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电火锅项目规划设计蓝图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51" w:history="1">
        <w:r>
          <w:rPr>
            <w:rFonts w:ascii="仿宋" w:eastAsia="仿宋" w:hAnsi="仿宋" w:cs="仿宋" w:hint="eastAsia"/>
            <w:lang w:eastAsia="zh-CN"/>
          </w:rPr>
          <w:t>前言</w:t>
        </w:r>
        <w:r>
          <w:tab/>
        </w:r>
        <w:r>
          <w:fldChar w:fldCharType="begin"/>
        </w:r>
        <w:r>
          <w:instrText xml:space="preserve"> PAGEREF _Toc6051 \h </w:instrText>
        </w:r>
        <w:r>
          <w:fldChar w:fldCharType="separate"/>
        </w:r>
        <w:r>
          <w:t>3</w:t>
        </w:r>
        <w:r>
          <w:fldChar w:fldCharType="end"/>
        </w:r>
      </w:hyperlink>
    </w:p>
    <w:p>
      <w:pPr>
        <w:pStyle w:val="TOC1"/>
        <w:tabs>
          <w:tab w:val="right" w:leader="dot" w:pos="8306"/>
        </w:tabs>
      </w:pPr>
      <w:hyperlink w:anchor="_Toc879" w:history="1">
        <w:r>
          <w:rPr>
            <w:rFonts w:ascii="仿宋" w:eastAsia="仿宋" w:hAnsi="仿宋" w:cs="仿宋" w:hint="eastAsia"/>
            <w:lang w:eastAsia="zh-CN"/>
          </w:rPr>
          <w:t>一、电火锅项目文档管理</w:t>
        </w:r>
        <w:r>
          <w:tab/>
        </w:r>
        <w:r>
          <w:fldChar w:fldCharType="begin"/>
        </w:r>
        <w:r>
          <w:instrText xml:space="preserve"> PAGEREF _Toc879 \h </w:instrText>
        </w:r>
        <w:r>
          <w:fldChar w:fldCharType="separate"/>
        </w:r>
        <w:r>
          <w:t>3</w:t>
        </w:r>
        <w:r>
          <w:fldChar w:fldCharType="end"/>
        </w:r>
      </w:hyperlink>
    </w:p>
    <w:p>
      <w:pPr>
        <w:pStyle w:val="TOC2"/>
        <w:tabs>
          <w:tab w:val="right" w:leader="dot" w:pos="8306"/>
        </w:tabs>
      </w:pPr>
      <w:hyperlink w:anchor="_Toc20848" w:history="1">
        <w:r>
          <w:rPr>
            <w:rFonts w:ascii="仿宋" w:eastAsia="仿宋" w:hAnsi="仿宋" w:cs="仿宋" w:hint="eastAsia"/>
            <w:lang w:eastAsia="zh-CN"/>
          </w:rPr>
          <w:t>(一)、文档编制与审查</w:t>
        </w:r>
        <w:r>
          <w:tab/>
        </w:r>
        <w:r>
          <w:fldChar w:fldCharType="begin"/>
        </w:r>
        <w:r>
          <w:instrText xml:space="preserve"> PAGEREF _Toc20848 \h </w:instrText>
        </w:r>
        <w:r>
          <w:fldChar w:fldCharType="separate"/>
        </w:r>
        <w:r>
          <w:t>3</w:t>
        </w:r>
        <w:r>
          <w:fldChar w:fldCharType="end"/>
        </w:r>
      </w:hyperlink>
    </w:p>
    <w:p>
      <w:pPr>
        <w:pStyle w:val="TOC2"/>
        <w:tabs>
          <w:tab w:val="right" w:leader="dot" w:pos="8306"/>
        </w:tabs>
      </w:pPr>
      <w:hyperlink w:anchor="_Toc11887" w:history="1">
        <w:r>
          <w:rPr>
            <w:rFonts w:ascii="仿宋" w:eastAsia="仿宋" w:hAnsi="仿宋" w:cs="仿宋" w:hint="eastAsia"/>
            <w:lang w:eastAsia="zh-CN"/>
          </w:rPr>
          <w:t>(二)、文档发布与分发</w:t>
        </w:r>
        <w:r>
          <w:tab/>
        </w:r>
        <w:r>
          <w:fldChar w:fldCharType="begin"/>
        </w:r>
        <w:r>
          <w:instrText xml:space="preserve"> PAGEREF _Toc11887 \h </w:instrText>
        </w:r>
        <w:r>
          <w:fldChar w:fldCharType="separate"/>
        </w:r>
        <w:r>
          <w:t>4</w:t>
        </w:r>
        <w:r>
          <w:fldChar w:fldCharType="end"/>
        </w:r>
      </w:hyperlink>
    </w:p>
    <w:p>
      <w:pPr>
        <w:pStyle w:val="TOC2"/>
        <w:tabs>
          <w:tab w:val="right" w:leader="dot" w:pos="8306"/>
        </w:tabs>
      </w:pPr>
      <w:hyperlink w:anchor="_Toc4320" w:history="1">
        <w:r>
          <w:rPr>
            <w:rFonts w:ascii="仿宋" w:eastAsia="仿宋" w:hAnsi="仿宋" w:cs="仿宋" w:hint="eastAsia"/>
            <w:lang w:eastAsia="zh-CN"/>
          </w:rPr>
          <w:t>(三)、文档存档与归档</w:t>
        </w:r>
        <w:r>
          <w:tab/>
        </w:r>
        <w:r>
          <w:fldChar w:fldCharType="begin"/>
        </w:r>
        <w:r>
          <w:instrText xml:space="preserve"> PAGEREF _Toc4320 \h </w:instrText>
        </w:r>
        <w:r>
          <w:fldChar w:fldCharType="separate"/>
        </w:r>
        <w:r>
          <w:t>5</w:t>
        </w:r>
        <w:r>
          <w:fldChar w:fldCharType="end"/>
        </w:r>
      </w:hyperlink>
    </w:p>
    <w:p>
      <w:pPr>
        <w:pStyle w:val="TOC1"/>
        <w:tabs>
          <w:tab w:val="right" w:leader="dot" w:pos="8306"/>
        </w:tabs>
      </w:pPr>
      <w:hyperlink w:anchor="_Toc20980" w:history="1">
        <w:r>
          <w:rPr>
            <w:rFonts w:ascii="仿宋" w:eastAsia="仿宋" w:hAnsi="仿宋" w:cs="仿宋" w:hint="eastAsia"/>
            <w:lang w:eastAsia="zh-CN"/>
          </w:rPr>
          <w:t>二、电火锅项目可持续发展</w:t>
        </w:r>
        <w:r>
          <w:tab/>
        </w:r>
        <w:r>
          <w:fldChar w:fldCharType="begin"/>
        </w:r>
        <w:r>
          <w:instrText xml:space="preserve"> PAGEREF _Toc20980 \h </w:instrText>
        </w:r>
        <w:r>
          <w:fldChar w:fldCharType="separate"/>
        </w:r>
        <w:r>
          <w:t>6</w:t>
        </w:r>
        <w:r>
          <w:fldChar w:fldCharType="end"/>
        </w:r>
      </w:hyperlink>
    </w:p>
    <w:p>
      <w:pPr>
        <w:pStyle w:val="TOC2"/>
        <w:tabs>
          <w:tab w:val="right" w:leader="dot" w:pos="8306"/>
        </w:tabs>
      </w:pPr>
      <w:hyperlink w:anchor="_Toc6000" w:history="1">
        <w:r>
          <w:rPr>
            <w:rFonts w:ascii="仿宋" w:eastAsia="仿宋" w:hAnsi="仿宋" w:cs="仿宋" w:hint="eastAsia"/>
            <w:lang w:eastAsia="zh-CN"/>
          </w:rPr>
          <w:t>(一)、可持续战略与实践</w:t>
        </w:r>
        <w:r>
          <w:tab/>
        </w:r>
        <w:r>
          <w:fldChar w:fldCharType="begin"/>
        </w:r>
        <w:r>
          <w:instrText xml:space="preserve"> PAGEREF _Toc6000 \h </w:instrText>
        </w:r>
        <w:r>
          <w:fldChar w:fldCharType="separate"/>
        </w:r>
        <w:r>
          <w:t>6</w:t>
        </w:r>
        <w:r>
          <w:fldChar w:fldCharType="end"/>
        </w:r>
      </w:hyperlink>
    </w:p>
    <w:p>
      <w:pPr>
        <w:pStyle w:val="TOC2"/>
        <w:tabs>
          <w:tab w:val="right" w:leader="dot" w:pos="8306"/>
        </w:tabs>
      </w:pPr>
      <w:hyperlink w:anchor="_Toc9986" w:history="1">
        <w:r>
          <w:rPr>
            <w:rFonts w:ascii="仿宋" w:eastAsia="仿宋" w:hAnsi="仿宋" w:cs="仿宋" w:hint="eastAsia"/>
            <w:lang w:eastAsia="zh-CN"/>
          </w:rPr>
          <w:t>(二)、环保与社会责任</w:t>
        </w:r>
        <w:r>
          <w:tab/>
        </w:r>
        <w:r>
          <w:fldChar w:fldCharType="begin"/>
        </w:r>
        <w:r>
          <w:instrText xml:space="preserve"> PAGEREF _Toc9986 \h </w:instrText>
        </w:r>
        <w:r>
          <w:fldChar w:fldCharType="separate"/>
        </w:r>
        <w:r>
          <w:t>7</w:t>
        </w:r>
        <w:r>
          <w:fldChar w:fldCharType="end"/>
        </w:r>
      </w:hyperlink>
    </w:p>
    <w:p>
      <w:pPr>
        <w:pStyle w:val="TOC1"/>
        <w:tabs>
          <w:tab w:val="right" w:leader="dot" w:pos="8306"/>
        </w:tabs>
      </w:pPr>
      <w:hyperlink w:anchor="_Toc10666" w:history="1">
        <w:r>
          <w:rPr>
            <w:rFonts w:ascii="仿宋" w:eastAsia="仿宋" w:hAnsi="仿宋" w:cs="仿宋" w:hint="eastAsia"/>
            <w:lang w:eastAsia="zh-CN"/>
          </w:rPr>
          <w:t>三、电火锅项目绩效评估</w:t>
        </w:r>
        <w:r>
          <w:tab/>
        </w:r>
        <w:r>
          <w:fldChar w:fldCharType="begin"/>
        </w:r>
        <w:r>
          <w:instrText xml:space="preserve"> PAGEREF _Toc10666 \h </w:instrText>
        </w:r>
        <w:r>
          <w:fldChar w:fldCharType="separate"/>
        </w:r>
        <w:r>
          <w:t>8</w:t>
        </w:r>
        <w:r>
          <w:fldChar w:fldCharType="end"/>
        </w:r>
      </w:hyperlink>
    </w:p>
    <w:p>
      <w:pPr>
        <w:pStyle w:val="TOC2"/>
        <w:tabs>
          <w:tab w:val="right" w:leader="dot" w:pos="8306"/>
        </w:tabs>
      </w:pPr>
      <w:hyperlink w:anchor="_Toc22854" w:history="1">
        <w:r>
          <w:rPr>
            <w:rFonts w:ascii="仿宋" w:eastAsia="仿宋" w:hAnsi="仿宋" w:cs="仿宋" w:hint="eastAsia"/>
            <w:lang w:eastAsia="zh-CN"/>
          </w:rPr>
          <w:t>(一)、绩效评估指标</w:t>
        </w:r>
        <w:r>
          <w:tab/>
        </w:r>
        <w:r>
          <w:fldChar w:fldCharType="begin"/>
        </w:r>
        <w:r>
          <w:instrText xml:space="preserve"> PAGEREF _Toc22854 \h </w:instrText>
        </w:r>
        <w:r>
          <w:fldChar w:fldCharType="separate"/>
        </w:r>
        <w:r>
          <w:t>8</w:t>
        </w:r>
        <w:r>
          <w:fldChar w:fldCharType="end"/>
        </w:r>
      </w:hyperlink>
    </w:p>
    <w:p>
      <w:pPr>
        <w:pStyle w:val="TOC2"/>
        <w:tabs>
          <w:tab w:val="right" w:leader="dot" w:pos="8306"/>
        </w:tabs>
      </w:pPr>
      <w:hyperlink w:anchor="_Toc170" w:history="1">
        <w:r>
          <w:rPr>
            <w:rFonts w:ascii="仿宋" w:eastAsia="仿宋" w:hAnsi="仿宋" w:cs="仿宋" w:hint="eastAsia"/>
            <w:lang w:eastAsia="zh-CN"/>
          </w:rPr>
          <w:t>(二)、绩效评估方法</w:t>
        </w:r>
        <w:r>
          <w:tab/>
        </w:r>
        <w:r>
          <w:fldChar w:fldCharType="begin"/>
        </w:r>
        <w:r>
          <w:instrText xml:space="preserve"> PAGEREF _Toc170 \h </w:instrText>
        </w:r>
        <w:r>
          <w:fldChar w:fldCharType="separate"/>
        </w:r>
        <w:r>
          <w:t>9</w:t>
        </w:r>
        <w:r>
          <w:fldChar w:fldCharType="end"/>
        </w:r>
      </w:hyperlink>
    </w:p>
    <w:p>
      <w:pPr>
        <w:pStyle w:val="TOC2"/>
        <w:tabs>
          <w:tab w:val="right" w:leader="dot" w:pos="8306"/>
        </w:tabs>
      </w:pPr>
      <w:hyperlink w:anchor="_Toc4357" w:history="1">
        <w:r>
          <w:rPr>
            <w:rFonts w:ascii="仿宋" w:eastAsia="仿宋" w:hAnsi="仿宋" w:cs="仿宋" w:hint="eastAsia"/>
            <w:lang w:eastAsia="zh-CN"/>
          </w:rPr>
          <w:t>(三)、绩效评估周期</w:t>
        </w:r>
        <w:r>
          <w:tab/>
        </w:r>
        <w:r>
          <w:fldChar w:fldCharType="begin"/>
        </w:r>
        <w:r>
          <w:instrText xml:space="preserve"> PAGEREF _Toc4357 \h </w:instrText>
        </w:r>
        <w:r>
          <w:fldChar w:fldCharType="separate"/>
        </w:r>
        <w:r>
          <w:t>10</w:t>
        </w:r>
        <w:r>
          <w:fldChar w:fldCharType="end"/>
        </w:r>
      </w:hyperlink>
    </w:p>
    <w:p>
      <w:pPr>
        <w:pStyle w:val="TOC1"/>
        <w:tabs>
          <w:tab w:val="right" w:leader="dot" w:pos="8306"/>
        </w:tabs>
      </w:pPr>
      <w:hyperlink w:anchor="_Toc4305" w:history="1">
        <w:r>
          <w:rPr>
            <w:rFonts w:ascii="仿宋" w:eastAsia="仿宋" w:hAnsi="仿宋" w:cs="仿宋" w:hint="eastAsia"/>
            <w:lang w:eastAsia="zh-CN"/>
          </w:rPr>
          <w:t>四、电火锅项目建设单位说明</w:t>
        </w:r>
        <w:r>
          <w:tab/>
        </w:r>
        <w:r>
          <w:fldChar w:fldCharType="begin"/>
        </w:r>
        <w:r>
          <w:instrText xml:space="preserve"> PAGEREF _Toc4305 \h </w:instrText>
        </w:r>
        <w:r>
          <w:fldChar w:fldCharType="separate"/>
        </w:r>
        <w:r>
          <w:t>11</w:t>
        </w:r>
        <w:r>
          <w:fldChar w:fldCharType="end"/>
        </w:r>
      </w:hyperlink>
    </w:p>
    <w:p>
      <w:pPr>
        <w:pStyle w:val="TOC2"/>
        <w:tabs>
          <w:tab w:val="right" w:leader="dot" w:pos="8306"/>
        </w:tabs>
      </w:pPr>
      <w:hyperlink w:anchor="_Toc29061" w:history="1">
        <w:r>
          <w:rPr>
            <w:rFonts w:ascii="仿宋" w:eastAsia="仿宋" w:hAnsi="仿宋" w:cs="仿宋" w:hint="eastAsia"/>
            <w:lang w:eastAsia="zh-CN"/>
          </w:rPr>
          <w:t>(一)、电火锅项目承办单位基本情况</w:t>
        </w:r>
        <w:r>
          <w:tab/>
        </w:r>
        <w:r>
          <w:fldChar w:fldCharType="begin"/>
        </w:r>
        <w:r>
          <w:instrText xml:space="preserve"> PAGEREF _Toc29061 \h </w:instrText>
        </w:r>
        <w:r>
          <w:fldChar w:fldCharType="separate"/>
        </w:r>
        <w:r>
          <w:t>11</w:t>
        </w:r>
        <w:r>
          <w:fldChar w:fldCharType="end"/>
        </w:r>
      </w:hyperlink>
    </w:p>
    <w:p>
      <w:pPr>
        <w:pStyle w:val="TOC2"/>
        <w:tabs>
          <w:tab w:val="right" w:leader="dot" w:pos="8306"/>
        </w:tabs>
      </w:pPr>
      <w:hyperlink w:anchor="_Toc5901" w:history="1">
        <w:r>
          <w:rPr>
            <w:rFonts w:ascii="仿宋" w:eastAsia="仿宋" w:hAnsi="仿宋" w:cs="仿宋" w:hint="eastAsia"/>
            <w:lang w:eastAsia="zh-CN"/>
          </w:rPr>
          <w:t>(二)、公司经济效益分析</w:t>
        </w:r>
        <w:r>
          <w:tab/>
        </w:r>
        <w:r>
          <w:fldChar w:fldCharType="begin"/>
        </w:r>
        <w:r>
          <w:instrText xml:space="preserve"> PAGEREF _Toc5901 \h </w:instrText>
        </w:r>
        <w:r>
          <w:fldChar w:fldCharType="separate"/>
        </w:r>
        <w:r>
          <w:t>12</w:t>
        </w:r>
        <w:r>
          <w:fldChar w:fldCharType="end"/>
        </w:r>
      </w:hyperlink>
    </w:p>
    <w:p>
      <w:pPr>
        <w:pStyle w:val="TOC1"/>
        <w:tabs>
          <w:tab w:val="right" w:leader="dot" w:pos="8306"/>
        </w:tabs>
      </w:pPr>
      <w:hyperlink w:anchor="_Toc22457" w:history="1">
        <w:r>
          <w:rPr>
            <w:rFonts w:ascii="仿宋" w:eastAsia="仿宋" w:hAnsi="仿宋" w:cs="仿宋" w:hint="eastAsia"/>
            <w:lang w:eastAsia="zh-CN"/>
          </w:rPr>
          <w:t>五、产品规划分析</w:t>
        </w:r>
        <w:r>
          <w:tab/>
        </w:r>
        <w:r>
          <w:fldChar w:fldCharType="begin"/>
        </w:r>
        <w:r>
          <w:instrText xml:space="preserve"> PAGEREF _Toc22457 \h </w:instrText>
        </w:r>
        <w:r>
          <w:fldChar w:fldCharType="separate"/>
        </w:r>
        <w:r>
          <w:t>13</w:t>
        </w:r>
        <w:r>
          <w:fldChar w:fldCharType="end"/>
        </w:r>
      </w:hyperlink>
    </w:p>
    <w:p>
      <w:pPr>
        <w:pStyle w:val="TOC2"/>
        <w:tabs>
          <w:tab w:val="right" w:leader="dot" w:pos="8306"/>
        </w:tabs>
      </w:pPr>
      <w:hyperlink w:anchor="_Toc10589" w:history="1">
        <w:r>
          <w:rPr>
            <w:rFonts w:ascii="仿宋" w:eastAsia="仿宋" w:hAnsi="仿宋" w:cs="仿宋" w:hint="eastAsia"/>
            <w:lang w:eastAsia="zh-CN"/>
          </w:rPr>
          <w:t>(一)、产品规划</w:t>
        </w:r>
        <w:r>
          <w:tab/>
        </w:r>
        <w:r>
          <w:fldChar w:fldCharType="begin"/>
        </w:r>
        <w:r>
          <w:instrText xml:space="preserve"> PAGEREF _Toc10589 \h </w:instrText>
        </w:r>
        <w:r>
          <w:fldChar w:fldCharType="separate"/>
        </w:r>
        <w:r>
          <w:t>13</w:t>
        </w:r>
        <w:r>
          <w:fldChar w:fldCharType="end"/>
        </w:r>
      </w:hyperlink>
    </w:p>
    <w:p>
      <w:pPr>
        <w:pStyle w:val="TOC2"/>
        <w:tabs>
          <w:tab w:val="right" w:leader="dot" w:pos="8306"/>
        </w:tabs>
      </w:pPr>
      <w:hyperlink w:anchor="_Toc17196" w:history="1">
        <w:r>
          <w:rPr>
            <w:rFonts w:ascii="仿宋" w:eastAsia="仿宋" w:hAnsi="仿宋" w:cs="仿宋" w:hint="eastAsia"/>
            <w:lang w:eastAsia="zh-CN"/>
          </w:rPr>
          <w:t>(二)、建设规模</w:t>
        </w:r>
        <w:r>
          <w:tab/>
        </w:r>
        <w:r>
          <w:fldChar w:fldCharType="begin"/>
        </w:r>
        <w:r>
          <w:instrText xml:space="preserve"> PAGEREF _Toc17196 \h </w:instrText>
        </w:r>
        <w:r>
          <w:fldChar w:fldCharType="separate"/>
        </w:r>
        <w:r>
          <w:t>13</w:t>
        </w:r>
        <w:r>
          <w:fldChar w:fldCharType="end"/>
        </w:r>
      </w:hyperlink>
    </w:p>
    <w:p>
      <w:pPr>
        <w:pStyle w:val="TOC1"/>
        <w:tabs>
          <w:tab w:val="right" w:leader="dot" w:pos="8306"/>
        </w:tabs>
      </w:pPr>
      <w:hyperlink w:anchor="_Toc11386" w:history="1">
        <w:r>
          <w:rPr>
            <w:rFonts w:ascii="仿宋" w:eastAsia="仿宋" w:hAnsi="仿宋" w:cs="仿宋" w:hint="eastAsia"/>
            <w:lang w:eastAsia="zh-CN"/>
          </w:rPr>
          <w:t>六、电火锅项目土建工程</w:t>
        </w:r>
        <w:r>
          <w:tab/>
        </w:r>
        <w:r>
          <w:fldChar w:fldCharType="begin"/>
        </w:r>
        <w:r>
          <w:instrText xml:space="preserve"> PAGEREF _Toc11386 \h </w:instrText>
        </w:r>
        <w:r>
          <w:fldChar w:fldCharType="separate"/>
        </w:r>
        <w:r>
          <w:t>15</w:t>
        </w:r>
        <w:r>
          <w:fldChar w:fldCharType="end"/>
        </w:r>
      </w:hyperlink>
    </w:p>
    <w:p>
      <w:pPr>
        <w:pStyle w:val="TOC2"/>
        <w:tabs>
          <w:tab w:val="right" w:leader="dot" w:pos="8306"/>
        </w:tabs>
      </w:pPr>
      <w:hyperlink w:anchor="_Toc25485" w:history="1">
        <w:r>
          <w:rPr>
            <w:rFonts w:ascii="仿宋" w:eastAsia="仿宋" w:hAnsi="仿宋" w:cs="仿宋" w:hint="eastAsia"/>
            <w:lang w:eastAsia="zh-CN"/>
          </w:rPr>
          <w:t>(一)、建筑工程设计原则</w:t>
        </w:r>
        <w:r>
          <w:tab/>
        </w:r>
        <w:r>
          <w:fldChar w:fldCharType="begin"/>
        </w:r>
        <w:r>
          <w:instrText xml:space="preserve"> PAGEREF _Toc25485 \h </w:instrText>
        </w:r>
        <w:r>
          <w:fldChar w:fldCharType="separate"/>
        </w:r>
        <w:r>
          <w:t>15</w:t>
        </w:r>
        <w:r>
          <w:fldChar w:fldCharType="end"/>
        </w:r>
      </w:hyperlink>
    </w:p>
    <w:p>
      <w:pPr>
        <w:pStyle w:val="TOC2"/>
        <w:tabs>
          <w:tab w:val="right" w:leader="dot" w:pos="8306"/>
        </w:tabs>
      </w:pPr>
      <w:hyperlink w:anchor="_Toc24527" w:history="1">
        <w:r>
          <w:rPr>
            <w:rFonts w:ascii="仿宋" w:eastAsia="仿宋" w:hAnsi="仿宋" w:cs="仿宋" w:hint="eastAsia"/>
            <w:lang w:eastAsia="zh-CN"/>
          </w:rPr>
          <w:t>(二)、土建工程设计年限及安全等级</w:t>
        </w:r>
        <w:r>
          <w:tab/>
        </w:r>
        <w:r>
          <w:fldChar w:fldCharType="begin"/>
        </w:r>
        <w:r>
          <w:instrText xml:space="preserve"> PAGEREF _Toc24527 \h </w:instrText>
        </w:r>
        <w:r>
          <w:fldChar w:fldCharType="separate"/>
        </w:r>
        <w:r>
          <w:t>16</w:t>
        </w:r>
        <w:r>
          <w:fldChar w:fldCharType="end"/>
        </w:r>
      </w:hyperlink>
    </w:p>
    <w:p>
      <w:pPr>
        <w:pStyle w:val="TOC2"/>
        <w:tabs>
          <w:tab w:val="right" w:leader="dot" w:pos="8306"/>
        </w:tabs>
      </w:pPr>
      <w:hyperlink w:anchor="_Toc22340" w:history="1">
        <w:r>
          <w:rPr>
            <w:rFonts w:ascii="仿宋" w:eastAsia="仿宋" w:hAnsi="仿宋" w:cs="仿宋" w:hint="eastAsia"/>
            <w:lang w:eastAsia="zh-CN"/>
          </w:rPr>
          <w:t>(三)、建筑工程设计总体要求</w:t>
        </w:r>
        <w:r>
          <w:tab/>
        </w:r>
        <w:r>
          <w:fldChar w:fldCharType="begin"/>
        </w:r>
        <w:r>
          <w:instrText xml:space="preserve"> PAGEREF _Toc22340 \h </w:instrText>
        </w:r>
        <w:r>
          <w:fldChar w:fldCharType="separate"/>
        </w:r>
        <w:r>
          <w:t>17</w:t>
        </w:r>
        <w:r>
          <w:fldChar w:fldCharType="end"/>
        </w:r>
      </w:hyperlink>
    </w:p>
    <w:p>
      <w:pPr>
        <w:pStyle w:val="TOC2"/>
        <w:tabs>
          <w:tab w:val="right" w:leader="dot" w:pos="8306"/>
        </w:tabs>
      </w:pPr>
      <w:hyperlink w:anchor="_Toc31269" w:history="1">
        <w:r>
          <w:rPr>
            <w:rFonts w:ascii="仿宋" w:eastAsia="仿宋" w:hAnsi="仿宋" w:cs="仿宋" w:hint="eastAsia"/>
            <w:lang w:eastAsia="zh-CN"/>
          </w:rPr>
          <w:t>(四)、土建工程建设指标</w:t>
        </w:r>
        <w:r>
          <w:tab/>
        </w:r>
        <w:r>
          <w:fldChar w:fldCharType="begin"/>
        </w:r>
        <w:r>
          <w:instrText xml:space="preserve"> PAGEREF _Toc31269 \h </w:instrText>
        </w:r>
        <w:r>
          <w:fldChar w:fldCharType="separate"/>
        </w:r>
        <w:r>
          <w:t>18</w:t>
        </w:r>
        <w:r>
          <w:fldChar w:fldCharType="end"/>
        </w:r>
      </w:hyperlink>
    </w:p>
    <w:p>
      <w:pPr>
        <w:pStyle w:val="TOC1"/>
        <w:tabs>
          <w:tab w:val="right" w:leader="dot" w:pos="8306"/>
        </w:tabs>
      </w:pPr>
      <w:hyperlink w:anchor="_Toc19442" w:history="1">
        <w:r>
          <w:rPr>
            <w:rFonts w:ascii="仿宋" w:eastAsia="仿宋" w:hAnsi="仿宋" w:cs="仿宋" w:hint="eastAsia"/>
            <w:lang w:eastAsia="zh-CN"/>
          </w:rPr>
          <w:t>七、电火锅项目环境影响分析</w:t>
        </w:r>
        <w:r>
          <w:tab/>
        </w:r>
        <w:r>
          <w:fldChar w:fldCharType="begin"/>
        </w:r>
        <w:r>
          <w:instrText xml:space="preserve"> PAGEREF _Toc19442 \h </w:instrText>
        </w:r>
        <w:r>
          <w:fldChar w:fldCharType="separate"/>
        </w:r>
        <w:r>
          <w:t>18</w:t>
        </w:r>
        <w:r>
          <w:fldChar w:fldCharType="end"/>
        </w:r>
      </w:hyperlink>
    </w:p>
    <w:p>
      <w:pPr>
        <w:pStyle w:val="TOC2"/>
        <w:tabs>
          <w:tab w:val="right" w:leader="dot" w:pos="8306"/>
        </w:tabs>
      </w:pPr>
      <w:hyperlink w:anchor="_Toc25770" w:history="1">
        <w:r>
          <w:rPr>
            <w:rFonts w:ascii="仿宋" w:eastAsia="仿宋" w:hAnsi="仿宋" w:cs="仿宋" w:hint="eastAsia"/>
            <w:lang w:eastAsia="zh-CN"/>
          </w:rPr>
          <w:t>(一)、建设区域环境质量现状</w:t>
        </w:r>
        <w:r>
          <w:tab/>
        </w:r>
        <w:r>
          <w:fldChar w:fldCharType="begin"/>
        </w:r>
        <w:r>
          <w:instrText xml:space="preserve"> PAGEREF _Toc25770 \h </w:instrText>
        </w:r>
        <w:r>
          <w:fldChar w:fldCharType="separate"/>
        </w:r>
        <w:r>
          <w:t>18</w:t>
        </w:r>
        <w:r>
          <w:fldChar w:fldCharType="end"/>
        </w:r>
      </w:hyperlink>
    </w:p>
    <w:p>
      <w:pPr>
        <w:pStyle w:val="TOC2"/>
        <w:tabs>
          <w:tab w:val="right" w:leader="dot" w:pos="8306"/>
        </w:tabs>
      </w:pPr>
      <w:hyperlink w:anchor="_Toc30680" w:history="1">
        <w:r>
          <w:rPr>
            <w:rFonts w:ascii="仿宋" w:eastAsia="仿宋" w:hAnsi="仿宋" w:cs="仿宋" w:hint="eastAsia"/>
            <w:lang w:eastAsia="zh-CN"/>
          </w:rPr>
          <w:t>(二)、建设期环境保护</w:t>
        </w:r>
        <w:r>
          <w:tab/>
        </w:r>
        <w:r>
          <w:fldChar w:fldCharType="begin"/>
        </w:r>
        <w:r>
          <w:instrText xml:space="preserve"> PAGEREF _Toc30680 \h </w:instrText>
        </w:r>
        <w:r>
          <w:fldChar w:fldCharType="separate"/>
        </w:r>
        <w:r>
          <w:t>19</w:t>
        </w:r>
        <w:r>
          <w:fldChar w:fldCharType="end"/>
        </w:r>
      </w:hyperlink>
    </w:p>
    <w:p>
      <w:pPr>
        <w:pStyle w:val="TOC2"/>
        <w:tabs>
          <w:tab w:val="right" w:leader="dot" w:pos="8306"/>
        </w:tabs>
      </w:pPr>
      <w:hyperlink w:anchor="_Toc20287" w:history="1">
        <w:r>
          <w:rPr>
            <w:rFonts w:ascii="仿宋" w:eastAsia="仿宋" w:hAnsi="仿宋" w:cs="仿宋" w:hint="eastAsia"/>
            <w:lang w:eastAsia="zh-CN"/>
          </w:rPr>
          <w:t>(三)、运营期环境保护</w:t>
        </w:r>
        <w:r>
          <w:tab/>
        </w:r>
        <w:r>
          <w:fldChar w:fldCharType="begin"/>
        </w:r>
        <w:r>
          <w:instrText xml:space="preserve"> PAGEREF _Toc20287 \h </w:instrText>
        </w:r>
        <w:r>
          <w:fldChar w:fldCharType="separate"/>
        </w:r>
        <w:r>
          <w:t>21</w:t>
        </w:r>
        <w:r>
          <w:fldChar w:fldCharType="end"/>
        </w:r>
      </w:hyperlink>
    </w:p>
    <w:p>
      <w:pPr>
        <w:pStyle w:val="TOC2"/>
        <w:tabs>
          <w:tab w:val="right" w:leader="dot" w:pos="8306"/>
        </w:tabs>
      </w:pPr>
      <w:hyperlink w:anchor="_Toc23403" w:history="1">
        <w:r>
          <w:rPr>
            <w:rFonts w:ascii="仿宋" w:eastAsia="仿宋" w:hAnsi="仿宋" w:cs="仿宋" w:hint="eastAsia"/>
            <w:lang w:eastAsia="zh-CN"/>
          </w:rPr>
          <w:t>(四)、电火锅项目建设对区域经济的影响</w:t>
        </w:r>
        <w:r>
          <w:tab/>
        </w:r>
        <w:r>
          <w:fldChar w:fldCharType="begin"/>
        </w:r>
        <w:r>
          <w:instrText xml:space="preserve"> PAGEREF _Toc23403 \h </w:instrText>
        </w:r>
        <w:r>
          <w:fldChar w:fldCharType="separate"/>
        </w:r>
        <w:r>
          <w:t>22</w:t>
        </w:r>
        <w:r>
          <w:fldChar w:fldCharType="end"/>
        </w:r>
      </w:hyperlink>
    </w:p>
    <w:p>
      <w:pPr>
        <w:pStyle w:val="TOC2"/>
        <w:tabs>
          <w:tab w:val="right" w:leader="dot" w:pos="8306"/>
        </w:tabs>
      </w:pPr>
      <w:hyperlink w:anchor="_Toc28722" w:history="1">
        <w:r>
          <w:rPr>
            <w:rFonts w:ascii="仿宋" w:eastAsia="仿宋" w:hAnsi="仿宋" w:cs="仿宋" w:hint="eastAsia"/>
            <w:lang w:eastAsia="zh-CN"/>
          </w:rPr>
          <w:t>(五)、废弃物处理</w:t>
        </w:r>
        <w:r>
          <w:tab/>
        </w:r>
        <w:r>
          <w:fldChar w:fldCharType="begin"/>
        </w:r>
        <w:r>
          <w:instrText xml:space="preserve"> PAGEREF _Toc28722 \h </w:instrText>
        </w:r>
        <w:r>
          <w:fldChar w:fldCharType="separate"/>
        </w:r>
        <w:r>
          <w:t>24</w:t>
        </w:r>
        <w:r>
          <w:fldChar w:fldCharType="end"/>
        </w:r>
      </w:hyperlink>
    </w:p>
    <w:p>
      <w:pPr>
        <w:pStyle w:val="TOC2"/>
        <w:tabs>
          <w:tab w:val="right" w:leader="dot" w:pos="8306"/>
        </w:tabs>
      </w:pPr>
      <w:hyperlink w:anchor="_Toc29864" w:history="1">
        <w:r>
          <w:rPr>
            <w:rFonts w:ascii="仿宋" w:eastAsia="仿宋" w:hAnsi="仿宋" w:cs="仿宋" w:hint="eastAsia"/>
            <w:lang w:eastAsia="zh-CN"/>
          </w:rPr>
          <w:t>(六)、特殊环境影响分析</w:t>
        </w:r>
        <w:r>
          <w:tab/>
        </w:r>
        <w:r>
          <w:fldChar w:fldCharType="begin"/>
        </w:r>
        <w:r>
          <w:instrText xml:space="preserve"> PAGEREF _Toc29864 \h </w:instrText>
        </w:r>
        <w:r>
          <w:fldChar w:fldCharType="separate"/>
        </w:r>
        <w:r>
          <w:t>25</w:t>
        </w:r>
        <w:r>
          <w:fldChar w:fldCharType="end"/>
        </w:r>
      </w:hyperlink>
    </w:p>
    <w:p>
      <w:pPr>
        <w:pStyle w:val="TOC2"/>
        <w:tabs>
          <w:tab w:val="right" w:leader="dot" w:pos="8306"/>
        </w:tabs>
      </w:pPr>
      <w:hyperlink w:anchor="_Toc4818" w:history="1">
        <w:r>
          <w:rPr>
            <w:rFonts w:ascii="仿宋" w:eastAsia="仿宋" w:hAnsi="仿宋" w:cs="仿宋" w:hint="eastAsia"/>
            <w:lang w:eastAsia="zh-CN"/>
          </w:rPr>
          <w:t>(七)、清洁生产</w:t>
        </w:r>
        <w:r>
          <w:tab/>
        </w:r>
        <w:r>
          <w:fldChar w:fldCharType="begin"/>
        </w:r>
        <w:r>
          <w:instrText xml:space="preserve"> PAGEREF _Toc4818 \h </w:instrText>
        </w:r>
        <w:r>
          <w:fldChar w:fldCharType="separate"/>
        </w:r>
        <w:r>
          <w:t>26</w:t>
        </w:r>
        <w:r>
          <w:fldChar w:fldCharType="end"/>
        </w:r>
      </w:hyperlink>
    </w:p>
    <w:p>
      <w:pPr>
        <w:pStyle w:val="TOC2"/>
        <w:tabs>
          <w:tab w:val="right" w:leader="dot" w:pos="8306"/>
        </w:tabs>
      </w:pPr>
      <w:hyperlink w:anchor="_Toc6627" w:history="1">
        <w:r>
          <w:rPr>
            <w:rFonts w:ascii="仿宋" w:eastAsia="仿宋" w:hAnsi="仿宋" w:cs="仿宋" w:hint="eastAsia"/>
            <w:lang w:eastAsia="zh-CN"/>
          </w:rPr>
          <w:t>(八)、环境保护综合评价</w:t>
        </w:r>
        <w:r>
          <w:tab/>
        </w:r>
        <w:r>
          <w:fldChar w:fldCharType="begin"/>
        </w:r>
        <w:r>
          <w:instrText xml:space="preserve"> PAGEREF _Toc6627 \h </w:instrText>
        </w:r>
        <w:r>
          <w:fldChar w:fldCharType="separate"/>
        </w:r>
        <w:r>
          <w:t>27</w:t>
        </w:r>
        <w:r>
          <w:fldChar w:fldCharType="end"/>
        </w:r>
      </w:hyperlink>
    </w:p>
    <w:p>
      <w:pPr>
        <w:pStyle w:val="TOC1"/>
        <w:tabs>
          <w:tab w:val="right" w:leader="dot" w:pos="8306"/>
        </w:tabs>
      </w:pPr>
      <w:hyperlink w:anchor="_Toc29556" w:history="1">
        <w:r>
          <w:rPr>
            <w:rFonts w:ascii="仿宋" w:eastAsia="仿宋" w:hAnsi="仿宋" w:cs="仿宋" w:hint="eastAsia"/>
            <w:lang w:eastAsia="zh-CN"/>
          </w:rPr>
          <w:t>八、电火锅项目经营效益</w:t>
        </w:r>
        <w:r>
          <w:tab/>
        </w:r>
        <w:r>
          <w:fldChar w:fldCharType="begin"/>
        </w:r>
        <w:r>
          <w:instrText xml:space="preserve"> PAGEREF _Toc29556 \h </w:instrText>
        </w:r>
        <w:r>
          <w:fldChar w:fldCharType="separate"/>
        </w:r>
        <w:r>
          <w:t>28</w:t>
        </w:r>
        <w:r>
          <w:fldChar w:fldCharType="end"/>
        </w:r>
      </w:hyperlink>
    </w:p>
    <w:p>
      <w:pPr>
        <w:pStyle w:val="TOC2"/>
        <w:tabs>
          <w:tab w:val="right" w:leader="dot" w:pos="8306"/>
        </w:tabs>
      </w:pPr>
      <w:hyperlink w:anchor="_Toc8225" w:history="1">
        <w:r>
          <w:rPr>
            <w:rFonts w:ascii="仿宋" w:eastAsia="仿宋" w:hAnsi="仿宋" w:cs="仿宋" w:hint="eastAsia"/>
            <w:lang w:eastAsia="zh-CN"/>
          </w:rPr>
          <w:t>(一)、经济评价财务测算</w:t>
        </w:r>
        <w:r>
          <w:tab/>
        </w:r>
        <w:r>
          <w:fldChar w:fldCharType="begin"/>
        </w:r>
        <w:r>
          <w:instrText xml:space="preserve"> PAGEREF _Toc8225 \h </w:instrText>
        </w:r>
        <w:r>
          <w:fldChar w:fldCharType="separate"/>
        </w:r>
        <w:r>
          <w:t>28</w:t>
        </w:r>
        <w:r>
          <w:fldChar w:fldCharType="end"/>
        </w:r>
      </w:hyperlink>
    </w:p>
    <w:p>
      <w:pPr>
        <w:pStyle w:val="TOC2"/>
        <w:tabs>
          <w:tab w:val="right" w:leader="dot" w:pos="8306"/>
        </w:tabs>
      </w:pPr>
      <w:hyperlink w:anchor="_Toc7404" w:history="1">
        <w:r>
          <w:rPr>
            <w:rFonts w:ascii="仿宋" w:eastAsia="仿宋" w:hAnsi="仿宋" w:cs="仿宋" w:hint="eastAsia"/>
            <w:lang w:eastAsia="zh-CN"/>
          </w:rPr>
          <w:t>(二)、电火锅项目盈利能力分析</w:t>
        </w:r>
        <w:r>
          <w:tab/>
        </w:r>
        <w:r>
          <w:fldChar w:fldCharType="begin"/>
        </w:r>
        <w:r>
          <w:instrText xml:space="preserve"> PAGEREF _Toc7404 \h </w:instrText>
        </w:r>
        <w:r>
          <w:fldChar w:fldCharType="separate"/>
        </w:r>
        <w:r>
          <w:t>30</w:t>
        </w:r>
        <w:r>
          <w:fldChar w:fldCharType="end"/>
        </w:r>
      </w:hyperlink>
    </w:p>
    <w:p>
      <w:pPr>
        <w:pStyle w:val="TOC1"/>
        <w:tabs>
          <w:tab w:val="right" w:leader="dot" w:pos="8306"/>
        </w:tabs>
      </w:pPr>
      <w:hyperlink w:anchor="_Toc20804" w:history="1">
        <w:r>
          <w:rPr>
            <w:rFonts w:ascii="仿宋" w:eastAsia="仿宋" w:hAnsi="仿宋" w:cs="仿宋" w:hint="eastAsia"/>
            <w:lang w:eastAsia="zh-CN"/>
          </w:rPr>
          <w:t>九、电火锅项目人力资源培养与发展</w:t>
        </w:r>
        <w:r>
          <w:tab/>
        </w:r>
        <w:r>
          <w:fldChar w:fldCharType="begin"/>
        </w:r>
        <w:r>
          <w:instrText xml:space="preserve"> PAGEREF _Toc20804 \h </w:instrText>
        </w:r>
        <w:r>
          <w:fldChar w:fldCharType="separate"/>
        </w:r>
        <w:r>
          <w:t>30</w:t>
        </w:r>
        <w:r>
          <w:fldChar w:fldCharType="end"/>
        </w:r>
      </w:hyperlink>
    </w:p>
    <w:p>
      <w:pPr>
        <w:pStyle w:val="TOC2"/>
        <w:tabs>
          <w:tab w:val="right" w:leader="dot" w:pos="8306"/>
        </w:tabs>
      </w:pPr>
      <w:hyperlink w:anchor="_Toc23174" w:history="1">
        <w:r>
          <w:rPr>
            <w:rFonts w:ascii="仿宋" w:eastAsia="仿宋" w:hAnsi="仿宋" w:cs="仿宋" w:hint="eastAsia"/>
            <w:lang w:eastAsia="zh-CN"/>
          </w:rPr>
          <w:t>(一)、人才需求与规划</w:t>
        </w:r>
        <w:r>
          <w:tab/>
        </w:r>
        <w:r>
          <w:fldChar w:fldCharType="begin"/>
        </w:r>
        <w:r>
          <w:instrText xml:space="preserve"> PAGEREF _Toc23174 \h </w:instrText>
        </w:r>
        <w:r>
          <w:fldChar w:fldCharType="separate"/>
        </w:r>
        <w:r>
          <w:t>30</w:t>
        </w:r>
        <w:r>
          <w:fldChar w:fldCharType="end"/>
        </w:r>
      </w:hyperlink>
    </w:p>
    <w:p>
      <w:pPr>
        <w:pStyle w:val="TOC2"/>
        <w:tabs>
          <w:tab w:val="right" w:leader="dot" w:pos="8306"/>
        </w:tabs>
      </w:pPr>
      <w:hyperlink w:anchor="_Toc6285" w:history="1">
        <w:r>
          <w:rPr>
            <w:rFonts w:ascii="仿宋" w:eastAsia="仿宋" w:hAnsi="仿宋" w:cs="仿宋" w:hint="eastAsia"/>
            <w:lang w:eastAsia="zh-CN"/>
          </w:rPr>
          <w:t>(二)、培训与发展计划</w:t>
        </w:r>
        <w:r>
          <w:tab/>
        </w:r>
        <w:r>
          <w:fldChar w:fldCharType="begin"/>
        </w:r>
        <w:r>
          <w:instrText xml:space="preserve"> PAGEREF _Toc6285 \h </w:instrText>
        </w:r>
        <w:r>
          <w:fldChar w:fldCharType="separate"/>
        </w:r>
        <w:r>
          <w:t>31</w:t>
        </w:r>
        <w:r>
          <w:fldChar w:fldCharType="end"/>
        </w:r>
      </w:hyperlink>
    </w:p>
    <w:p>
      <w:pPr>
        <w:pStyle w:val="TOC1"/>
        <w:tabs>
          <w:tab w:val="right" w:leader="dot" w:pos="8306"/>
        </w:tabs>
      </w:pPr>
      <w:hyperlink w:anchor="_Toc11007" w:history="1">
        <w:r>
          <w:rPr>
            <w:rFonts w:ascii="仿宋" w:eastAsia="仿宋" w:hAnsi="仿宋" w:cs="仿宋" w:hint="eastAsia"/>
            <w:lang w:eastAsia="zh-CN"/>
          </w:rPr>
          <w:t>十、电火锅项目计划安排</w:t>
        </w:r>
        <w:r>
          <w:tab/>
        </w:r>
        <w:r>
          <w:fldChar w:fldCharType="begin"/>
        </w:r>
        <w:r>
          <w:instrText xml:space="preserve"> PAGEREF _Toc11007 \h </w:instrText>
        </w:r>
        <w:r>
          <w:fldChar w:fldCharType="separate"/>
        </w:r>
        <w:r>
          <w:t>31</w:t>
        </w:r>
        <w:r>
          <w:fldChar w:fldCharType="end"/>
        </w:r>
      </w:hyperlink>
    </w:p>
    <w:p>
      <w:pPr>
        <w:pStyle w:val="TOC2"/>
        <w:tabs>
          <w:tab w:val="right" w:leader="dot" w:pos="8306"/>
        </w:tabs>
      </w:pPr>
      <w:hyperlink w:anchor="_Toc16453" w:history="1">
        <w:r>
          <w:rPr>
            <w:rFonts w:ascii="仿宋" w:eastAsia="仿宋" w:hAnsi="仿宋" w:cs="仿宋" w:hint="eastAsia"/>
            <w:lang w:eastAsia="zh-CN"/>
          </w:rPr>
          <w:t>(一)、建设周期</w:t>
        </w:r>
        <w:r>
          <w:tab/>
        </w:r>
        <w:r>
          <w:fldChar w:fldCharType="begin"/>
        </w:r>
        <w:r>
          <w:instrText xml:space="preserve"> PAGEREF _Toc16453 \h </w:instrText>
        </w:r>
        <w:r>
          <w:fldChar w:fldCharType="separate"/>
        </w:r>
        <w:r>
          <w:t>31</w:t>
        </w:r>
        <w:r>
          <w:fldChar w:fldCharType="end"/>
        </w:r>
      </w:hyperlink>
    </w:p>
    <w:p>
      <w:pPr>
        <w:pStyle w:val="TOC2"/>
        <w:tabs>
          <w:tab w:val="right" w:leader="dot" w:pos="8306"/>
        </w:tabs>
      </w:pPr>
      <w:hyperlink w:anchor="_Toc17424" w:history="1">
        <w:r>
          <w:rPr>
            <w:rFonts w:ascii="仿宋" w:eastAsia="仿宋" w:hAnsi="仿宋" w:cs="仿宋" w:hint="eastAsia"/>
            <w:lang w:eastAsia="zh-CN"/>
          </w:rPr>
          <w:t>(二)、建设进度</w:t>
        </w:r>
        <w:r>
          <w:tab/>
        </w:r>
        <w:r>
          <w:fldChar w:fldCharType="begin"/>
        </w:r>
        <w:r>
          <w:instrText xml:space="preserve"> PAGEREF _Toc17424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80" w:history="1">
        <w:r>
          <w:rPr>
            <w:rFonts w:ascii="仿宋" w:eastAsia="仿宋" w:hAnsi="仿宋" w:cs="仿宋" w:hint="eastAsia"/>
            <w:lang w:eastAsia="zh-CN"/>
          </w:rPr>
          <w:t>(三)、进度安排注意事项</w:t>
        </w:r>
        <w:r>
          <w:tab/>
        </w:r>
        <w:r>
          <w:fldChar w:fldCharType="begin"/>
        </w:r>
        <w:r>
          <w:instrText xml:space="preserve"> PAGEREF _Toc12680 \h </w:instrText>
        </w:r>
        <w:r>
          <w:fldChar w:fldCharType="separate"/>
        </w:r>
        <w:r>
          <w:t>33</w:t>
        </w:r>
        <w:r>
          <w:fldChar w:fldCharType="end"/>
        </w:r>
      </w:hyperlink>
    </w:p>
    <w:p>
      <w:pPr>
        <w:pStyle w:val="TOC2"/>
        <w:tabs>
          <w:tab w:val="right" w:leader="dot" w:pos="8306"/>
        </w:tabs>
      </w:pPr>
      <w:hyperlink w:anchor="_Toc29576" w:history="1">
        <w:r>
          <w:rPr>
            <w:rFonts w:ascii="仿宋" w:eastAsia="仿宋" w:hAnsi="仿宋" w:cs="仿宋" w:hint="eastAsia"/>
            <w:lang w:eastAsia="zh-CN"/>
          </w:rPr>
          <w:t>(四)、人力资源配置</w:t>
        </w:r>
        <w:r>
          <w:tab/>
        </w:r>
        <w:r>
          <w:fldChar w:fldCharType="begin"/>
        </w:r>
        <w:r>
          <w:instrText xml:space="preserve"> PAGEREF _Toc29576 \h </w:instrText>
        </w:r>
        <w:r>
          <w:fldChar w:fldCharType="separate"/>
        </w:r>
        <w:r>
          <w:t>35</w:t>
        </w:r>
        <w:r>
          <w:fldChar w:fldCharType="end"/>
        </w:r>
      </w:hyperlink>
    </w:p>
    <w:p>
      <w:pPr>
        <w:pStyle w:val="TOC1"/>
        <w:tabs>
          <w:tab w:val="right" w:leader="dot" w:pos="8306"/>
        </w:tabs>
      </w:pPr>
      <w:hyperlink w:anchor="_Toc28548" w:history="1">
        <w:r>
          <w:rPr>
            <w:rFonts w:ascii="仿宋" w:eastAsia="仿宋" w:hAnsi="仿宋" w:cs="仿宋" w:hint="eastAsia"/>
            <w:lang w:eastAsia="zh-CN"/>
          </w:rPr>
          <w:t>十一、电火锅项目投资规划</w:t>
        </w:r>
        <w:r>
          <w:tab/>
        </w:r>
        <w:r>
          <w:fldChar w:fldCharType="begin"/>
        </w:r>
        <w:r>
          <w:instrText xml:space="preserve"> PAGEREF _Toc28548 \h </w:instrText>
        </w:r>
        <w:r>
          <w:fldChar w:fldCharType="separate"/>
        </w:r>
        <w:r>
          <w:t>36</w:t>
        </w:r>
        <w:r>
          <w:fldChar w:fldCharType="end"/>
        </w:r>
      </w:hyperlink>
    </w:p>
    <w:p>
      <w:pPr>
        <w:pStyle w:val="TOC2"/>
        <w:tabs>
          <w:tab w:val="right" w:leader="dot" w:pos="8306"/>
        </w:tabs>
      </w:pPr>
      <w:hyperlink w:anchor="_Toc21003" w:history="1">
        <w:r>
          <w:rPr>
            <w:rFonts w:ascii="仿宋" w:eastAsia="仿宋" w:hAnsi="仿宋" w:cs="仿宋" w:hint="eastAsia"/>
            <w:lang w:eastAsia="zh-CN"/>
          </w:rPr>
          <w:t>(一)、电火锅项目总投资估算</w:t>
        </w:r>
        <w:r>
          <w:tab/>
        </w:r>
        <w:r>
          <w:fldChar w:fldCharType="begin"/>
        </w:r>
        <w:r>
          <w:instrText xml:space="preserve"> PAGEREF _Toc21003 \h </w:instrText>
        </w:r>
        <w:r>
          <w:fldChar w:fldCharType="separate"/>
        </w:r>
        <w:r>
          <w:t>36</w:t>
        </w:r>
        <w:r>
          <w:fldChar w:fldCharType="end"/>
        </w:r>
      </w:hyperlink>
    </w:p>
    <w:p>
      <w:pPr>
        <w:pStyle w:val="TOC2"/>
        <w:tabs>
          <w:tab w:val="right" w:leader="dot" w:pos="8306"/>
        </w:tabs>
      </w:pPr>
      <w:hyperlink w:anchor="_Toc4531" w:history="1">
        <w:r>
          <w:rPr>
            <w:rFonts w:ascii="仿宋" w:eastAsia="仿宋" w:hAnsi="仿宋" w:cs="仿宋" w:hint="eastAsia"/>
            <w:lang w:eastAsia="zh-CN"/>
          </w:rPr>
          <w:t>(二)、资金筹措</w:t>
        </w:r>
        <w:r>
          <w:tab/>
        </w:r>
        <w:r>
          <w:fldChar w:fldCharType="begin"/>
        </w:r>
        <w:r>
          <w:instrText xml:space="preserve"> PAGEREF _Toc4531 \h </w:instrText>
        </w:r>
        <w:r>
          <w:fldChar w:fldCharType="separate"/>
        </w:r>
        <w:r>
          <w:t>37</w:t>
        </w:r>
        <w:r>
          <w:fldChar w:fldCharType="end"/>
        </w:r>
      </w:hyperlink>
    </w:p>
    <w:p>
      <w:pPr>
        <w:pStyle w:val="TOC1"/>
        <w:tabs>
          <w:tab w:val="right" w:leader="dot" w:pos="8306"/>
        </w:tabs>
      </w:pPr>
      <w:hyperlink w:anchor="_Toc7407" w:history="1">
        <w:r>
          <w:rPr>
            <w:rFonts w:ascii="仿宋" w:eastAsia="仿宋" w:hAnsi="仿宋" w:cs="仿宋" w:hint="eastAsia"/>
            <w:lang w:eastAsia="zh-CN"/>
          </w:rPr>
          <w:t>十二、电火锅项目技术管理</w:t>
        </w:r>
        <w:r>
          <w:tab/>
        </w:r>
        <w:r>
          <w:fldChar w:fldCharType="begin"/>
        </w:r>
        <w:r>
          <w:instrText xml:space="preserve"> PAGEREF _Toc7407 \h </w:instrText>
        </w:r>
        <w:r>
          <w:fldChar w:fldCharType="separate"/>
        </w:r>
        <w:r>
          <w:t>38</w:t>
        </w:r>
        <w:r>
          <w:fldChar w:fldCharType="end"/>
        </w:r>
      </w:hyperlink>
    </w:p>
    <w:p>
      <w:pPr>
        <w:pStyle w:val="TOC2"/>
        <w:tabs>
          <w:tab w:val="right" w:leader="dot" w:pos="8306"/>
        </w:tabs>
      </w:pPr>
      <w:hyperlink w:anchor="_Toc23764" w:history="1">
        <w:r>
          <w:rPr>
            <w:rFonts w:ascii="仿宋" w:eastAsia="仿宋" w:hAnsi="仿宋" w:cs="仿宋" w:hint="eastAsia"/>
            <w:lang w:eastAsia="zh-CN"/>
          </w:rPr>
          <w:t>(一)、技术方案选用方向</w:t>
        </w:r>
        <w:r>
          <w:tab/>
        </w:r>
        <w:r>
          <w:fldChar w:fldCharType="begin"/>
        </w:r>
        <w:r>
          <w:instrText xml:space="preserve"> PAGEREF _Toc23764 \h </w:instrText>
        </w:r>
        <w:r>
          <w:fldChar w:fldCharType="separate"/>
        </w:r>
        <w:r>
          <w:t>38</w:t>
        </w:r>
        <w:r>
          <w:fldChar w:fldCharType="end"/>
        </w:r>
      </w:hyperlink>
    </w:p>
    <w:p>
      <w:pPr>
        <w:pStyle w:val="TOC2"/>
        <w:tabs>
          <w:tab w:val="right" w:leader="dot" w:pos="8306"/>
        </w:tabs>
      </w:pPr>
      <w:hyperlink w:anchor="_Toc30665" w:history="1">
        <w:r>
          <w:rPr>
            <w:rFonts w:ascii="仿宋" w:eastAsia="仿宋" w:hAnsi="仿宋" w:cs="仿宋" w:hint="eastAsia"/>
            <w:lang w:eastAsia="zh-CN"/>
          </w:rPr>
          <w:t>(二)、工艺技术方案选用原则</w:t>
        </w:r>
        <w:r>
          <w:tab/>
        </w:r>
        <w:r>
          <w:fldChar w:fldCharType="begin"/>
        </w:r>
        <w:r>
          <w:instrText xml:space="preserve"> PAGEREF _Toc30665 \h </w:instrText>
        </w:r>
        <w:r>
          <w:fldChar w:fldCharType="separate"/>
        </w:r>
        <w:r>
          <w:t>39</w:t>
        </w:r>
        <w:r>
          <w:fldChar w:fldCharType="end"/>
        </w:r>
      </w:hyperlink>
    </w:p>
    <w:p>
      <w:pPr>
        <w:pStyle w:val="TOC2"/>
        <w:tabs>
          <w:tab w:val="right" w:leader="dot" w:pos="8306"/>
        </w:tabs>
      </w:pPr>
      <w:hyperlink w:anchor="_Toc22700" w:history="1">
        <w:r>
          <w:rPr>
            <w:rFonts w:ascii="仿宋" w:eastAsia="仿宋" w:hAnsi="仿宋" w:cs="仿宋" w:hint="eastAsia"/>
            <w:lang w:eastAsia="zh-CN"/>
          </w:rPr>
          <w:t>(三)、工艺技术方案要求</w:t>
        </w:r>
        <w:r>
          <w:tab/>
        </w:r>
        <w:r>
          <w:fldChar w:fldCharType="begin"/>
        </w:r>
        <w:r>
          <w:instrText xml:space="preserve"> PAGEREF _Toc22700 \h </w:instrText>
        </w:r>
        <w:r>
          <w:fldChar w:fldCharType="separate"/>
        </w:r>
        <w:r>
          <w:t>41</w:t>
        </w:r>
        <w:r>
          <w:fldChar w:fldCharType="end"/>
        </w:r>
      </w:hyperlink>
    </w:p>
    <w:p>
      <w:pPr>
        <w:pStyle w:val="TOC1"/>
        <w:tabs>
          <w:tab w:val="right" w:leader="dot" w:pos="8306"/>
        </w:tabs>
      </w:pPr>
      <w:hyperlink w:anchor="_Toc7086" w:history="1">
        <w:r>
          <w:rPr>
            <w:rFonts w:ascii="仿宋" w:eastAsia="仿宋" w:hAnsi="仿宋" w:cs="仿宋" w:hint="eastAsia"/>
            <w:lang w:eastAsia="zh-CN"/>
          </w:rPr>
          <w:t>十三、质量管理体系</w:t>
        </w:r>
        <w:r>
          <w:tab/>
        </w:r>
        <w:r>
          <w:fldChar w:fldCharType="begin"/>
        </w:r>
        <w:r>
          <w:instrText xml:space="preserve"> PAGEREF _Toc7086 \h </w:instrText>
        </w:r>
        <w:r>
          <w:fldChar w:fldCharType="separate"/>
        </w:r>
        <w:r>
          <w:t>44</w:t>
        </w:r>
        <w:r>
          <w:fldChar w:fldCharType="end"/>
        </w:r>
      </w:hyperlink>
    </w:p>
    <w:p>
      <w:pPr>
        <w:pStyle w:val="TOC2"/>
        <w:tabs>
          <w:tab w:val="right" w:leader="dot" w:pos="8306"/>
        </w:tabs>
      </w:pPr>
      <w:hyperlink w:anchor="_Toc28888" w:history="1">
        <w:r>
          <w:rPr>
            <w:rFonts w:ascii="仿宋" w:eastAsia="仿宋" w:hAnsi="仿宋" w:cs="仿宋" w:hint="eastAsia"/>
            <w:lang w:eastAsia="zh-CN"/>
          </w:rPr>
          <w:t>(一)、质量目标与方针</w:t>
        </w:r>
        <w:r>
          <w:tab/>
        </w:r>
        <w:r>
          <w:fldChar w:fldCharType="begin"/>
        </w:r>
        <w:r>
          <w:instrText xml:space="preserve"> PAGEREF _Toc28888 \h </w:instrText>
        </w:r>
        <w:r>
          <w:fldChar w:fldCharType="separate"/>
        </w:r>
        <w:r>
          <w:t>44</w:t>
        </w:r>
        <w:r>
          <w:fldChar w:fldCharType="end"/>
        </w:r>
      </w:hyperlink>
    </w:p>
    <w:p>
      <w:pPr>
        <w:pStyle w:val="TOC2"/>
        <w:tabs>
          <w:tab w:val="right" w:leader="dot" w:pos="8306"/>
        </w:tabs>
      </w:pPr>
      <w:hyperlink w:anchor="_Toc26934" w:history="1">
        <w:r>
          <w:rPr>
            <w:rFonts w:ascii="仿宋" w:eastAsia="仿宋" w:hAnsi="仿宋" w:cs="仿宋" w:hint="eastAsia"/>
            <w:lang w:eastAsia="zh-CN"/>
          </w:rPr>
          <w:t>(二)、质量管理责任</w:t>
        </w:r>
        <w:r>
          <w:tab/>
        </w:r>
        <w:r>
          <w:fldChar w:fldCharType="begin"/>
        </w:r>
        <w:r>
          <w:instrText xml:space="preserve"> PAGEREF _Toc26934 \h </w:instrText>
        </w:r>
        <w:r>
          <w:fldChar w:fldCharType="separate"/>
        </w:r>
        <w:r>
          <w:t>45</w:t>
        </w:r>
        <w:r>
          <w:fldChar w:fldCharType="end"/>
        </w:r>
      </w:hyperlink>
    </w:p>
    <w:p>
      <w:pPr>
        <w:pStyle w:val="TOC2"/>
        <w:tabs>
          <w:tab w:val="right" w:leader="dot" w:pos="8306"/>
        </w:tabs>
      </w:pPr>
      <w:hyperlink w:anchor="_Toc24893" w:history="1">
        <w:r>
          <w:rPr>
            <w:rFonts w:ascii="仿宋" w:eastAsia="仿宋" w:hAnsi="仿宋" w:cs="仿宋" w:hint="eastAsia"/>
            <w:lang w:eastAsia="zh-CN"/>
          </w:rPr>
          <w:t>(三)、质量管理体系文件</w:t>
        </w:r>
        <w:r>
          <w:tab/>
        </w:r>
        <w:r>
          <w:fldChar w:fldCharType="begin"/>
        </w:r>
        <w:r>
          <w:instrText xml:space="preserve"> PAGEREF _Toc24893 \h </w:instrText>
        </w:r>
        <w:r>
          <w:fldChar w:fldCharType="separate"/>
        </w:r>
        <w:r>
          <w:t>46</w:t>
        </w:r>
        <w:r>
          <w:fldChar w:fldCharType="end"/>
        </w:r>
      </w:hyperlink>
    </w:p>
    <w:p>
      <w:pPr>
        <w:pStyle w:val="TOC2"/>
        <w:tabs>
          <w:tab w:val="right" w:leader="dot" w:pos="8306"/>
        </w:tabs>
      </w:pPr>
      <w:hyperlink w:anchor="_Toc15286" w:history="1">
        <w:r>
          <w:rPr>
            <w:rFonts w:ascii="仿宋" w:eastAsia="仿宋" w:hAnsi="仿宋" w:cs="仿宋" w:hint="eastAsia"/>
            <w:lang w:eastAsia="zh-CN"/>
          </w:rPr>
          <w:t>(四)、质量培训与教育</w:t>
        </w:r>
        <w:r>
          <w:tab/>
        </w:r>
        <w:r>
          <w:fldChar w:fldCharType="begin"/>
        </w:r>
        <w:r>
          <w:instrText xml:space="preserve"> PAGEREF _Toc15286 \h </w:instrText>
        </w:r>
        <w:r>
          <w:fldChar w:fldCharType="separate"/>
        </w:r>
        <w:r>
          <w:t>48</w:t>
        </w:r>
        <w:r>
          <w:fldChar w:fldCharType="end"/>
        </w:r>
      </w:hyperlink>
    </w:p>
    <w:p>
      <w:pPr>
        <w:pStyle w:val="TOC2"/>
        <w:tabs>
          <w:tab w:val="right" w:leader="dot" w:pos="8306"/>
        </w:tabs>
      </w:pPr>
      <w:hyperlink w:anchor="_Toc29393" w:history="1">
        <w:r>
          <w:rPr>
            <w:rFonts w:ascii="仿宋" w:eastAsia="仿宋" w:hAnsi="仿宋" w:cs="仿宋" w:hint="eastAsia"/>
            <w:lang w:eastAsia="zh-CN"/>
          </w:rPr>
          <w:t>(五)、质量审核与评价</w:t>
        </w:r>
        <w:r>
          <w:tab/>
        </w:r>
        <w:r>
          <w:fldChar w:fldCharType="begin"/>
        </w:r>
        <w:r>
          <w:instrText xml:space="preserve"> PAGEREF _Toc29393 \h </w:instrText>
        </w:r>
        <w:r>
          <w:fldChar w:fldCharType="separate"/>
        </w:r>
        <w:r>
          <w:t>49</w:t>
        </w:r>
        <w:r>
          <w:fldChar w:fldCharType="end"/>
        </w:r>
      </w:hyperlink>
    </w:p>
    <w:p>
      <w:pPr>
        <w:pStyle w:val="TOC2"/>
        <w:tabs>
          <w:tab w:val="right" w:leader="dot" w:pos="8306"/>
        </w:tabs>
      </w:pPr>
      <w:hyperlink w:anchor="_Toc3933" w:history="1">
        <w:r>
          <w:rPr>
            <w:rFonts w:ascii="仿宋" w:eastAsia="仿宋" w:hAnsi="仿宋" w:cs="仿宋" w:hint="eastAsia"/>
            <w:lang w:eastAsia="zh-CN"/>
          </w:rPr>
          <w:t>(六)、不符合与纠正措施</w:t>
        </w:r>
        <w:r>
          <w:tab/>
        </w:r>
        <w:r>
          <w:fldChar w:fldCharType="begin"/>
        </w:r>
        <w:r>
          <w:instrText xml:space="preserve"> PAGEREF _Toc3933 \h </w:instrText>
        </w:r>
        <w:r>
          <w:fldChar w:fldCharType="separate"/>
        </w:r>
        <w:r>
          <w:t>50</w:t>
        </w:r>
        <w:r>
          <w:fldChar w:fldCharType="end"/>
        </w:r>
      </w:hyperlink>
    </w:p>
    <w:p>
      <w:pPr>
        <w:pStyle w:val="TOC1"/>
        <w:tabs>
          <w:tab w:val="right" w:leader="dot" w:pos="8306"/>
        </w:tabs>
      </w:pPr>
      <w:hyperlink w:anchor="_Toc29651" w:history="1">
        <w:r>
          <w:rPr>
            <w:rFonts w:ascii="仿宋" w:eastAsia="仿宋" w:hAnsi="仿宋" w:cs="仿宋" w:hint="eastAsia"/>
            <w:lang w:eastAsia="zh-CN"/>
          </w:rPr>
          <w:t>十四、电火锅项目工程方案分析</w:t>
        </w:r>
        <w:r>
          <w:tab/>
        </w:r>
        <w:r>
          <w:fldChar w:fldCharType="begin"/>
        </w:r>
        <w:r>
          <w:instrText xml:space="preserve"> PAGEREF _Toc29651 \h </w:instrText>
        </w:r>
        <w:r>
          <w:fldChar w:fldCharType="separate"/>
        </w:r>
        <w:r>
          <w:t>51</w:t>
        </w:r>
        <w:r>
          <w:fldChar w:fldCharType="end"/>
        </w:r>
      </w:hyperlink>
    </w:p>
    <w:p>
      <w:pPr>
        <w:pStyle w:val="TOC2"/>
        <w:tabs>
          <w:tab w:val="right" w:leader="dot" w:pos="8306"/>
        </w:tabs>
      </w:pPr>
      <w:hyperlink w:anchor="_Toc22798" w:history="1">
        <w:r>
          <w:rPr>
            <w:rFonts w:ascii="仿宋" w:eastAsia="仿宋" w:hAnsi="仿宋" w:cs="仿宋" w:hint="eastAsia"/>
            <w:lang w:eastAsia="zh-CN"/>
          </w:rPr>
          <w:t>(一)、建筑工程设计原则</w:t>
        </w:r>
        <w:r>
          <w:tab/>
        </w:r>
        <w:r>
          <w:fldChar w:fldCharType="begin"/>
        </w:r>
        <w:r>
          <w:instrText xml:space="preserve"> PAGEREF _Toc22798 \h </w:instrText>
        </w:r>
        <w:r>
          <w:fldChar w:fldCharType="separate"/>
        </w:r>
        <w:r>
          <w:t>51</w:t>
        </w:r>
        <w:r>
          <w:fldChar w:fldCharType="end"/>
        </w:r>
      </w:hyperlink>
    </w:p>
    <w:p>
      <w:pPr>
        <w:pStyle w:val="TOC2"/>
        <w:tabs>
          <w:tab w:val="right" w:leader="dot" w:pos="8306"/>
        </w:tabs>
      </w:pPr>
      <w:hyperlink w:anchor="_Toc28340" w:history="1">
        <w:r>
          <w:rPr>
            <w:rFonts w:ascii="仿宋" w:eastAsia="仿宋" w:hAnsi="仿宋" w:cs="仿宋" w:hint="eastAsia"/>
            <w:lang w:eastAsia="zh-CN"/>
          </w:rPr>
          <w:t>(二)、土建工程建设指标</w:t>
        </w:r>
        <w:r>
          <w:tab/>
        </w:r>
        <w:r>
          <w:fldChar w:fldCharType="begin"/>
        </w:r>
        <w:r>
          <w:instrText xml:space="preserve"> PAGEREF _Toc28340 \h </w:instrText>
        </w:r>
        <w:r>
          <w:fldChar w:fldCharType="separate"/>
        </w:r>
        <w:r>
          <w:t>55</w:t>
        </w:r>
        <w:r>
          <w:fldChar w:fldCharType="end"/>
        </w:r>
      </w:hyperlink>
    </w:p>
    <w:p>
      <w:pPr>
        <w:pStyle w:val="TOC1"/>
        <w:tabs>
          <w:tab w:val="right" w:leader="dot" w:pos="8306"/>
        </w:tabs>
      </w:pPr>
      <w:hyperlink w:anchor="_Toc9774" w:history="1">
        <w:r>
          <w:rPr>
            <w:rFonts w:ascii="仿宋" w:eastAsia="仿宋" w:hAnsi="仿宋" w:cs="仿宋" w:hint="eastAsia"/>
            <w:lang w:eastAsia="zh-CN"/>
          </w:rPr>
          <w:t>十五、营销与推广策略</w:t>
        </w:r>
        <w:r>
          <w:tab/>
        </w:r>
        <w:r>
          <w:fldChar w:fldCharType="begin"/>
        </w:r>
        <w:r>
          <w:instrText xml:space="preserve"> PAGEREF _Toc9774 \h </w:instrText>
        </w:r>
        <w:r>
          <w:fldChar w:fldCharType="separate"/>
        </w:r>
        <w:r>
          <w:t>56</w:t>
        </w:r>
        <w:r>
          <w:fldChar w:fldCharType="end"/>
        </w:r>
      </w:hyperlink>
    </w:p>
    <w:p>
      <w:pPr>
        <w:pStyle w:val="TOC2"/>
        <w:tabs>
          <w:tab w:val="right" w:leader="dot" w:pos="8306"/>
        </w:tabs>
      </w:pPr>
      <w:hyperlink w:anchor="_Toc32050" w:history="1">
        <w:r>
          <w:rPr>
            <w:rFonts w:ascii="仿宋" w:eastAsia="仿宋" w:hAnsi="仿宋" w:cs="仿宋" w:hint="eastAsia"/>
            <w:lang w:eastAsia="zh-CN"/>
          </w:rPr>
          <w:t>(一)、产品/服务定位与特点</w:t>
        </w:r>
        <w:r>
          <w:tab/>
        </w:r>
        <w:r>
          <w:fldChar w:fldCharType="begin"/>
        </w:r>
        <w:r>
          <w:instrText xml:space="preserve"> PAGEREF _Toc32050 \h </w:instrText>
        </w:r>
        <w:r>
          <w:fldChar w:fldCharType="separate"/>
        </w:r>
        <w:r>
          <w:t>56</w:t>
        </w:r>
        <w:r>
          <w:fldChar w:fldCharType="end"/>
        </w:r>
      </w:hyperlink>
    </w:p>
    <w:p>
      <w:pPr>
        <w:pStyle w:val="TOC2"/>
        <w:tabs>
          <w:tab w:val="right" w:leader="dot" w:pos="8306"/>
        </w:tabs>
      </w:pPr>
      <w:hyperlink w:anchor="_Toc3006" w:history="1">
        <w:r>
          <w:rPr>
            <w:rFonts w:ascii="仿宋" w:eastAsia="仿宋" w:hAnsi="仿宋" w:cs="仿宋" w:hint="eastAsia"/>
            <w:lang w:eastAsia="zh-CN"/>
          </w:rPr>
          <w:t>(二)、市场定位与竞争分析</w:t>
        </w:r>
        <w:r>
          <w:tab/>
        </w:r>
        <w:r>
          <w:fldChar w:fldCharType="begin"/>
        </w:r>
        <w:r>
          <w:instrText xml:space="preserve"> PAGEREF _Toc3006 \h </w:instrText>
        </w:r>
        <w:r>
          <w:fldChar w:fldCharType="separate"/>
        </w:r>
        <w:r>
          <w:t>58</w:t>
        </w:r>
        <w:r>
          <w:fldChar w:fldCharType="end"/>
        </w:r>
      </w:hyperlink>
    </w:p>
    <w:p>
      <w:pPr>
        <w:pStyle w:val="TOC2"/>
        <w:tabs>
          <w:tab w:val="right" w:leader="dot" w:pos="8306"/>
        </w:tabs>
      </w:pPr>
      <w:hyperlink w:anchor="_Toc16768" w:history="1">
        <w:r>
          <w:rPr>
            <w:rFonts w:ascii="仿宋" w:eastAsia="仿宋" w:hAnsi="仿宋" w:cs="仿宋" w:hint="eastAsia"/>
            <w:lang w:eastAsia="zh-CN"/>
          </w:rPr>
          <w:t>(三)、营销渠道与策略</w:t>
        </w:r>
        <w:r>
          <w:tab/>
        </w:r>
        <w:r>
          <w:fldChar w:fldCharType="begin"/>
        </w:r>
        <w:r>
          <w:instrText xml:space="preserve"> PAGEREF _Toc16768 \h </w:instrText>
        </w:r>
        <w:r>
          <w:fldChar w:fldCharType="separate"/>
        </w:r>
        <w:r>
          <w:t>59</w:t>
        </w:r>
        <w:r>
          <w:fldChar w:fldCharType="end"/>
        </w:r>
      </w:hyperlink>
    </w:p>
    <w:p>
      <w:pPr>
        <w:pStyle w:val="TOC2"/>
        <w:tabs>
          <w:tab w:val="right" w:leader="dot" w:pos="8306"/>
        </w:tabs>
      </w:pPr>
      <w:hyperlink w:anchor="_Toc26494" w:history="1">
        <w:r>
          <w:rPr>
            <w:rFonts w:ascii="仿宋" w:eastAsia="仿宋" w:hAnsi="仿宋" w:cs="仿宋" w:hint="eastAsia"/>
            <w:lang w:eastAsia="zh-CN"/>
          </w:rPr>
          <w:t>(四)、推广与宣传活动</w:t>
        </w:r>
        <w:r>
          <w:tab/>
        </w:r>
        <w:r>
          <w:fldChar w:fldCharType="begin"/>
        </w:r>
        <w:r>
          <w:instrText xml:space="preserve"> PAGEREF _Toc26494 \h </w:instrText>
        </w:r>
        <w:r>
          <w:fldChar w:fldCharType="separate"/>
        </w:r>
        <w:r>
          <w:t>60</w:t>
        </w:r>
        <w:r>
          <w:fldChar w:fldCharType="end"/>
        </w:r>
      </w:hyperlink>
    </w:p>
    <w:p>
      <w:pPr>
        <w:pStyle w:val="TOC1"/>
        <w:tabs>
          <w:tab w:val="right" w:leader="dot" w:pos="8306"/>
        </w:tabs>
      </w:pPr>
      <w:hyperlink w:anchor="_Toc7528" w:history="1">
        <w:r>
          <w:rPr>
            <w:rFonts w:ascii="仿宋" w:eastAsia="仿宋" w:hAnsi="仿宋" w:cs="仿宋" w:hint="eastAsia"/>
            <w:lang w:eastAsia="zh-CN"/>
          </w:rPr>
          <w:t>十六、电火锅项目变更管理</w:t>
        </w:r>
        <w:r>
          <w:tab/>
        </w:r>
        <w:r>
          <w:fldChar w:fldCharType="begin"/>
        </w:r>
        <w:r>
          <w:instrText xml:space="preserve"> PAGEREF _Toc7528 \h </w:instrText>
        </w:r>
        <w:r>
          <w:fldChar w:fldCharType="separate"/>
        </w:r>
        <w:r>
          <w:t>65</w:t>
        </w:r>
        <w:r>
          <w:fldChar w:fldCharType="end"/>
        </w:r>
      </w:hyperlink>
    </w:p>
    <w:p>
      <w:pPr>
        <w:pStyle w:val="TOC2"/>
        <w:tabs>
          <w:tab w:val="right" w:leader="dot" w:pos="8306"/>
        </w:tabs>
      </w:pPr>
      <w:hyperlink w:anchor="_Toc19179" w:history="1">
        <w:r>
          <w:rPr>
            <w:rFonts w:ascii="仿宋" w:eastAsia="仿宋" w:hAnsi="仿宋" w:cs="仿宋" w:hint="eastAsia"/>
            <w:lang w:eastAsia="zh-CN"/>
          </w:rPr>
          <w:t>(一)、变更申请与评估</w:t>
        </w:r>
        <w:r>
          <w:tab/>
        </w:r>
        <w:r>
          <w:fldChar w:fldCharType="begin"/>
        </w:r>
        <w:r>
          <w:instrText xml:space="preserve"> PAGEREF _Toc19179 \h </w:instrText>
        </w:r>
        <w:r>
          <w:fldChar w:fldCharType="separate"/>
        </w:r>
        <w:r>
          <w:t>65</w:t>
        </w:r>
        <w:r>
          <w:fldChar w:fldCharType="end"/>
        </w:r>
      </w:hyperlink>
    </w:p>
    <w:p>
      <w:pPr>
        <w:pStyle w:val="TOC2"/>
        <w:tabs>
          <w:tab w:val="right" w:leader="dot" w:pos="8306"/>
        </w:tabs>
      </w:pPr>
      <w:hyperlink w:anchor="_Toc16334" w:history="1">
        <w:r>
          <w:rPr>
            <w:rFonts w:ascii="仿宋" w:eastAsia="仿宋" w:hAnsi="仿宋" w:cs="仿宋" w:hint="eastAsia"/>
            <w:lang w:eastAsia="zh-CN"/>
          </w:rPr>
          <w:t>(二)、变更实施与控制</w:t>
        </w:r>
        <w:r>
          <w:tab/>
        </w:r>
        <w:r>
          <w:fldChar w:fldCharType="begin"/>
        </w:r>
        <w:r>
          <w:instrText xml:space="preserve"> PAGEREF _Toc16334 \h </w:instrText>
        </w:r>
        <w:r>
          <w:fldChar w:fldCharType="separate"/>
        </w:r>
        <w:r>
          <w:t>66</w:t>
        </w:r>
        <w:r>
          <w:fldChar w:fldCharType="end"/>
        </w:r>
      </w:hyperlink>
    </w:p>
    <w:p>
      <w:pPr>
        <w:pStyle w:val="TOC1"/>
        <w:tabs>
          <w:tab w:val="right" w:leader="dot" w:pos="8306"/>
        </w:tabs>
      </w:pPr>
      <w:hyperlink w:anchor="_Toc26447" w:history="1">
        <w:r>
          <w:rPr>
            <w:rFonts w:ascii="仿宋" w:eastAsia="仿宋" w:hAnsi="仿宋" w:cs="仿宋" w:hint="eastAsia"/>
            <w:lang w:eastAsia="zh-CN"/>
          </w:rPr>
          <w:t>十七、电火锅项目实施保障措施</w:t>
        </w:r>
        <w:r>
          <w:tab/>
        </w:r>
        <w:r>
          <w:fldChar w:fldCharType="begin"/>
        </w:r>
        <w:r>
          <w:instrText xml:space="preserve"> PAGEREF _Toc26447 \h </w:instrText>
        </w:r>
        <w:r>
          <w:fldChar w:fldCharType="separate"/>
        </w:r>
        <w:r>
          <w:t>66</w:t>
        </w:r>
        <w:r>
          <w:fldChar w:fldCharType="end"/>
        </w:r>
      </w:hyperlink>
    </w:p>
    <w:p>
      <w:pPr>
        <w:pStyle w:val="TOC2"/>
        <w:tabs>
          <w:tab w:val="right" w:leader="dot" w:pos="8306"/>
        </w:tabs>
      </w:pPr>
      <w:hyperlink w:anchor="_Toc8959" w:history="1">
        <w:r>
          <w:rPr>
            <w:rFonts w:ascii="仿宋" w:eastAsia="仿宋" w:hAnsi="仿宋" w:cs="仿宋" w:hint="eastAsia"/>
            <w:lang w:eastAsia="zh-CN"/>
          </w:rPr>
          <w:t>(一)、电火锅项目实施保障机制</w:t>
        </w:r>
        <w:r>
          <w:tab/>
        </w:r>
        <w:r>
          <w:fldChar w:fldCharType="begin"/>
        </w:r>
        <w:r>
          <w:instrText xml:space="preserve"> PAGEREF _Toc8959 \h </w:instrText>
        </w:r>
        <w:r>
          <w:fldChar w:fldCharType="separate"/>
        </w:r>
        <w:r>
          <w:t>66</w:t>
        </w:r>
        <w:r>
          <w:fldChar w:fldCharType="end"/>
        </w:r>
      </w:hyperlink>
    </w:p>
    <w:p>
      <w:pPr>
        <w:pStyle w:val="TOC2"/>
        <w:tabs>
          <w:tab w:val="right" w:leader="dot" w:pos="8306"/>
        </w:tabs>
      </w:pPr>
      <w:hyperlink w:anchor="_Toc19267" w:history="1">
        <w:r>
          <w:rPr>
            <w:rFonts w:ascii="仿宋" w:eastAsia="仿宋" w:hAnsi="仿宋" w:cs="仿宋" w:hint="eastAsia"/>
            <w:lang w:eastAsia="zh-CN"/>
          </w:rPr>
          <w:t>(二)、电火锅项目法律合规要求</w:t>
        </w:r>
        <w:r>
          <w:tab/>
        </w:r>
        <w:r>
          <w:fldChar w:fldCharType="begin"/>
        </w:r>
        <w:r>
          <w:instrText xml:space="preserve"> PAGEREF _Toc19267 \h </w:instrText>
        </w:r>
        <w:r>
          <w:fldChar w:fldCharType="separate"/>
        </w:r>
        <w:r>
          <w:t>70</w:t>
        </w:r>
        <w:r>
          <w:fldChar w:fldCharType="end"/>
        </w:r>
      </w:hyperlink>
    </w:p>
    <w:p>
      <w:pPr>
        <w:pStyle w:val="TOC2"/>
        <w:tabs>
          <w:tab w:val="right" w:leader="dot" w:pos="8306"/>
        </w:tabs>
      </w:pPr>
      <w:hyperlink w:anchor="_Toc10921" w:history="1">
        <w:r>
          <w:rPr>
            <w:rFonts w:ascii="仿宋" w:eastAsia="仿宋" w:hAnsi="仿宋" w:cs="仿宋" w:hint="eastAsia"/>
            <w:lang w:eastAsia="zh-CN"/>
          </w:rPr>
          <w:t>(三)、电火锅项目合同管理与法律事务</w:t>
        </w:r>
        <w:r>
          <w:tab/>
        </w:r>
        <w:r>
          <w:fldChar w:fldCharType="begin"/>
        </w:r>
        <w:r>
          <w:instrText xml:space="preserve"> PAGEREF _Toc10921 \h </w:instrText>
        </w:r>
        <w:r>
          <w:fldChar w:fldCharType="separate"/>
        </w:r>
        <w:r>
          <w:t>74</w:t>
        </w:r>
        <w:r>
          <w:fldChar w:fldCharType="end"/>
        </w:r>
      </w:hyperlink>
    </w:p>
    <w:p>
      <w:pPr>
        <w:pStyle w:val="TOC2"/>
        <w:tabs>
          <w:tab w:val="right" w:leader="dot" w:pos="8306"/>
        </w:tabs>
      </w:pPr>
      <w:hyperlink w:anchor="_Toc1362" w:history="1">
        <w:r>
          <w:rPr>
            <w:rFonts w:ascii="仿宋" w:eastAsia="仿宋" w:hAnsi="仿宋" w:cs="仿宋" w:hint="eastAsia"/>
            <w:lang w:eastAsia="zh-CN"/>
          </w:rPr>
          <w:t>(四)、电火锅项目知识产权保护策略</w:t>
        </w:r>
        <w:r>
          <w:tab/>
        </w:r>
        <w:r>
          <w:fldChar w:fldCharType="begin"/>
        </w:r>
        <w:r>
          <w:instrText xml:space="preserve"> PAGEREF _Toc1362 \h </w:instrText>
        </w:r>
        <w:r>
          <w:fldChar w:fldCharType="separate"/>
        </w:r>
        <w:r>
          <w:t>80</w:t>
        </w:r>
        <w:r>
          <w:fldChar w:fldCharType="end"/>
        </w:r>
      </w:hyperlink>
    </w:p>
    <w:p>
      <w:pPr>
        <w:pStyle w:val="TOC1"/>
        <w:tabs>
          <w:tab w:val="right" w:leader="dot" w:pos="8306"/>
        </w:tabs>
      </w:pPr>
      <w:hyperlink w:anchor="_Toc18039" w:history="1">
        <w:r>
          <w:rPr>
            <w:rFonts w:ascii="仿宋" w:eastAsia="仿宋" w:hAnsi="仿宋" w:cs="仿宋" w:hint="eastAsia"/>
            <w:lang w:eastAsia="zh-CN"/>
          </w:rPr>
          <w:t>十八、电火锅项目治理与监督</w:t>
        </w:r>
        <w:r>
          <w:tab/>
        </w:r>
        <w:r>
          <w:fldChar w:fldCharType="begin"/>
        </w:r>
        <w:r>
          <w:instrText xml:space="preserve"> PAGEREF _Toc18039 \h </w:instrText>
        </w:r>
        <w:r>
          <w:fldChar w:fldCharType="separate"/>
        </w:r>
        <w:r>
          <w:t>82</w:t>
        </w:r>
        <w:r>
          <w:fldChar w:fldCharType="end"/>
        </w:r>
      </w:hyperlink>
    </w:p>
    <w:p>
      <w:pPr>
        <w:pStyle w:val="TOC2"/>
        <w:tabs>
          <w:tab w:val="right" w:leader="dot" w:pos="8306"/>
        </w:tabs>
      </w:pPr>
      <w:hyperlink w:anchor="_Toc7324" w:history="1">
        <w:r>
          <w:rPr>
            <w:rFonts w:ascii="仿宋" w:eastAsia="仿宋" w:hAnsi="仿宋" w:cs="仿宋" w:hint="eastAsia"/>
            <w:lang w:eastAsia="zh-CN"/>
          </w:rPr>
          <w:t>(一)、电火锅项目治理结构</w:t>
        </w:r>
        <w:r>
          <w:tab/>
        </w:r>
        <w:r>
          <w:fldChar w:fldCharType="begin"/>
        </w:r>
        <w:r>
          <w:instrText xml:space="preserve"> PAGEREF _Toc7324 \h </w:instrText>
        </w:r>
        <w:r>
          <w:fldChar w:fldCharType="separate"/>
        </w:r>
        <w:r>
          <w:t>82</w:t>
        </w:r>
        <w:r>
          <w:fldChar w:fldCharType="end"/>
        </w:r>
      </w:hyperlink>
    </w:p>
    <w:p>
      <w:pPr>
        <w:pStyle w:val="TOC2"/>
        <w:tabs>
          <w:tab w:val="right" w:leader="dot" w:pos="8306"/>
        </w:tabs>
      </w:pPr>
      <w:hyperlink w:anchor="_Toc26273" w:history="1">
        <w:r>
          <w:rPr>
            <w:rFonts w:ascii="仿宋" w:eastAsia="仿宋" w:hAnsi="仿宋" w:cs="仿宋" w:hint="eastAsia"/>
            <w:lang w:eastAsia="zh-CN"/>
          </w:rPr>
          <w:t>(二)、监督与审计</w:t>
        </w:r>
        <w:r>
          <w:tab/>
        </w:r>
        <w:r>
          <w:fldChar w:fldCharType="begin"/>
        </w:r>
        <w:r>
          <w:instrText xml:space="preserve"> PAGEREF _Toc26273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79"/>
      <w:r>
        <w:rPr>
          <w:rFonts w:ascii="仿宋" w:eastAsia="仿宋" w:hAnsi="仿宋" w:cs="仿宋" w:hint="eastAsia"/>
          <w:sz w:val="28"/>
          <w:lang w:eastAsia="zh-CN"/>
        </w:rPr>
        <w:t>一、电火锅项目文档管理</w:t>
      </w:r>
      <w:bookmarkEnd w:id="2"/>
    </w:p>
    <w:p>
      <w:pPr>
        <w:pStyle w:val="Heading2"/>
        <w:rPr>
          <w:rFonts w:ascii="仿宋" w:eastAsia="仿宋" w:hAnsi="仿宋" w:cs="仿宋" w:hint="eastAsia"/>
          <w:lang w:eastAsia="zh-CN"/>
        </w:rPr>
      </w:pPr>
      <w:bookmarkStart w:id="3" w:name="_Toc2084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电火锅项目高度重视文档的质量和准确性，以支持电火锅项目的各项活动和决策。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文档的编制始于电火锅项目计划的初期，我们制定了详细的文档编制计划，明确了每个文档的内容、格式和编写责任人。在电火锅项目启动阶段，我们首先编制了电火锅项目章程，明确定义了电火锅项目的目标、范围、风险等关键要素。随后，电火锅项目团队根据计划陆续编制了需求文档、设计文档、测试文档等各类文档，确保电火锅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火锅项目管理中的重要环节，旨在确保电火锅项目文档符合质量标准和电火锅项目需求。在电火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除了内部审查，我们还进行了外部审查，邀请电火锅项目相关利益方和专业领域的专家对文档进行独立审查。这有助于获取更全面、客观的反馈，确保电火锅项目文档不仅符合内部标准，也满足外部需求。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电火锅项目在文档编制与审查方面建立了严格的管理机制，通过规范的流程和多维度的审查，确保电火锅项目文档的质量、准确性和可靠性，为电火锅项目的顺利推进提供了有力支持。</w:t>
      </w:r>
    </w:p>
    <w:p>
      <w:pPr>
        <w:pStyle w:val="Heading2"/>
        <w:ind w:firstLine="560" w:firstLineChars="200"/>
        <w:rPr>
          <w:rFonts w:ascii="仿宋" w:eastAsia="仿宋" w:hAnsi="仿宋" w:cs="仿宋" w:hint="eastAsia"/>
          <w:sz w:val="28"/>
          <w:lang w:eastAsia="zh-CN"/>
        </w:rPr>
      </w:pPr>
      <w:bookmarkStart w:id="4" w:name="_Toc1188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我们通过多渠道发布文档，包括电子邮件、电火锅项目管理平台、内部网站等，以满足不同团队成员的偏好和需求。多渠道发布确保了信息的全面覆盖。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我们采用了精细的权限控制，确保只有授权人员可以访问敏感信息。这种安全措施保护了电火锅项目文档的机密性，防止了未经授权的信息泄露。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32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文档存档与归档是电火锅项目生命周期中一个至关重要的环节，直接关系到电火锅项目信息的长期保存和历史记录的完整性。在电火锅项目中，我们实施了一系列有效的文档存档与归档管理策略：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980"/>
      <w:r>
        <w:rPr>
          <w:rFonts w:ascii="仿宋" w:eastAsia="仿宋" w:hAnsi="仿宋" w:cs="仿宋" w:hint="eastAsia"/>
          <w:sz w:val="28"/>
          <w:lang w:eastAsia="zh-CN"/>
        </w:rPr>
        <w:t>二、电火锅项目可持续发展</w:t>
      </w:r>
      <w:bookmarkEnd w:id="6"/>
    </w:p>
    <w:p>
      <w:pPr>
        <w:pStyle w:val="Heading2"/>
        <w:rPr>
          <w:rFonts w:ascii="仿宋" w:eastAsia="仿宋" w:hAnsi="仿宋" w:cs="仿宋" w:hint="eastAsia"/>
          <w:lang w:eastAsia="zh-CN"/>
        </w:rPr>
      </w:pPr>
      <w:bookmarkStart w:id="7" w:name="_Toc600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项目中，电火锅项目团队着眼于未来，明确了可持续发展的战略方向。制定的具体可持续发展目标包括降低资源使用、采用环保技术、最大化社会效益等。这一步骤不仅有助于电火锅项目在环保和社会责任方面达到最高标准，也为未来提供了明确的指引，确保电火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可持续实践的融入电火锅项目管理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火锅项目管理周期。从电火锅项目规划开始，电火锅项目团队就考虑了环境和社会的因素。在执行阶段，电火锅项目团队积极推动绿色技术的应用，优化资源利用。此外，关注员工的社会责任，通过培训和沟通活动提高员工对可持续发展的认知，使他们能够在日常工作中践行可持续实践。这些举措不仅为电火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998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扎根于电火锅项目的可持续发展理念，我们深信环保与社会责任是电火锅项目成功的关键支柱。在电火锅项目的每一步，我们都致力于通过创新和实践，履行对环境和社会的坚定责任。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团队通过引入先进的环保技术、建立高效的废物处理系统以及推动能源节约措施，积极履行环保责任。定期的环保监测和评估确保电火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不仅致力于自身可持续发展，还注重对社会的回馈。通过支持社区电火锅项目、参与慈善事业、提供培训机会等方式，电火锅项目积极履行社会责任。与当地社区建立积极互动，关注员工的工作与生活平衡，以及员工的身心健康，是电火锅项目在社会责任层面的关键举措。这样的实践不仅增强了电火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0666"/>
      <w:r>
        <w:rPr>
          <w:rFonts w:ascii="仿宋" w:eastAsia="仿宋" w:hAnsi="仿宋" w:cs="仿宋" w:hint="eastAsia"/>
          <w:sz w:val="28"/>
          <w:lang w:eastAsia="zh-CN"/>
        </w:rPr>
        <w:t>三、电火锅项目绩效评估</w:t>
      </w:r>
      <w:bookmarkEnd w:id="9"/>
    </w:p>
    <w:p>
      <w:pPr>
        <w:pStyle w:val="Heading2"/>
        <w:rPr>
          <w:rFonts w:ascii="仿宋" w:eastAsia="仿宋" w:hAnsi="仿宋" w:cs="仿宋" w:hint="eastAsia"/>
          <w:lang w:eastAsia="zh-CN"/>
        </w:rPr>
      </w:pPr>
      <w:bookmarkStart w:id="10" w:name="_Toc2285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在电火锅项目中，我们设计了一套全面的绩效评估指标，以确保电火锅项目的可控和成功交付。这些指标跨足电火锅项目目标、成本、进度和质量等多个维度，为我们提供了全面洞察电火锅项目的健康状况。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目标达成率是我们关注的首要指标。我们设定了明确的目标，并通过定期监测和评估，迅速发现并应对潜在的目标偏差。这为电火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成本绩效是另一个核心关注点。通过实际成本与预算成本的对比分析，我们深入了解成本差异的原因，及时调整资源分配，保持电火锅项目在经济效益方面的合理水平。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进度作为关键的绩效指标之一，得到了精心的关注。我们制定了详细的电火锅项目进度计划，并设立了进度符合度指标，确保实际进度与计划进度保持一致。这使我们能够快速发现和解决潜在的进度问题，保持电火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火锅项目绩效的不可或缺的一环。我们引入了一系列的质量标准和客户满意度指标，以确保电火锅项目交付的成果在质量上达到或超越预期水平。通过持续监测这些指标，我们努力提升电火锅项目整体质量水平，为电火锅项目的成功交付提供有力保障。通过这些科学且全面的绩效评估，我们能够更好地引导电火锅项目的持续改进，确保电火锅项目目标的顺利达成。</w:t>
      </w:r>
    </w:p>
    <w:p>
      <w:pPr>
        <w:pStyle w:val="Heading2"/>
        <w:ind w:firstLine="560" w:firstLineChars="200"/>
        <w:rPr>
          <w:rFonts w:ascii="仿宋" w:eastAsia="仿宋" w:hAnsi="仿宋" w:cs="仿宋" w:hint="eastAsia"/>
          <w:sz w:val="28"/>
          <w:lang w:eastAsia="zh-CN"/>
        </w:rPr>
      </w:pPr>
      <w:bookmarkStart w:id="11" w:name="_Toc17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绩效评估是电火锅项目中的关键环节，为确保电火锅项目达到预期目标，我们采用了多层次、多维度的绩效评估方法。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火锅项目的战略目标对齐，确保每个决策和行动都与电火锅项目整体目标保持一致。团队会定期召开战略对齐会议，审视当前工作与电火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火锅项目进度、质量、成本和风险等方面。这些指标通过数据收集和分析，为电火锅项目管理团队提供了客观的评估依据。例如，我们通过电火锅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绩效评估不仅仅停留在电火锅项目内部，还考虑了电火锅项目对外部环境的影响。我们定期进行干系人满意度调查，以了解各利益相关方对电火锅项目的期望和满意度，并及时做出调整。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这种多层次、多角度的绩效评估方法，使得我们能够全面了解电火锅项目的运行状态，及时做出调整，确保电火锅项目在不断变化的环境中保持稳健前行。</w:t>
      </w:r>
    </w:p>
    <w:p>
      <w:pPr>
        <w:pStyle w:val="Heading2"/>
        <w:ind w:firstLine="560" w:firstLineChars="200"/>
        <w:rPr>
          <w:rFonts w:ascii="仿宋" w:eastAsia="仿宋" w:hAnsi="仿宋" w:cs="仿宋" w:hint="eastAsia"/>
          <w:sz w:val="28"/>
          <w:lang w:eastAsia="zh-CN"/>
        </w:rPr>
      </w:pPr>
      <w:bookmarkStart w:id="12" w:name="_Toc435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为了确保电火锅项目的有效管理和不断优化，我们采用了精心设计的绩效评估周期。这个周期旨在实现灵活、实时和全面的评估，以适应电火锅项目执行中的各种挑战。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火锅项目的不同需求，分为短期、中期和长期。短期评估关注每个迭代或工作周期，以及时发现和解决当前任务中的问题。中期评估涵盖几个迭代，深入了解整体电火锅项目的趋势和性能。长期评估则着眼于整个电火锅项目阶段，确保电火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火锅项目管理工具和协作平台，团队成员能够随时更新和分享电火锅项目数据。这种实时性的反馈机制使我们能够及时察觉潜在问题，快速调整，保持电火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火锅项目的决策制定密不可分。每个周期的电火锅项目回顾会议成为集体总结经验、识别问题深层次原因并找到创新解决方案的平台。这种定期的反思与调整机制使电火锅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4305"/>
      <w:r>
        <w:rPr>
          <w:rFonts w:ascii="仿宋" w:eastAsia="仿宋" w:hAnsi="仿宋" w:cs="仿宋" w:hint="eastAsia"/>
          <w:sz w:val="28"/>
          <w:lang w:eastAsia="zh-CN"/>
        </w:rPr>
        <w:t>四、电火锅项目建设单位说明</w:t>
      </w:r>
      <w:bookmarkEnd w:id="13"/>
    </w:p>
    <w:p>
      <w:pPr>
        <w:pStyle w:val="Heading2"/>
        <w:rPr>
          <w:rFonts w:ascii="仿宋" w:eastAsia="仿宋" w:hAnsi="仿宋" w:cs="仿宋" w:hint="eastAsia"/>
          <w:lang w:eastAsia="zh-CN"/>
        </w:rPr>
      </w:pPr>
      <w:bookmarkStart w:id="14" w:name="_Toc29061"/>
      <w:r>
        <w:rPr>
          <w:rFonts w:ascii="仿宋" w:eastAsia="仿宋" w:hAnsi="仿宋" w:cs="仿宋" w:hint="eastAsia"/>
          <w:lang w:eastAsia="zh-CN"/>
        </w:rPr>
        <w:t>(一)、电火锅项目承办单位基本情况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590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火锅项目承办单位的XXXX，我们着眼于实现可持续的经济效益。通过技术创新和解决方案的提供，公司预计在电火锅项目执行期间将获得可观的收入增长。这一收入来源主要包括电火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同时，我们注重成本控制和效率提升，以确保电火锅项目的可持续盈利。透过精细的管理和资源优化，公司期望实现电火锅项目利润最大化。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火锅项目实施进行全面的投资评估，包括电火锅项目启动阶段的资金投入和后续运营成本。通过对电火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电火锅项目实施过程中具备足够的资金流动性，公司将进行详尽的现金流分析。这包括资金需求的合理预测、电火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245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058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电火锅项目的主要产品是XXXX，预计年产值为XXX万元。这一产品在市场中占据着重要的地位，其广泛的应用范围使得该电火锅项目的市场前景非常广阔。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火锅项目的xxx产品作为重要的原材料之一，将在多个领域发挥关键作用。其在建筑、交通、能源等方面的广泛应用将为整个产业链提供强大的支持，形成产业协同效应。电火锅项目的年产值XXX万XXX万XXX万万元不仅反映了其在市场上的巨大潜力，更预示着它对国民经济的积极贡献。这种关联度高、涉及面广的产业关系，使得该电火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719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总征地面积为XXXX平方米，相当于约XX.XX亩，其中净用地面积为XXXX平方米，红线范围内相当于约XX.XX亩。这一用地规模充分考虑了电火锅项目的建设需求，保障了电火锅项目在合适的空间内得以充分发展。电火锅项目规划的总建筑面积为XXXX平方米，其中主体工程建设占XXXX平方米，计容建筑面积达XXXX平方米。预计建筑工程的投资将达到XXXX万元，为电火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计划购置的设备共计XXXX台（套），设备购置费用为XXXX万元。这一设备购置计划充分考虑到电火锅项目的生产需求和技术要求，确保了电火锅项目在生产运营中具备先进的技术装备和高效的生产能力。设备的合理配置将为电火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火锅项目计划总投资为XXXX万元，预计年实现营业收入为XXXX万元。这一产能规模的设定旨在确保电火锅项目能够在投资与回报之间取得平衡，实现长期可持续的发展。电火锅项目的总投资充分考虑到各个方面的需求，包括用地建设、设备购置等多个环节，以确保电火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1386"/>
      <w:r>
        <w:rPr>
          <w:rFonts w:ascii="仿宋" w:eastAsia="仿宋" w:hAnsi="仿宋" w:cs="仿宋" w:hint="eastAsia"/>
          <w:sz w:val="28"/>
          <w:lang w:eastAsia="zh-CN"/>
        </w:rPr>
        <w:t>六、电火锅项目土建工程</w:t>
      </w:r>
      <w:bookmarkEnd w:id="19"/>
    </w:p>
    <w:p>
      <w:pPr>
        <w:pStyle w:val="Heading2"/>
        <w:rPr>
          <w:rFonts w:ascii="仿宋" w:eastAsia="仿宋" w:hAnsi="仿宋" w:cs="仿宋" w:hint="eastAsia"/>
          <w:lang w:eastAsia="zh-CN"/>
        </w:rPr>
      </w:pPr>
      <w:bookmarkStart w:id="20" w:name="_Toc2548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在电火锅项目的建筑工程设计中，我们将秉承一系列重要的设计原则，以确保电火锅项目建筑在功能、美观、可持续性等方面达到最佳效果。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首要原则是确保建筑的功能性得到最大化的发挥。我们将充分理解电火锅项目的实际需求，合理布局各个功能区域，保证建筑在满足业务需求的同时，提供高效的工作环境。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在建筑设计中，我们将综合考虑建设和运营成本。通过精细的经济效益分析，确保设计方案在高效利用资源的同时，对电火锅项目的长期盈利能力有积极的贡献。</w:t>
      </w:r>
    </w:p>
    <w:p>
      <w:pPr>
        <w:pStyle w:val="Heading2"/>
        <w:ind w:firstLine="560" w:firstLineChars="200"/>
        <w:rPr>
          <w:rFonts w:ascii="仿宋" w:eastAsia="仿宋" w:hAnsi="仿宋" w:cs="仿宋" w:hint="eastAsia"/>
          <w:sz w:val="28"/>
          <w:lang w:eastAsia="zh-CN"/>
        </w:rPr>
      </w:pPr>
      <w:bookmarkStart w:id="21" w:name="_Toc24527"/>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项目的土建工程设计中，我们将精准设定设计年限，结合电火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https://d.book118.com/488041143137006025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2368B2"/>
    <w:rsid w:val="782368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4114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2024-01-11T02:27:00Z</dcterms:created>
  <dcterms:modified xsi:type="dcterms:W3CDTF">2024-01-11T02:28:18Z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0F5ADC1E74D64D1EAA94CC2D37016509_11</vt:lpwstr>
  </property>
  <property fmtid="{D5CDD505-2E9C-101B-9397-08002B2CF9AE}" pid="3" name="KSOProductBuildVer">
    <vt:lpwstr>2052-12.1.0.16120</vt:lpwstr>
  </property>
</Properties>
</file>