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rPr>
          <w:rFonts w:eastAsia="黑体"/>
          <w:b/>
          <w:bCs/>
          <w:color w:val="000000"/>
          <w:spacing w:val="-6"/>
          <w:sz w:val="52"/>
          <w:szCs w:val="52"/>
        </w:rPr>
      </w:pPr>
    </w:p>
    <w:p>
      <w:pPr>
        <w:jc w:val="center"/>
        <w:rPr>
          <w:rFonts w:eastAsia="黑体"/>
          <w:b/>
          <w:bCs/>
          <w:color w:val="000000"/>
          <w:sz w:val="21"/>
          <w:szCs w:val="21"/>
        </w:rPr>
      </w:pPr>
      <w:bookmarkStart w:id="0" w:name="_GoBack"/>
      <w:r>
        <w:rPr>
          <w:rFonts w:eastAsia="黑体" w:hint="eastAsia"/>
          <w:b/>
          <w:bCs/>
          <w:color w:val="000000"/>
          <w:sz w:val="21"/>
          <w:szCs w:val="21"/>
        </w:rPr>
        <w:t>生物炭和堆肥修复重金属污染土壤中氮循环功能微生物的种群特征及影响因素</w:t>
      </w:r>
    </w:p>
    <w:bookmarkEnd w:id="0"/>
    <w:p>
      <w:pPr>
        <w:jc w:val="center"/>
        <w:rPr>
          <w:rFonts w:ascii="Times New Roman" w:hAnsi="Times New Roman" w:cs="Times New Roman"/>
          <w:b/>
          <w:caps/>
          <w:sz w:val="28"/>
          <w:szCs w:val="28"/>
        </w:rPr>
      </w:pPr>
      <w:r>
        <w:rPr>
          <w:rFonts w:ascii="Times New Roman" w:hAnsi="Times New Roman" w:cs="Times New Roman"/>
          <w:b/>
          <w:caps/>
          <w:sz w:val="28"/>
          <w:szCs w:val="28"/>
        </w:rPr>
        <w:t>Population characteristics and influential factors of nitrogen cycling functional genes in heavy metal contaminated soil remediated by biochar and compost</w:t>
      </w:r>
    </w:p>
    <w:p>
      <w:pPr>
        <w:jc w:val="center"/>
        <w:rPr>
          <w:rFonts w:ascii="Times New Roman" w:hAnsi="Times New Roman" w:cs="Times New Roman"/>
          <w:b/>
          <w:sz w:val="28"/>
          <w:szCs w:val="28"/>
        </w:rPr>
      </w:pPr>
    </w:p>
    <w:p>
      <w:pPr>
        <w:rPr>
          <w:rFonts w:ascii="Times New Roman" w:eastAsia="宋体" w:hAnsi="Times New Roman" w:cs="Times New Roman"/>
          <w:sz w:val="21"/>
          <w:szCs w:val="24"/>
        </w:rPr>
      </w:pPr>
    </w:p>
    <w:p>
      <w:pPr>
        <w:ind w:firstLine="1620" w:firstLineChars="900"/>
        <w:rPr>
          <w:rFonts w:ascii="Times New Roman" w:eastAsia="宋体" w:hAnsi="Times New Roman" w:cs="Times New Roman"/>
          <w:color w:val="000000"/>
          <w:sz w:val="18"/>
          <w:szCs w:val="18"/>
        </w:rPr>
      </w:pPr>
    </w:p>
    <w:p>
      <w:pPr>
        <w:ind w:firstLine="435"/>
        <w:rPr>
          <w:rFonts w:ascii="Times New Roman" w:eastAsia="宋体" w:hAnsi="Times New Roman" w:cs="Times New Roman"/>
          <w:sz w:val="28"/>
          <w:szCs w:val="28"/>
        </w:rPr>
      </w:pPr>
    </w:p>
    <w:p>
      <w:pPr>
        <w:ind w:firstLine="435"/>
        <w:rPr>
          <w:rFonts w:ascii="Times New Roman" w:eastAsia="宋体" w:hAnsi="Times New Roman" w:cs="Times New Roman"/>
          <w:sz w:val="28"/>
          <w:szCs w:val="28"/>
        </w:rPr>
      </w:pPr>
    </w:p>
    <w:p>
      <w:pPr>
        <w:ind w:firstLine="435"/>
        <w:rPr>
          <w:rFonts w:ascii="Times New Roman" w:eastAsia="宋体" w:hAnsi="Times New Roman" w:cs="Times New Roman"/>
          <w:sz w:val="28"/>
          <w:szCs w:val="28"/>
        </w:rPr>
      </w:pPr>
    </w:p>
    <w:p>
      <w:pPr>
        <w:ind w:firstLine="435"/>
        <w:rPr>
          <w:rFonts w:ascii="Times New Roman" w:eastAsia="宋体" w:hAnsi="Times New Roman" w:cs="Times New Roman"/>
          <w:sz w:val="28"/>
          <w:szCs w:val="28"/>
        </w:rPr>
      </w:pPr>
    </w:p>
    <w:p>
      <w:pPr>
        <w:ind w:firstLine="435"/>
        <w:rPr>
          <w:rFonts w:ascii="Times New Roman" w:eastAsia="宋体" w:hAnsi="Times New Roman" w:cs="Times New Roman"/>
          <w:sz w:val="28"/>
          <w:szCs w:val="28"/>
        </w:rPr>
      </w:pPr>
    </w:p>
    <w:p>
      <w:pPr>
        <w:ind w:firstLine="435"/>
        <w:rPr>
          <w:rFonts w:ascii="Times New Roman" w:eastAsia="宋体" w:hAnsi="Times New Roman" w:cs="Times New Roman"/>
          <w:sz w:val="28"/>
          <w:szCs w:val="28"/>
        </w:rPr>
      </w:pPr>
    </w:p>
    <w:p>
      <w:pPr>
        <w:ind w:firstLine="435"/>
        <w:rPr>
          <w:rFonts w:ascii="Times New Roman" w:eastAsia="宋体" w:hAnsi="Times New Roman" w:cs="Times New Roman"/>
          <w:sz w:val="28"/>
          <w:szCs w:val="28"/>
        </w:rPr>
      </w:pPr>
    </w:p>
    <w:p>
      <w:pPr>
        <w:widowControl/>
        <w:autoSpaceDE w:val="0"/>
        <w:autoSpaceDN w:val="0"/>
        <w:adjustRightInd w:val="0"/>
        <w:spacing w:line="360" w:lineRule="auto"/>
        <w:jc w:val="center"/>
        <w:rPr>
          <w:rFonts w:asciiTheme="minorEastAsia" w:hAnsiTheme="minorEastAsia" w:cs="Times New Roman"/>
          <w:sz w:val="18"/>
          <w:szCs w:val="18"/>
        </w:rPr>
      </w:pPr>
    </w:p>
    <w:p>
      <w:pPr>
        <w:widowControl/>
        <w:autoSpaceDE w:val="0"/>
        <w:autoSpaceDN w:val="0"/>
        <w:adjustRightInd w:val="0"/>
        <w:spacing w:line="360" w:lineRule="auto"/>
        <w:jc w:val="center"/>
        <w:rPr>
          <w:rFonts w:asciiTheme="minorEastAsia" w:hAnsiTheme="minorEastAsia" w:cs="Times New Roman"/>
          <w:sz w:val="18"/>
          <w:szCs w:val="18"/>
        </w:rPr>
      </w:pPr>
    </w:p>
    <w:p>
      <w:pPr>
        <w:widowControl/>
        <w:autoSpaceDE w:val="0"/>
        <w:autoSpaceDN w:val="0"/>
        <w:adjustRightInd w:val="0"/>
        <w:spacing w:line="360" w:lineRule="auto"/>
        <w:jc w:val="center"/>
        <w:rPr>
          <w:rFonts w:asciiTheme="minorEastAsia" w:hAnsiTheme="minorEastAsia" w:cs="Times New Roman"/>
          <w:sz w:val="18"/>
          <w:szCs w:val="18"/>
        </w:rPr>
      </w:pPr>
    </w:p>
    <w:p>
      <w:pPr>
        <w:widowControl/>
        <w:autoSpaceDE w:val="0"/>
        <w:autoSpaceDN w:val="0"/>
        <w:adjustRightInd w:val="0"/>
        <w:spacing w:line="360" w:lineRule="auto"/>
        <w:jc w:val="center"/>
        <w:rPr>
          <w:rFonts w:asciiTheme="minorEastAsia" w:hAnsiTheme="minorEastAsia" w:cs="Times New Roman"/>
          <w:sz w:val="18"/>
          <w:szCs w:val="18"/>
        </w:rPr>
      </w:pPr>
    </w:p>
    <w:p>
      <w:pPr>
        <w:widowControl/>
        <w:autoSpaceDE w:val="0"/>
        <w:autoSpaceDN w:val="0"/>
        <w:adjustRightInd w:val="0"/>
        <w:spacing w:line="360" w:lineRule="auto"/>
        <w:jc w:val="center"/>
        <w:rPr>
          <w:rFonts w:ascii="黑体" w:eastAsia="黑体" w:hAnsi="黑体" w:cs="黑体"/>
          <w:kern w:val="0"/>
          <w:sz w:val="44"/>
          <w:szCs w:val="44"/>
        </w:rPr>
      </w:pPr>
      <w:r>
        <w:rPr>
          <w:rFonts w:ascii="黑体" w:eastAsia="黑体" w:hAnsi="黑体" w:cs="黑体" w:hint="eastAsia"/>
          <w:kern w:val="0"/>
          <w:sz w:val="44"/>
          <w:szCs w:val="44"/>
        </w:rPr>
        <w:t>目  录</w:t>
      </w:r>
      <w:bookmarkStart w:id="1" w:name="摘要"/>
      <w:bookmarkEnd w:id="1"/>
    </w:p>
    <w:p>
      <w:pPr>
        <w:widowControl/>
        <w:autoSpaceDE w:val="0"/>
        <w:autoSpaceDN w:val="0"/>
        <w:adjustRightInd w:val="0"/>
        <w:spacing w:line="360" w:lineRule="auto"/>
        <w:jc w:val="center"/>
        <w:rPr>
          <w:rFonts w:asciiTheme="minorEastAsia" w:hAnsiTheme="minorEastAsia" w:cs="黑体"/>
          <w:kern w:val="0"/>
          <w:szCs w:val="24"/>
        </w:rPr>
      </w:pPr>
    </w:p>
    <w:p>
      <w:pPr>
        <w:widowControl/>
        <w:autoSpaceDE w:val="0"/>
        <w:autoSpaceDN w:val="0"/>
        <w:adjustRightInd w:val="0"/>
        <w:spacing w:line="360" w:lineRule="auto"/>
        <w:jc w:val="center"/>
        <w:rPr>
          <w:rFonts w:asciiTheme="minorEastAsia" w:hAnsiTheme="minorEastAsia" w:cs="黑体"/>
          <w:kern w:val="0"/>
          <w:szCs w:val="24"/>
        </w:rPr>
      </w:pPr>
    </w:p>
    <w:p>
      <w:pPr>
        <w:pStyle w:val="TOC1"/>
        <w:tabs>
          <w:tab w:val="right" w:leader="dot" w:pos="8948"/>
        </w:tabs>
        <w:spacing w:line="360" w:lineRule="auto"/>
        <w:ind w:left="480" w:leftChars="200"/>
        <w:jc w:val="right"/>
        <w:rPr>
          <w:rFonts w:ascii="Times New Roman" w:hAnsi="Times New Roman" w:cs="Times New Roman"/>
          <w:szCs w:val="24"/>
        </w:rPr>
      </w:pPr>
      <w:r>
        <w:rPr>
          <w:rFonts w:asciiTheme="minorEastAsia" w:hAnsiTheme="minorEastAsia" w:cs="Times New Roman"/>
          <w:szCs w:val="24"/>
        </w:rPr>
        <w:fldChar w:fldCharType="begin"/>
      </w:r>
      <w:r>
        <w:rPr>
          <w:rFonts w:asciiTheme="minorEastAsia" w:hAnsiTheme="minorEastAsia" w:cs="Times New Roman"/>
          <w:szCs w:val="24"/>
        </w:rPr>
        <w:instrText xml:space="preserve"> </w:instrText>
      </w:r>
      <w:r>
        <w:rPr>
          <w:rFonts w:asciiTheme="minorEastAsia" w:hAnsiTheme="minorEastAsia" w:cs="Times New Roman" w:hint="eastAsia"/>
          <w:szCs w:val="24"/>
        </w:rPr>
        <w:instrText>TOC \o "1-3" \h \z \u</w:instrText>
      </w:r>
      <w:r>
        <w:rPr>
          <w:rFonts w:asciiTheme="minorEastAsia" w:hAnsiTheme="minorEastAsia" w:cs="Times New Roman"/>
          <w:szCs w:val="24"/>
        </w:rPr>
        <w:instrText xml:space="preserve"> </w:instrText>
      </w:r>
      <w:r>
        <w:rPr>
          <w:rFonts w:asciiTheme="minorEastAsia" w:hAnsiTheme="minorEastAsia" w:cs="Times New Roman"/>
          <w:szCs w:val="24"/>
        </w:rPr>
        <w:fldChar w:fldCharType="separate"/>
      </w:r>
      <w:hyperlink w:anchor="_Toc10110541" w:history="1">
        <w:r>
          <w:rPr>
            <w:rStyle w:val="Hyperlink"/>
            <w:rFonts w:ascii="Times New Roman" w:hAnsi="Times New Roman" w:cs="Times New Roman"/>
            <w:szCs w:val="24"/>
          </w:rPr>
          <w:t>摘要：</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_Toc10110541 \h </w:instrText>
        </w:r>
        <w:r>
          <w:rPr>
            <w:rFonts w:ascii="Times New Roman" w:hAnsi="Times New Roman" w:cs="Times New Roman"/>
            <w:szCs w:val="24"/>
          </w:rPr>
          <w:fldChar w:fldCharType="separate"/>
        </w:r>
        <w:r>
          <w:rPr>
            <w:rFonts w:ascii="Times New Roman" w:hAnsi="Times New Roman" w:cs="Times New Roman"/>
            <w:szCs w:val="24"/>
          </w:rPr>
          <w:t>1</w:t>
        </w:r>
        <w:r>
          <w:rPr>
            <w:rFonts w:ascii="Times New Roman" w:hAnsi="Times New Roman" w:cs="Times New Roman"/>
            <w:szCs w:val="24"/>
          </w:rPr>
          <w:fldChar w:fldCharType="end"/>
        </w:r>
      </w:hyperlink>
    </w:p>
    <w:p>
      <w:pPr>
        <w:pStyle w:val="TOC1"/>
        <w:tabs>
          <w:tab w:val="right" w:leader="dot" w:pos="8948"/>
        </w:tabs>
        <w:spacing w:line="360" w:lineRule="auto"/>
        <w:ind w:left="480" w:leftChars="200"/>
        <w:jc w:val="right"/>
        <w:rPr>
          <w:rFonts w:ascii="Times New Roman" w:hAnsi="Times New Roman" w:cs="Times New Roman"/>
          <w:szCs w:val="24"/>
        </w:rPr>
        <w:sectPr>
          <w:footerReference w:type="default" r:id="rId5"/>
          <w:pgSz w:w="11906" w:h="16838"/>
          <w:pgMar w:top="1440" w:right="1474" w:bottom="1440" w:left="1474" w:header="851" w:footer="850" w:gutter="0"/>
          <w:pgNumType w:start="1"/>
          <w:cols w:num="1" w:space="425"/>
          <w:docGrid w:type="lines" w:linePitch="312" w:charSpace="0"/>
        </w:sectPr>
      </w:pPr>
      <w:hyperlink w:anchor="_Toc10110542" w:history="1">
        <w:r>
          <w:rPr>
            <w:rStyle w:val="Hyperlink"/>
            <w:rFonts w:ascii="Times New Roman" w:hAnsi="Times New Roman" w:cs="Times New Roman"/>
            <w:szCs w:val="24"/>
          </w:rPr>
          <w:t>关键词</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_Toc10110542 \h </w:instrText>
        </w:r>
        <w:r>
          <w:rPr>
            <w:rFonts w:ascii="Times New Roman" w:hAnsi="Times New Roman" w:cs="Times New Roman"/>
            <w:szCs w:val="24"/>
          </w:rPr>
          <w:fldChar w:fldCharType="separate"/>
        </w:r>
        <w:r>
          <w:rPr>
            <w:rFonts w:ascii="Times New Roman" w:hAnsi="Times New Roman" w:cs="Times New Roman"/>
            <w:szCs w:val="24"/>
          </w:rPr>
          <w:t>1</w:t>
        </w:r>
        <w:r>
          <w:rPr>
            <w:rFonts w:ascii="Times New Roman" w:hAnsi="Times New Roman" w:cs="Times New Roman"/>
            <w:szCs w:val="24"/>
          </w:rPr>
          <w:fldChar w:fldCharType="end"/>
        </w:r>
      </w:hyperlink>
    </w:p>
    <w:p>
      <w:pPr>
        <w:pStyle w:val="TOC1"/>
        <w:tabs>
          <w:tab w:val="right" w:leader="dot" w:pos="8948"/>
        </w:tabs>
        <w:spacing w:line="360" w:lineRule="auto"/>
        <w:ind w:left="480" w:leftChars="200"/>
        <w:jc w:val="right"/>
        <w:rPr>
          <w:rFonts w:ascii="Times New Roman" w:hAnsi="Times New Roman" w:cs="Times New Roman"/>
          <w:szCs w:val="24"/>
        </w:rPr>
      </w:pPr>
      <w:hyperlink w:anchor="_Toc10110543" w:history="1">
        <w:r>
          <w:rPr>
            <w:rStyle w:val="Hyperlink"/>
            <w:rFonts w:ascii="Times New Roman" w:hAnsi="Times New Roman" w:cs="Times New Roman"/>
            <w:szCs w:val="24"/>
          </w:rPr>
          <w:t>1 前言</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_Toc10110543 \h </w:instrText>
        </w:r>
        <w:r>
          <w:rPr>
            <w:rFonts w:ascii="Times New Roman" w:hAnsi="Times New Roman" w:cs="Times New Roman"/>
            <w:szCs w:val="24"/>
          </w:rPr>
          <w:fldChar w:fldCharType="separate"/>
        </w:r>
        <w:r>
          <w:rPr>
            <w:rFonts w:ascii="Times New Roman" w:hAnsi="Times New Roman" w:cs="Times New Roman"/>
            <w:szCs w:val="24"/>
          </w:rPr>
          <w:t>2</w:t>
        </w:r>
        <w:r>
          <w:rPr>
            <w:rFonts w:ascii="Times New Roman" w:hAnsi="Times New Roman" w:cs="Times New Roman"/>
            <w:szCs w:val="24"/>
          </w:rPr>
          <w:fldChar w:fldCharType="end"/>
        </w:r>
      </w:hyperlink>
    </w:p>
    <w:p>
      <w:pPr>
        <w:pStyle w:val="TOC2"/>
        <w:tabs>
          <w:tab w:val="right" w:leader="dot" w:pos="8948"/>
        </w:tabs>
        <w:spacing w:line="360" w:lineRule="auto"/>
        <w:ind w:left="480"/>
        <w:jc w:val="right"/>
        <w:rPr>
          <w:rFonts w:ascii="Times New Roman" w:hAnsi="Times New Roman" w:cs="Times New Roman"/>
          <w:szCs w:val="24"/>
        </w:rPr>
      </w:pPr>
      <w:hyperlink w:anchor="_Toc10110544" w:history="1">
        <w:r>
          <w:rPr>
            <w:rStyle w:val="Hyperlink"/>
            <w:rFonts w:ascii="Times New Roman" w:hAnsi="Times New Roman" w:cs="Times New Roman"/>
            <w:szCs w:val="24"/>
          </w:rPr>
          <w:t>1.1我国土壤重金属污染现状</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_Toc10110544 \h </w:instrText>
        </w:r>
        <w:r>
          <w:rPr>
            <w:rFonts w:ascii="Times New Roman" w:hAnsi="Times New Roman" w:cs="Times New Roman"/>
            <w:szCs w:val="24"/>
          </w:rPr>
          <w:fldChar w:fldCharType="separate"/>
        </w:r>
        <w:r>
          <w:rPr>
            <w:rFonts w:ascii="Times New Roman" w:hAnsi="Times New Roman" w:cs="Times New Roman"/>
            <w:szCs w:val="24"/>
          </w:rPr>
          <w:t>2</w:t>
        </w:r>
        <w:r>
          <w:rPr>
            <w:rFonts w:ascii="Times New Roman" w:hAnsi="Times New Roman" w:cs="Times New Roman"/>
            <w:szCs w:val="24"/>
          </w:rPr>
          <w:fldChar w:fldCharType="end"/>
        </w:r>
      </w:hyperlink>
    </w:p>
    <w:p>
      <w:pPr>
        <w:pStyle w:val="TOC2"/>
        <w:tabs>
          <w:tab w:val="right" w:leader="dot" w:pos="8948"/>
        </w:tabs>
        <w:spacing w:line="360" w:lineRule="auto"/>
        <w:ind w:left="480"/>
        <w:jc w:val="right"/>
        <w:rPr>
          <w:rFonts w:ascii="Times New Roman" w:hAnsi="Times New Roman" w:cs="Times New Roman"/>
          <w:szCs w:val="24"/>
        </w:rPr>
      </w:pPr>
      <w:hyperlink w:anchor="_Toc10110545" w:history="1">
        <w:r>
          <w:rPr>
            <w:rStyle w:val="Hyperlink"/>
            <w:rFonts w:ascii="Times New Roman" w:hAnsi="Times New Roman" w:cs="Times New Roman"/>
            <w:szCs w:val="24"/>
          </w:rPr>
          <w:t>1.2生物碳与堆肥联合使用的研究进展</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_Toc10110545 \h </w:instrText>
        </w:r>
        <w:r>
          <w:rPr>
            <w:rFonts w:ascii="Times New Roman" w:hAnsi="Times New Roman" w:cs="Times New Roman"/>
            <w:szCs w:val="24"/>
          </w:rPr>
          <w:fldChar w:fldCharType="separate"/>
        </w:r>
        <w:r>
          <w:rPr>
            <w:rFonts w:ascii="Times New Roman" w:hAnsi="Times New Roman" w:cs="Times New Roman"/>
            <w:szCs w:val="24"/>
          </w:rPr>
          <w:t>3</w:t>
        </w:r>
        <w:r>
          <w:rPr>
            <w:rFonts w:ascii="Times New Roman" w:hAnsi="Times New Roman" w:cs="Times New Roman"/>
            <w:szCs w:val="24"/>
          </w:rPr>
          <w:fldChar w:fldCharType="end"/>
        </w:r>
      </w:hyperlink>
    </w:p>
    <w:p>
      <w:pPr>
        <w:pStyle w:val="TOC2"/>
        <w:tabs>
          <w:tab w:val="right" w:leader="dot" w:pos="8948"/>
        </w:tabs>
        <w:spacing w:line="360" w:lineRule="auto"/>
        <w:ind w:left="480"/>
        <w:jc w:val="right"/>
        <w:rPr>
          <w:rFonts w:ascii="Times New Roman" w:hAnsi="Times New Roman" w:cs="Times New Roman"/>
          <w:szCs w:val="24"/>
        </w:rPr>
      </w:pPr>
      <w:hyperlink w:anchor="_Toc10110546" w:history="1">
        <w:r>
          <w:rPr>
            <w:rStyle w:val="Hyperlink"/>
            <w:rFonts w:ascii="Times New Roman" w:hAnsi="Times New Roman" w:cs="Times New Roman"/>
            <w:szCs w:val="24"/>
          </w:rPr>
          <w:t>1.3 研究目的与研究意义</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_Toc10110546 \h </w:instrText>
        </w:r>
        <w:r>
          <w:rPr>
            <w:rFonts w:ascii="Times New Roman" w:hAnsi="Times New Roman" w:cs="Times New Roman"/>
            <w:szCs w:val="24"/>
          </w:rPr>
          <w:fldChar w:fldCharType="separate"/>
        </w:r>
        <w:r>
          <w:rPr>
            <w:rFonts w:ascii="Times New Roman" w:hAnsi="Times New Roman" w:cs="Times New Roman"/>
            <w:szCs w:val="24"/>
          </w:rPr>
          <w:t>4</w:t>
        </w:r>
        <w:r>
          <w:rPr>
            <w:rFonts w:ascii="Times New Roman" w:hAnsi="Times New Roman" w:cs="Times New Roman"/>
            <w:szCs w:val="24"/>
          </w:rPr>
          <w:fldChar w:fldCharType="end"/>
        </w:r>
      </w:hyperlink>
    </w:p>
    <w:p>
      <w:pPr>
        <w:pStyle w:val="TOC2"/>
        <w:tabs>
          <w:tab w:val="right" w:leader="dot" w:pos="8948"/>
        </w:tabs>
        <w:spacing w:line="360" w:lineRule="auto"/>
        <w:ind w:left="480"/>
        <w:jc w:val="right"/>
        <w:rPr>
          <w:rFonts w:ascii="Times New Roman" w:hAnsi="Times New Roman" w:cs="Times New Roman"/>
          <w:szCs w:val="24"/>
        </w:rPr>
      </w:pPr>
      <w:hyperlink w:anchor="_Toc10110547" w:history="1">
        <w:r>
          <w:rPr>
            <w:rStyle w:val="Hyperlink"/>
            <w:rFonts w:ascii="Times New Roman" w:hAnsi="Times New Roman" w:cs="Times New Roman"/>
            <w:szCs w:val="24"/>
          </w:rPr>
          <w:t>1.4 研究内容</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_Toc10110547 \h </w:instrText>
        </w:r>
        <w:r>
          <w:rPr>
            <w:rFonts w:ascii="Times New Roman" w:hAnsi="Times New Roman" w:cs="Times New Roman"/>
            <w:szCs w:val="24"/>
          </w:rPr>
          <w:fldChar w:fldCharType="separate"/>
        </w:r>
        <w:r>
          <w:rPr>
            <w:rFonts w:ascii="Times New Roman" w:hAnsi="Times New Roman" w:cs="Times New Roman"/>
            <w:szCs w:val="24"/>
          </w:rPr>
          <w:t>4</w:t>
        </w:r>
        <w:r>
          <w:rPr>
            <w:rFonts w:ascii="Times New Roman" w:hAnsi="Times New Roman" w:cs="Times New Roman"/>
            <w:szCs w:val="24"/>
          </w:rPr>
          <w:fldChar w:fldCharType="end"/>
        </w:r>
      </w:hyperlink>
    </w:p>
    <w:p>
      <w:pPr>
        <w:pStyle w:val="TOC1"/>
        <w:tabs>
          <w:tab w:val="right" w:leader="dot" w:pos="8948"/>
        </w:tabs>
        <w:spacing w:line="360" w:lineRule="auto"/>
        <w:ind w:left="480" w:leftChars="200"/>
        <w:jc w:val="right"/>
        <w:rPr>
          <w:rFonts w:ascii="Times New Roman" w:hAnsi="Times New Roman" w:cs="Times New Roman"/>
          <w:szCs w:val="24"/>
        </w:rPr>
      </w:pPr>
      <w:hyperlink w:anchor="_Toc10110548" w:history="1">
        <w:r>
          <w:rPr>
            <w:rStyle w:val="Hyperlink"/>
            <w:rFonts w:ascii="Times New Roman" w:hAnsi="Times New Roman" w:cs="Times New Roman"/>
            <w:szCs w:val="24"/>
          </w:rPr>
          <w:t>2 材料与方法</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_Toc10110548 \h </w:instrText>
        </w:r>
        <w:r>
          <w:rPr>
            <w:rFonts w:ascii="Times New Roman" w:hAnsi="Times New Roman" w:cs="Times New Roman"/>
            <w:szCs w:val="24"/>
          </w:rPr>
          <w:fldChar w:fldCharType="separate"/>
        </w:r>
        <w:r>
          <w:rPr>
            <w:rFonts w:ascii="Times New Roman" w:hAnsi="Times New Roman" w:cs="Times New Roman"/>
            <w:szCs w:val="24"/>
          </w:rPr>
          <w:t>4</w:t>
        </w:r>
        <w:r>
          <w:rPr>
            <w:rFonts w:ascii="Times New Roman" w:hAnsi="Times New Roman" w:cs="Times New Roman"/>
            <w:szCs w:val="24"/>
          </w:rPr>
          <w:fldChar w:fldCharType="end"/>
        </w:r>
      </w:hyperlink>
    </w:p>
    <w:p>
      <w:pPr>
        <w:pStyle w:val="TOC2"/>
        <w:tabs>
          <w:tab w:val="right" w:leader="dot" w:pos="8948"/>
        </w:tabs>
        <w:spacing w:line="360" w:lineRule="auto"/>
        <w:ind w:left="480"/>
        <w:jc w:val="right"/>
        <w:rPr>
          <w:rFonts w:ascii="Times New Roman" w:hAnsi="Times New Roman" w:cs="Times New Roman"/>
          <w:szCs w:val="24"/>
        </w:rPr>
      </w:pPr>
      <w:hyperlink w:anchor="_Toc10110549" w:history="1">
        <w:r>
          <w:rPr>
            <w:rStyle w:val="Hyperlink"/>
            <w:rFonts w:ascii="Times New Roman" w:hAnsi="Times New Roman" w:cs="Times New Roman"/>
            <w:szCs w:val="24"/>
          </w:rPr>
          <w:t>2.1 实验设备</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_Toc10110549 \h </w:instrText>
        </w:r>
        <w:r>
          <w:rPr>
            <w:rFonts w:ascii="Times New Roman" w:hAnsi="Times New Roman" w:cs="Times New Roman"/>
            <w:szCs w:val="24"/>
          </w:rPr>
          <w:fldChar w:fldCharType="separate"/>
        </w:r>
        <w:r>
          <w:rPr>
            <w:rFonts w:ascii="Times New Roman" w:hAnsi="Times New Roman" w:cs="Times New Roman"/>
            <w:szCs w:val="24"/>
          </w:rPr>
          <w:t>4</w:t>
        </w:r>
        <w:r>
          <w:rPr>
            <w:rFonts w:ascii="Times New Roman" w:hAnsi="Times New Roman" w:cs="Times New Roman"/>
            <w:szCs w:val="24"/>
          </w:rPr>
          <w:fldChar w:fldCharType="end"/>
        </w:r>
      </w:hyperlink>
    </w:p>
    <w:p>
      <w:pPr>
        <w:pStyle w:val="TOC2"/>
        <w:tabs>
          <w:tab w:val="right" w:leader="dot" w:pos="8948"/>
        </w:tabs>
        <w:spacing w:line="360" w:lineRule="auto"/>
        <w:ind w:left="480"/>
        <w:jc w:val="right"/>
        <w:rPr>
          <w:rFonts w:ascii="Times New Roman" w:hAnsi="Times New Roman" w:cs="Times New Roman"/>
          <w:szCs w:val="24"/>
        </w:rPr>
      </w:pPr>
      <w:hyperlink w:anchor="_Toc10110550" w:history="1">
        <w:r>
          <w:rPr>
            <w:rStyle w:val="Hyperlink"/>
            <w:rFonts w:ascii="Times New Roman" w:hAnsi="Times New Roman" w:cs="Times New Roman"/>
            <w:szCs w:val="24"/>
          </w:rPr>
          <w:t>2.2 实验试剂</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_Toc10110550 \h </w:instrText>
        </w:r>
        <w:r>
          <w:rPr>
            <w:rFonts w:ascii="Times New Roman" w:hAnsi="Times New Roman" w:cs="Times New Roman"/>
            <w:szCs w:val="24"/>
          </w:rPr>
          <w:fldChar w:fldCharType="separate"/>
        </w:r>
        <w:r>
          <w:rPr>
            <w:rFonts w:ascii="Times New Roman" w:hAnsi="Times New Roman" w:cs="Times New Roman"/>
            <w:szCs w:val="24"/>
          </w:rPr>
          <w:t>4</w:t>
        </w:r>
        <w:r>
          <w:rPr>
            <w:rFonts w:ascii="Times New Roman" w:hAnsi="Times New Roman" w:cs="Times New Roman"/>
            <w:szCs w:val="24"/>
          </w:rPr>
          <w:fldChar w:fldCharType="end"/>
        </w:r>
      </w:hyperlink>
    </w:p>
    <w:p>
      <w:pPr>
        <w:pStyle w:val="TOC2"/>
        <w:tabs>
          <w:tab w:val="right" w:leader="dot" w:pos="8948"/>
        </w:tabs>
        <w:spacing w:line="360" w:lineRule="auto"/>
        <w:ind w:left="480"/>
        <w:jc w:val="right"/>
        <w:rPr>
          <w:rFonts w:ascii="Times New Roman" w:hAnsi="Times New Roman" w:cs="Times New Roman"/>
          <w:szCs w:val="24"/>
        </w:rPr>
      </w:pPr>
      <w:hyperlink w:anchor="_Toc10110551" w:history="1">
        <w:r>
          <w:rPr>
            <w:rStyle w:val="Hyperlink"/>
            <w:rFonts w:ascii="Times New Roman" w:hAnsi="Times New Roman" w:cs="Times New Roman"/>
            <w:szCs w:val="24"/>
          </w:rPr>
          <w:t>2.3 实验材料</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_Toc10110551 \h </w:instrText>
        </w:r>
        <w:r>
          <w:rPr>
            <w:rFonts w:ascii="Times New Roman" w:hAnsi="Times New Roman" w:cs="Times New Roman"/>
            <w:szCs w:val="24"/>
          </w:rPr>
          <w:fldChar w:fldCharType="separate"/>
        </w:r>
        <w:r>
          <w:rPr>
            <w:rFonts w:ascii="Times New Roman" w:hAnsi="Times New Roman" w:cs="Times New Roman"/>
            <w:szCs w:val="24"/>
          </w:rPr>
          <w:t>5</w:t>
        </w:r>
        <w:r>
          <w:rPr>
            <w:rFonts w:ascii="Times New Roman" w:hAnsi="Times New Roman" w:cs="Times New Roman"/>
            <w:szCs w:val="24"/>
          </w:rPr>
          <w:fldChar w:fldCharType="end"/>
        </w:r>
      </w:hyperlink>
    </w:p>
    <w:p>
      <w:pPr>
        <w:pStyle w:val="TOC2"/>
        <w:tabs>
          <w:tab w:val="right" w:leader="dot" w:pos="8948"/>
        </w:tabs>
        <w:spacing w:line="360" w:lineRule="auto"/>
        <w:ind w:left="480"/>
        <w:jc w:val="right"/>
        <w:rPr>
          <w:rFonts w:ascii="Times New Roman" w:hAnsi="Times New Roman" w:cs="Times New Roman"/>
          <w:szCs w:val="24"/>
        </w:rPr>
      </w:pPr>
      <w:hyperlink w:anchor="_Toc10110552" w:history="1">
        <w:r>
          <w:rPr>
            <w:rStyle w:val="Hyperlink"/>
            <w:rFonts w:ascii="Times New Roman" w:hAnsi="Times New Roman" w:cs="Times New Roman"/>
            <w:szCs w:val="24"/>
          </w:rPr>
          <w:t>2.4 实验方法</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_Toc10110552 \h </w:instrText>
        </w:r>
        <w:r>
          <w:rPr>
            <w:rFonts w:ascii="Times New Roman" w:hAnsi="Times New Roman" w:cs="Times New Roman"/>
            <w:szCs w:val="24"/>
          </w:rPr>
          <w:fldChar w:fldCharType="separate"/>
        </w:r>
        <w:r>
          <w:rPr>
            <w:rFonts w:ascii="Times New Roman" w:hAnsi="Times New Roman" w:cs="Times New Roman"/>
            <w:szCs w:val="24"/>
          </w:rPr>
          <w:t>6</w:t>
        </w:r>
        <w:r>
          <w:rPr>
            <w:rFonts w:ascii="Times New Roman" w:hAnsi="Times New Roman" w:cs="Times New Roman"/>
            <w:szCs w:val="24"/>
          </w:rPr>
          <w:fldChar w:fldCharType="end"/>
        </w:r>
      </w:hyperlink>
    </w:p>
    <w:p>
      <w:pPr>
        <w:pStyle w:val="TOC3"/>
        <w:tabs>
          <w:tab w:val="right" w:leader="dot" w:pos="8948"/>
        </w:tabs>
        <w:spacing w:line="360" w:lineRule="auto"/>
        <w:ind w:left="480" w:leftChars="200"/>
        <w:jc w:val="right"/>
        <w:rPr>
          <w:rFonts w:ascii="Times New Roman" w:hAnsi="Times New Roman" w:cs="Times New Roman"/>
          <w:szCs w:val="24"/>
        </w:rPr>
      </w:pPr>
      <w:hyperlink w:anchor="_Toc10110553" w:history="1">
        <w:r>
          <w:rPr>
            <w:rStyle w:val="Hyperlink"/>
            <w:rFonts w:ascii="Times New Roman" w:hAnsi="Times New Roman" w:cs="Times New Roman"/>
            <w:kern w:val="0"/>
            <w:szCs w:val="24"/>
          </w:rPr>
          <w:t>2.4.1</w:t>
        </w:r>
        <w:r>
          <w:rPr>
            <w:rStyle w:val="Hyperlink"/>
            <w:rFonts w:ascii="Times New Roman" w:hAnsi="Times New Roman" w:cs="Times New Roman"/>
            <w:szCs w:val="24"/>
          </w:rPr>
          <w:t xml:space="preserve"> 理化参数</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_Toc10110553 \h </w:instrText>
        </w:r>
        <w:r>
          <w:rPr>
            <w:rFonts w:ascii="Times New Roman" w:hAnsi="Times New Roman" w:cs="Times New Roman"/>
            <w:szCs w:val="24"/>
          </w:rPr>
          <w:fldChar w:fldCharType="separate"/>
        </w:r>
        <w:r>
          <w:rPr>
            <w:rFonts w:ascii="Times New Roman" w:hAnsi="Times New Roman" w:cs="Times New Roman"/>
            <w:szCs w:val="24"/>
          </w:rPr>
          <w:t>6</w:t>
        </w:r>
        <w:r>
          <w:rPr>
            <w:rFonts w:ascii="Times New Roman" w:hAnsi="Times New Roman" w:cs="Times New Roman"/>
            <w:szCs w:val="24"/>
          </w:rPr>
          <w:fldChar w:fldCharType="end"/>
        </w:r>
      </w:hyperlink>
    </w:p>
    <w:p>
      <w:pPr>
        <w:pStyle w:val="TOC3"/>
        <w:tabs>
          <w:tab w:val="right" w:leader="dot" w:pos="8948"/>
        </w:tabs>
        <w:spacing w:line="360" w:lineRule="auto"/>
        <w:ind w:left="480" w:leftChars="200"/>
        <w:jc w:val="right"/>
        <w:rPr>
          <w:rFonts w:ascii="Times New Roman" w:hAnsi="Times New Roman" w:cs="Times New Roman"/>
          <w:szCs w:val="24"/>
        </w:rPr>
      </w:pPr>
      <w:hyperlink w:anchor="_Toc10110554" w:history="1">
        <w:r>
          <w:rPr>
            <w:rStyle w:val="Hyperlink"/>
            <w:rFonts w:ascii="Times New Roman" w:hAnsi="Times New Roman" w:cs="Times New Roman"/>
            <w:szCs w:val="24"/>
          </w:rPr>
          <w:t>2.4.2 重金属形态</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_Toc10110554 \h </w:instrText>
        </w:r>
        <w:r>
          <w:rPr>
            <w:rFonts w:ascii="Times New Roman" w:hAnsi="Times New Roman" w:cs="Times New Roman"/>
            <w:szCs w:val="24"/>
          </w:rPr>
          <w:fldChar w:fldCharType="separate"/>
        </w:r>
        <w:r>
          <w:rPr>
            <w:rFonts w:ascii="Times New Roman" w:hAnsi="Times New Roman" w:cs="Times New Roman"/>
            <w:szCs w:val="24"/>
          </w:rPr>
          <w:t>8</w:t>
        </w:r>
        <w:r>
          <w:rPr>
            <w:rFonts w:ascii="Times New Roman" w:hAnsi="Times New Roman" w:cs="Times New Roman"/>
            <w:szCs w:val="24"/>
          </w:rPr>
          <w:fldChar w:fldCharType="end"/>
        </w:r>
      </w:hyperlink>
    </w:p>
    <w:p>
      <w:pPr>
        <w:pStyle w:val="TOC3"/>
        <w:tabs>
          <w:tab w:val="right" w:leader="dot" w:pos="8948"/>
        </w:tabs>
        <w:spacing w:line="360" w:lineRule="auto"/>
        <w:ind w:left="480" w:leftChars="200"/>
        <w:jc w:val="right"/>
        <w:rPr>
          <w:rFonts w:ascii="Times New Roman" w:hAnsi="Times New Roman" w:cs="Times New Roman"/>
          <w:szCs w:val="24"/>
        </w:rPr>
      </w:pPr>
      <w:hyperlink w:anchor="_Toc10110555" w:history="1">
        <w:r>
          <w:rPr>
            <w:rStyle w:val="Hyperlink"/>
            <w:rFonts w:ascii="Times New Roman" w:hAnsi="Times New Roman" w:cs="Times New Roman"/>
            <w:szCs w:val="24"/>
          </w:rPr>
          <w:t>2.4.3 DNA提取与荧光定量PCR</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_Toc10110555 \h </w:instrText>
        </w:r>
        <w:r>
          <w:rPr>
            <w:rFonts w:ascii="Times New Roman" w:hAnsi="Times New Roman" w:cs="Times New Roman"/>
            <w:szCs w:val="24"/>
          </w:rPr>
          <w:fldChar w:fldCharType="separate"/>
        </w:r>
        <w:r>
          <w:rPr>
            <w:rFonts w:ascii="Times New Roman" w:hAnsi="Times New Roman" w:cs="Times New Roman"/>
            <w:szCs w:val="24"/>
          </w:rPr>
          <w:t>8</w:t>
        </w:r>
        <w:r>
          <w:rPr>
            <w:rFonts w:ascii="Times New Roman" w:hAnsi="Times New Roman" w:cs="Times New Roman"/>
            <w:szCs w:val="24"/>
          </w:rPr>
          <w:fldChar w:fldCharType="end"/>
        </w:r>
      </w:hyperlink>
    </w:p>
    <w:p>
      <w:pPr>
        <w:pStyle w:val="TOC3"/>
        <w:tabs>
          <w:tab w:val="right" w:leader="dot" w:pos="8948"/>
        </w:tabs>
        <w:spacing w:line="360" w:lineRule="auto"/>
        <w:ind w:left="480" w:leftChars="200"/>
        <w:jc w:val="right"/>
        <w:rPr>
          <w:rFonts w:ascii="Times New Roman" w:hAnsi="Times New Roman" w:cs="Times New Roman"/>
          <w:szCs w:val="24"/>
        </w:rPr>
      </w:pPr>
      <w:hyperlink w:anchor="_Toc10110556" w:history="1">
        <w:r>
          <w:rPr>
            <w:rStyle w:val="Hyperlink"/>
            <w:rFonts w:ascii="Times New Roman" w:hAnsi="Times New Roman" w:cs="Times New Roman"/>
            <w:szCs w:val="24"/>
          </w:rPr>
          <w:t>2.4.4 亚硝酸还原酶活性</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_Toc10110556 \h </w:instrText>
        </w:r>
        <w:r>
          <w:rPr>
            <w:rFonts w:ascii="Times New Roman" w:hAnsi="Times New Roman" w:cs="Times New Roman"/>
            <w:szCs w:val="24"/>
          </w:rPr>
          <w:fldChar w:fldCharType="separate"/>
        </w:r>
        <w:r>
          <w:rPr>
            <w:rFonts w:ascii="Times New Roman" w:hAnsi="Times New Roman" w:cs="Times New Roman"/>
            <w:szCs w:val="24"/>
          </w:rPr>
          <w:t>9</w:t>
        </w:r>
        <w:r>
          <w:rPr>
            <w:rFonts w:ascii="Times New Roman" w:hAnsi="Times New Roman" w:cs="Times New Roman"/>
            <w:szCs w:val="24"/>
          </w:rPr>
          <w:fldChar w:fldCharType="end"/>
        </w:r>
      </w:hyperlink>
    </w:p>
    <w:p>
      <w:pPr>
        <w:pStyle w:val="TOC2"/>
        <w:tabs>
          <w:tab w:val="right" w:leader="dot" w:pos="8948"/>
        </w:tabs>
        <w:spacing w:line="360" w:lineRule="auto"/>
        <w:ind w:left="480"/>
        <w:jc w:val="right"/>
        <w:rPr>
          <w:rFonts w:ascii="Times New Roman" w:hAnsi="Times New Roman" w:cs="Times New Roman"/>
          <w:szCs w:val="24"/>
        </w:rPr>
      </w:pPr>
      <w:hyperlink w:anchor="_Toc10110557" w:history="1">
        <w:r>
          <w:rPr>
            <w:rStyle w:val="Hyperlink"/>
            <w:rFonts w:ascii="Times New Roman" w:hAnsi="Times New Roman" w:cs="Times New Roman"/>
            <w:szCs w:val="24"/>
          </w:rPr>
          <w:t>2.4 数据分析</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_Toc10110557 \h </w:instrText>
        </w:r>
        <w:r>
          <w:rPr>
            <w:rFonts w:ascii="Times New Roman" w:hAnsi="Times New Roman" w:cs="Times New Roman"/>
            <w:szCs w:val="24"/>
          </w:rPr>
          <w:fldChar w:fldCharType="separate"/>
        </w:r>
        <w:r>
          <w:rPr>
            <w:rFonts w:ascii="Times New Roman" w:hAnsi="Times New Roman" w:cs="Times New Roman"/>
            <w:szCs w:val="24"/>
          </w:rPr>
          <w:t>9</w:t>
        </w:r>
        <w:r>
          <w:rPr>
            <w:rFonts w:ascii="Times New Roman" w:hAnsi="Times New Roman" w:cs="Times New Roman"/>
            <w:szCs w:val="24"/>
          </w:rPr>
          <w:fldChar w:fldCharType="end"/>
        </w:r>
      </w:hyperlink>
    </w:p>
    <w:p>
      <w:pPr>
        <w:pStyle w:val="TOC1"/>
        <w:tabs>
          <w:tab w:val="right" w:leader="dot" w:pos="8948"/>
        </w:tabs>
        <w:spacing w:line="360" w:lineRule="auto"/>
        <w:ind w:left="480" w:leftChars="200"/>
        <w:jc w:val="right"/>
        <w:rPr>
          <w:rFonts w:ascii="Times New Roman" w:hAnsi="Times New Roman" w:cs="Times New Roman"/>
          <w:szCs w:val="24"/>
        </w:rPr>
      </w:pPr>
      <w:hyperlink w:anchor="_Toc10110558" w:history="1">
        <w:r>
          <w:rPr>
            <w:rStyle w:val="Hyperlink"/>
            <w:rFonts w:ascii="Times New Roman" w:hAnsi="Times New Roman" w:cs="Times New Roman"/>
            <w:szCs w:val="24"/>
          </w:rPr>
          <w:t>3 结果与分析</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_Toc10110558 \h </w:instrText>
        </w:r>
        <w:r>
          <w:rPr>
            <w:rFonts w:ascii="Times New Roman" w:hAnsi="Times New Roman" w:cs="Times New Roman"/>
            <w:szCs w:val="24"/>
          </w:rPr>
          <w:fldChar w:fldCharType="separate"/>
        </w:r>
        <w:r>
          <w:rPr>
            <w:rFonts w:ascii="Times New Roman" w:hAnsi="Times New Roman" w:cs="Times New Roman"/>
            <w:szCs w:val="24"/>
          </w:rPr>
          <w:t>9</w:t>
        </w:r>
        <w:r>
          <w:rPr>
            <w:rFonts w:ascii="Times New Roman" w:hAnsi="Times New Roman" w:cs="Times New Roman"/>
            <w:szCs w:val="24"/>
          </w:rPr>
          <w:fldChar w:fldCharType="end"/>
        </w:r>
      </w:hyperlink>
    </w:p>
    <w:p>
      <w:pPr>
        <w:pStyle w:val="TOC2"/>
        <w:tabs>
          <w:tab w:val="right" w:leader="dot" w:pos="8948"/>
        </w:tabs>
        <w:spacing w:line="360" w:lineRule="auto"/>
        <w:ind w:left="480"/>
        <w:jc w:val="right"/>
        <w:rPr>
          <w:rFonts w:ascii="Times New Roman" w:hAnsi="Times New Roman" w:cs="Times New Roman"/>
          <w:szCs w:val="24"/>
        </w:rPr>
      </w:pPr>
      <w:hyperlink w:anchor="_Toc10110559" w:history="1">
        <w:r>
          <w:rPr>
            <w:rStyle w:val="Hyperlink"/>
            <w:rFonts w:ascii="Times New Roman" w:hAnsi="Times New Roman" w:cs="Times New Roman"/>
            <w:szCs w:val="24"/>
          </w:rPr>
          <w:t>3.1 物理化学参数</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_Toc10110559 \h </w:instrText>
        </w:r>
        <w:r>
          <w:rPr>
            <w:rFonts w:ascii="Times New Roman" w:hAnsi="Times New Roman" w:cs="Times New Roman"/>
            <w:szCs w:val="24"/>
          </w:rPr>
          <w:fldChar w:fldCharType="separate"/>
        </w:r>
        <w:r>
          <w:rPr>
            <w:rFonts w:ascii="Times New Roman" w:hAnsi="Times New Roman" w:cs="Times New Roman"/>
            <w:szCs w:val="24"/>
          </w:rPr>
          <w:t>9</w:t>
        </w:r>
        <w:r>
          <w:rPr>
            <w:rFonts w:ascii="Times New Roman" w:hAnsi="Times New Roman" w:cs="Times New Roman"/>
            <w:szCs w:val="24"/>
          </w:rPr>
          <w:fldChar w:fldCharType="end"/>
        </w:r>
      </w:hyperlink>
    </w:p>
    <w:p>
      <w:pPr>
        <w:pStyle w:val="TOC2"/>
        <w:tabs>
          <w:tab w:val="right" w:leader="dot" w:pos="8948"/>
        </w:tabs>
        <w:spacing w:line="360" w:lineRule="auto"/>
        <w:ind w:left="480"/>
        <w:jc w:val="right"/>
        <w:rPr>
          <w:rFonts w:ascii="Times New Roman" w:hAnsi="Times New Roman" w:cs="Times New Roman"/>
          <w:szCs w:val="24"/>
        </w:rPr>
      </w:pPr>
      <w:hyperlink w:anchor="_Toc10110560" w:history="1">
        <w:r>
          <w:rPr>
            <w:rStyle w:val="Hyperlink"/>
            <w:rFonts w:ascii="Times New Roman" w:hAnsi="Times New Roman" w:cs="Times New Roman"/>
            <w:szCs w:val="24"/>
          </w:rPr>
          <w:t>3.2 重金属形态与亚硝酸还原酶活性</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_Toc10110560 \h </w:instrText>
        </w:r>
        <w:r>
          <w:rPr>
            <w:rFonts w:ascii="Times New Roman" w:hAnsi="Times New Roman" w:cs="Times New Roman"/>
            <w:szCs w:val="24"/>
          </w:rPr>
          <w:fldChar w:fldCharType="separate"/>
        </w:r>
        <w:r>
          <w:rPr>
            <w:rFonts w:ascii="Times New Roman" w:hAnsi="Times New Roman" w:cs="Times New Roman"/>
            <w:szCs w:val="24"/>
          </w:rPr>
          <w:t>10</w:t>
        </w:r>
        <w:r>
          <w:rPr>
            <w:rFonts w:ascii="Times New Roman" w:hAnsi="Times New Roman" w:cs="Times New Roman"/>
            <w:szCs w:val="24"/>
          </w:rPr>
          <w:fldChar w:fldCharType="end"/>
        </w:r>
      </w:hyperlink>
    </w:p>
    <w:p>
      <w:pPr>
        <w:pStyle w:val="TOC2"/>
        <w:tabs>
          <w:tab w:val="right" w:leader="dot" w:pos="8948"/>
        </w:tabs>
        <w:spacing w:line="360" w:lineRule="auto"/>
        <w:ind w:left="480"/>
        <w:jc w:val="right"/>
        <w:rPr>
          <w:rFonts w:ascii="Times New Roman" w:hAnsi="Times New Roman" w:cs="Times New Roman"/>
          <w:szCs w:val="24"/>
        </w:rPr>
      </w:pPr>
      <w:hyperlink w:anchor="_Toc10110561" w:history="1">
        <w:r>
          <w:rPr>
            <w:rStyle w:val="Hyperlink"/>
            <w:rFonts w:ascii="Times New Roman" w:hAnsi="Times New Roman" w:cs="Times New Roman"/>
            <w:szCs w:val="24"/>
          </w:rPr>
          <w:t>3.3 氨氧化细菌与古菌功能基因丰度</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_Toc10110561 \h </w:instrText>
        </w:r>
        <w:r>
          <w:rPr>
            <w:rFonts w:ascii="Times New Roman" w:hAnsi="Times New Roman" w:cs="Times New Roman"/>
            <w:szCs w:val="24"/>
          </w:rPr>
          <w:fldChar w:fldCharType="separate"/>
        </w:r>
        <w:r>
          <w:rPr>
            <w:rFonts w:ascii="Times New Roman" w:hAnsi="Times New Roman" w:cs="Times New Roman"/>
            <w:szCs w:val="24"/>
          </w:rPr>
          <w:t>11</w:t>
        </w:r>
        <w:r>
          <w:rPr>
            <w:rFonts w:ascii="Times New Roman" w:hAnsi="Times New Roman" w:cs="Times New Roman"/>
            <w:szCs w:val="24"/>
          </w:rPr>
          <w:fldChar w:fldCharType="end"/>
        </w:r>
      </w:hyperlink>
    </w:p>
    <w:p>
      <w:pPr>
        <w:pStyle w:val="TOC2"/>
        <w:tabs>
          <w:tab w:val="right" w:leader="dot" w:pos="8948"/>
        </w:tabs>
        <w:spacing w:line="360" w:lineRule="auto"/>
        <w:ind w:left="480"/>
        <w:jc w:val="right"/>
        <w:rPr>
          <w:rFonts w:ascii="Times New Roman" w:hAnsi="Times New Roman" w:cs="Times New Roman"/>
          <w:szCs w:val="24"/>
        </w:rPr>
      </w:pPr>
      <w:hyperlink w:anchor="_Toc10110562" w:history="1">
        <w:r>
          <w:rPr>
            <w:rStyle w:val="Hyperlink"/>
            <w:rFonts w:ascii="Times New Roman" w:hAnsi="Times New Roman" w:cs="Times New Roman"/>
            <w:szCs w:val="24"/>
          </w:rPr>
          <w:t>3.4硝化细菌功能基因丰度</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_Toc10110562 \h </w:instrText>
        </w:r>
        <w:r>
          <w:rPr>
            <w:rFonts w:ascii="Times New Roman" w:hAnsi="Times New Roman" w:cs="Times New Roman"/>
            <w:szCs w:val="24"/>
          </w:rPr>
          <w:fldChar w:fldCharType="separate"/>
        </w:r>
        <w:r>
          <w:rPr>
            <w:rFonts w:ascii="Times New Roman" w:hAnsi="Times New Roman" w:cs="Times New Roman"/>
            <w:szCs w:val="24"/>
          </w:rPr>
          <w:t>14</w:t>
        </w:r>
        <w:r>
          <w:rPr>
            <w:rFonts w:ascii="Times New Roman" w:hAnsi="Times New Roman" w:cs="Times New Roman"/>
            <w:szCs w:val="24"/>
          </w:rPr>
          <w:fldChar w:fldCharType="end"/>
        </w:r>
      </w:hyperlink>
    </w:p>
    <w:p>
      <w:pPr>
        <w:pStyle w:val="TOC2"/>
        <w:tabs>
          <w:tab w:val="right" w:leader="dot" w:pos="8948"/>
        </w:tabs>
        <w:spacing w:line="360" w:lineRule="auto"/>
        <w:ind w:left="480"/>
        <w:jc w:val="right"/>
        <w:rPr>
          <w:rFonts w:ascii="Times New Roman" w:hAnsi="Times New Roman" w:cs="Times New Roman"/>
          <w:szCs w:val="24"/>
        </w:rPr>
      </w:pPr>
      <w:hyperlink w:anchor="_Toc10110563" w:history="1">
        <w:r>
          <w:rPr>
            <w:rStyle w:val="Hyperlink"/>
            <w:rFonts w:ascii="Times New Roman" w:hAnsi="Times New Roman" w:cs="Times New Roman"/>
            <w:szCs w:val="24"/>
          </w:rPr>
          <w:t>3.5 功能基因、亚硝酸还原酶活性和物理化学参数的关系</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_Toc10110563 \h </w:instrText>
        </w:r>
        <w:r>
          <w:rPr>
            <w:rFonts w:ascii="Times New Roman" w:hAnsi="Times New Roman" w:cs="Times New Roman"/>
            <w:szCs w:val="24"/>
          </w:rPr>
          <w:fldChar w:fldCharType="separate"/>
        </w:r>
        <w:r>
          <w:rPr>
            <w:rFonts w:ascii="Times New Roman" w:hAnsi="Times New Roman" w:cs="Times New Roman"/>
            <w:szCs w:val="24"/>
          </w:rPr>
          <w:t>16</w:t>
        </w:r>
        <w:r>
          <w:rPr>
            <w:rFonts w:ascii="Times New Roman" w:hAnsi="Times New Roman" w:cs="Times New Roman"/>
            <w:szCs w:val="24"/>
          </w:rPr>
          <w:fldChar w:fldCharType="end"/>
        </w:r>
      </w:hyperlink>
    </w:p>
    <w:p>
      <w:pPr>
        <w:pStyle w:val="TOC1"/>
        <w:tabs>
          <w:tab w:val="right" w:leader="dot" w:pos="8948"/>
        </w:tabs>
        <w:spacing w:line="360" w:lineRule="auto"/>
        <w:ind w:left="480" w:leftChars="200"/>
        <w:jc w:val="right"/>
        <w:rPr>
          <w:rFonts w:ascii="Times New Roman" w:hAnsi="Times New Roman" w:cs="Times New Roman"/>
          <w:szCs w:val="24"/>
        </w:rPr>
      </w:pPr>
      <w:hyperlink w:anchor="_Toc10110564" w:history="1">
        <w:r>
          <w:rPr>
            <w:rStyle w:val="Hyperlink"/>
            <w:rFonts w:ascii="Times New Roman" w:hAnsi="Times New Roman" w:cs="Times New Roman"/>
            <w:szCs w:val="24"/>
          </w:rPr>
          <w:t>4 结论</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_Toc10110564 \h </w:instrText>
        </w:r>
        <w:r>
          <w:rPr>
            <w:rFonts w:ascii="Times New Roman" w:hAnsi="Times New Roman" w:cs="Times New Roman"/>
            <w:szCs w:val="24"/>
          </w:rPr>
          <w:fldChar w:fldCharType="separate"/>
        </w:r>
        <w:r>
          <w:rPr>
            <w:rFonts w:ascii="Times New Roman" w:hAnsi="Times New Roman" w:cs="Times New Roman"/>
            <w:szCs w:val="24"/>
          </w:rPr>
          <w:t>16</w:t>
        </w:r>
        <w:r>
          <w:rPr>
            <w:rFonts w:ascii="Times New Roman" w:hAnsi="Times New Roman" w:cs="Times New Roman"/>
            <w:szCs w:val="24"/>
          </w:rPr>
          <w:fldChar w:fldCharType="end"/>
        </w:r>
      </w:hyperlink>
    </w:p>
    <w:p>
      <w:pPr>
        <w:pStyle w:val="TOC1"/>
        <w:tabs>
          <w:tab w:val="right" w:leader="dot" w:pos="8948"/>
        </w:tabs>
        <w:spacing w:line="360" w:lineRule="auto"/>
        <w:ind w:left="480" w:leftChars="200"/>
        <w:jc w:val="right"/>
        <w:rPr>
          <w:rFonts w:ascii="Times New Roman" w:hAnsi="Times New Roman" w:cs="Times New Roman"/>
          <w:szCs w:val="24"/>
        </w:rPr>
      </w:pPr>
      <w:hyperlink w:anchor="_Toc10110565" w:history="1">
        <w:r>
          <w:rPr>
            <w:rStyle w:val="Hyperlink"/>
            <w:rFonts w:ascii="Times New Roman" w:hAnsi="Times New Roman" w:cs="Times New Roman"/>
            <w:szCs w:val="24"/>
          </w:rPr>
          <w:t>参考文献</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_Toc10110565 \h </w:instrText>
        </w:r>
        <w:r>
          <w:rPr>
            <w:rFonts w:ascii="Times New Roman" w:hAnsi="Times New Roman" w:cs="Times New Roman"/>
            <w:szCs w:val="24"/>
          </w:rPr>
          <w:fldChar w:fldCharType="separate"/>
        </w:r>
        <w:r>
          <w:rPr>
            <w:rFonts w:ascii="Times New Roman" w:hAnsi="Times New Roman" w:cs="Times New Roman"/>
            <w:szCs w:val="24"/>
          </w:rPr>
          <w:t>17</w:t>
        </w:r>
        <w:r>
          <w:rPr>
            <w:rFonts w:ascii="Times New Roman" w:hAnsi="Times New Roman" w:cs="Times New Roman"/>
            <w:szCs w:val="24"/>
          </w:rPr>
          <w:fldChar w:fldCharType="end"/>
        </w:r>
      </w:hyperlink>
    </w:p>
    <w:p>
      <w:pPr>
        <w:pStyle w:val="TOC1"/>
        <w:tabs>
          <w:tab w:val="right" w:leader="dot" w:pos="8948"/>
        </w:tabs>
        <w:spacing w:line="360" w:lineRule="auto"/>
        <w:ind w:left="480" w:leftChars="200"/>
        <w:jc w:val="right"/>
        <w:rPr>
          <w:rFonts w:ascii="Times New Roman" w:hAnsi="Times New Roman" w:cs="Times New Roman"/>
          <w:szCs w:val="24"/>
        </w:rPr>
      </w:pPr>
      <w:hyperlink w:anchor="_Toc10110566" w:history="1">
        <w:r>
          <w:rPr>
            <w:rStyle w:val="Hyperlink"/>
            <w:rFonts w:ascii="Times New Roman" w:hAnsi="Times New Roman" w:cs="Times New Roman"/>
            <w:szCs w:val="24"/>
          </w:rPr>
          <w:t>致谢</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_Toc10110566 \h </w:instrText>
        </w:r>
        <w:r>
          <w:rPr>
            <w:rFonts w:ascii="Times New Roman" w:hAnsi="Times New Roman" w:cs="Times New Roman"/>
            <w:szCs w:val="24"/>
          </w:rPr>
          <w:fldChar w:fldCharType="separate"/>
        </w:r>
        <w:r>
          <w:rPr>
            <w:rFonts w:ascii="Times New Roman" w:hAnsi="Times New Roman" w:cs="Times New Roman"/>
            <w:szCs w:val="24"/>
          </w:rPr>
          <w:t>20</w:t>
        </w:r>
        <w:r>
          <w:rPr>
            <w:rFonts w:ascii="Times New Roman" w:hAnsi="Times New Roman" w:cs="Times New Roman"/>
            <w:szCs w:val="24"/>
          </w:rPr>
          <w:fldChar w:fldCharType="end"/>
        </w:r>
      </w:hyperlink>
    </w:p>
    <w:p>
      <w:pPr>
        <w:spacing w:line="360" w:lineRule="auto"/>
        <w:rPr>
          <w:rFonts w:asciiTheme="minorEastAsia" w:hAnsiTheme="minorEastAsia" w:cs="Times New Roman"/>
          <w:sz w:val="36"/>
          <w:szCs w:val="36"/>
        </w:rPr>
      </w:pPr>
      <w:r>
        <w:rPr>
          <w:rFonts w:asciiTheme="minorEastAsia" w:hAnsiTheme="minorEastAsia" w:cs="Times New Roman"/>
          <w:szCs w:val="24"/>
        </w:rPr>
        <w:fldChar w:fldCharType="end"/>
      </w:r>
      <w:r>
        <w:rPr>
          <w:rFonts w:asciiTheme="minorEastAsia" w:hAnsiTheme="minorEastAsia" w:cs="Times New Roman"/>
          <w:sz w:val="36"/>
          <w:szCs w:val="36"/>
        </w:rPr>
        <w:br/>
      </w:r>
      <w:r>
        <w:rPr>
          <w:rFonts w:asciiTheme="minorEastAsia" w:hAnsiTheme="minorEastAsia" w:cs="Times New Roman"/>
          <w:sz w:val="36"/>
          <w:szCs w:val="36"/>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 w:history="1">
        <w:r>
          <w:rPr>
            <w:rFonts w:ascii="SimSun" w:eastAsia="SimSun" w:hAnsi="SimSun" w:cs="SimSun"/>
            <w:b/>
            <w:bCs/>
            <w:color w:val="0000EE"/>
            <w:kern w:val="0"/>
            <w:sz w:val="30"/>
            <w:szCs w:val="30"/>
            <w:u w:val="single" w:color="0000EE"/>
          </w:rPr>
          <w:t>https://d.book118.com/488046132057006040</w:t>
        </w:r>
      </w:hyperlink>
    </w:p>
    <w:p>
      <w:pPr>
        <w:spacing w:line="360" w:lineRule="auto"/>
        <w:rPr>
          <w:rFonts w:asciiTheme="minorEastAsia" w:hAnsiTheme="minorEastAsia" w:cs="Times New Roman"/>
          <w:sz w:val="36"/>
          <w:szCs w:val="36"/>
        </w:rPr>
      </w:pPr>
    </w:p>
    <w:sectPr>
      <w:footerReference w:type="default" r:id="rId7"/>
      <w:type w:val="nextPage"/>
      <w:pgSz w:w="11906" w:h="16838"/>
      <w:pgMar w:top="1440" w:right="1474" w:bottom="1440" w:left="1474" w:header="851" w:footer="850" w:gutter="0"/>
      <w:pgNumType w:start="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swiss"/>
    <w:pitch w:val="default"/>
    <w:sig w:usb0="E0002EFF" w:usb1="C000785B" w:usb2="00000009" w:usb3="00000000" w:csb0="4004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华文行楷">
    <w:altName w:val="微软雅黑"/>
    <w:panose1 w:val="0201080004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mp;quo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p>
    <w:pPr>
      <w:pStyle w:val="Footer"/>
      <w:jc w:val="center"/>
      <w:rPr>
        <w:rFonts w:ascii="黑体" w:eastAsia="黑体" w:hAnsi="黑体"/>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p>
    <w:pPr>
      <w:pStyle w:val="Footer"/>
      <w:jc w:val="center"/>
      <w:rPr>
        <w:rFonts w:ascii="黑体" w:eastAsia="黑体" w:hAnsi="黑体"/>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DDB"/>
    <w:rsid w:val="00001240"/>
    <w:rsid w:val="00003142"/>
    <w:rsid w:val="00006222"/>
    <w:rsid w:val="00017F16"/>
    <w:rsid w:val="000402CA"/>
    <w:rsid w:val="00045653"/>
    <w:rsid w:val="00051BC9"/>
    <w:rsid w:val="000907A5"/>
    <w:rsid w:val="000A4B1C"/>
    <w:rsid w:val="000C4832"/>
    <w:rsid w:val="000D1C1A"/>
    <w:rsid w:val="000F0B88"/>
    <w:rsid w:val="00100426"/>
    <w:rsid w:val="00106297"/>
    <w:rsid w:val="00110C58"/>
    <w:rsid w:val="00123B81"/>
    <w:rsid w:val="00125367"/>
    <w:rsid w:val="00132382"/>
    <w:rsid w:val="00141FC2"/>
    <w:rsid w:val="00145759"/>
    <w:rsid w:val="001470C4"/>
    <w:rsid w:val="00165B66"/>
    <w:rsid w:val="00173163"/>
    <w:rsid w:val="00191ED0"/>
    <w:rsid w:val="001933C0"/>
    <w:rsid w:val="00196949"/>
    <w:rsid w:val="001A5C0D"/>
    <w:rsid w:val="001C195B"/>
    <w:rsid w:val="001E1F45"/>
    <w:rsid w:val="001E1FC7"/>
    <w:rsid w:val="001E3DAD"/>
    <w:rsid w:val="001E7276"/>
    <w:rsid w:val="001F1839"/>
    <w:rsid w:val="001F2490"/>
    <w:rsid w:val="001F766E"/>
    <w:rsid w:val="002136C3"/>
    <w:rsid w:val="00215E06"/>
    <w:rsid w:val="00224264"/>
    <w:rsid w:val="00237EE5"/>
    <w:rsid w:val="0024176D"/>
    <w:rsid w:val="00242A78"/>
    <w:rsid w:val="00244665"/>
    <w:rsid w:val="00260534"/>
    <w:rsid w:val="0026652E"/>
    <w:rsid w:val="00266A4C"/>
    <w:rsid w:val="002810D9"/>
    <w:rsid w:val="002A57D1"/>
    <w:rsid w:val="002A5A81"/>
    <w:rsid w:val="002A62FE"/>
    <w:rsid w:val="002B0823"/>
    <w:rsid w:val="002B1B89"/>
    <w:rsid w:val="002E30E8"/>
    <w:rsid w:val="002E7D15"/>
    <w:rsid w:val="002F00D0"/>
    <w:rsid w:val="002F4E1A"/>
    <w:rsid w:val="00323E7E"/>
    <w:rsid w:val="00330B88"/>
    <w:rsid w:val="00343237"/>
    <w:rsid w:val="00345BA6"/>
    <w:rsid w:val="003602F7"/>
    <w:rsid w:val="003603D0"/>
    <w:rsid w:val="00393E5A"/>
    <w:rsid w:val="00396FB6"/>
    <w:rsid w:val="003B3F59"/>
    <w:rsid w:val="003B4B28"/>
    <w:rsid w:val="003B55EF"/>
    <w:rsid w:val="003B6683"/>
    <w:rsid w:val="003C173D"/>
    <w:rsid w:val="003C383B"/>
    <w:rsid w:val="003D27B9"/>
    <w:rsid w:val="003E1435"/>
    <w:rsid w:val="003E500B"/>
    <w:rsid w:val="003F7D95"/>
    <w:rsid w:val="00411B69"/>
    <w:rsid w:val="00413A3C"/>
    <w:rsid w:val="00421136"/>
    <w:rsid w:val="00426C97"/>
    <w:rsid w:val="00431E63"/>
    <w:rsid w:val="00431E81"/>
    <w:rsid w:val="00450527"/>
    <w:rsid w:val="00457A17"/>
    <w:rsid w:val="00471C6C"/>
    <w:rsid w:val="00481F5C"/>
    <w:rsid w:val="00493E39"/>
    <w:rsid w:val="004954E4"/>
    <w:rsid w:val="004A77AE"/>
    <w:rsid w:val="004A78C2"/>
    <w:rsid w:val="004A7D15"/>
    <w:rsid w:val="004B70AB"/>
    <w:rsid w:val="0050082F"/>
    <w:rsid w:val="00504986"/>
    <w:rsid w:val="00512CCC"/>
    <w:rsid w:val="00513ADD"/>
    <w:rsid w:val="00520F9F"/>
    <w:rsid w:val="005239D5"/>
    <w:rsid w:val="00525480"/>
    <w:rsid w:val="00535E7A"/>
    <w:rsid w:val="00540992"/>
    <w:rsid w:val="00547743"/>
    <w:rsid w:val="00553DDB"/>
    <w:rsid w:val="005823F9"/>
    <w:rsid w:val="005906CE"/>
    <w:rsid w:val="00594160"/>
    <w:rsid w:val="00595826"/>
    <w:rsid w:val="0059679A"/>
    <w:rsid w:val="005D559F"/>
    <w:rsid w:val="005E7A75"/>
    <w:rsid w:val="005F02CF"/>
    <w:rsid w:val="00600388"/>
    <w:rsid w:val="00636A4C"/>
    <w:rsid w:val="00643E58"/>
    <w:rsid w:val="00671D6F"/>
    <w:rsid w:val="00672857"/>
    <w:rsid w:val="00672996"/>
    <w:rsid w:val="00676010"/>
    <w:rsid w:val="00682ECC"/>
    <w:rsid w:val="00683CC6"/>
    <w:rsid w:val="006905E4"/>
    <w:rsid w:val="00696B70"/>
    <w:rsid w:val="006B14C2"/>
    <w:rsid w:val="006C33C4"/>
    <w:rsid w:val="006C42D8"/>
    <w:rsid w:val="006C560C"/>
    <w:rsid w:val="006C6004"/>
    <w:rsid w:val="006F7A1D"/>
    <w:rsid w:val="00726B5C"/>
    <w:rsid w:val="0074206B"/>
    <w:rsid w:val="00750777"/>
    <w:rsid w:val="00753869"/>
    <w:rsid w:val="00754D06"/>
    <w:rsid w:val="00770E6D"/>
    <w:rsid w:val="007718B6"/>
    <w:rsid w:val="0078591A"/>
    <w:rsid w:val="007A71E5"/>
    <w:rsid w:val="007B317A"/>
    <w:rsid w:val="007D261C"/>
    <w:rsid w:val="007D4A2E"/>
    <w:rsid w:val="007D7885"/>
    <w:rsid w:val="007E0595"/>
    <w:rsid w:val="007F4A1E"/>
    <w:rsid w:val="0080218A"/>
    <w:rsid w:val="008069CE"/>
    <w:rsid w:val="00823327"/>
    <w:rsid w:val="00830EE5"/>
    <w:rsid w:val="00862380"/>
    <w:rsid w:val="00880628"/>
    <w:rsid w:val="00884676"/>
    <w:rsid w:val="00885CD3"/>
    <w:rsid w:val="00896E9D"/>
    <w:rsid w:val="008A2AC6"/>
    <w:rsid w:val="008B2604"/>
    <w:rsid w:val="008D2B35"/>
    <w:rsid w:val="008D4134"/>
    <w:rsid w:val="008F2AEC"/>
    <w:rsid w:val="00900EF0"/>
    <w:rsid w:val="0090352C"/>
    <w:rsid w:val="00921DD1"/>
    <w:rsid w:val="00926149"/>
    <w:rsid w:val="0093249A"/>
    <w:rsid w:val="00943552"/>
    <w:rsid w:val="00944A02"/>
    <w:rsid w:val="00945C8C"/>
    <w:rsid w:val="009533A4"/>
    <w:rsid w:val="00972E23"/>
    <w:rsid w:val="009A2896"/>
    <w:rsid w:val="009A344A"/>
    <w:rsid w:val="009A40E5"/>
    <w:rsid w:val="009C10E1"/>
    <w:rsid w:val="009D20D5"/>
    <w:rsid w:val="009D3ED5"/>
    <w:rsid w:val="009E1879"/>
    <w:rsid w:val="00A03792"/>
    <w:rsid w:val="00A03A8B"/>
    <w:rsid w:val="00A03F7D"/>
    <w:rsid w:val="00A04363"/>
    <w:rsid w:val="00A1022E"/>
    <w:rsid w:val="00A12711"/>
    <w:rsid w:val="00A21619"/>
    <w:rsid w:val="00A32AF0"/>
    <w:rsid w:val="00A50617"/>
    <w:rsid w:val="00A66FA5"/>
    <w:rsid w:val="00A745FF"/>
    <w:rsid w:val="00A86F36"/>
    <w:rsid w:val="00A9580B"/>
    <w:rsid w:val="00AA5C50"/>
    <w:rsid w:val="00AB38B0"/>
    <w:rsid w:val="00AC3AC4"/>
    <w:rsid w:val="00AD0889"/>
    <w:rsid w:val="00AD5AF8"/>
    <w:rsid w:val="00AF3B4A"/>
    <w:rsid w:val="00B03D1D"/>
    <w:rsid w:val="00B048AB"/>
    <w:rsid w:val="00B14C3D"/>
    <w:rsid w:val="00B24576"/>
    <w:rsid w:val="00B4270B"/>
    <w:rsid w:val="00B45AD6"/>
    <w:rsid w:val="00B4721D"/>
    <w:rsid w:val="00B645CB"/>
    <w:rsid w:val="00B83D40"/>
    <w:rsid w:val="00B912E7"/>
    <w:rsid w:val="00B928F4"/>
    <w:rsid w:val="00B95DE1"/>
    <w:rsid w:val="00B95E3B"/>
    <w:rsid w:val="00BA30CF"/>
    <w:rsid w:val="00BA4CA1"/>
    <w:rsid w:val="00BC2F44"/>
    <w:rsid w:val="00BF3AE1"/>
    <w:rsid w:val="00C03007"/>
    <w:rsid w:val="00C37BBE"/>
    <w:rsid w:val="00C43FE9"/>
    <w:rsid w:val="00C531BE"/>
    <w:rsid w:val="00C57324"/>
    <w:rsid w:val="00C61A11"/>
    <w:rsid w:val="00C622BA"/>
    <w:rsid w:val="00C63648"/>
    <w:rsid w:val="00C65D30"/>
    <w:rsid w:val="00C66ACA"/>
    <w:rsid w:val="00C80401"/>
    <w:rsid w:val="00C8238D"/>
    <w:rsid w:val="00CC2396"/>
    <w:rsid w:val="00CE4D36"/>
    <w:rsid w:val="00D12F3E"/>
    <w:rsid w:val="00D21102"/>
    <w:rsid w:val="00D3085E"/>
    <w:rsid w:val="00D34B87"/>
    <w:rsid w:val="00D36512"/>
    <w:rsid w:val="00D43BC6"/>
    <w:rsid w:val="00D55FE4"/>
    <w:rsid w:val="00D718BB"/>
    <w:rsid w:val="00DB46BB"/>
    <w:rsid w:val="00DB4BDD"/>
    <w:rsid w:val="00DC261D"/>
    <w:rsid w:val="00DC49C2"/>
    <w:rsid w:val="00DC558E"/>
    <w:rsid w:val="00DE7D49"/>
    <w:rsid w:val="00E0563E"/>
    <w:rsid w:val="00E07AA0"/>
    <w:rsid w:val="00E17E0E"/>
    <w:rsid w:val="00E22144"/>
    <w:rsid w:val="00E22F79"/>
    <w:rsid w:val="00E23524"/>
    <w:rsid w:val="00E23D16"/>
    <w:rsid w:val="00E30DA2"/>
    <w:rsid w:val="00E33323"/>
    <w:rsid w:val="00E337BB"/>
    <w:rsid w:val="00E5429F"/>
    <w:rsid w:val="00E54460"/>
    <w:rsid w:val="00E61E70"/>
    <w:rsid w:val="00E62EEF"/>
    <w:rsid w:val="00E94EB5"/>
    <w:rsid w:val="00EA23A7"/>
    <w:rsid w:val="00EB0ADC"/>
    <w:rsid w:val="00EB5D6B"/>
    <w:rsid w:val="00EB6449"/>
    <w:rsid w:val="00EE2897"/>
    <w:rsid w:val="00EF217E"/>
    <w:rsid w:val="00F3387F"/>
    <w:rsid w:val="00F3663D"/>
    <w:rsid w:val="00F45176"/>
    <w:rsid w:val="00F63476"/>
    <w:rsid w:val="00F634E1"/>
    <w:rsid w:val="00F74F44"/>
    <w:rsid w:val="00F90FB7"/>
    <w:rsid w:val="00FA0722"/>
    <w:rsid w:val="00FA0BEB"/>
    <w:rsid w:val="00FA23BA"/>
    <w:rsid w:val="00FA3A85"/>
    <w:rsid w:val="00FA6446"/>
    <w:rsid w:val="00FB449E"/>
    <w:rsid w:val="00FC0AC8"/>
    <w:rsid w:val="00FC2F12"/>
    <w:rsid w:val="00FC49C2"/>
    <w:rsid w:val="00FE0A91"/>
    <w:rsid w:val="00FE1434"/>
    <w:rsid w:val="4CF455FE"/>
  </w:rsids>
  <w:docVars>
    <w:docVar w:name="commondata" w:val="eyJoZGlkIjoiZGY5OGNiNGUyMjQ5MmI4ZDQ3ZjRhNGEzOTgxOWU3NG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4"/>
      <w:szCs w:val="22"/>
      <w:lang w:val="en-US" w:eastAsia="zh-CN" w:bidi="ar-SA"/>
    </w:rPr>
  </w:style>
  <w:style w:type="paragraph" w:styleId="Heading1">
    <w:name w:val="heading 1"/>
    <w:basedOn w:val="Heading2"/>
    <w:next w:val="Normal"/>
    <w:link w:val="1Char"/>
    <w:uiPriority w:val="9"/>
    <w:qFormat/>
    <w:pPr>
      <w:spacing w:before="340" w:after="330" w:line="578" w:lineRule="auto"/>
      <w:outlineLvl w:val="0"/>
    </w:pPr>
    <w:rPr>
      <w:b w:val="0"/>
      <w:bCs w:val="0"/>
      <w:kern w:val="44"/>
      <w:sz w:val="30"/>
      <w:szCs w:val="44"/>
    </w:rPr>
  </w:style>
  <w:style w:type="paragraph" w:styleId="Heading2">
    <w:name w:val="heading 2"/>
    <w:basedOn w:val="Normal"/>
    <w:next w:val="Normal"/>
    <w:link w:val="2Char"/>
    <w:uiPriority w:val="9"/>
    <w:unhideWhenUsed/>
    <w:qFormat/>
    <w:pPr>
      <w:keepNext/>
      <w:keepLines/>
      <w:spacing w:before="260" w:after="260" w:line="416" w:lineRule="auto"/>
      <w:outlineLvl w:val="1"/>
    </w:pPr>
    <w:rPr>
      <w:rFonts w:eastAsia="黑体" w:asciiTheme="majorHAnsi" w:hAnsiTheme="majorHAnsi" w:cstheme="majorBidi"/>
      <w:b/>
      <w:bCs/>
      <w:sz w:val="28"/>
      <w:szCs w:val="32"/>
    </w:rPr>
  </w:style>
  <w:style w:type="paragraph" w:styleId="Heading3">
    <w:name w:val="heading 3"/>
    <w:basedOn w:val="Normal"/>
    <w:next w:val="Normal"/>
    <w:link w:val="3Char"/>
    <w:uiPriority w:val="9"/>
    <w:unhideWhenUsed/>
    <w:qFormat/>
    <w:pPr>
      <w:keepNext/>
      <w:keepLines/>
      <w:spacing w:before="260" w:after="260" w:line="416" w:lineRule="auto"/>
      <w:outlineLvl w:val="2"/>
    </w:pPr>
    <w:rPr>
      <w:rFonts w:eastAsia="黑体"/>
      <w:b/>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2"/>
    <w:uiPriority w:val="99"/>
    <w:semiHidden/>
    <w:unhideWhenUsed/>
    <w:qFormat/>
    <w:pPr>
      <w:jc w:val="left"/>
    </w:pPr>
    <w:rPr>
      <w:rFonts w:eastAsia="Times New Roman"/>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Char3"/>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unhideWhenUsed/>
    <w:qFormat/>
  </w:style>
  <w:style w:type="paragraph" w:styleId="Subtitle">
    <w:name w:val="Subtitle"/>
    <w:basedOn w:val="Normal"/>
    <w:next w:val="Normal"/>
    <w:link w:val="Char5"/>
    <w:uiPriority w:val="11"/>
    <w:qFormat/>
    <w:pPr>
      <w:spacing w:before="240" w:after="60" w:line="312" w:lineRule="auto"/>
      <w:jc w:val="center"/>
      <w:outlineLvl w:val="0"/>
    </w:pPr>
    <w:rPr>
      <w:rFonts w:eastAsia="宋体" w:asciiTheme="majorHAnsi" w:hAnsiTheme="majorHAnsi" w:cstheme="majorBidi"/>
      <w:b/>
      <w:bCs/>
      <w:kern w:val="28"/>
      <w:sz w:val="32"/>
      <w:szCs w:val="32"/>
    </w:rPr>
  </w:style>
  <w:style w:type="paragraph" w:styleId="TOC2">
    <w:name w:val="toc 2"/>
    <w:basedOn w:val="Normal"/>
    <w:next w:val="Normal"/>
    <w:uiPriority w:val="39"/>
    <w:unhideWhenUsed/>
    <w:qFormat/>
    <w:pPr>
      <w:ind w:left="420" w:leftChars="200"/>
    </w:pPr>
  </w:style>
  <w:style w:type="paragraph" w:styleId="Title">
    <w:name w:val="Title"/>
    <w:basedOn w:val="Normal"/>
    <w:next w:val="Normal"/>
    <w:link w:val="Char1"/>
    <w:uiPriority w:val="10"/>
    <w:qFormat/>
    <w:pPr>
      <w:spacing w:before="240" w:after="60"/>
      <w:jc w:val="center"/>
      <w:outlineLvl w:val="0"/>
    </w:pPr>
    <w:rPr>
      <w:rFonts w:eastAsia="宋体" w:asciiTheme="majorHAnsi" w:hAnsiTheme="majorHAnsi" w:cstheme="majorBidi"/>
      <w:b/>
      <w:bCs/>
      <w:sz w:val="32"/>
      <w:szCs w:val="32"/>
    </w:rPr>
  </w:style>
  <w:style w:type="paragraph" w:styleId="CommentSubject">
    <w:name w:val="annotation subject"/>
    <w:basedOn w:val="CommentText"/>
    <w:next w:val="CommentText"/>
    <w:link w:val="Char4"/>
    <w:uiPriority w:val="99"/>
    <w:semiHidden/>
    <w:unhideWhenUsed/>
    <w:qFormat/>
    <w:rPr>
      <w:rFonts w:eastAsiaTheme="minorEastAsia"/>
      <w:b/>
      <w:bCs/>
      <w:sz w:val="21"/>
    </w:rPr>
  </w:style>
  <w:style w:type="character" w:styleId="Hyperlink">
    <w:name w:val="Hyperlink"/>
    <w:basedOn w:val="DefaultParagraphFont"/>
    <w:uiPriority w:val="99"/>
    <w:unhideWhenUsed/>
    <w:qFormat/>
    <w:rPr>
      <w:color w:val="0000FF" w:themeColor="hyperlink"/>
      <w:u w:val="single"/>
      <w14:textFill>
        <w14:solidFill>
          <w14:schemeClr w14:val="hlink"/>
        </w14:solidFill>
      </w14:textFill>
    </w:rPr>
  </w:style>
  <w:style w:type="character" w:styleId="CommentReference">
    <w:name w:val="annotation reference"/>
    <w:basedOn w:val="DefaultParagraphFont"/>
    <w:uiPriority w:val="99"/>
    <w:semiHidden/>
    <w:unhideWhenUsed/>
    <w:qFormat/>
    <w:rPr>
      <w:sz w:val="21"/>
      <w:szCs w:val="21"/>
    </w:rPr>
  </w:style>
  <w:style w:type="character" w:customStyle="1" w:styleId="Char">
    <w:name w:val="页眉 Char"/>
    <w:basedOn w:val="DefaultParagraphFont"/>
    <w:link w:val="Header"/>
    <w:uiPriority w:val="99"/>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标题 Char"/>
    <w:basedOn w:val="DefaultParagraphFont"/>
    <w:link w:val="Title"/>
    <w:uiPriority w:val="10"/>
    <w:qFormat/>
    <w:rPr>
      <w:rFonts w:eastAsia="宋体" w:asciiTheme="majorHAnsi" w:hAnsiTheme="majorHAnsi" w:cstheme="majorBidi"/>
      <w:b/>
      <w:bCs/>
      <w:sz w:val="32"/>
      <w:szCs w:val="32"/>
    </w:rPr>
  </w:style>
  <w:style w:type="paragraph" w:styleId="ListParagraph">
    <w:name w:val="List Paragraph"/>
    <w:basedOn w:val="Normal"/>
    <w:uiPriority w:val="34"/>
    <w:qFormat/>
    <w:pPr>
      <w:ind w:firstLine="420" w:firstLineChars="200"/>
    </w:pPr>
  </w:style>
  <w:style w:type="character" w:customStyle="1" w:styleId="1Char">
    <w:name w:val="标题 1 Char"/>
    <w:basedOn w:val="DefaultParagraphFont"/>
    <w:link w:val="Heading1"/>
    <w:uiPriority w:val="9"/>
    <w:qFormat/>
    <w:rPr>
      <w:rFonts w:eastAsia="黑体" w:asciiTheme="majorHAnsi" w:hAnsiTheme="majorHAnsi" w:cstheme="majorBidi"/>
      <w:kern w:val="44"/>
      <w:sz w:val="30"/>
      <w:szCs w:val="44"/>
    </w:rPr>
  </w:style>
  <w:style w:type="character" w:customStyle="1" w:styleId="2Char">
    <w:name w:val="标题 2 Char"/>
    <w:basedOn w:val="DefaultParagraphFont"/>
    <w:link w:val="Heading2"/>
    <w:uiPriority w:val="9"/>
    <w:qFormat/>
    <w:rPr>
      <w:rFonts w:eastAsia="黑体" w:asciiTheme="majorHAnsi" w:hAnsiTheme="majorHAnsi" w:cstheme="majorBidi"/>
      <w:b/>
      <w:bCs/>
      <w:sz w:val="28"/>
      <w:szCs w:val="32"/>
    </w:rPr>
  </w:style>
  <w:style w:type="character" w:customStyle="1" w:styleId="3Char">
    <w:name w:val="标题 3 Char"/>
    <w:basedOn w:val="DefaultParagraphFont"/>
    <w:link w:val="Heading3"/>
    <w:uiPriority w:val="9"/>
    <w:qFormat/>
    <w:rPr>
      <w:rFonts w:eastAsia="黑体"/>
      <w:b/>
      <w:bCs/>
      <w:sz w:val="24"/>
      <w:szCs w:val="32"/>
    </w:rPr>
  </w:style>
  <w:style w:type="paragraph" w:customStyle="1" w:styleId="p0">
    <w:name w:val="p0"/>
    <w:basedOn w:val="Normal"/>
    <w:qFormat/>
    <w:pPr>
      <w:widowControl/>
      <w:spacing w:line="440" w:lineRule="exact"/>
      <w:jc w:val="left"/>
    </w:pPr>
    <w:rPr>
      <w:rFonts w:ascii="Times New Roman" w:eastAsia="宋体" w:hAnsi="Times New Roman" w:cs="Times New Roman"/>
      <w:kern w:val="0"/>
      <w:szCs w:val="24"/>
    </w:rPr>
  </w:style>
  <w:style w:type="paragraph" w:customStyle="1" w:styleId="a">
    <w:name w:val="我的正文"/>
    <w:basedOn w:val="Normal"/>
    <w:qFormat/>
    <w:pPr>
      <w:widowControl/>
      <w:spacing w:line="440" w:lineRule="exact"/>
      <w:ind w:firstLine="1040" w:firstLineChars="200"/>
      <w:jc w:val="left"/>
    </w:pPr>
    <w:rPr>
      <w:rFonts w:ascii="Times New Roman" w:eastAsia="宋体" w:hAnsi="Times New Roman" w:cs="PMingLiU"/>
      <w:kern w:val="0"/>
      <w:szCs w:val="24"/>
      <w:lang w:eastAsia="zh-TW"/>
    </w:rPr>
  </w:style>
  <w:style w:type="character" w:customStyle="1" w:styleId="Char2">
    <w:name w:val="批注文字 Char"/>
    <w:basedOn w:val="DefaultParagraphFont"/>
    <w:link w:val="CommentText"/>
    <w:uiPriority w:val="99"/>
    <w:semiHidden/>
    <w:qFormat/>
    <w:rPr>
      <w:rFonts w:eastAsia="Times New Roman"/>
      <w:sz w:val="24"/>
    </w:rPr>
  </w:style>
  <w:style w:type="character" w:customStyle="1" w:styleId="Char3">
    <w:name w:val="批注框文本 Char"/>
    <w:basedOn w:val="DefaultParagraphFont"/>
    <w:link w:val="BalloonText"/>
    <w:uiPriority w:val="99"/>
    <w:semiHidden/>
    <w:qFormat/>
    <w:rPr>
      <w:sz w:val="18"/>
      <w:szCs w:val="18"/>
    </w:rPr>
  </w:style>
  <w:style w:type="character" w:customStyle="1" w:styleId="fontstyle01">
    <w:name w:val="fontstyle01"/>
    <w:basedOn w:val="DefaultParagraphFont"/>
    <w:qFormat/>
    <w:rPr>
      <w:rFonts w:ascii="宋体" w:eastAsia="宋体" w:hAnsi="宋体" w:hint="eastAsia"/>
      <w:color w:val="000000"/>
      <w:sz w:val="24"/>
      <w:szCs w:val="24"/>
    </w:rPr>
  </w:style>
  <w:style w:type="character" w:customStyle="1" w:styleId="Char4">
    <w:name w:val="批注主题 Char"/>
    <w:basedOn w:val="Char2"/>
    <w:link w:val="CommentSubject"/>
    <w:uiPriority w:val="99"/>
    <w:semiHidden/>
    <w:qFormat/>
    <w:rPr>
      <w:rFonts w:eastAsia="Times New Roman"/>
      <w:b/>
      <w:bCs/>
      <w:sz w:val="24"/>
    </w:rPr>
  </w:style>
  <w:style w:type="character" w:customStyle="1" w:styleId="Char5">
    <w:name w:val="副标题 Char"/>
    <w:basedOn w:val="DefaultParagraphFont"/>
    <w:link w:val="Subtitle"/>
    <w:uiPriority w:val="11"/>
    <w:qFormat/>
    <w:rPr>
      <w:rFonts w:eastAsia="宋体" w:asciiTheme="majorHAnsi" w:hAnsiTheme="majorHAnsi" w:cstheme="majorBidi"/>
      <w:b/>
      <w:bCs/>
      <w:kern w:val="28"/>
      <w:sz w:val="32"/>
      <w:szCs w:val="32"/>
    </w:rPr>
  </w:style>
  <w:style w:type="paragraph" w:customStyle="1" w:styleId="TOCHeading">
    <w:name w:val="TOC Heading"/>
    <w:basedOn w:val="Heading1"/>
    <w:next w:val="Normal"/>
    <w:uiPriority w:val="39"/>
    <w:unhideWhenUsed/>
    <w:qFormat/>
    <w:pPr>
      <w:widowControl/>
      <w:spacing w:before="480" w:after="0" w:line="276" w:lineRule="auto"/>
      <w:jc w:val="left"/>
      <w:outlineLvl w:val="9"/>
    </w:pPr>
    <w:rPr>
      <w:rFonts w:eastAsiaTheme="majorEastAsia"/>
      <w:b/>
      <w:bCs/>
      <w:color w:val="376092" w:themeColor="accent1" w:themeShade="BF"/>
      <w:kern w:val="0"/>
      <w:sz w:val="28"/>
      <w:szCs w:val="28"/>
    </w:rPr>
  </w:style>
  <w:style w:type="paragraph" w:styleId="NoSpacing">
    <w:name w:val="No Spacing"/>
    <w:uiPriority w:val="1"/>
    <w:qFormat/>
    <w:pPr>
      <w:widowControl w:val="0"/>
      <w:jc w:val="both"/>
    </w:pPr>
    <w:rPr>
      <w:rFonts w:asciiTheme="minorHAnsi" w:eastAsiaTheme="minorEastAsia" w:hAnsiTheme="minorHAnsi" w:cstheme="minorBidi"/>
      <w:kern w:val="2"/>
      <w:sz w:val="24"/>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s://d.book118.com/488046132057006040" TargetMode="Externa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E48E5-6F54-4536-928C-0CD759C41D72}">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4230</Words>
  <Characters>24114</Characters>
  <Application>Microsoft Office Word</Application>
  <DocSecurity>0</DocSecurity>
  <Lines>200</Lines>
  <Paragraphs>56</Paragraphs>
  <ScaleCrop>false</ScaleCrop>
  <Company/>
  <LinksUpToDate>false</LinksUpToDate>
  <CharactersWithSpaces>28288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mingyue li</dc:creator>
  <cp:lastModifiedBy>张老师</cp:lastModifiedBy>
  <cp:revision>15</cp:revision>
  <cp:lastPrinted>2021-05-23T10:37:00Z</cp:lastPrinted>
  <dcterms:created xsi:type="dcterms:W3CDTF">2019-06-03T09:29:00Z</dcterms:created>
  <dcterms:modified xsi:type="dcterms:W3CDTF">2023-11-05T09:22:10Z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399ED754947A409ABBEDA51AB9AD86AF_12</vt:lpwstr>
  </property>
  <property fmtid="{D5CDD505-2E9C-101B-9397-08002B2CF9AE}" pid="3" name="KSOProductBuildVer">
    <vt:lpwstr>2052-12.1.0.15712</vt:lpwstr>
  </property>
</Properties>
</file>