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扭转试验机项目规划设计纲要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12" w:history="1">
        <w:r>
          <w:rPr>
            <w:rFonts w:ascii="仿宋" w:eastAsia="仿宋" w:hAnsi="仿宋" w:cs="仿宋" w:hint="eastAsia"/>
            <w:lang w:eastAsia="zh-CN"/>
          </w:rPr>
          <w:t>前言</w:t>
        </w:r>
        <w:r>
          <w:tab/>
        </w:r>
        <w:r>
          <w:fldChar w:fldCharType="begin"/>
        </w:r>
        <w:r>
          <w:instrText xml:space="preserve"> PAGEREF _Toc7012 \h </w:instrText>
        </w:r>
        <w:r>
          <w:fldChar w:fldCharType="separate"/>
        </w:r>
        <w:r>
          <w:t>3</w:t>
        </w:r>
        <w:r>
          <w:fldChar w:fldCharType="end"/>
        </w:r>
      </w:hyperlink>
    </w:p>
    <w:p>
      <w:pPr>
        <w:pStyle w:val="TOC1"/>
        <w:tabs>
          <w:tab w:val="right" w:leader="dot" w:pos="8306"/>
        </w:tabs>
      </w:pPr>
      <w:hyperlink w:anchor="_Toc6107" w:history="1">
        <w:r>
          <w:rPr>
            <w:rFonts w:ascii="仿宋" w:eastAsia="仿宋" w:hAnsi="仿宋" w:cs="仿宋" w:hint="eastAsia"/>
            <w:lang w:eastAsia="zh-CN"/>
          </w:rPr>
          <w:t>一、扭转试验机项目建设背景及必要性分析</w:t>
        </w:r>
        <w:r>
          <w:tab/>
        </w:r>
        <w:r>
          <w:fldChar w:fldCharType="begin"/>
        </w:r>
        <w:r>
          <w:instrText xml:space="preserve"> PAGEREF _Toc6107 \h </w:instrText>
        </w:r>
        <w:r>
          <w:fldChar w:fldCharType="separate"/>
        </w:r>
        <w:r>
          <w:t>3</w:t>
        </w:r>
        <w:r>
          <w:fldChar w:fldCharType="end"/>
        </w:r>
      </w:hyperlink>
    </w:p>
    <w:p>
      <w:pPr>
        <w:pStyle w:val="TOC2"/>
        <w:tabs>
          <w:tab w:val="right" w:leader="dot" w:pos="8306"/>
        </w:tabs>
      </w:pPr>
      <w:hyperlink w:anchor="_Toc27952" w:history="1">
        <w:r>
          <w:rPr>
            <w:rFonts w:ascii="仿宋" w:eastAsia="仿宋" w:hAnsi="仿宋" w:cs="仿宋" w:hint="eastAsia"/>
            <w:lang w:eastAsia="zh-CN"/>
          </w:rPr>
          <w:t>(一)、扭转试验机项目背景分析</w:t>
        </w:r>
        <w:r>
          <w:tab/>
        </w:r>
        <w:r>
          <w:fldChar w:fldCharType="begin"/>
        </w:r>
        <w:r>
          <w:instrText xml:space="preserve"> PAGEREF _Toc27952 \h </w:instrText>
        </w:r>
        <w:r>
          <w:fldChar w:fldCharType="separate"/>
        </w:r>
        <w:r>
          <w:t>3</w:t>
        </w:r>
        <w:r>
          <w:fldChar w:fldCharType="end"/>
        </w:r>
      </w:hyperlink>
    </w:p>
    <w:p>
      <w:pPr>
        <w:pStyle w:val="TOC2"/>
        <w:tabs>
          <w:tab w:val="right" w:leader="dot" w:pos="8306"/>
        </w:tabs>
      </w:pPr>
      <w:hyperlink w:anchor="_Toc26612" w:history="1">
        <w:r>
          <w:rPr>
            <w:rFonts w:ascii="仿宋" w:eastAsia="仿宋" w:hAnsi="仿宋" w:cs="仿宋" w:hint="eastAsia"/>
            <w:lang w:eastAsia="zh-CN"/>
          </w:rPr>
          <w:t>(二)、扭转试验机项目建设必要性分析</w:t>
        </w:r>
        <w:r>
          <w:tab/>
        </w:r>
        <w:r>
          <w:fldChar w:fldCharType="begin"/>
        </w:r>
        <w:r>
          <w:instrText xml:space="preserve"> PAGEREF _Toc26612 \h </w:instrText>
        </w:r>
        <w:r>
          <w:fldChar w:fldCharType="separate"/>
        </w:r>
        <w:r>
          <w:t>5</w:t>
        </w:r>
        <w:r>
          <w:fldChar w:fldCharType="end"/>
        </w:r>
      </w:hyperlink>
    </w:p>
    <w:p>
      <w:pPr>
        <w:pStyle w:val="TOC1"/>
        <w:tabs>
          <w:tab w:val="right" w:leader="dot" w:pos="8306"/>
        </w:tabs>
      </w:pPr>
      <w:hyperlink w:anchor="_Toc13971" w:history="1">
        <w:r>
          <w:rPr>
            <w:rFonts w:ascii="仿宋" w:eastAsia="仿宋" w:hAnsi="仿宋" w:cs="仿宋" w:hint="eastAsia"/>
            <w:lang w:eastAsia="zh-CN"/>
          </w:rPr>
          <w:t>二、市场分析、调研</w:t>
        </w:r>
        <w:r>
          <w:tab/>
        </w:r>
        <w:r>
          <w:fldChar w:fldCharType="begin"/>
        </w:r>
        <w:r>
          <w:instrText xml:space="preserve"> PAGEREF _Toc13971 \h </w:instrText>
        </w:r>
        <w:r>
          <w:fldChar w:fldCharType="separate"/>
        </w:r>
        <w:r>
          <w:t>6</w:t>
        </w:r>
        <w:r>
          <w:fldChar w:fldCharType="end"/>
        </w:r>
      </w:hyperlink>
    </w:p>
    <w:p>
      <w:pPr>
        <w:pStyle w:val="TOC2"/>
        <w:tabs>
          <w:tab w:val="right" w:leader="dot" w:pos="8306"/>
        </w:tabs>
      </w:pPr>
      <w:hyperlink w:anchor="_Toc16488" w:history="1">
        <w:r>
          <w:rPr>
            <w:rFonts w:ascii="仿宋" w:eastAsia="仿宋" w:hAnsi="仿宋" w:cs="仿宋" w:hint="eastAsia"/>
            <w:lang w:eastAsia="zh-CN"/>
          </w:rPr>
          <w:t>(一)、扭转试验机行业分析</w:t>
        </w:r>
        <w:r>
          <w:tab/>
        </w:r>
        <w:r>
          <w:fldChar w:fldCharType="begin"/>
        </w:r>
        <w:r>
          <w:instrText xml:space="preserve"> PAGEREF _Toc16488 \h </w:instrText>
        </w:r>
        <w:r>
          <w:fldChar w:fldCharType="separate"/>
        </w:r>
        <w:r>
          <w:t>6</w:t>
        </w:r>
        <w:r>
          <w:fldChar w:fldCharType="end"/>
        </w:r>
      </w:hyperlink>
    </w:p>
    <w:p>
      <w:pPr>
        <w:pStyle w:val="TOC2"/>
        <w:tabs>
          <w:tab w:val="right" w:leader="dot" w:pos="8306"/>
        </w:tabs>
      </w:pPr>
      <w:hyperlink w:anchor="_Toc27265" w:history="1">
        <w:r>
          <w:rPr>
            <w:rFonts w:ascii="仿宋" w:eastAsia="仿宋" w:hAnsi="仿宋" w:cs="仿宋" w:hint="eastAsia"/>
            <w:lang w:eastAsia="zh-CN"/>
          </w:rPr>
          <w:t>(二)、扭转试验机市场分析预测</w:t>
        </w:r>
        <w:r>
          <w:tab/>
        </w:r>
        <w:r>
          <w:fldChar w:fldCharType="begin"/>
        </w:r>
        <w:r>
          <w:instrText xml:space="preserve"> PAGEREF _Toc27265 \h </w:instrText>
        </w:r>
        <w:r>
          <w:fldChar w:fldCharType="separate"/>
        </w:r>
        <w:r>
          <w:t>7</w:t>
        </w:r>
        <w:r>
          <w:fldChar w:fldCharType="end"/>
        </w:r>
      </w:hyperlink>
    </w:p>
    <w:p>
      <w:pPr>
        <w:pStyle w:val="TOC1"/>
        <w:tabs>
          <w:tab w:val="right" w:leader="dot" w:pos="8306"/>
        </w:tabs>
      </w:pPr>
      <w:hyperlink w:anchor="_Toc23387" w:history="1">
        <w:r>
          <w:rPr>
            <w:rFonts w:ascii="仿宋" w:eastAsia="仿宋" w:hAnsi="仿宋" w:cs="仿宋" w:hint="eastAsia"/>
            <w:lang w:eastAsia="zh-CN"/>
          </w:rPr>
          <w:t>三、工艺说明</w:t>
        </w:r>
        <w:r>
          <w:tab/>
        </w:r>
        <w:r>
          <w:fldChar w:fldCharType="begin"/>
        </w:r>
        <w:r>
          <w:instrText xml:space="preserve"> PAGEREF _Toc23387 \h </w:instrText>
        </w:r>
        <w:r>
          <w:fldChar w:fldCharType="separate"/>
        </w:r>
        <w:r>
          <w:t>8</w:t>
        </w:r>
        <w:r>
          <w:fldChar w:fldCharType="end"/>
        </w:r>
      </w:hyperlink>
    </w:p>
    <w:p>
      <w:pPr>
        <w:pStyle w:val="TOC2"/>
        <w:tabs>
          <w:tab w:val="right" w:leader="dot" w:pos="8306"/>
        </w:tabs>
      </w:pPr>
      <w:hyperlink w:anchor="_Toc10634" w:history="1">
        <w:r>
          <w:rPr>
            <w:rFonts w:ascii="仿宋" w:eastAsia="仿宋" w:hAnsi="仿宋" w:cs="仿宋" w:hint="eastAsia"/>
            <w:lang w:eastAsia="zh-CN"/>
          </w:rPr>
          <w:t>(一)、技术管理特点</w:t>
        </w:r>
        <w:r>
          <w:tab/>
        </w:r>
        <w:r>
          <w:fldChar w:fldCharType="begin"/>
        </w:r>
        <w:r>
          <w:instrText xml:space="preserve"> PAGEREF _Toc10634 \h </w:instrText>
        </w:r>
        <w:r>
          <w:fldChar w:fldCharType="separate"/>
        </w:r>
        <w:r>
          <w:t>8</w:t>
        </w:r>
        <w:r>
          <w:fldChar w:fldCharType="end"/>
        </w:r>
      </w:hyperlink>
    </w:p>
    <w:p>
      <w:pPr>
        <w:pStyle w:val="TOC2"/>
        <w:tabs>
          <w:tab w:val="right" w:leader="dot" w:pos="8306"/>
        </w:tabs>
      </w:pPr>
      <w:hyperlink w:anchor="_Toc21042" w:history="1">
        <w:r>
          <w:rPr>
            <w:rFonts w:ascii="仿宋" w:eastAsia="仿宋" w:hAnsi="仿宋" w:cs="仿宋" w:hint="eastAsia"/>
            <w:lang w:eastAsia="zh-CN"/>
          </w:rPr>
          <w:t>(二)、扭转试验机项目工艺技术设计方案</w:t>
        </w:r>
        <w:r>
          <w:tab/>
        </w:r>
        <w:r>
          <w:fldChar w:fldCharType="begin"/>
        </w:r>
        <w:r>
          <w:instrText xml:space="preserve"> PAGEREF _Toc21042 \h </w:instrText>
        </w:r>
        <w:r>
          <w:fldChar w:fldCharType="separate"/>
        </w:r>
        <w:r>
          <w:t>9</w:t>
        </w:r>
        <w:r>
          <w:fldChar w:fldCharType="end"/>
        </w:r>
      </w:hyperlink>
    </w:p>
    <w:p>
      <w:pPr>
        <w:pStyle w:val="TOC2"/>
        <w:tabs>
          <w:tab w:val="right" w:leader="dot" w:pos="8306"/>
        </w:tabs>
      </w:pPr>
      <w:hyperlink w:anchor="_Toc32336" w:history="1">
        <w:r>
          <w:rPr>
            <w:rFonts w:ascii="仿宋" w:eastAsia="仿宋" w:hAnsi="仿宋" w:cs="仿宋" w:hint="eastAsia"/>
            <w:lang w:eastAsia="zh-CN"/>
          </w:rPr>
          <w:t>(三)、设备选型方案</w:t>
        </w:r>
        <w:r>
          <w:tab/>
        </w:r>
        <w:r>
          <w:fldChar w:fldCharType="begin"/>
        </w:r>
        <w:r>
          <w:instrText xml:space="preserve"> PAGEREF _Toc32336 \h </w:instrText>
        </w:r>
        <w:r>
          <w:fldChar w:fldCharType="separate"/>
        </w:r>
        <w:r>
          <w:t>10</w:t>
        </w:r>
        <w:r>
          <w:fldChar w:fldCharType="end"/>
        </w:r>
      </w:hyperlink>
    </w:p>
    <w:p>
      <w:pPr>
        <w:pStyle w:val="TOC1"/>
        <w:tabs>
          <w:tab w:val="right" w:leader="dot" w:pos="8306"/>
        </w:tabs>
      </w:pPr>
      <w:hyperlink w:anchor="_Toc10411" w:history="1">
        <w:r>
          <w:rPr>
            <w:rFonts w:ascii="仿宋" w:eastAsia="仿宋" w:hAnsi="仿宋" w:cs="仿宋" w:hint="eastAsia"/>
            <w:lang w:eastAsia="zh-CN"/>
          </w:rPr>
          <w:t>四、扭转试验机项目危机管理</w:t>
        </w:r>
        <w:r>
          <w:tab/>
        </w:r>
        <w:r>
          <w:fldChar w:fldCharType="begin"/>
        </w:r>
        <w:r>
          <w:instrText xml:space="preserve"> PAGEREF _Toc10411 \h </w:instrText>
        </w:r>
        <w:r>
          <w:fldChar w:fldCharType="separate"/>
        </w:r>
        <w:r>
          <w:t>11</w:t>
        </w:r>
        <w:r>
          <w:fldChar w:fldCharType="end"/>
        </w:r>
      </w:hyperlink>
    </w:p>
    <w:p>
      <w:pPr>
        <w:pStyle w:val="TOC2"/>
        <w:tabs>
          <w:tab w:val="right" w:leader="dot" w:pos="8306"/>
        </w:tabs>
      </w:pPr>
      <w:hyperlink w:anchor="_Toc31401" w:history="1">
        <w:r>
          <w:rPr>
            <w:rFonts w:ascii="仿宋" w:eastAsia="仿宋" w:hAnsi="仿宋" w:cs="仿宋" w:hint="eastAsia"/>
            <w:lang w:eastAsia="zh-CN"/>
          </w:rPr>
          <w:t>(一)、危机预警与识别</w:t>
        </w:r>
        <w:r>
          <w:tab/>
        </w:r>
        <w:r>
          <w:fldChar w:fldCharType="begin"/>
        </w:r>
        <w:r>
          <w:instrText xml:space="preserve"> PAGEREF _Toc31401 \h </w:instrText>
        </w:r>
        <w:r>
          <w:fldChar w:fldCharType="separate"/>
        </w:r>
        <w:r>
          <w:t>11</w:t>
        </w:r>
        <w:r>
          <w:fldChar w:fldCharType="end"/>
        </w:r>
      </w:hyperlink>
    </w:p>
    <w:p>
      <w:pPr>
        <w:pStyle w:val="TOC2"/>
        <w:tabs>
          <w:tab w:val="right" w:leader="dot" w:pos="8306"/>
        </w:tabs>
      </w:pPr>
      <w:hyperlink w:anchor="_Toc14831" w:history="1">
        <w:r>
          <w:rPr>
            <w:rFonts w:ascii="仿宋" w:eastAsia="仿宋" w:hAnsi="仿宋" w:cs="仿宋" w:hint="eastAsia"/>
            <w:lang w:eastAsia="zh-CN"/>
          </w:rPr>
          <w:t>(二)、危机应对与恢复</w:t>
        </w:r>
        <w:r>
          <w:tab/>
        </w:r>
        <w:r>
          <w:fldChar w:fldCharType="begin"/>
        </w:r>
        <w:r>
          <w:instrText xml:space="preserve"> PAGEREF _Toc14831 \h </w:instrText>
        </w:r>
        <w:r>
          <w:fldChar w:fldCharType="separate"/>
        </w:r>
        <w:r>
          <w:t>12</w:t>
        </w:r>
        <w:r>
          <w:fldChar w:fldCharType="end"/>
        </w:r>
      </w:hyperlink>
    </w:p>
    <w:p>
      <w:pPr>
        <w:pStyle w:val="TOC1"/>
        <w:tabs>
          <w:tab w:val="right" w:leader="dot" w:pos="8306"/>
        </w:tabs>
      </w:pPr>
      <w:hyperlink w:anchor="_Toc8968" w:history="1">
        <w:r>
          <w:rPr>
            <w:rFonts w:ascii="仿宋" w:eastAsia="仿宋" w:hAnsi="仿宋" w:cs="仿宋" w:hint="eastAsia"/>
            <w:lang w:eastAsia="zh-CN"/>
          </w:rPr>
          <w:t>五、扭转试验机项目文档管理</w:t>
        </w:r>
        <w:r>
          <w:tab/>
        </w:r>
        <w:r>
          <w:fldChar w:fldCharType="begin"/>
        </w:r>
        <w:r>
          <w:instrText xml:space="preserve"> PAGEREF _Toc8968 \h </w:instrText>
        </w:r>
        <w:r>
          <w:fldChar w:fldCharType="separate"/>
        </w:r>
        <w:r>
          <w:t>14</w:t>
        </w:r>
        <w:r>
          <w:fldChar w:fldCharType="end"/>
        </w:r>
      </w:hyperlink>
    </w:p>
    <w:p>
      <w:pPr>
        <w:pStyle w:val="TOC2"/>
        <w:tabs>
          <w:tab w:val="right" w:leader="dot" w:pos="8306"/>
        </w:tabs>
      </w:pPr>
      <w:hyperlink w:anchor="_Toc24303" w:history="1">
        <w:r>
          <w:rPr>
            <w:rFonts w:ascii="仿宋" w:eastAsia="仿宋" w:hAnsi="仿宋" w:cs="仿宋" w:hint="eastAsia"/>
            <w:lang w:eastAsia="zh-CN"/>
          </w:rPr>
          <w:t>(一)、文档编制与审查</w:t>
        </w:r>
        <w:r>
          <w:tab/>
        </w:r>
        <w:r>
          <w:fldChar w:fldCharType="begin"/>
        </w:r>
        <w:r>
          <w:instrText xml:space="preserve"> PAGEREF _Toc24303 \h </w:instrText>
        </w:r>
        <w:r>
          <w:fldChar w:fldCharType="separate"/>
        </w:r>
        <w:r>
          <w:t>14</w:t>
        </w:r>
        <w:r>
          <w:fldChar w:fldCharType="end"/>
        </w:r>
      </w:hyperlink>
    </w:p>
    <w:p>
      <w:pPr>
        <w:pStyle w:val="TOC2"/>
        <w:tabs>
          <w:tab w:val="right" w:leader="dot" w:pos="8306"/>
        </w:tabs>
      </w:pPr>
      <w:hyperlink w:anchor="_Toc16853" w:history="1">
        <w:r>
          <w:rPr>
            <w:rFonts w:ascii="仿宋" w:eastAsia="仿宋" w:hAnsi="仿宋" w:cs="仿宋" w:hint="eastAsia"/>
            <w:lang w:eastAsia="zh-CN"/>
          </w:rPr>
          <w:t>(二)、文档发布与分发</w:t>
        </w:r>
        <w:r>
          <w:tab/>
        </w:r>
        <w:r>
          <w:fldChar w:fldCharType="begin"/>
        </w:r>
        <w:r>
          <w:instrText xml:space="preserve"> PAGEREF _Toc16853 \h </w:instrText>
        </w:r>
        <w:r>
          <w:fldChar w:fldCharType="separate"/>
        </w:r>
        <w:r>
          <w:t>15</w:t>
        </w:r>
        <w:r>
          <w:fldChar w:fldCharType="end"/>
        </w:r>
      </w:hyperlink>
    </w:p>
    <w:p>
      <w:pPr>
        <w:pStyle w:val="TOC2"/>
        <w:tabs>
          <w:tab w:val="right" w:leader="dot" w:pos="8306"/>
        </w:tabs>
      </w:pPr>
      <w:hyperlink w:anchor="_Toc8383" w:history="1">
        <w:r>
          <w:rPr>
            <w:rFonts w:ascii="仿宋" w:eastAsia="仿宋" w:hAnsi="仿宋" w:cs="仿宋" w:hint="eastAsia"/>
            <w:lang w:eastAsia="zh-CN"/>
          </w:rPr>
          <w:t>(三)、文档存档与归档</w:t>
        </w:r>
        <w:r>
          <w:tab/>
        </w:r>
        <w:r>
          <w:fldChar w:fldCharType="begin"/>
        </w:r>
        <w:r>
          <w:instrText xml:space="preserve"> PAGEREF _Toc8383 \h </w:instrText>
        </w:r>
        <w:r>
          <w:fldChar w:fldCharType="separate"/>
        </w:r>
        <w:r>
          <w:t>16</w:t>
        </w:r>
        <w:r>
          <w:fldChar w:fldCharType="end"/>
        </w:r>
      </w:hyperlink>
    </w:p>
    <w:p>
      <w:pPr>
        <w:pStyle w:val="TOC1"/>
        <w:tabs>
          <w:tab w:val="right" w:leader="dot" w:pos="8306"/>
        </w:tabs>
      </w:pPr>
      <w:hyperlink w:anchor="_Toc19167" w:history="1">
        <w:r>
          <w:rPr>
            <w:rFonts w:ascii="仿宋" w:eastAsia="仿宋" w:hAnsi="仿宋" w:cs="仿宋" w:hint="eastAsia"/>
            <w:lang w:eastAsia="zh-CN"/>
          </w:rPr>
          <w:t>六、扭转试验机项目概论</w:t>
        </w:r>
        <w:r>
          <w:tab/>
        </w:r>
        <w:r>
          <w:fldChar w:fldCharType="begin"/>
        </w:r>
        <w:r>
          <w:instrText xml:space="preserve"> PAGEREF _Toc19167 \h </w:instrText>
        </w:r>
        <w:r>
          <w:fldChar w:fldCharType="separate"/>
        </w:r>
        <w:r>
          <w:t>17</w:t>
        </w:r>
        <w:r>
          <w:fldChar w:fldCharType="end"/>
        </w:r>
      </w:hyperlink>
    </w:p>
    <w:p>
      <w:pPr>
        <w:pStyle w:val="TOC2"/>
        <w:tabs>
          <w:tab w:val="right" w:leader="dot" w:pos="8306"/>
        </w:tabs>
      </w:pPr>
      <w:hyperlink w:anchor="_Toc7896" w:history="1">
        <w:r>
          <w:rPr>
            <w:rFonts w:ascii="仿宋" w:eastAsia="仿宋" w:hAnsi="仿宋" w:cs="仿宋" w:hint="eastAsia"/>
            <w:lang w:eastAsia="zh-CN"/>
          </w:rPr>
          <w:t>(一)、扭转试验机项目概况</w:t>
        </w:r>
        <w:r>
          <w:tab/>
        </w:r>
        <w:r>
          <w:fldChar w:fldCharType="begin"/>
        </w:r>
        <w:r>
          <w:instrText xml:space="preserve"> PAGEREF _Toc7896 \h </w:instrText>
        </w:r>
        <w:r>
          <w:fldChar w:fldCharType="separate"/>
        </w:r>
        <w:r>
          <w:t>17</w:t>
        </w:r>
        <w:r>
          <w:fldChar w:fldCharType="end"/>
        </w:r>
      </w:hyperlink>
    </w:p>
    <w:p>
      <w:pPr>
        <w:pStyle w:val="TOC2"/>
        <w:tabs>
          <w:tab w:val="right" w:leader="dot" w:pos="8306"/>
        </w:tabs>
      </w:pPr>
      <w:hyperlink w:anchor="_Toc30480" w:history="1">
        <w:r>
          <w:rPr>
            <w:rFonts w:ascii="仿宋" w:eastAsia="仿宋" w:hAnsi="仿宋" w:cs="仿宋" w:hint="eastAsia"/>
            <w:lang w:eastAsia="zh-CN"/>
          </w:rPr>
          <w:t>(二)、扭转试验机项目目标</w:t>
        </w:r>
        <w:r>
          <w:tab/>
        </w:r>
        <w:r>
          <w:fldChar w:fldCharType="begin"/>
        </w:r>
        <w:r>
          <w:instrText xml:space="preserve"> PAGEREF _Toc30480 \h </w:instrText>
        </w:r>
        <w:r>
          <w:fldChar w:fldCharType="separate"/>
        </w:r>
        <w:r>
          <w:t>19</w:t>
        </w:r>
        <w:r>
          <w:fldChar w:fldCharType="end"/>
        </w:r>
      </w:hyperlink>
    </w:p>
    <w:p>
      <w:pPr>
        <w:pStyle w:val="TOC2"/>
        <w:tabs>
          <w:tab w:val="right" w:leader="dot" w:pos="8306"/>
        </w:tabs>
      </w:pPr>
      <w:hyperlink w:anchor="_Toc20586" w:history="1">
        <w:r>
          <w:rPr>
            <w:rFonts w:ascii="仿宋" w:eastAsia="仿宋" w:hAnsi="仿宋" w:cs="仿宋" w:hint="eastAsia"/>
            <w:lang w:eastAsia="zh-CN"/>
          </w:rPr>
          <w:t>(三)、扭转试验机项目提出的理由</w:t>
        </w:r>
        <w:r>
          <w:tab/>
        </w:r>
        <w:r>
          <w:fldChar w:fldCharType="begin"/>
        </w:r>
        <w:r>
          <w:instrText xml:space="preserve"> PAGEREF _Toc20586 \h </w:instrText>
        </w:r>
        <w:r>
          <w:fldChar w:fldCharType="separate"/>
        </w:r>
        <w:r>
          <w:t>20</w:t>
        </w:r>
        <w:r>
          <w:fldChar w:fldCharType="end"/>
        </w:r>
      </w:hyperlink>
    </w:p>
    <w:p>
      <w:pPr>
        <w:pStyle w:val="TOC2"/>
        <w:tabs>
          <w:tab w:val="right" w:leader="dot" w:pos="8306"/>
        </w:tabs>
      </w:pPr>
      <w:hyperlink w:anchor="_Toc17160" w:history="1">
        <w:r>
          <w:rPr>
            <w:rFonts w:ascii="仿宋" w:eastAsia="仿宋" w:hAnsi="仿宋" w:cs="仿宋" w:hint="eastAsia"/>
            <w:lang w:eastAsia="zh-CN"/>
          </w:rPr>
          <w:t>(四)、扭转试验机项目意义</w:t>
        </w:r>
        <w:r>
          <w:tab/>
        </w:r>
        <w:r>
          <w:fldChar w:fldCharType="begin"/>
        </w:r>
        <w:r>
          <w:instrText xml:space="preserve"> PAGEREF _Toc17160 \h </w:instrText>
        </w:r>
        <w:r>
          <w:fldChar w:fldCharType="separate"/>
        </w:r>
        <w:r>
          <w:t>22</w:t>
        </w:r>
        <w:r>
          <w:fldChar w:fldCharType="end"/>
        </w:r>
      </w:hyperlink>
    </w:p>
    <w:p>
      <w:pPr>
        <w:pStyle w:val="TOC2"/>
        <w:tabs>
          <w:tab w:val="right" w:leader="dot" w:pos="8306"/>
        </w:tabs>
      </w:pPr>
      <w:hyperlink w:anchor="_Toc16667" w:history="1">
        <w:r>
          <w:rPr>
            <w:rFonts w:ascii="仿宋" w:eastAsia="仿宋" w:hAnsi="仿宋" w:cs="仿宋" w:hint="eastAsia"/>
            <w:lang w:eastAsia="zh-CN"/>
          </w:rPr>
          <w:t>(五)、扭转试验机项目背景</w:t>
        </w:r>
        <w:r>
          <w:tab/>
        </w:r>
        <w:r>
          <w:fldChar w:fldCharType="begin"/>
        </w:r>
        <w:r>
          <w:instrText xml:space="preserve"> PAGEREF _Toc16667 \h </w:instrText>
        </w:r>
        <w:r>
          <w:fldChar w:fldCharType="separate"/>
        </w:r>
        <w:r>
          <w:t>23</w:t>
        </w:r>
        <w:r>
          <w:fldChar w:fldCharType="end"/>
        </w:r>
      </w:hyperlink>
    </w:p>
    <w:p>
      <w:pPr>
        <w:pStyle w:val="TOC1"/>
        <w:tabs>
          <w:tab w:val="right" w:leader="dot" w:pos="8306"/>
        </w:tabs>
      </w:pPr>
      <w:hyperlink w:anchor="_Toc3917" w:history="1">
        <w:r>
          <w:rPr>
            <w:rFonts w:ascii="仿宋" w:eastAsia="仿宋" w:hAnsi="仿宋" w:cs="仿宋" w:hint="eastAsia"/>
            <w:lang w:eastAsia="zh-CN"/>
          </w:rPr>
          <w:t>七、扭转试验机项目创新与研发</w:t>
        </w:r>
        <w:r>
          <w:tab/>
        </w:r>
        <w:r>
          <w:fldChar w:fldCharType="begin"/>
        </w:r>
        <w:r>
          <w:instrText xml:space="preserve"> PAGEREF _Toc3917 \h </w:instrText>
        </w:r>
        <w:r>
          <w:fldChar w:fldCharType="separate"/>
        </w:r>
        <w:r>
          <w:t>24</w:t>
        </w:r>
        <w:r>
          <w:fldChar w:fldCharType="end"/>
        </w:r>
      </w:hyperlink>
    </w:p>
    <w:p>
      <w:pPr>
        <w:pStyle w:val="TOC2"/>
        <w:tabs>
          <w:tab w:val="right" w:leader="dot" w:pos="8306"/>
        </w:tabs>
      </w:pPr>
      <w:hyperlink w:anchor="_Toc11497" w:history="1">
        <w:r>
          <w:rPr>
            <w:rFonts w:ascii="仿宋" w:eastAsia="仿宋" w:hAnsi="仿宋" w:cs="仿宋" w:hint="eastAsia"/>
            <w:lang w:eastAsia="zh-CN"/>
          </w:rPr>
          <w:t>(一)、创新策略与方向</w:t>
        </w:r>
        <w:r>
          <w:tab/>
        </w:r>
        <w:r>
          <w:fldChar w:fldCharType="begin"/>
        </w:r>
        <w:r>
          <w:instrText xml:space="preserve"> PAGEREF _Toc11497 \h </w:instrText>
        </w:r>
        <w:r>
          <w:fldChar w:fldCharType="separate"/>
        </w:r>
        <w:r>
          <w:t>24</w:t>
        </w:r>
        <w:r>
          <w:fldChar w:fldCharType="end"/>
        </w:r>
      </w:hyperlink>
    </w:p>
    <w:p>
      <w:pPr>
        <w:pStyle w:val="TOC2"/>
        <w:tabs>
          <w:tab w:val="right" w:leader="dot" w:pos="8306"/>
        </w:tabs>
      </w:pPr>
      <w:hyperlink w:anchor="_Toc22314" w:history="1">
        <w:r>
          <w:rPr>
            <w:rFonts w:ascii="仿宋" w:eastAsia="仿宋" w:hAnsi="仿宋" w:cs="仿宋" w:hint="eastAsia"/>
            <w:lang w:eastAsia="zh-CN"/>
          </w:rPr>
          <w:t>(二)、研发规划与投入</w:t>
        </w:r>
        <w:r>
          <w:tab/>
        </w:r>
        <w:r>
          <w:fldChar w:fldCharType="begin"/>
        </w:r>
        <w:r>
          <w:instrText xml:space="preserve"> PAGEREF _Toc22314 \h </w:instrText>
        </w:r>
        <w:r>
          <w:fldChar w:fldCharType="separate"/>
        </w:r>
        <w:r>
          <w:t>25</w:t>
        </w:r>
        <w:r>
          <w:fldChar w:fldCharType="end"/>
        </w:r>
      </w:hyperlink>
    </w:p>
    <w:p>
      <w:pPr>
        <w:pStyle w:val="TOC1"/>
        <w:tabs>
          <w:tab w:val="right" w:leader="dot" w:pos="8306"/>
        </w:tabs>
      </w:pPr>
      <w:hyperlink w:anchor="_Toc15380" w:history="1">
        <w:r>
          <w:rPr>
            <w:rFonts w:ascii="仿宋" w:eastAsia="仿宋" w:hAnsi="仿宋" w:cs="仿宋" w:hint="eastAsia"/>
            <w:lang w:eastAsia="zh-CN"/>
          </w:rPr>
          <w:t>八、扭转试验机项目计划安排</w:t>
        </w:r>
        <w:r>
          <w:tab/>
        </w:r>
        <w:r>
          <w:fldChar w:fldCharType="begin"/>
        </w:r>
        <w:r>
          <w:instrText xml:space="preserve"> PAGEREF _Toc15380 \h </w:instrText>
        </w:r>
        <w:r>
          <w:fldChar w:fldCharType="separate"/>
        </w:r>
        <w:r>
          <w:t>27</w:t>
        </w:r>
        <w:r>
          <w:fldChar w:fldCharType="end"/>
        </w:r>
      </w:hyperlink>
    </w:p>
    <w:p>
      <w:pPr>
        <w:pStyle w:val="TOC2"/>
        <w:tabs>
          <w:tab w:val="right" w:leader="dot" w:pos="8306"/>
        </w:tabs>
      </w:pPr>
      <w:hyperlink w:anchor="_Toc23426" w:history="1">
        <w:r>
          <w:rPr>
            <w:rFonts w:ascii="仿宋" w:eastAsia="仿宋" w:hAnsi="仿宋" w:cs="仿宋" w:hint="eastAsia"/>
            <w:lang w:eastAsia="zh-CN"/>
          </w:rPr>
          <w:t>(一)、建设周期</w:t>
        </w:r>
        <w:r>
          <w:tab/>
        </w:r>
        <w:r>
          <w:fldChar w:fldCharType="begin"/>
        </w:r>
        <w:r>
          <w:instrText xml:space="preserve"> PAGEREF _Toc23426 \h </w:instrText>
        </w:r>
        <w:r>
          <w:fldChar w:fldCharType="separate"/>
        </w:r>
        <w:r>
          <w:t>27</w:t>
        </w:r>
        <w:r>
          <w:fldChar w:fldCharType="end"/>
        </w:r>
      </w:hyperlink>
    </w:p>
    <w:p>
      <w:pPr>
        <w:pStyle w:val="TOC2"/>
        <w:tabs>
          <w:tab w:val="right" w:leader="dot" w:pos="8306"/>
        </w:tabs>
      </w:pPr>
      <w:hyperlink w:anchor="_Toc26409" w:history="1">
        <w:r>
          <w:rPr>
            <w:rFonts w:ascii="仿宋" w:eastAsia="仿宋" w:hAnsi="仿宋" w:cs="仿宋" w:hint="eastAsia"/>
            <w:lang w:eastAsia="zh-CN"/>
          </w:rPr>
          <w:t>(二)、建设进度</w:t>
        </w:r>
        <w:r>
          <w:tab/>
        </w:r>
        <w:r>
          <w:fldChar w:fldCharType="begin"/>
        </w:r>
        <w:r>
          <w:instrText xml:space="preserve"> PAGEREF _Toc26409 \h </w:instrText>
        </w:r>
        <w:r>
          <w:fldChar w:fldCharType="separate"/>
        </w:r>
        <w:r>
          <w:t>28</w:t>
        </w:r>
        <w:r>
          <w:fldChar w:fldCharType="end"/>
        </w:r>
      </w:hyperlink>
    </w:p>
    <w:p>
      <w:pPr>
        <w:pStyle w:val="TOC2"/>
        <w:tabs>
          <w:tab w:val="right" w:leader="dot" w:pos="8306"/>
        </w:tabs>
      </w:pPr>
      <w:hyperlink w:anchor="_Toc18706" w:history="1">
        <w:r>
          <w:rPr>
            <w:rFonts w:ascii="仿宋" w:eastAsia="仿宋" w:hAnsi="仿宋" w:cs="仿宋" w:hint="eastAsia"/>
            <w:lang w:eastAsia="zh-CN"/>
          </w:rPr>
          <w:t>(三)、进度安排注意事项</w:t>
        </w:r>
        <w:r>
          <w:tab/>
        </w:r>
        <w:r>
          <w:fldChar w:fldCharType="begin"/>
        </w:r>
        <w:r>
          <w:instrText xml:space="preserve"> PAGEREF _Toc18706 \h </w:instrText>
        </w:r>
        <w:r>
          <w:fldChar w:fldCharType="separate"/>
        </w:r>
        <w:r>
          <w:t>29</w:t>
        </w:r>
        <w:r>
          <w:fldChar w:fldCharType="end"/>
        </w:r>
      </w:hyperlink>
    </w:p>
    <w:p>
      <w:pPr>
        <w:pStyle w:val="TOC2"/>
        <w:tabs>
          <w:tab w:val="right" w:leader="dot" w:pos="8306"/>
        </w:tabs>
      </w:pPr>
      <w:hyperlink w:anchor="_Toc3247" w:history="1">
        <w:r>
          <w:rPr>
            <w:rFonts w:ascii="仿宋" w:eastAsia="仿宋" w:hAnsi="仿宋" w:cs="仿宋" w:hint="eastAsia"/>
            <w:lang w:eastAsia="zh-CN"/>
          </w:rPr>
          <w:t>(四)、人力资源配置</w:t>
        </w:r>
        <w:r>
          <w:tab/>
        </w:r>
        <w:r>
          <w:fldChar w:fldCharType="begin"/>
        </w:r>
        <w:r>
          <w:instrText xml:space="preserve"> PAGEREF _Toc3247 \h </w:instrText>
        </w:r>
        <w:r>
          <w:fldChar w:fldCharType="separate"/>
        </w:r>
        <w:r>
          <w:t>30</w:t>
        </w:r>
        <w:r>
          <w:fldChar w:fldCharType="end"/>
        </w:r>
      </w:hyperlink>
    </w:p>
    <w:p>
      <w:pPr>
        <w:pStyle w:val="TOC1"/>
        <w:tabs>
          <w:tab w:val="right" w:leader="dot" w:pos="8306"/>
        </w:tabs>
      </w:pPr>
      <w:hyperlink w:anchor="_Toc24062" w:history="1">
        <w:r>
          <w:rPr>
            <w:rFonts w:ascii="仿宋" w:eastAsia="仿宋" w:hAnsi="仿宋" w:cs="仿宋" w:hint="eastAsia"/>
            <w:lang w:eastAsia="zh-CN"/>
          </w:rPr>
          <w:t>九、扭转试验机项目人力资源管理</w:t>
        </w:r>
        <w:r>
          <w:tab/>
        </w:r>
        <w:r>
          <w:fldChar w:fldCharType="begin"/>
        </w:r>
        <w:r>
          <w:instrText xml:space="preserve"> PAGEREF _Toc24062 \h </w:instrText>
        </w:r>
        <w:r>
          <w:fldChar w:fldCharType="separate"/>
        </w:r>
        <w:r>
          <w:t>31</w:t>
        </w:r>
        <w:r>
          <w:fldChar w:fldCharType="end"/>
        </w:r>
      </w:hyperlink>
    </w:p>
    <w:p>
      <w:pPr>
        <w:pStyle w:val="TOC2"/>
        <w:tabs>
          <w:tab w:val="right" w:leader="dot" w:pos="8306"/>
        </w:tabs>
      </w:pPr>
      <w:hyperlink w:anchor="_Toc19723" w:history="1">
        <w:r>
          <w:rPr>
            <w:rFonts w:ascii="仿宋" w:eastAsia="仿宋" w:hAnsi="仿宋" w:cs="仿宋" w:hint="eastAsia"/>
            <w:lang w:eastAsia="zh-CN"/>
          </w:rPr>
          <w:t>(一)、建立健全的预算管理制度</w:t>
        </w:r>
        <w:r>
          <w:tab/>
        </w:r>
        <w:r>
          <w:fldChar w:fldCharType="begin"/>
        </w:r>
        <w:r>
          <w:instrText xml:space="preserve"> PAGEREF _Toc19723 \h </w:instrText>
        </w:r>
        <w:r>
          <w:fldChar w:fldCharType="separate"/>
        </w:r>
        <w:r>
          <w:t>31</w:t>
        </w:r>
        <w:r>
          <w:fldChar w:fldCharType="end"/>
        </w:r>
      </w:hyperlink>
    </w:p>
    <w:p>
      <w:pPr>
        <w:pStyle w:val="TOC2"/>
        <w:tabs>
          <w:tab w:val="right" w:leader="dot" w:pos="8306"/>
        </w:tabs>
      </w:pPr>
      <w:hyperlink w:anchor="_Toc28837" w:history="1">
        <w:r>
          <w:rPr>
            <w:rFonts w:ascii="仿宋" w:eastAsia="仿宋" w:hAnsi="仿宋" w:cs="仿宋" w:hint="eastAsia"/>
            <w:lang w:eastAsia="zh-CN"/>
          </w:rPr>
          <w:t>(二)、加强资金流动监控</w:t>
        </w:r>
        <w:r>
          <w:tab/>
        </w:r>
        <w:r>
          <w:fldChar w:fldCharType="begin"/>
        </w:r>
        <w:r>
          <w:instrText xml:space="preserve"> PAGEREF _Toc28837 \h </w:instrText>
        </w:r>
        <w:r>
          <w:fldChar w:fldCharType="separate"/>
        </w:r>
        <w:r>
          <w:t>33</w:t>
        </w:r>
        <w:r>
          <w:fldChar w:fldCharType="end"/>
        </w:r>
      </w:hyperlink>
    </w:p>
    <w:p>
      <w:pPr>
        <w:pStyle w:val="TOC2"/>
        <w:tabs>
          <w:tab w:val="right" w:leader="dot" w:pos="8306"/>
        </w:tabs>
      </w:pPr>
      <w:hyperlink w:anchor="_Toc9864" w:history="1">
        <w:r>
          <w:rPr>
            <w:rFonts w:ascii="仿宋" w:eastAsia="仿宋" w:hAnsi="仿宋" w:cs="仿宋" w:hint="eastAsia"/>
            <w:lang w:eastAsia="zh-CN"/>
          </w:rPr>
          <w:t>(三)、制定完善的风险控制机制</w:t>
        </w:r>
        <w:r>
          <w:tab/>
        </w:r>
        <w:r>
          <w:fldChar w:fldCharType="begin"/>
        </w:r>
        <w:r>
          <w:instrText xml:space="preserve"> PAGEREF _Toc9864 \h </w:instrText>
        </w:r>
        <w:r>
          <w:fldChar w:fldCharType="separate"/>
        </w:r>
        <w:r>
          <w:t>34</w:t>
        </w:r>
        <w:r>
          <w:fldChar w:fldCharType="end"/>
        </w:r>
      </w:hyperlink>
    </w:p>
    <w:p>
      <w:pPr>
        <w:pStyle w:val="TOC2"/>
        <w:tabs>
          <w:tab w:val="right" w:leader="dot" w:pos="8306"/>
        </w:tabs>
      </w:pPr>
      <w:hyperlink w:anchor="_Toc2557" w:history="1">
        <w:r>
          <w:rPr>
            <w:rFonts w:ascii="仿宋" w:eastAsia="仿宋" w:hAnsi="仿宋" w:cs="仿宋" w:hint="eastAsia"/>
            <w:lang w:eastAsia="zh-CN"/>
          </w:rPr>
          <w:t>(四)、优化成本管理</w:t>
        </w:r>
        <w:r>
          <w:tab/>
        </w:r>
        <w:r>
          <w:fldChar w:fldCharType="begin"/>
        </w:r>
        <w:r>
          <w:instrText xml:space="preserve"> PAGEREF _Toc2557 \h </w:instrText>
        </w:r>
        <w:r>
          <w:fldChar w:fldCharType="separate"/>
        </w:r>
        <w:r>
          <w:t>35</w:t>
        </w:r>
        <w:r>
          <w:fldChar w:fldCharType="end"/>
        </w:r>
      </w:hyperlink>
    </w:p>
    <w:p>
      <w:pPr>
        <w:pStyle w:val="TOC1"/>
        <w:tabs>
          <w:tab w:val="right" w:leader="dot" w:pos="8306"/>
        </w:tabs>
      </w:pPr>
      <w:hyperlink w:anchor="_Toc23215" w:history="1">
        <w:r>
          <w:rPr>
            <w:rFonts w:ascii="仿宋" w:eastAsia="仿宋" w:hAnsi="仿宋" w:cs="仿宋" w:hint="eastAsia"/>
            <w:lang w:eastAsia="zh-CN"/>
          </w:rPr>
          <w:t>十、扭转试验机项目技术管理</w:t>
        </w:r>
        <w:r>
          <w:tab/>
        </w:r>
        <w:r>
          <w:fldChar w:fldCharType="begin"/>
        </w:r>
        <w:r>
          <w:instrText xml:space="preserve"> PAGEREF _Toc23215 \h </w:instrText>
        </w:r>
        <w:r>
          <w:fldChar w:fldCharType="separate"/>
        </w:r>
        <w:r>
          <w:t>36</w:t>
        </w:r>
        <w:r>
          <w:fldChar w:fldCharType="end"/>
        </w:r>
      </w:hyperlink>
    </w:p>
    <w:p>
      <w:pPr>
        <w:pStyle w:val="TOC2"/>
        <w:tabs>
          <w:tab w:val="right" w:leader="dot" w:pos="8306"/>
        </w:tabs>
      </w:pPr>
      <w:hyperlink w:anchor="_Toc6168" w:history="1">
        <w:r>
          <w:rPr>
            <w:rFonts w:ascii="仿宋" w:eastAsia="仿宋" w:hAnsi="仿宋" w:cs="仿宋" w:hint="eastAsia"/>
            <w:lang w:eastAsia="zh-CN"/>
          </w:rPr>
          <w:t>(一)、技术方案选用方向</w:t>
        </w:r>
        <w:r>
          <w:tab/>
        </w:r>
        <w:r>
          <w:fldChar w:fldCharType="begin"/>
        </w:r>
        <w:r>
          <w:instrText xml:space="preserve"> PAGEREF _Toc6168 \h </w:instrText>
        </w:r>
        <w:r>
          <w:fldChar w:fldCharType="separate"/>
        </w:r>
        <w:r>
          <w:t>36</w:t>
        </w:r>
        <w:r>
          <w:fldChar w:fldCharType="end"/>
        </w:r>
      </w:hyperlink>
    </w:p>
    <w:p>
      <w:pPr>
        <w:pStyle w:val="TOC2"/>
        <w:tabs>
          <w:tab w:val="right" w:leader="dot" w:pos="8306"/>
        </w:tabs>
      </w:pPr>
      <w:hyperlink w:anchor="_Toc12113" w:history="1">
        <w:r>
          <w:rPr>
            <w:rFonts w:ascii="仿宋" w:eastAsia="仿宋" w:hAnsi="仿宋" w:cs="仿宋" w:hint="eastAsia"/>
            <w:lang w:eastAsia="zh-CN"/>
          </w:rPr>
          <w:t>(二)、工艺技术方案选用原则</w:t>
        </w:r>
        <w:r>
          <w:tab/>
        </w:r>
        <w:r>
          <w:fldChar w:fldCharType="begin"/>
        </w:r>
        <w:r>
          <w:instrText xml:space="preserve"> PAGEREF _Toc12113 \h </w:instrText>
        </w:r>
        <w:r>
          <w:fldChar w:fldCharType="separate"/>
        </w:r>
        <w:r>
          <w:t>38</w:t>
        </w:r>
        <w:r>
          <w:fldChar w:fldCharType="end"/>
        </w:r>
      </w:hyperlink>
    </w:p>
    <w:p>
      <w:pPr>
        <w:pStyle w:val="TOC2"/>
        <w:tabs>
          <w:tab w:val="right" w:leader="dot" w:pos="8306"/>
        </w:tabs>
      </w:pPr>
      <w:hyperlink w:anchor="_Toc8570" w:history="1">
        <w:r>
          <w:rPr>
            <w:rFonts w:ascii="仿宋" w:eastAsia="仿宋" w:hAnsi="仿宋" w:cs="仿宋" w:hint="eastAsia"/>
            <w:lang w:eastAsia="zh-CN"/>
          </w:rPr>
          <w:t>(三)、工艺技术方案要求</w:t>
        </w:r>
        <w:r>
          <w:tab/>
        </w:r>
        <w:r>
          <w:fldChar w:fldCharType="begin"/>
        </w:r>
        <w:r>
          <w:instrText xml:space="preserve"> PAGEREF _Toc8570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14" w:history="1">
        <w:r>
          <w:rPr>
            <w:rFonts w:ascii="仿宋" w:eastAsia="仿宋" w:hAnsi="仿宋" w:cs="仿宋" w:hint="eastAsia"/>
            <w:lang w:eastAsia="zh-CN"/>
          </w:rPr>
          <w:t>十一、扭转试验机项目经营效益</w:t>
        </w:r>
        <w:r>
          <w:tab/>
        </w:r>
        <w:r>
          <w:fldChar w:fldCharType="begin"/>
        </w:r>
        <w:r>
          <w:instrText xml:space="preserve"> PAGEREF _Toc28914 \h </w:instrText>
        </w:r>
        <w:r>
          <w:fldChar w:fldCharType="separate"/>
        </w:r>
        <w:r>
          <w:t>43</w:t>
        </w:r>
        <w:r>
          <w:fldChar w:fldCharType="end"/>
        </w:r>
      </w:hyperlink>
    </w:p>
    <w:p>
      <w:pPr>
        <w:pStyle w:val="TOC2"/>
        <w:tabs>
          <w:tab w:val="right" w:leader="dot" w:pos="8306"/>
        </w:tabs>
      </w:pPr>
      <w:hyperlink w:anchor="_Toc26723" w:history="1">
        <w:r>
          <w:rPr>
            <w:rFonts w:ascii="仿宋" w:eastAsia="仿宋" w:hAnsi="仿宋" w:cs="仿宋" w:hint="eastAsia"/>
            <w:lang w:eastAsia="zh-CN"/>
          </w:rPr>
          <w:t>(一)、经济评价财务测算</w:t>
        </w:r>
        <w:r>
          <w:tab/>
        </w:r>
        <w:r>
          <w:fldChar w:fldCharType="begin"/>
        </w:r>
        <w:r>
          <w:instrText xml:space="preserve"> PAGEREF _Toc26723 \h </w:instrText>
        </w:r>
        <w:r>
          <w:fldChar w:fldCharType="separate"/>
        </w:r>
        <w:r>
          <w:t>43</w:t>
        </w:r>
        <w:r>
          <w:fldChar w:fldCharType="end"/>
        </w:r>
      </w:hyperlink>
    </w:p>
    <w:p>
      <w:pPr>
        <w:pStyle w:val="TOC2"/>
        <w:tabs>
          <w:tab w:val="right" w:leader="dot" w:pos="8306"/>
        </w:tabs>
      </w:pPr>
      <w:hyperlink w:anchor="_Toc2421" w:history="1">
        <w:r>
          <w:rPr>
            <w:rFonts w:ascii="仿宋" w:eastAsia="仿宋" w:hAnsi="仿宋" w:cs="仿宋" w:hint="eastAsia"/>
            <w:lang w:eastAsia="zh-CN"/>
          </w:rPr>
          <w:t>(二)、扭转试验机项目盈利能力分析</w:t>
        </w:r>
        <w:r>
          <w:tab/>
        </w:r>
        <w:r>
          <w:fldChar w:fldCharType="begin"/>
        </w:r>
        <w:r>
          <w:instrText xml:space="preserve"> PAGEREF _Toc2421 \h </w:instrText>
        </w:r>
        <w:r>
          <w:fldChar w:fldCharType="separate"/>
        </w:r>
        <w:r>
          <w:t>44</w:t>
        </w:r>
        <w:r>
          <w:fldChar w:fldCharType="end"/>
        </w:r>
      </w:hyperlink>
    </w:p>
    <w:p>
      <w:pPr>
        <w:pStyle w:val="TOC1"/>
        <w:tabs>
          <w:tab w:val="right" w:leader="dot" w:pos="8306"/>
        </w:tabs>
      </w:pPr>
      <w:hyperlink w:anchor="_Toc9540" w:history="1">
        <w:r>
          <w:rPr>
            <w:rFonts w:ascii="仿宋" w:eastAsia="仿宋" w:hAnsi="仿宋" w:cs="仿宋" w:hint="eastAsia"/>
            <w:lang w:eastAsia="zh-CN"/>
          </w:rPr>
          <w:t>十二、扭转试验机项目投资规划</w:t>
        </w:r>
        <w:r>
          <w:tab/>
        </w:r>
        <w:r>
          <w:fldChar w:fldCharType="begin"/>
        </w:r>
        <w:r>
          <w:instrText xml:space="preserve"> PAGEREF _Toc9540 \h </w:instrText>
        </w:r>
        <w:r>
          <w:fldChar w:fldCharType="separate"/>
        </w:r>
        <w:r>
          <w:t>45</w:t>
        </w:r>
        <w:r>
          <w:fldChar w:fldCharType="end"/>
        </w:r>
      </w:hyperlink>
    </w:p>
    <w:p>
      <w:pPr>
        <w:pStyle w:val="TOC2"/>
        <w:tabs>
          <w:tab w:val="right" w:leader="dot" w:pos="8306"/>
        </w:tabs>
      </w:pPr>
      <w:hyperlink w:anchor="_Toc21813" w:history="1">
        <w:r>
          <w:rPr>
            <w:rFonts w:ascii="仿宋" w:eastAsia="仿宋" w:hAnsi="仿宋" w:cs="仿宋" w:hint="eastAsia"/>
            <w:lang w:eastAsia="zh-CN"/>
          </w:rPr>
          <w:t>(一)、扭转试验机项目总投资估算</w:t>
        </w:r>
        <w:r>
          <w:tab/>
        </w:r>
        <w:r>
          <w:fldChar w:fldCharType="begin"/>
        </w:r>
        <w:r>
          <w:instrText xml:space="preserve"> PAGEREF _Toc21813 \h </w:instrText>
        </w:r>
        <w:r>
          <w:fldChar w:fldCharType="separate"/>
        </w:r>
        <w:r>
          <w:t>45</w:t>
        </w:r>
        <w:r>
          <w:fldChar w:fldCharType="end"/>
        </w:r>
      </w:hyperlink>
    </w:p>
    <w:p>
      <w:pPr>
        <w:pStyle w:val="TOC2"/>
        <w:tabs>
          <w:tab w:val="right" w:leader="dot" w:pos="8306"/>
        </w:tabs>
      </w:pPr>
      <w:hyperlink w:anchor="_Toc31218" w:history="1">
        <w:r>
          <w:rPr>
            <w:rFonts w:ascii="仿宋" w:eastAsia="仿宋" w:hAnsi="仿宋" w:cs="仿宋" w:hint="eastAsia"/>
            <w:lang w:eastAsia="zh-CN"/>
          </w:rPr>
          <w:t>(二)、资金筹措</w:t>
        </w:r>
        <w:r>
          <w:tab/>
        </w:r>
        <w:r>
          <w:fldChar w:fldCharType="begin"/>
        </w:r>
        <w:r>
          <w:instrText xml:space="preserve"> PAGEREF _Toc31218 \h </w:instrText>
        </w:r>
        <w:r>
          <w:fldChar w:fldCharType="separate"/>
        </w:r>
        <w:r>
          <w:t>46</w:t>
        </w:r>
        <w:r>
          <w:fldChar w:fldCharType="end"/>
        </w:r>
      </w:hyperlink>
    </w:p>
    <w:p>
      <w:pPr>
        <w:pStyle w:val="TOC1"/>
        <w:tabs>
          <w:tab w:val="right" w:leader="dot" w:pos="8306"/>
        </w:tabs>
      </w:pPr>
      <w:hyperlink w:anchor="_Toc29178" w:history="1">
        <w:r>
          <w:rPr>
            <w:rFonts w:ascii="仿宋" w:eastAsia="仿宋" w:hAnsi="仿宋" w:cs="仿宋" w:hint="eastAsia"/>
            <w:lang w:eastAsia="zh-CN"/>
          </w:rPr>
          <w:t>十三、扭转试验机项目治理与监督</w:t>
        </w:r>
        <w:r>
          <w:tab/>
        </w:r>
        <w:r>
          <w:fldChar w:fldCharType="begin"/>
        </w:r>
        <w:r>
          <w:instrText xml:space="preserve"> PAGEREF _Toc29178 \h </w:instrText>
        </w:r>
        <w:r>
          <w:fldChar w:fldCharType="separate"/>
        </w:r>
        <w:r>
          <w:t>47</w:t>
        </w:r>
        <w:r>
          <w:fldChar w:fldCharType="end"/>
        </w:r>
      </w:hyperlink>
    </w:p>
    <w:p>
      <w:pPr>
        <w:pStyle w:val="TOC2"/>
        <w:tabs>
          <w:tab w:val="right" w:leader="dot" w:pos="8306"/>
        </w:tabs>
      </w:pPr>
      <w:hyperlink w:anchor="_Toc2900" w:history="1">
        <w:r>
          <w:rPr>
            <w:rFonts w:ascii="仿宋" w:eastAsia="仿宋" w:hAnsi="仿宋" w:cs="仿宋" w:hint="eastAsia"/>
            <w:lang w:eastAsia="zh-CN"/>
          </w:rPr>
          <w:t>(一)、扭转试验机项目治理结构</w:t>
        </w:r>
        <w:r>
          <w:tab/>
        </w:r>
        <w:r>
          <w:fldChar w:fldCharType="begin"/>
        </w:r>
        <w:r>
          <w:instrText xml:space="preserve"> PAGEREF _Toc2900 \h </w:instrText>
        </w:r>
        <w:r>
          <w:fldChar w:fldCharType="separate"/>
        </w:r>
        <w:r>
          <w:t>47</w:t>
        </w:r>
        <w:r>
          <w:fldChar w:fldCharType="end"/>
        </w:r>
      </w:hyperlink>
    </w:p>
    <w:p>
      <w:pPr>
        <w:pStyle w:val="TOC2"/>
        <w:tabs>
          <w:tab w:val="right" w:leader="dot" w:pos="8306"/>
        </w:tabs>
      </w:pPr>
      <w:hyperlink w:anchor="_Toc24161" w:history="1">
        <w:r>
          <w:rPr>
            <w:rFonts w:ascii="仿宋" w:eastAsia="仿宋" w:hAnsi="仿宋" w:cs="仿宋" w:hint="eastAsia"/>
            <w:lang w:eastAsia="zh-CN"/>
          </w:rPr>
          <w:t>(二)、监督与审计</w:t>
        </w:r>
        <w:r>
          <w:tab/>
        </w:r>
        <w:r>
          <w:fldChar w:fldCharType="begin"/>
        </w:r>
        <w:r>
          <w:instrText xml:space="preserve"> PAGEREF _Toc24161 \h </w:instrText>
        </w:r>
        <w:r>
          <w:fldChar w:fldCharType="separate"/>
        </w:r>
        <w:r>
          <w:t>48</w:t>
        </w:r>
        <w:r>
          <w:fldChar w:fldCharType="end"/>
        </w:r>
      </w:hyperlink>
    </w:p>
    <w:p>
      <w:pPr>
        <w:pStyle w:val="TOC1"/>
        <w:tabs>
          <w:tab w:val="right" w:leader="dot" w:pos="8306"/>
        </w:tabs>
      </w:pPr>
      <w:hyperlink w:anchor="_Toc23966" w:history="1">
        <w:r>
          <w:rPr>
            <w:rFonts w:ascii="仿宋" w:eastAsia="仿宋" w:hAnsi="仿宋" w:cs="仿宋" w:hint="eastAsia"/>
            <w:lang w:eastAsia="zh-CN"/>
          </w:rPr>
          <w:t>十四、扭转试验机项目变更管理</w:t>
        </w:r>
        <w:r>
          <w:tab/>
        </w:r>
        <w:r>
          <w:fldChar w:fldCharType="begin"/>
        </w:r>
        <w:r>
          <w:instrText xml:space="preserve"> PAGEREF _Toc23966 \h </w:instrText>
        </w:r>
        <w:r>
          <w:fldChar w:fldCharType="separate"/>
        </w:r>
        <w:r>
          <w:t>50</w:t>
        </w:r>
        <w:r>
          <w:fldChar w:fldCharType="end"/>
        </w:r>
      </w:hyperlink>
    </w:p>
    <w:p>
      <w:pPr>
        <w:pStyle w:val="TOC2"/>
        <w:tabs>
          <w:tab w:val="right" w:leader="dot" w:pos="8306"/>
        </w:tabs>
      </w:pPr>
      <w:hyperlink w:anchor="_Toc13740" w:history="1">
        <w:r>
          <w:rPr>
            <w:rFonts w:ascii="仿宋" w:eastAsia="仿宋" w:hAnsi="仿宋" w:cs="仿宋" w:hint="eastAsia"/>
            <w:lang w:eastAsia="zh-CN"/>
          </w:rPr>
          <w:t>(一)、变更申请与评估</w:t>
        </w:r>
        <w:r>
          <w:tab/>
        </w:r>
        <w:r>
          <w:fldChar w:fldCharType="begin"/>
        </w:r>
        <w:r>
          <w:instrText xml:space="preserve"> PAGEREF _Toc13740 \h </w:instrText>
        </w:r>
        <w:r>
          <w:fldChar w:fldCharType="separate"/>
        </w:r>
        <w:r>
          <w:t>50</w:t>
        </w:r>
        <w:r>
          <w:fldChar w:fldCharType="end"/>
        </w:r>
      </w:hyperlink>
    </w:p>
    <w:p>
      <w:pPr>
        <w:pStyle w:val="TOC2"/>
        <w:tabs>
          <w:tab w:val="right" w:leader="dot" w:pos="8306"/>
        </w:tabs>
      </w:pPr>
      <w:hyperlink w:anchor="_Toc12126" w:history="1">
        <w:r>
          <w:rPr>
            <w:rFonts w:ascii="仿宋" w:eastAsia="仿宋" w:hAnsi="仿宋" w:cs="仿宋" w:hint="eastAsia"/>
            <w:lang w:eastAsia="zh-CN"/>
          </w:rPr>
          <w:t>(二)、变更实施与控制</w:t>
        </w:r>
        <w:r>
          <w:tab/>
        </w:r>
        <w:r>
          <w:fldChar w:fldCharType="begin"/>
        </w:r>
        <w:r>
          <w:instrText xml:space="preserve"> PAGEREF _Toc12126 \h </w:instrText>
        </w:r>
        <w:r>
          <w:fldChar w:fldCharType="separate"/>
        </w:r>
        <w:r>
          <w:t>50</w:t>
        </w:r>
        <w:r>
          <w:fldChar w:fldCharType="end"/>
        </w:r>
      </w:hyperlink>
    </w:p>
    <w:p>
      <w:pPr>
        <w:pStyle w:val="TOC1"/>
        <w:tabs>
          <w:tab w:val="right" w:leader="dot" w:pos="8306"/>
        </w:tabs>
      </w:pPr>
      <w:hyperlink w:anchor="_Toc29479" w:history="1">
        <w:r>
          <w:rPr>
            <w:rFonts w:ascii="仿宋" w:eastAsia="仿宋" w:hAnsi="仿宋" w:cs="仿宋" w:hint="eastAsia"/>
            <w:lang w:eastAsia="zh-CN"/>
          </w:rPr>
          <w:t>十五、质量管理体系</w:t>
        </w:r>
        <w:r>
          <w:tab/>
        </w:r>
        <w:r>
          <w:fldChar w:fldCharType="begin"/>
        </w:r>
        <w:r>
          <w:instrText xml:space="preserve"> PAGEREF _Toc29479 \h </w:instrText>
        </w:r>
        <w:r>
          <w:fldChar w:fldCharType="separate"/>
        </w:r>
        <w:r>
          <w:t>51</w:t>
        </w:r>
        <w:r>
          <w:fldChar w:fldCharType="end"/>
        </w:r>
      </w:hyperlink>
    </w:p>
    <w:p>
      <w:pPr>
        <w:pStyle w:val="TOC2"/>
        <w:tabs>
          <w:tab w:val="right" w:leader="dot" w:pos="8306"/>
        </w:tabs>
      </w:pPr>
      <w:hyperlink w:anchor="_Toc12765" w:history="1">
        <w:r>
          <w:rPr>
            <w:rFonts w:ascii="仿宋" w:eastAsia="仿宋" w:hAnsi="仿宋" w:cs="仿宋" w:hint="eastAsia"/>
            <w:lang w:eastAsia="zh-CN"/>
          </w:rPr>
          <w:t>(一)、质量目标与方针</w:t>
        </w:r>
        <w:r>
          <w:tab/>
        </w:r>
        <w:r>
          <w:fldChar w:fldCharType="begin"/>
        </w:r>
        <w:r>
          <w:instrText xml:space="preserve"> PAGEREF _Toc12765 \h </w:instrText>
        </w:r>
        <w:r>
          <w:fldChar w:fldCharType="separate"/>
        </w:r>
        <w:r>
          <w:t>51</w:t>
        </w:r>
        <w:r>
          <w:fldChar w:fldCharType="end"/>
        </w:r>
      </w:hyperlink>
    </w:p>
    <w:p>
      <w:pPr>
        <w:pStyle w:val="TOC2"/>
        <w:tabs>
          <w:tab w:val="right" w:leader="dot" w:pos="8306"/>
        </w:tabs>
      </w:pPr>
      <w:hyperlink w:anchor="_Toc16760" w:history="1">
        <w:r>
          <w:rPr>
            <w:rFonts w:ascii="仿宋" w:eastAsia="仿宋" w:hAnsi="仿宋" w:cs="仿宋" w:hint="eastAsia"/>
            <w:lang w:eastAsia="zh-CN"/>
          </w:rPr>
          <w:t>(二)、质量管理责任</w:t>
        </w:r>
        <w:r>
          <w:tab/>
        </w:r>
        <w:r>
          <w:fldChar w:fldCharType="begin"/>
        </w:r>
        <w:r>
          <w:instrText xml:space="preserve"> PAGEREF _Toc16760 \h </w:instrText>
        </w:r>
        <w:r>
          <w:fldChar w:fldCharType="separate"/>
        </w:r>
        <w:r>
          <w:t>52</w:t>
        </w:r>
        <w:r>
          <w:fldChar w:fldCharType="end"/>
        </w:r>
      </w:hyperlink>
    </w:p>
    <w:p>
      <w:pPr>
        <w:pStyle w:val="TOC2"/>
        <w:tabs>
          <w:tab w:val="right" w:leader="dot" w:pos="8306"/>
        </w:tabs>
      </w:pPr>
      <w:hyperlink w:anchor="_Toc12710" w:history="1">
        <w:r>
          <w:rPr>
            <w:rFonts w:ascii="仿宋" w:eastAsia="仿宋" w:hAnsi="仿宋" w:cs="仿宋" w:hint="eastAsia"/>
            <w:lang w:eastAsia="zh-CN"/>
          </w:rPr>
          <w:t>(三)、质量管理体系文件</w:t>
        </w:r>
        <w:r>
          <w:tab/>
        </w:r>
        <w:r>
          <w:fldChar w:fldCharType="begin"/>
        </w:r>
        <w:r>
          <w:instrText xml:space="preserve"> PAGEREF _Toc12710 \h </w:instrText>
        </w:r>
        <w:r>
          <w:fldChar w:fldCharType="separate"/>
        </w:r>
        <w:r>
          <w:t>53</w:t>
        </w:r>
        <w:r>
          <w:fldChar w:fldCharType="end"/>
        </w:r>
      </w:hyperlink>
    </w:p>
    <w:p>
      <w:pPr>
        <w:pStyle w:val="TOC2"/>
        <w:tabs>
          <w:tab w:val="right" w:leader="dot" w:pos="8306"/>
        </w:tabs>
      </w:pPr>
      <w:hyperlink w:anchor="_Toc15757" w:history="1">
        <w:r>
          <w:rPr>
            <w:rFonts w:ascii="仿宋" w:eastAsia="仿宋" w:hAnsi="仿宋" w:cs="仿宋" w:hint="eastAsia"/>
            <w:lang w:eastAsia="zh-CN"/>
          </w:rPr>
          <w:t>(四)、质量培训与教育</w:t>
        </w:r>
        <w:r>
          <w:tab/>
        </w:r>
        <w:r>
          <w:fldChar w:fldCharType="begin"/>
        </w:r>
        <w:r>
          <w:instrText xml:space="preserve"> PAGEREF _Toc15757 \h </w:instrText>
        </w:r>
        <w:r>
          <w:fldChar w:fldCharType="separate"/>
        </w:r>
        <w:r>
          <w:t>55</w:t>
        </w:r>
        <w:r>
          <w:fldChar w:fldCharType="end"/>
        </w:r>
      </w:hyperlink>
    </w:p>
    <w:p>
      <w:pPr>
        <w:pStyle w:val="TOC2"/>
        <w:tabs>
          <w:tab w:val="right" w:leader="dot" w:pos="8306"/>
        </w:tabs>
      </w:pPr>
      <w:hyperlink w:anchor="_Toc6197" w:history="1">
        <w:r>
          <w:rPr>
            <w:rFonts w:ascii="仿宋" w:eastAsia="仿宋" w:hAnsi="仿宋" w:cs="仿宋" w:hint="eastAsia"/>
            <w:lang w:eastAsia="zh-CN"/>
          </w:rPr>
          <w:t>(五)、质量审核与评价</w:t>
        </w:r>
        <w:r>
          <w:tab/>
        </w:r>
        <w:r>
          <w:fldChar w:fldCharType="begin"/>
        </w:r>
        <w:r>
          <w:instrText xml:space="preserve"> PAGEREF _Toc6197 \h </w:instrText>
        </w:r>
        <w:r>
          <w:fldChar w:fldCharType="separate"/>
        </w:r>
        <w:r>
          <w:t>56</w:t>
        </w:r>
        <w:r>
          <w:fldChar w:fldCharType="end"/>
        </w:r>
      </w:hyperlink>
    </w:p>
    <w:p>
      <w:pPr>
        <w:pStyle w:val="TOC2"/>
        <w:tabs>
          <w:tab w:val="right" w:leader="dot" w:pos="8306"/>
        </w:tabs>
      </w:pPr>
      <w:hyperlink w:anchor="_Toc4630" w:history="1">
        <w:r>
          <w:rPr>
            <w:rFonts w:ascii="仿宋" w:eastAsia="仿宋" w:hAnsi="仿宋" w:cs="仿宋" w:hint="eastAsia"/>
            <w:lang w:eastAsia="zh-CN"/>
          </w:rPr>
          <w:t>(六)、不符合与纠正措施</w:t>
        </w:r>
        <w:r>
          <w:tab/>
        </w:r>
        <w:r>
          <w:fldChar w:fldCharType="begin"/>
        </w:r>
        <w:r>
          <w:instrText xml:space="preserve"> PAGEREF _Toc4630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07"/>
      <w:r>
        <w:rPr>
          <w:rFonts w:ascii="仿宋" w:eastAsia="仿宋" w:hAnsi="仿宋" w:cs="仿宋" w:hint="eastAsia"/>
          <w:sz w:val="28"/>
          <w:lang w:eastAsia="zh-CN"/>
        </w:rPr>
        <w:t>一、扭转试验机项目建设背景及必要性分析</w:t>
      </w:r>
      <w:bookmarkEnd w:id="2"/>
    </w:p>
    <w:p>
      <w:pPr>
        <w:pStyle w:val="Heading2"/>
        <w:rPr>
          <w:rFonts w:ascii="仿宋" w:eastAsia="仿宋" w:hAnsi="仿宋" w:cs="仿宋" w:hint="eastAsia"/>
          <w:lang w:eastAsia="zh-CN"/>
        </w:rPr>
      </w:pPr>
      <w:bookmarkStart w:id="3" w:name="_Toc27952"/>
      <w:r>
        <w:rPr>
          <w:rFonts w:ascii="仿宋" w:eastAsia="仿宋" w:hAnsi="仿宋" w:cs="仿宋" w:hint="eastAsia"/>
          <w:lang w:eastAsia="zh-CN"/>
        </w:rPr>
        <w:t>(一)、扭转试验机项目背景分析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扭转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扭转试验机项目在这个潮流中的定位。同时，我们将关注行业内涌现的新兴机遇，以便扭转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扭转试验机项目提供了强大的发展动力。我们将聚焦于行业内最新的技术发展趋势，包括但不限于人工智能、大数据分析、物联网等领域。通过深度的技术研究，我们将确保扭转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扭转试验机项目发展的源泉。我们将投入更多的精力对市场需求进行深入剖析，超越表面的需求，深入挖掘潜在的市场痛点和机遇。通过对市场需求的细致了解，扭转试验机项目将更有针对性地设计解决方案，满足市场的多样化需求，从而更好地促进扭转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扭转试验机项目战略至关重要。我们将对竞争态势进行更为深入的分析，包括但不限于市场份额、产品特点、客户满意度等多个维度。通过深度的竞争分析，扭转试验机项目将能够更准确地把握市场脉搏，制定具有竞争力的扭转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扭转试验机项目的发展具有直接的影响。我们将进行更为全面的法规和政策分析，了解行业发展中的潜在法律风险和合规挑战。通过充分了解和遵守相关法规，扭转试验机项目将确保在法律框架内合法合规运营，为扭转试验机项目的稳健发展提供有力支持。</w:t>
      </w:r>
    </w:p>
    <w:p>
      <w:pPr>
        <w:pStyle w:val="Heading2"/>
        <w:ind w:firstLine="560" w:firstLineChars="200"/>
        <w:rPr>
          <w:rFonts w:ascii="仿宋" w:eastAsia="仿宋" w:hAnsi="仿宋" w:cs="仿宋" w:hint="eastAsia"/>
          <w:sz w:val="28"/>
          <w:lang w:eastAsia="zh-CN"/>
        </w:rPr>
      </w:pPr>
      <w:bookmarkStart w:id="4" w:name="_Toc26612"/>
      <w:r>
        <w:rPr>
          <w:rFonts w:ascii="仿宋" w:eastAsia="仿宋" w:hAnsi="仿宋" w:cs="仿宋" w:hint="eastAsia"/>
          <w:sz w:val="28"/>
          <w:lang w:eastAsia="zh-CN"/>
        </w:rPr>
        <w:t>(二)、扭转试验机项目建设必要性分析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建设的迫切性源于对行业发展趋势的深刻洞察。我们正处于一个行业变革的时代，科技创新、数字化转型成为企业发展的关键动力。扭转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建设不仅仅是为了跟上潮流，更是为了通过技术创新推动企业的持续发展。通过引入先进的技术和解决方案，扭转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扭转试验机项目的建设成为必然选择，通过提高产品质量、拓展服务领域，从而在竞争中获得更多的机会。扭转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扭转试验机项目建设的必要性体现在对客户需求更精准的满足。通过扭转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建设的背后是对企业持续创新的追求。只有通过不断创新，企业才能在竞争中立于不败之地。扭转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7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488"/>
      <w:r>
        <w:rPr>
          <w:rFonts w:ascii="仿宋" w:eastAsia="仿宋" w:hAnsi="仿宋" w:cs="仿宋" w:hint="eastAsia"/>
          <w:lang w:eastAsia="zh-CN"/>
        </w:rPr>
        <w:t>(一)、扭转试验机行业分析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行业一直以来都是市场的关注焦点。行业内的发展趋势、竞争态势以及潜在机会都对扭转试验机项目的推进产生深远的影响。通过深入研究行业的整体概貌，我们将更好地理解行业的核心特征，为扭转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行业，技术一直是推动创新和发展的关键因素。我们将对当前技术趋势进行详尽分析，包括但不限于人工智能、大数据应用、先进制造技术等。这有助于扭转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扭转试验机项目成功的基础。我们将对主要竞争对手进行深入研究，包括其市场份额、产品特点、市场定位等。通过全面了解竞争对手的优势和劣势，扭转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265"/>
      <w:r>
        <w:rPr>
          <w:rFonts w:ascii="仿宋" w:eastAsia="仿宋" w:hAnsi="仿宋" w:cs="仿宋" w:hint="eastAsia"/>
          <w:sz w:val="28"/>
          <w:lang w:eastAsia="zh-CN"/>
        </w:rPr>
        <w:t>(二)、扭转试验机市场分析预测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扭转试验机市场未来的增长趋势。这包括市场的整体规模、各细分领域的发展趋势等。扭转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扭转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扭转试验机项目实施过程中需要充分考虑的因素。我们将对市场风险进行全面评估，包括但不限于政策法规风险、市场竞争风险、技术变革风险等。通过对潜在风险的深入分析，扭转试验机项目可以制定相应的风险缓解策略，降低不确定性对扭转试验机项目的影响。</w:t>
      </w:r>
    </w:p>
    <w:p>
      <w:pPr>
        <w:pStyle w:val="Heading1"/>
        <w:ind w:firstLine="560" w:firstLineChars="200"/>
        <w:rPr>
          <w:rFonts w:ascii="仿宋" w:eastAsia="仿宋" w:hAnsi="仿宋" w:cs="仿宋" w:hint="eastAsia"/>
          <w:sz w:val="28"/>
          <w:lang w:eastAsia="zh-CN"/>
        </w:rPr>
      </w:pPr>
      <w:bookmarkStart w:id="8" w:name="_Toc2338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6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技术管理特点体现在其创新导向。通过引入最先进的技术趋势和解决方案，扭转试验机项目致力于提升科技含量、提高质量和效率水平。这意味着我们将采用最新的工具和方法，确保扭转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扭转试验机项目技术管理的显著特征。通过整合不同领域的技术资源，我们实现了跨学科的协同工作。这有助于优化技术架构，提高整体效能。此外，整合性策略还促进了不同技术团队之间的紧密沟通和高效合作，确保扭转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扭转试验机项目所采用的技术。通过不断优化技术方案，扭转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扭转试验机项目团队将在扭转试验机项目初期识别可能的技术风险，并采取相应的预防和应对措施。通过建立健全的风险评估机制，扭转试验机项目能够在实施过程中及时发现并解决潜在的技术问题，保障扭转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扭转试验机项目中，技术将成为扭转试验机项目成功的有力支持。这一深度剖析揭示了技术管理在扭转试验机项目实施中的关键作用，为扭转试验机项目的技术基础奠定了坚实的基础。</w:t>
      </w:r>
    </w:p>
    <w:p>
      <w:pPr>
        <w:pStyle w:val="Heading2"/>
        <w:ind w:firstLine="560" w:firstLineChars="200"/>
        <w:rPr>
          <w:rFonts w:ascii="仿宋" w:eastAsia="仿宋" w:hAnsi="仿宋" w:cs="仿宋" w:hint="eastAsia"/>
          <w:sz w:val="28"/>
          <w:lang w:eastAsia="zh-CN"/>
        </w:rPr>
      </w:pPr>
      <w:bookmarkStart w:id="10" w:name="_Toc21042"/>
      <w:r>
        <w:rPr>
          <w:rFonts w:ascii="仿宋" w:eastAsia="仿宋" w:hAnsi="仿宋" w:cs="仿宋" w:hint="eastAsia"/>
          <w:sz w:val="28"/>
          <w:lang w:eastAsia="zh-CN"/>
        </w:rPr>
        <w:t>(二)、扭转试验机项目工艺技术设计方案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扭转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扭转试验机项目将严格按照相关行业规范要求进行组织。通过有效控制产品质量，扭转试验机项目将致力于为顾客提供优质的扭转试验机项目产品和良好的服务。这体现了扭转试验机项目对于生产活动合规性和质量标准的高度重视，为扭转试验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扭转试验机项目注重生态效益和清洁生产原则。扭转试验机项目建设将紧密结合地方特色经济发展，与社会经济发展规划和区域环境保护规划方案相协调一致。通过与当地区域自然生态系统的结合，扭转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扭转试验机项目产品具有多样化的客户需求和个性化的特点。因此，扭转试验机项目产品规格品种多样，且单批生产数量较小。为满足这一特点，扭转试验机项目承办单位将建设先进的柔性制造生产线。通过广泛应用柔性制造技术，扭转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扭转试验机项目采用的技术具有较高的技术含量和自动化水平，处于国内先进水平。这一技术选用不仅体现了对生产效率、质量和环境友好性的高标准要求，同时为扭转试验机项目的可持续发展奠定了坚实的基础。</w:t>
      </w:r>
    </w:p>
    <w:p>
      <w:pPr>
        <w:pStyle w:val="Heading2"/>
        <w:ind w:firstLine="560" w:firstLineChars="200"/>
        <w:rPr>
          <w:rFonts w:ascii="仿宋" w:eastAsia="仿宋" w:hAnsi="仿宋" w:cs="仿宋" w:hint="eastAsia"/>
          <w:sz w:val="28"/>
          <w:lang w:eastAsia="zh-CN"/>
        </w:rPr>
      </w:pPr>
      <w:bookmarkStart w:id="11" w:name="_Toc3233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为确保扭转试验机项目的高效生产和技术实施，我们制定了一套精心设计的设备选型方案，以满足扭转试验机项目生产、质量和环保的要求。该方案的主要特点如下：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扭转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针对扭转试验机项目产品的多样性和小批量生产的特点，我们将建设柔性制造生产线。通过在设备选型中考虑柔性制造技术，可以灵活应对不同产品规格和生产需求，实现生产线的高度灵活性和适应性。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411"/>
      <w:r>
        <w:rPr>
          <w:rFonts w:ascii="仿宋" w:eastAsia="仿宋" w:hAnsi="仿宋" w:cs="仿宋" w:hint="eastAsia"/>
          <w:sz w:val="28"/>
          <w:lang w:eastAsia="zh-CN"/>
        </w:rPr>
        <w:t>四、扭转试验机项目危机管理</w:t>
      </w:r>
      <w:bookmarkEnd w:id="12"/>
    </w:p>
    <w:p>
      <w:pPr>
        <w:pStyle w:val="Heading2"/>
        <w:rPr>
          <w:rFonts w:ascii="仿宋" w:eastAsia="仿宋" w:hAnsi="仿宋" w:cs="仿宋" w:hint="eastAsia"/>
          <w:lang w:eastAsia="zh-CN"/>
        </w:rPr>
      </w:pPr>
      <w:bookmarkStart w:id="13" w:name="_Toc3140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危机管理中，危机预警与识别是确保扭转试验机项目稳健运行的核心步骤。通过建立全面的监测机制，扭转试验机项目团队旨在及时发现和理解潜在的风险和危机因素，以便采取及时的预防和应对措施，确保扭转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首先，通过深入的风险评估，扭转试验机项目团队全面分析了整个扭转试验机项目和各个阶段可能存在的威胁。这包括准确评估每个潜在风险的发生概率和可能影响的程度，为后续危机预警提供了有力支持。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扭转试验机项目团队着重于明确定义扭转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扭转试验机项目进展的持续监控，团队能够及时发现潜在问题并作出迅速反应。扭转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在这一阶段，团队的专业素养和反应速度将发挥至关重要的作用，以确保潜在危机能够在初期得到有效的处理，最大程度地减轻负面影响。通过危机预警与识别，扭转试验机项目得以更有序、可控地推进。</w:t>
      </w:r>
    </w:p>
    <w:p>
      <w:pPr>
        <w:pStyle w:val="Heading2"/>
        <w:ind w:firstLine="560" w:firstLineChars="200"/>
        <w:rPr>
          <w:rFonts w:ascii="仿宋" w:eastAsia="仿宋" w:hAnsi="仿宋" w:cs="仿宋" w:hint="eastAsia"/>
          <w:sz w:val="28"/>
          <w:lang w:eastAsia="zh-CN"/>
        </w:rPr>
      </w:pPr>
      <w:bookmarkStart w:id="14" w:name="_Toc1483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在危机发生时，扭转试验机项目团队立即行动，成立了应急小组。该小组的任务是迅速制定并实施紧急应对措施，以最小化潜在损失。以下是采取的主要措施：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暂停扭转试验机项目进度：为遏制危机蔓延，扭转试验机项目暂时停止进行，以便全面评估当前状况。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资源重新分配：重新评估扭转试验机项目资源的分配，确保最大限度地减小损失。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实时沟通：与关键利益相关者建立实时沟通机制，向他们传递扭转试验机项目危机的实际状况，保障扭转试验机项目核心利益。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在紧急应对的同时，扭转试验机项目团队强调了团队协作和有效沟通的重要性。以下是团队协作的关键举措：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信息共享机制：建立了信息共享平台，确保团队成员能够及时获取扭转试验机项目危机的实时信息。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领导者沟通：扭转试验机项目领导者通过定期会议和即时沟通工具，指导团队应对危机，保持团队稳定运行。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随着危机得到初步控制，扭转试验机项目团队转向制定恢复计划，以确保扭转试验机项目能够从中迅速恢复。主要恢复计划包括：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修复受损的进度计划：重新评估扭转试验机项目进度，制定修复计划，确保扭转试验机项目尽快回归正常进程。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重新调整资源分配：优化资源分配，确保扭转试验机项目在有限资源下高效运转。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风险管理机制加强：对扭转试验机项目风险进行全面评估，制定更强化的风险管理策略，以预防未来可能的危机。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968"/>
      <w:r>
        <w:rPr>
          <w:rFonts w:ascii="仿宋" w:eastAsia="仿宋" w:hAnsi="仿宋" w:cs="仿宋" w:hint="eastAsia"/>
          <w:sz w:val="28"/>
          <w:lang w:eastAsia="zh-CN"/>
        </w:rPr>
        <w:t>五、扭转试验机项目文档管理</w:t>
      </w:r>
      <w:bookmarkEnd w:id="15"/>
    </w:p>
    <w:p>
      <w:pPr>
        <w:pStyle w:val="Heading2"/>
        <w:rPr>
          <w:rFonts w:ascii="仿宋" w:eastAsia="仿宋" w:hAnsi="仿宋" w:cs="仿宋" w:hint="eastAsia"/>
          <w:lang w:eastAsia="zh-CN"/>
        </w:rPr>
      </w:pPr>
      <w:bookmarkStart w:id="16" w:name="_Toc2430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扭转试验机项目高度重视文档的质量和准确性，以支持扭转试验机项目的各项活动和决策。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文档的编制始于扭转试验机项目计划的初期，我们制定了详细的文档编制计划，明确了每个文档的内容、格式和编写责任人。在扭转试验机项目启动阶段，我们首先编制了扭转试验机项目章程，明确定义了扭转试验机项目的目标、范围、风险等关键要素。随后，扭转试验机项目团队根据计划陆续编制了需求文档、设计文档、测试文档等各类文档，确保扭转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扭转试验机项目管理中的重要环节，旨在确保扭转试验机项目文档符合质量标准和扭转试验机项目需求。在扭转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扭转试验机项目相关利益方和专业领域的专家对文档进行独立审查。这有助于获取更全面、客观的反馈，确保扭转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扭转试验机项目在文档编制与审查方面建立了严格的管理机制，通过规范的流程和多维度的审查，确保扭转试验机项目文档的质量、准确性和可靠性，为扭转试验机项目的顺利推进提供了有力支持。</w:t>
      </w:r>
    </w:p>
    <w:p>
      <w:pPr>
        <w:pStyle w:val="Heading2"/>
        <w:ind w:firstLine="560" w:firstLineChars="200"/>
        <w:rPr>
          <w:rFonts w:ascii="仿宋" w:eastAsia="仿宋" w:hAnsi="仿宋" w:cs="仿宋" w:hint="eastAsia"/>
          <w:sz w:val="28"/>
          <w:lang w:eastAsia="zh-CN"/>
        </w:rPr>
      </w:pPr>
      <w:bookmarkStart w:id="17" w:name="_Toc1685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我们通过多渠道发布文档，包括电子邮件、扭转试验机项目管理平台、内部网站等，以满足不同团队成员的偏好和需求。多渠道发布确保了信息的全面覆盖。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我们采用了精细的权限控制，确保只有授权人员可以访问敏感信息。这种安全措施保护了扭转试验机项目文档的机密性，防止了未经授权的信息泄露。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38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文档存档与归档是扭转试验机项目生命周期中一个至关重要的环节，直接关系到扭转试验机项目信息的长期保存和历史记录的完整性。在扭转试验机项目中，我们实施了一系列有效的文档存档与归档管理策略：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https://d.book118.com/488047126006006046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628FC"/>
    <w:rsid w:val="129628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4712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2024-03-02T04:58:00Z</dcterms:created>
  <dcterms:modified xsi:type="dcterms:W3CDTF">2024-03-02T04:58:24Z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50007B9D5D164E1CB2DAB0F7DCFDDFDE_11</vt:lpwstr>
  </property>
  <property fmtid="{D5CDD505-2E9C-101B-9397-08002B2CF9AE}" pid="3" name="KSOProductBuildVer">
    <vt:lpwstr>2052-12.1.0.16388</vt:lpwstr>
  </property>
</Properties>
</file>