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光导纤维导光环项目规划设计蓝图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96" w:history="1">
        <w:r>
          <w:rPr>
            <w:rFonts w:ascii="仿宋" w:eastAsia="仿宋" w:hAnsi="仿宋" w:cs="仿宋" w:hint="eastAsia"/>
            <w:lang w:eastAsia="zh-CN"/>
          </w:rPr>
          <w:t>前言</w:t>
        </w:r>
        <w:r>
          <w:tab/>
        </w:r>
        <w:r>
          <w:fldChar w:fldCharType="begin"/>
        </w:r>
        <w:r>
          <w:instrText xml:space="preserve"> PAGEREF _Toc13096 \h </w:instrText>
        </w:r>
        <w:r>
          <w:fldChar w:fldCharType="separate"/>
        </w:r>
        <w:r>
          <w:t>3</w:t>
        </w:r>
        <w:r>
          <w:fldChar w:fldCharType="end"/>
        </w:r>
      </w:hyperlink>
    </w:p>
    <w:p>
      <w:pPr>
        <w:pStyle w:val="TOC1"/>
        <w:tabs>
          <w:tab w:val="right" w:leader="dot" w:pos="8306"/>
        </w:tabs>
      </w:pPr>
      <w:hyperlink w:anchor="_Toc10085" w:history="1">
        <w:r>
          <w:rPr>
            <w:rFonts w:ascii="仿宋" w:eastAsia="仿宋" w:hAnsi="仿宋" w:cs="仿宋" w:hint="eastAsia"/>
            <w:lang w:eastAsia="zh-CN"/>
          </w:rPr>
          <w:t>一、光导纤维导光环项目建设背景及必要性分析</w:t>
        </w:r>
        <w:r>
          <w:tab/>
        </w:r>
        <w:r>
          <w:fldChar w:fldCharType="begin"/>
        </w:r>
        <w:r>
          <w:instrText xml:space="preserve"> PAGEREF _Toc10085 \h </w:instrText>
        </w:r>
        <w:r>
          <w:fldChar w:fldCharType="separate"/>
        </w:r>
        <w:r>
          <w:t>3</w:t>
        </w:r>
        <w:r>
          <w:fldChar w:fldCharType="end"/>
        </w:r>
      </w:hyperlink>
    </w:p>
    <w:p>
      <w:pPr>
        <w:pStyle w:val="TOC2"/>
        <w:tabs>
          <w:tab w:val="right" w:leader="dot" w:pos="8306"/>
        </w:tabs>
      </w:pPr>
      <w:hyperlink w:anchor="_Toc7969" w:history="1">
        <w:r>
          <w:rPr>
            <w:rFonts w:ascii="仿宋" w:eastAsia="仿宋" w:hAnsi="仿宋" w:cs="仿宋" w:hint="eastAsia"/>
            <w:lang w:eastAsia="zh-CN"/>
          </w:rPr>
          <w:t>(一)、光导纤维导光环项目背景分析</w:t>
        </w:r>
        <w:r>
          <w:tab/>
        </w:r>
        <w:r>
          <w:fldChar w:fldCharType="begin"/>
        </w:r>
        <w:r>
          <w:instrText xml:space="preserve"> PAGEREF _Toc7969 \h </w:instrText>
        </w:r>
        <w:r>
          <w:fldChar w:fldCharType="separate"/>
        </w:r>
        <w:r>
          <w:t>3</w:t>
        </w:r>
        <w:r>
          <w:fldChar w:fldCharType="end"/>
        </w:r>
      </w:hyperlink>
    </w:p>
    <w:p>
      <w:pPr>
        <w:pStyle w:val="TOC2"/>
        <w:tabs>
          <w:tab w:val="right" w:leader="dot" w:pos="8306"/>
        </w:tabs>
      </w:pPr>
      <w:hyperlink w:anchor="_Toc16712" w:history="1">
        <w:r>
          <w:rPr>
            <w:rFonts w:ascii="仿宋" w:eastAsia="仿宋" w:hAnsi="仿宋" w:cs="仿宋" w:hint="eastAsia"/>
            <w:lang w:eastAsia="zh-CN"/>
          </w:rPr>
          <w:t>(二)、光导纤维导光环项目建设必要性分析</w:t>
        </w:r>
        <w:r>
          <w:tab/>
        </w:r>
        <w:r>
          <w:fldChar w:fldCharType="begin"/>
        </w:r>
        <w:r>
          <w:instrText xml:space="preserve"> PAGEREF _Toc16712 \h </w:instrText>
        </w:r>
        <w:r>
          <w:fldChar w:fldCharType="separate"/>
        </w:r>
        <w:r>
          <w:t>5</w:t>
        </w:r>
        <w:r>
          <w:fldChar w:fldCharType="end"/>
        </w:r>
      </w:hyperlink>
    </w:p>
    <w:p>
      <w:pPr>
        <w:pStyle w:val="TOC1"/>
        <w:tabs>
          <w:tab w:val="right" w:leader="dot" w:pos="8306"/>
        </w:tabs>
      </w:pPr>
      <w:hyperlink w:anchor="_Toc27316" w:history="1">
        <w:r>
          <w:rPr>
            <w:rFonts w:ascii="仿宋" w:eastAsia="仿宋" w:hAnsi="仿宋" w:cs="仿宋" w:hint="eastAsia"/>
            <w:lang w:eastAsia="zh-CN"/>
          </w:rPr>
          <w:t>二、工艺说明</w:t>
        </w:r>
        <w:r>
          <w:tab/>
        </w:r>
        <w:r>
          <w:fldChar w:fldCharType="begin"/>
        </w:r>
        <w:r>
          <w:instrText xml:space="preserve"> PAGEREF _Toc27316 \h </w:instrText>
        </w:r>
        <w:r>
          <w:fldChar w:fldCharType="separate"/>
        </w:r>
        <w:r>
          <w:t>6</w:t>
        </w:r>
        <w:r>
          <w:fldChar w:fldCharType="end"/>
        </w:r>
      </w:hyperlink>
    </w:p>
    <w:p>
      <w:pPr>
        <w:pStyle w:val="TOC2"/>
        <w:tabs>
          <w:tab w:val="right" w:leader="dot" w:pos="8306"/>
        </w:tabs>
      </w:pPr>
      <w:hyperlink w:anchor="_Toc31484" w:history="1">
        <w:r>
          <w:rPr>
            <w:rFonts w:ascii="仿宋" w:eastAsia="仿宋" w:hAnsi="仿宋" w:cs="仿宋" w:hint="eastAsia"/>
            <w:lang w:eastAsia="zh-CN"/>
          </w:rPr>
          <w:t>(一)、技术管理特点</w:t>
        </w:r>
        <w:r>
          <w:tab/>
        </w:r>
        <w:r>
          <w:fldChar w:fldCharType="begin"/>
        </w:r>
        <w:r>
          <w:instrText xml:space="preserve"> PAGEREF _Toc31484 \h </w:instrText>
        </w:r>
        <w:r>
          <w:fldChar w:fldCharType="separate"/>
        </w:r>
        <w:r>
          <w:t>6</w:t>
        </w:r>
        <w:r>
          <w:fldChar w:fldCharType="end"/>
        </w:r>
      </w:hyperlink>
    </w:p>
    <w:p>
      <w:pPr>
        <w:pStyle w:val="TOC2"/>
        <w:tabs>
          <w:tab w:val="right" w:leader="dot" w:pos="8306"/>
        </w:tabs>
      </w:pPr>
      <w:hyperlink w:anchor="_Toc12272" w:history="1">
        <w:r>
          <w:rPr>
            <w:rFonts w:ascii="仿宋" w:eastAsia="仿宋" w:hAnsi="仿宋" w:cs="仿宋" w:hint="eastAsia"/>
            <w:lang w:eastAsia="zh-CN"/>
          </w:rPr>
          <w:t>(二)、光导纤维导光环项目工艺技术设计方案</w:t>
        </w:r>
        <w:r>
          <w:tab/>
        </w:r>
        <w:r>
          <w:fldChar w:fldCharType="begin"/>
        </w:r>
        <w:r>
          <w:instrText xml:space="preserve"> PAGEREF _Toc12272 \h </w:instrText>
        </w:r>
        <w:r>
          <w:fldChar w:fldCharType="separate"/>
        </w:r>
        <w:r>
          <w:t>7</w:t>
        </w:r>
        <w:r>
          <w:fldChar w:fldCharType="end"/>
        </w:r>
      </w:hyperlink>
    </w:p>
    <w:p>
      <w:pPr>
        <w:pStyle w:val="TOC2"/>
        <w:tabs>
          <w:tab w:val="right" w:leader="dot" w:pos="8306"/>
        </w:tabs>
      </w:pPr>
      <w:hyperlink w:anchor="_Toc32096" w:history="1">
        <w:r>
          <w:rPr>
            <w:rFonts w:ascii="仿宋" w:eastAsia="仿宋" w:hAnsi="仿宋" w:cs="仿宋" w:hint="eastAsia"/>
            <w:lang w:eastAsia="zh-CN"/>
          </w:rPr>
          <w:t>(三)、设备选型方案</w:t>
        </w:r>
        <w:r>
          <w:tab/>
        </w:r>
        <w:r>
          <w:fldChar w:fldCharType="begin"/>
        </w:r>
        <w:r>
          <w:instrText xml:space="preserve"> PAGEREF _Toc32096 \h </w:instrText>
        </w:r>
        <w:r>
          <w:fldChar w:fldCharType="separate"/>
        </w:r>
        <w:r>
          <w:t>8</w:t>
        </w:r>
        <w:r>
          <w:fldChar w:fldCharType="end"/>
        </w:r>
      </w:hyperlink>
    </w:p>
    <w:p>
      <w:pPr>
        <w:pStyle w:val="TOC1"/>
        <w:tabs>
          <w:tab w:val="right" w:leader="dot" w:pos="8306"/>
        </w:tabs>
      </w:pPr>
      <w:hyperlink w:anchor="_Toc14105" w:history="1">
        <w:r>
          <w:rPr>
            <w:rFonts w:ascii="仿宋" w:eastAsia="仿宋" w:hAnsi="仿宋" w:cs="仿宋" w:hint="eastAsia"/>
            <w:lang w:eastAsia="zh-CN"/>
          </w:rPr>
          <w:t>三、市场分析、调研</w:t>
        </w:r>
        <w:r>
          <w:tab/>
        </w:r>
        <w:r>
          <w:fldChar w:fldCharType="begin"/>
        </w:r>
        <w:r>
          <w:instrText xml:space="preserve"> PAGEREF _Toc14105 \h </w:instrText>
        </w:r>
        <w:r>
          <w:fldChar w:fldCharType="separate"/>
        </w:r>
        <w:r>
          <w:t>10</w:t>
        </w:r>
        <w:r>
          <w:fldChar w:fldCharType="end"/>
        </w:r>
      </w:hyperlink>
    </w:p>
    <w:p>
      <w:pPr>
        <w:pStyle w:val="TOC2"/>
        <w:tabs>
          <w:tab w:val="right" w:leader="dot" w:pos="8306"/>
        </w:tabs>
      </w:pPr>
      <w:hyperlink w:anchor="_Toc12034" w:history="1">
        <w:r>
          <w:rPr>
            <w:rFonts w:ascii="仿宋" w:eastAsia="仿宋" w:hAnsi="仿宋" w:cs="仿宋" w:hint="eastAsia"/>
            <w:lang w:eastAsia="zh-CN"/>
          </w:rPr>
          <w:t>(一)、光导纤维导光环行业分析</w:t>
        </w:r>
        <w:r>
          <w:tab/>
        </w:r>
        <w:r>
          <w:fldChar w:fldCharType="begin"/>
        </w:r>
        <w:r>
          <w:instrText xml:space="preserve"> PAGEREF _Toc12034 \h </w:instrText>
        </w:r>
        <w:r>
          <w:fldChar w:fldCharType="separate"/>
        </w:r>
        <w:r>
          <w:t>10</w:t>
        </w:r>
        <w:r>
          <w:fldChar w:fldCharType="end"/>
        </w:r>
      </w:hyperlink>
    </w:p>
    <w:p>
      <w:pPr>
        <w:pStyle w:val="TOC2"/>
        <w:tabs>
          <w:tab w:val="right" w:leader="dot" w:pos="8306"/>
        </w:tabs>
      </w:pPr>
      <w:hyperlink w:anchor="_Toc30328" w:history="1">
        <w:r>
          <w:rPr>
            <w:rFonts w:ascii="仿宋" w:eastAsia="仿宋" w:hAnsi="仿宋" w:cs="仿宋" w:hint="eastAsia"/>
            <w:lang w:eastAsia="zh-CN"/>
          </w:rPr>
          <w:t>(二)、光导纤维导光环市场分析预测</w:t>
        </w:r>
        <w:r>
          <w:tab/>
        </w:r>
        <w:r>
          <w:fldChar w:fldCharType="begin"/>
        </w:r>
        <w:r>
          <w:instrText xml:space="preserve"> PAGEREF _Toc30328 \h </w:instrText>
        </w:r>
        <w:r>
          <w:fldChar w:fldCharType="separate"/>
        </w:r>
        <w:r>
          <w:t>11</w:t>
        </w:r>
        <w:r>
          <w:fldChar w:fldCharType="end"/>
        </w:r>
      </w:hyperlink>
    </w:p>
    <w:p>
      <w:pPr>
        <w:pStyle w:val="TOC1"/>
        <w:tabs>
          <w:tab w:val="right" w:leader="dot" w:pos="8306"/>
        </w:tabs>
      </w:pPr>
      <w:hyperlink w:anchor="_Toc30516" w:history="1">
        <w:r>
          <w:rPr>
            <w:rFonts w:ascii="仿宋" w:eastAsia="仿宋" w:hAnsi="仿宋" w:cs="仿宋" w:hint="eastAsia"/>
            <w:lang w:eastAsia="zh-CN"/>
          </w:rPr>
          <w:t>四、光导纤维导光环项目文档管理</w:t>
        </w:r>
        <w:r>
          <w:tab/>
        </w:r>
        <w:r>
          <w:fldChar w:fldCharType="begin"/>
        </w:r>
        <w:r>
          <w:instrText xml:space="preserve"> PAGEREF _Toc30516 \h </w:instrText>
        </w:r>
        <w:r>
          <w:fldChar w:fldCharType="separate"/>
        </w:r>
        <w:r>
          <w:t>11</w:t>
        </w:r>
        <w:r>
          <w:fldChar w:fldCharType="end"/>
        </w:r>
      </w:hyperlink>
    </w:p>
    <w:p>
      <w:pPr>
        <w:pStyle w:val="TOC2"/>
        <w:tabs>
          <w:tab w:val="right" w:leader="dot" w:pos="8306"/>
        </w:tabs>
      </w:pPr>
      <w:hyperlink w:anchor="_Toc412" w:history="1">
        <w:r>
          <w:rPr>
            <w:rFonts w:ascii="仿宋" w:eastAsia="仿宋" w:hAnsi="仿宋" w:cs="仿宋" w:hint="eastAsia"/>
            <w:lang w:eastAsia="zh-CN"/>
          </w:rPr>
          <w:t>(一)、文档编制与审查</w:t>
        </w:r>
        <w:r>
          <w:tab/>
        </w:r>
        <w:r>
          <w:fldChar w:fldCharType="begin"/>
        </w:r>
        <w:r>
          <w:instrText xml:space="preserve"> PAGEREF _Toc412 \h </w:instrText>
        </w:r>
        <w:r>
          <w:fldChar w:fldCharType="separate"/>
        </w:r>
        <w:r>
          <w:t>11</w:t>
        </w:r>
        <w:r>
          <w:fldChar w:fldCharType="end"/>
        </w:r>
      </w:hyperlink>
    </w:p>
    <w:p>
      <w:pPr>
        <w:pStyle w:val="TOC2"/>
        <w:tabs>
          <w:tab w:val="right" w:leader="dot" w:pos="8306"/>
        </w:tabs>
      </w:pPr>
      <w:hyperlink w:anchor="_Toc18108" w:history="1">
        <w:r>
          <w:rPr>
            <w:rFonts w:ascii="仿宋" w:eastAsia="仿宋" w:hAnsi="仿宋" w:cs="仿宋" w:hint="eastAsia"/>
            <w:lang w:eastAsia="zh-CN"/>
          </w:rPr>
          <w:t>(二)、文档发布与分发</w:t>
        </w:r>
        <w:r>
          <w:tab/>
        </w:r>
        <w:r>
          <w:fldChar w:fldCharType="begin"/>
        </w:r>
        <w:r>
          <w:instrText xml:space="preserve"> PAGEREF _Toc18108 \h </w:instrText>
        </w:r>
        <w:r>
          <w:fldChar w:fldCharType="separate"/>
        </w:r>
        <w:r>
          <w:t>13</w:t>
        </w:r>
        <w:r>
          <w:fldChar w:fldCharType="end"/>
        </w:r>
      </w:hyperlink>
    </w:p>
    <w:p>
      <w:pPr>
        <w:pStyle w:val="TOC2"/>
        <w:tabs>
          <w:tab w:val="right" w:leader="dot" w:pos="8306"/>
        </w:tabs>
      </w:pPr>
      <w:hyperlink w:anchor="_Toc27584" w:history="1">
        <w:r>
          <w:rPr>
            <w:rFonts w:ascii="仿宋" w:eastAsia="仿宋" w:hAnsi="仿宋" w:cs="仿宋" w:hint="eastAsia"/>
            <w:lang w:eastAsia="zh-CN"/>
          </w:rPr>
          <w:t>(三)、文档存档与归档</w:t>
        </w:r>
        <w:r>
          <w:tab/>
        </w:r>
        <w:r>
          <w:fldChar w:fldCharType="begin"/>
        </w:r>
        <w:r>
          <w:instrText xml:space="preserve"> PAGEREF _Toc27584 \h </w:instrText>
        </w:r>
        <w:r>
          <w:fldChar w:fldCharType="separate"/>
        </w:r>
        <w:r>
          <w:t>14</w:t>
        </w:r>
        <w:r>
          <w:fldChar w:fldCharType="end"/>
        </w:r>
      </w:hyperlink>
    </w:p>
    <w:p>
      <w:pPr>
        <w:pStyle w:val="TOC1"/>
        <w:tabs>
          <w:tab w:val="right" w:leader="dot" w:pos="8306"/>
        </w:tabs>
      </w:pPr>
      <w:hyperlink w:anchor="_Toc31545" w:history="1">
        <w:r>
          <w:rPr>
            <w:rFonts w:ascii="仿宋" w:eastAsia="仿宋" w:hAnsi="仿宋" w:cs="仿宋" w:hint="eastAsia"/>
            <w:lang w:eastAsia="zh-CN"/>
          </w:rPr>
          <w:t>五、光导纤维导光环项目概论</w:t>
        </w:r>
        <w:r>
          <w:tab/>
        </w:r>
        <w:r>
          <w:fldChar w:fldCharType="begin"/>
        </w:r>
        <w:r>
          <w:instrText xml:space="preserve"> PAGEREF _Toc31545 \h </w:instrText>
        </w:r>
        <w:r>
          <w:fldChar w:fldCharType="separate"/>
        </w:r>
        <w:r>
          <w:t>15</w:t>
        </w:r>
        <w:r>
          <w:fldChar w:fldCharType="end"/>
        </w:r>
      </w:hyperlink>
    </w:p>
    <w:p>
      <w:pPr>
        <w:pStyle w:val="TOC2"/>
        <w:tabs>
          <w:tab w:val="right" w:leader="dot" w:pos="8306"/>
        </w:tabs>
      </w:pPr>
      <w:hyperlink w:anchor="_Toc32300" w:history="1">
        <w:r>
          <w:rPr>
            <w:rFonts w:ascii="仿宋" w:eastAsia="仿宋" w:hAnsi="仿宋" w:cs="仿宋" w:hint="eastAsia"/>
            <w:lang w:eastAsia="zh-CN"/>
          </w:rPr>
          <w:t>(一)、光导纤维导光环项目概况</w:t>
        </w:r>
        <w:r>
          <w:tab/>
        </w:r>
        <w:r>
          <w:fldChar w:fldCharType="begin"/>
        </w:r>
        <w:r>
          <w:instrText xml:space="preserve"> PAGEREF _Toc32300 \h </w:instrText>
        </w:r>
        <w:r>
          <w:fldChar w:fldCharType="separate"/>
        </w:r>
        <w:r>
          <w:t>15</w:t>
        </w:r>
        <w:r>
          <w:fldChar w:fldCharType="end"/>
        </w:r>
      </w:hyperlink>
    </w:p>
    <w:p>
      <w:pPr>
        <w:pStyle w:val="TOC2"/>
        <w:tabs>
          <w:tab w:val="right" w:leader="dot" w:pos="8306"/>
        </w:tabs>
      </w:pPr>
      <w:hyperlink w:anchor="_Toc6767" w:history="1">
        <w:r>
          <w:rPr>
            <w:rFonts w:ascii="仿宋" w:eastAsia="仿宋" w:hAnsi="仿宋" w:cs="仿宋" w:hint="eastAsia"/>
            <w:lang w:eastAsia="zh-CN"/>
          </w:rPr>
          <w:t>(二)、光导纤维导光环项目目标</w:t>
        </w:r>
        <w:r>
          <w:tab/>
        </w:r>
        <w:r>
          <w:fldChar w:fldCharType="begin"/>
        </w:r>
        <w:r>
          <w:instrText xml:space="preserve"> PAGEREF _Toc6767 \h </w:instrText>
        </w:r>
        <w:r>
          <w:fldChar w:fldCharType="separate"/>
        </w:r>
        <w:r>
          <w:t>17</w:t>
        </w:r>
        <w:r>
          <w:fldChar w:fldCharType="end"/>
        </w:r>
      </w:hyperlink>
    </w:p>
    <w:p>
      <w:pPr>
        <w:pStyle w:val="TOC2"/>
        <w:tabs>
          <w:tab w:val="right" w:leader="dot" w:pos="8306"/>
        </w:tabs>
      </w:pPr>
      <w:hyperlink w:anchor="_Toc27334" w:history="1">
        <w:r>
          <w:rPr>
            <w:rFonts w:ascii="仿宋" w:eastAsia="仿宋" w:hAnsi="仿宋" w:cs="仿宋" w:hint="eastAsia"/>
            <w:lang w:eastAsia="zh-CN"/>
          </w:rPr>
          <w:t>(三)、光导纤维导光环项目提出的理由</w:t>
        </w:r>
        <w:r>
          <w:tab/>
        </w:r>
        <w:r>
          <w:fldChar w:fldCharType="begin"/>
        </w:r>
        <w:r>
          <w:instrText xml:space="preserve"> PAGEREF _Toc27334 \h </w:instrText>
        </w:r>
        <w:r>
          <w:fldChar w:fldCharType="separate"/>
        </w:r>
        <w:r>
          <w:t>18</w:t>
        </w:r>
        <w:r>
          <w:fldChar w:fldCharType="end"/>
        </w:r>
      </w:hyperlink>
    </w:p>
    <w:p>
      <w:pPr>
        <w:pStyle w:val="TOC2"/>
        <w:tabs>
          <w:tab w:val="right" w:leader="dot" w:pos="8306"/>
        </w:tabs>
      </w:pPr>
      <w:hyperlink w:anchor="_Toc3341" w:history="1">
        <w:r>
          <w:rPr>
            <w:rFonts w:ascii="仿宋" w:eastAsia="仿宋" w:hAnsi="仿宋" w:cs="仿宋" w:hint="eastAsia"/>
            <w:lang w:eastAsia="zh-CN"/>
          </w:rPr>
          <w:t>(四)、光导纤维导光环项目意义</w:t>
        </w:r>
        <w:r>
          <w:tab/>
        </w:r>
        <w:r>
          <w:fldChar w:fldCharType="begin"/>
        </w:r>
        <w:r>
          <w:instrText xml:space="preserve"> PAGEREF _Toc3341 \h </w:instrText>
        </w:r>
        <w:r>
          <w:fldChar w:fldCharType="separate"/>
        </w:r>
        <w:r>
          <w:t>20</w:t>
        </w:r>
        <w:r>
          <w:fldChar w:fldCharType="end"/>
        </w:r>
      </w:hyperlink>
    </w:p>
    <w:p>
      <w:pPr>
        <w:pStyle w:val="TOC2"/>
        <w:tabs>
          <w:tab w:val="right" w:leader="dot" w:pos="8306"/>
        </w:tabs>
      </w:pPr>
      <w:hyperlink w:anchor="_Toc9282" w:history="1">
        <w:r>
          <w:rPr>
            <w:rFonts w:ascii="仿宋" w:eastAsia="仿宋" w:hAnsi="仿宋" w:cs="仿宋" w:hint="eastAsia"/>
            <w:lang w:eastAsia="zh-CN"/>
          </w:rPr>
          <w:t>(五)、光导纤维导光环项目背景</w:t>
        </w:r>
        <w:r>
          <w:tab/>
        </w:r>
        <w:r>
          <w:fldChar w:fldCharType="begin"/>
        </w:r>
        <w:r>
          <w:instrText xml:space="preserve"> PAGEREF _Toc9282 \h </w:instrText>
        </w:r>
        <w:r>
          <w:fldChar w:fldCharType="separate"/>
        </w:r>
        <w:r>
          <w:t>21</w:t>
        </w:r>
        <w:r>
          <w:fldChar w:fldCharType="end"/>
        </w:r>
      </w:hyperlink>
    </w:p>
    <w:p>
      <w:pPr>
        <w:pStyle w:val="TOC1"/>
        <w:tabs>
          <w:tab w:val="right" w:leader="dot" w:pos="8306"/>
        </w:tabs>
      </w:pPr>
      <w:hyperlink w:anchor="_Toc31930" w:history="1">
        <w:r>
          <w:rPr>
            <w:rFonts w:ascii="仿宋" w:eastAsia="仿宋" w:hAnsi="仿宋" w:cs="仿宋" w:hint="eastAsia"/>
            <w:lang w:eastAsia="zh-CN"/>
          </w:rPr>
          <w:t>六、光导纤维导光环项目选址可行性分析</w:t>
        </w:r>
        <w:r>
          <w:tab/>
        </w:r>
        <w:r>
          <w:fldChar w:fldCharType="begin"/>
        </w:r>
        <w:r>
          <w:instrText xml:space="preserve"> PAGEREF _Toc31930 \h </w:instrText>
        </w:r>
        <w:r>
          <w:fldChar w:fldCharType="separate"/>
        </w:r>
        <w:r>
          <w:t>22</w:t>
        </w:r>
        <w:r>
          <w:fldChar w:fldCharType="end"/>
        </w:r>
      </w:hyperlink>
    </w:p>
    <w:p>
      <w:pPr>
        <w:pStyle w:val="TOC2"/>
        <w:tabs>
          <w:tab w:val="right" w:leader="dot" w:pos="8306"/>
        </w:tabs>
      </w:pPr>
      <w:hyperlink w:anchor="_Toc4220" w:history="1">
        <w:r>
          <w:rPr>
            <w:rFonts w:ascii="仿宋" w:eastAsia="仿宋" w:hAnsi="仿宋" w:cs="仿宋" w:hint="eastAsia"/>
            <w:lang w:eastAsia="zh-CN"/>
          </w:rPr>
          <w:t>(一)、光导纤维导光环项目选址</w:t>
        </w:r>
        <w:r>
          <w:tab/>
        </w:r>
        <w:r>
          <w:fldChar w:fldCharType="begin"/>
        </w:r>
        <w:r>
          <w:instrText xml:space="preserve"> PAGEREF _Toc4220 \h </w:instrText>
        </w:r>
        <w:r>
          <w:fldChar w:fldCharType="separate"/>
        </w:r>
        <w:r>
          <w:t>22</w:t>
        </w:r>
        <w:r>
          <w:fldChar w:fldCharType="end"/>
        </w:r>
      </w:hyperlink>
    </w:p>
    <w:p>
      <w:pPr>
        <w:pStyle w:val="TOC2"/>
        <w:tabs>
          <w:tab w:val="right" w:leader="dot" w:pos="8306"/>
        </w:tabs>
      </w:pPr>
      <w:hyperlink w:anchor="_Toc22373" w:history="1">
        <w:r>
          <w:rPr>
            <w:rFonts w:ascii="仿宋" w:eastAsia="仿宋" w:hAnsi="仿宋" w:cs="仿宋" w:hint="eastAsia"/>
            <w:lang w:eastAsia="zh-CN"/>
          </w:rPr>
          <w:t>(二)、用地控制指标</w:t>
        </w:r>
        <w:r>
          <w:tab/>
        </w:r>
        <w:r>
          <w:fldChar w:fldCharType="begin"/>
        </w:r>
        <w:r>
          <w:instrText xml:space="preserve"> PAGEREF _Toc22373 \h </w:instrText>
        </w:r>
        <w:r>
          <w:fldChar w:fldCharType="separate"/>
        </w:r>
        <w:r>
          <w:t>22</w:t>
        </w:r>
        <w:r>
          <w:fldChar w:fldCharType="end"/>
        </w:r>
      </w:hyperlink>
    </w:p>
    <w:p>
      <w:pPr>
        <w:pStyle w:val="TOC2"/>
        <w:tabs>
          <w:tab w:val="right" w:leader="dot" w:pos="8306"/>
        </w:tabs>
      </w:pPr>
      <w:hyperlink w:anchor="_Toc12043" w:history="1">
        <w:r>
          <w:rPr>
            <w:rFonts w:ascii="仿宋" w:eastAsia="仿宋" w:hAnsi="仿宋" w:cs="仿宋" w:hint="eastAsia"/>
            <w:lang w:eastAsia="zh-CN"/>
          </w:rPr>
          <w:t>(三)、节约用地措施</w:t>
        </w:r>
        <w:r>
          <w:tab/>
        </w:r>
        <w:r>
          <w:fldChar w:fldCharType="begin"/>
        </w:r>
        <w:r>
          <w:instrText xml:space="preserve"> PAGEREF _Toc12043 \h </w:instrText>
        </w:r>
        <w:r>
          <w:fldChar w:fldCharType="separate"/>
        </w:r>
        <w:r>
          <w:t>24</w:t>
        </w:r>
        <w:r>
          <w:fldChar w:fldCharType="end"/>
        </w:r>
      </w:hyperlink>
    </w:p>
    <w:p>
      <w:pPr>
        <w:pStyle w:val="TOC2"/>
        <w:tabs>
          <w:tab w:val="right" w:leader="dot" w:pos="8306"/>
        </w:tabs>
      </w:pPr>
      <w:hyperlink w:anchor="_Toc18984" w:history="1">
        <w:r>
          <w:rPr>
            <w:rFonts w:ascii="仿宋" w:eastAsia="仿宋" w:hAnsi="仿宋" w:cs="仿宋" w:hint="eastAsia"/>
            <w:lang w:eastAsia="zh-CN"/>
          </w:rPr>
          <w:t>(四)、总图布置方案</w:t>
        </w:r>
        <w:r>
          <w:tab/>
        </w:r>
        <w:r>
          <w:fldChar w:fldCharType="begin"/>
        </w:r>
        <w:r>
          <w:instrText xml:space="preserve"> PAGEREF _Toc18984 \h </w:instrText>
        </w:r>
        <w:r>
          <w:fldChar w:fldCharType="separate"/>
        </w:r>
        <w:r>
          <w:t>25</w:t>
        </w:r>
        <w:r>
          <w:fldChar w:fldCharType="end"/>
        </w:r>
      </w:hyperlink>
    </w:p>
    <w:p>
      <w:pPr>
        <w:pStyle w:val="TOC2"/>
        <w:tabs>
          <w:tab w:val="right" w:leader="dot" w:pos="8306"/>
        </w:tabs>
      </w:pPr>
      <w:hyperlink w:anchor="_Toc23825" w:history="1">
        <w:r>
          <w:rPr>
            <w:rFonts w:ascii="仿宋" w:eastAsia="仿宋" w:hAnsi="仿宋" w:cs="仿宋" w:hint="eastAsia"/>
            <w:lang w:eastAsia="zh-CN"/>
          </w:rPr>
          <w:t>(五)、选址综合评价</w:t>
        </w:r>
        <w:r>
          <w:tab/>
        </w:r>
        <w:r>
          <w:fldChar w:fldCharType="begin"/>
        </w:r>
        <w:r>
          <w:instrText xml:space="preserve"> PAGEREF _Toc23825 \h </w:instrText>
        </w:r>
        <w:r>
          <w:fldChar w:fldCharType="separate"/>
        </w:r>
        <w:r>
          <w:t>26</w:t>
        </w:r>
        <w:r>
          <w:fldChar w:fldCharType="end"/>
        </w:r>
      </w:hyperlink>
    </w:p>
    <w:p>
      <w:pPr>
        <w:pStyle w:val="TOC1"/>
        <w:tabs>
          <w:tab w:val="right" w:leader="dot" w:pos="8306"/>
        </w:tabs>
      </w:pPr>
      <w:hyperlink w:anchor="_Toc22599" w:history="1">
        <w:r>
          <w:rPr>
            <w:rFonts w:ascii="仿宋" w:eastAsia="仿宋" w:hAnsi="仿宋" w:cs="仿宋" w:hint="eastAsia"/>
            <w:lang w:eastAsia="zh-CN"/>
          </w:rPr>
          <w:t>七、光导纤维导光环项目人力资源管理</w:t>
        </w:r>
        <w:r>
          <w:tab/>
        </w:r>
        <w:r>
          <w:fldChar w:fldCharType="begin"/>
        </w:r>
        <w:r>
          <w:instrText xml:space="preserve"> PAGEREF _Toc22599 \h </w:instrText>
        </w:r>
        <w:r>
          <w:fldChar w:fldCharType="separate"/>
        </w:r>
        <w:r>
          <w:t>27</w:t>
        </w:r>
        <w:r>
          <w:fldChar w:fldCharType="end"/>
        </w:r>
      </w:hyperlink>
    </w:p>
    <w:p>
      <w:pPr>
        <w:pStyle w:val="TOC2"/>
        <w:tabs>
          <w:tab w:val="right" w:leader="dot" w:pos="8306"/>
        </w:tabs>
      </w:pPr>
      <w:hyperlink w:anchor="_Toc26825" w:history="1">
        <w:r>
          <w:rPr>
            <w:rFonts w:ascii="仿宋" w:eastAsia="仿宋" w:hAnsi="仿宋" w:cs="仿宋" w:hint="eastAsia"/>
            <w:lang w:eastAsia="zh-CN"/>
          </w:rPr>
          <w:t>(一)、建立健全的预算管理制度</w:t>
        </w:r>
        <w:r>
          <w:tab/>
        </w:r>
        <w:r>
          <w:fldChar w:fldCharType="begin"/>
        </w:r>
        <w:r>
          <w:instrText xml:space="preserve"> PAGEREF _Toc26825 \h </w:instrText>
        </w:r>
        <w:r>
          <w:fldChar w:fldCharType="separate"/>
        </w:r>
        <w:r>
          <w:t>27</w:t>
        </w:r>
        <w:r>
          <w:fldChar w:fldCharType="end"/>
        </w:r>
      </w:hyperlink>
    </w:p>
    <w:p>
      <w:pPr>
        <w:pStyle w:val="TOC2"/>
        <w:tabs>
          <w:tab w:val="right" w:leader="dot" w:pos="8306"/>
        </w:tabs>
      </w:pPr>
      <w:hyperlink w:anchor="_Toc5894" w:history="1">
        <w:r>
          <w:rPr>
            <w:rFonts w:ascii="仿宋" w:eastAsia="仿宋" w:hAnsi="仿宋" w:cs="仿宋" w:hint="eastAsia"/>
            <w:lang w:eastAsia="zh-CN"/>
          </w:rPr>
          <w:t>(二)、加强资金流动监控</w:t>
        </w:r>
        <w:r>
          <w:tab/>
        </w:r>
        <w:r>
          <w:fldChar w:fldCharType="begin"/>
        </w:r>
        <w:r>
          <w:instrText xml:space="preserve"> PAGEREF _Toc5894 \h </w:instrText>
        </w:r>
        <w:r>
          <w:fldChar w:fldCharType="separate"/>
        </w:r>
        <w:r>
          <w:t>29</w:t>
        </w:r>
        <w:r>
          <w:fldChar w:fldCharType="end"/>
        </w:r>
      </w:hyperlink>
    </w:p>
    <w:p>
      <w:pPr>
        <w:pStyle w:val="TOC2"/>
        <w:tabs>
          <w:tab w:val="right" w:leader="dot" w:pos="8306"/>
        </w:tabs>
      </w:pPr>
      <w:hyperlink w:anchor="_Toc31345" w:history="1">
        <w:r>
          <w:rPr>
            <w:rFonts w:ascii="仿宋" w:eastAsia="仿宋" w:hAnsi="仿宋" w:cs="仿宋" w:hint="eastAsia"/>
            <w:lang w:eastAsia="zh-CN"/>
          </w:rPr>
          <w:t>(三)、制定完善的风险控制机制</w:t>
        </w:r>
        <w:r>
          <w:tab/>
        </w:r>
        <w:r>
          <w:fldChar w:fldCharType="begin"/>
        </w:r>
        <w:r>
          <w:instrText xml:space="preserve"> PAGEREF _Toc31345 \h </w:instrText>
        </w:r>
        <w:r>
          <w:fldChar w:fldCharType="separate"/>
        </w:r>
        <w:r>
          <w:t>30</w:t>
        </w:r>
        <w:r>
          <w:fldChar w:fldCharType="end"/>
        </w:r>
      </w:hyperlink>
    </w:p>
    <w:p>
      <w:pPr>
        <w:pStyle w:val="TOC2"/>
        <w:tabs>
          <w:tab w:val="right" w:leader="dot" w:pos="8306"/>
        </w:tabs>
      </w:pPr>
      <w:hyperlink w:anchor="_Toc7545" w:history="1">
        <w:r>
          <w:rPr>
            <w:rFonts w:ascii="仿宋" w:eastAsia="仿宋" w:hAnsi="仿宋" w:cs="仿宋" w:hint="eastAsia"/>
            <w:lang w:eastAsia="zh-CN"/>
          </w:rPr>
          <w:t>(四)、优化成本管理</w:t>
        </w:r>
        <w:r>
          <w:tab/>
        </w:r>
        <w:r>
          <w:fldChar w:fldCharType="begin"/>
        </w:r>
        <w:r>
          <w:instrText xml:space="preserve"> PAGEREF _Toc7545 \h </w:instrText>
        </w:r>
        <w:r>
          <w:fldChar w:fldCharType="separate"/>
        </w:r>
        <w:r>
          <w:t>31</w:t>
        </w:r>
        <w:r>
          <w:fldChar w:fldCharType="end"/>
        </w:r>
      </w:hyperlink>
    </w:p>
    <w:p>
      <w:pPr>
        <w:pStyle w:val="TOC1"/>
        <w:tabs>
          <w:tab w:val="right" w:leader="dot" w:pos="8306"/>
        </w:tabs>
      </w:pPr>
      <w:hyperlink w:anchor="_Toc17783" w:history="1">
        <w:r>
          <w:rPr>
            <w:rFonts w:ascii="仿宋" w:eastAsia="仿宋" w:hAnsi="仿宋" w:cs="仿宋" w:hint="eastAsia"/>
            <w:lang w:eastAsia="zh-CN"/>
          </w:rPr>
          <w:t>八、光导纤维导光环项目环境影响分析</w:t>
        </w:r>
        <w:r>
          <w:tab/>
        </w:r>
        <w:r>
          <w:fldChar w:fldCharType="begin"/>
        </w:r>
        <w:r>
          <w:instrText xml:space="preserve"> PAGEREF _Toc17783 \h </w:instrText>
        </w:r>
        <w:r>
          <w:fldChar w:fldCharType="separate"/>
        </w:r>
        <w:r>
          <w:t>33</w:t>
        </w:r>
        <w:r>
          <w:fldChar w:fldCharType="end"/>
        </w:r>
      </w:hyperlink>
    </w:p>
    <w:p>
      <w:pPr>
        <w:pStyle w:val="TOC2"/>
        <w:tabs>
          <w:tab w:val="right" w:leader="dot" w:pos="8306"/>
        </w:tabs>
      </w:pPr>
      <w:hyperlink w:anchor="_Toc28530" w:history="1">
        <w:r>
          <w:rPr>
            <w:rFonts w:ascii="仿宋" w:eastAsia="仿宋" w:hAnsi="仿宋" w:cs="仿宋" w:hint="eastAsia"/>
            <w:lang w:eastAsia="zh-CN"/>
          </w:rPr>
          <w:t>(一)、建设区域环境质量现状</w:t>
        </w:r>
        <w:r>
          <w:tab/>
        </w:r>
        <w:r>
          <w:fldChar w:fldCharType="begin"/>
        </w:r>
        <w:r>
          <w:instrText xml:space="preserve"> PAGEREF _Toc28530 \h </w:instrText>
        </w:r>
        <w:r>
          <w:fldChar w:fldCharType="separate"/>
        </w:r>
        <w:r>
          <w:t>33</w:t>
        </w:r>
        <w:r>
          <w:fldChar w:fldCharType="end"/>
        </w:r>
      </w:hyperlink>
    </w:p>
    <w:p>
      <w:pPr>
        <w:pStyle w:val="TOC2"/>
        <w:tabs>
          <w:tab w:val="right" w:leader="dot" w:pos="8306"/>
        </w:tabs>
      </w:pPr>
      <w:hyperlink w:anchor="_Toc19471" w:history="1">
        <w:r>
          <w:rPr>
            <w:rFonts w:ascii="仿宋" w:eastAsia="仿宋" w:hAnsi="仿宋" w:cs="仿宋" w:hint="eastAsia"/>
            <w:lang w:eastAsia="zh-CN"/>
          </w:rPr>
          <w:t>(二)、建设期环境保护</w:t>
        </w:r>
        <w:r>
          <w:tab/>
        </w:r>
        <w:r>
          <w:fldChar w:fldCharType="begin"/>
        </w:r>
        <w:r>
          <w:instrText xml:space="preserve"> PAGEREF _Toc19471 \h </w:instrText>
        </w:r>
        <w:r>
          <w:fldChar w:fldCharType="separate"/>
        </w:r>
        <w:r>
          <w:t>34</w:t>
        </w:r>
        <w:r>
          <w:fldChar w:fldCharType="end"/>
        </w:r>
      </w:hyperlink>
    </w:p>
    <w:p>
      <w:pPr>
        <w:pStyle w:val="TOC2"/>
        <w:tabs>
          <w:tab w:val="right" w:leader="dot" w:pos="8306"/>
        </w:tabs>
      </w:pPr>
      <w:hyperlink w:anchor="_Toc9529" w:history="1">
        <w:r>
          <w:rPr>
            <w:rFonts w:ascii="仿宋" w:eastAsia="仿宋" w:hAnsi="仿宋" w:cs="仿宋" w:hint="eastAsia"/>
            <w:lang w:eastAsia="zh-CN"/>
          </w:rPr>
          <w:t>(三)、运营期环境保护</w:t>
        </w:r>
        <w:r>
          <w:tab/>
        </w:r>
        <w:r>
          <w:fldChar w:fldCharType="begin"/>
        </w:r>
        <w:r>
          <w:instrText xml:space="preserve"> PAGEREF _Toc9529 \h </w:instrText>
        </w:r>
        <w:r>
          <w:fldChar w:fldCharType="separate"/>
        </w:r>
        <w:r>
          <w:t>36</w:t>
        </w:r>
        <w:r>
          <w:fldChar w:fldCharType="end"/>
        </w:r>
      </w:hyperlink>
    </w:p>
    <w:p>
      <w:pPr>
        <w:pStyle w:val="TOC2"/>
        <w:tabs>
          <w:tab w:val="right" w:leader="dot" w:pos="8306"/>
        </w:tabs>
      </w:pPr>
      <w:hyperlink w:anchor="_Toc4267" w:history="1">
        <w:r>
          <w:rPr>
            <w:rFonts w:ascii="仿宋" w:eastAsia="仿宋" w:hAnsi="仿宋" w:cs="仿宋" w:hint="eastAsia"/>
            <w:lang w:eastAsia="zh-CN"/>
          </w:rPr>
          <w:t>(四)、光导纤维导光环项目建设对区域经济的影响</w:t>
        </w:r>
        <w:r>
          <w:tab/>
        </w:r>
        <w:r>
          <w:fldChar w:fldCharType="begin"/>
        </w:r>
        <w:r>
          <w:instrText xml:space="preserve"> PAGEREF _Toc4267 \h </w:instrText>
        </w:r>
        <w:r>
          <w:fldChar w:fldCharType="separate"/>
        </w:r>
        <w:r>
          <w:t>37</w:t>
        </w:r>
        <w:r>
          <w:fldChar w:fldCharType="end"/>
        </w:r>
      </w:hyperlink>
    </w:p>
    <w:p>
      <w:pPr>
        <w:pStyle w:val="TOC2"/>
        <w:tabs>
          <w:tab w:val="right" w:leader="dot" w:pos="8306"/>
        </w:tabs>
      </w:pPr>
      <w:hyperlink w:anchor="_Toc23989" w:history="1">
        <w:r>
          <w:rPr>
            <w:rFonts w:ascii="仿宋" w:eastAsia="仿宋" w:hAnsi="仿宋" w:cs="仿宋" w:hint="eastAsia"/>
            <w:lang w:eastAsia="zh-CN"/>
          </w:rPr>
          <w:t>(五)、废弃物处理</w:t>
        </w:r>
        <w:r>
          <w:tab/>
        </w:r>
        <w:r>
          <w:fldChar w:fldCharType="begin"/>
        </w:r>
        <w:r>
          <w:instrText xml:space="preserve"> PAGEREF _Toc23989 \h </w:instrText>
        </w:r>
        <w:r>
          <w:fldChar w:fldCharType="separate"/>
        </w:r>
        <w:r>
          <w:t>39</w:t>
        </w:r>
        <w:r>
          <w:fldChar w:fldCharType="end"/>
        </w:r>
      </w:hyperlink>
    </w:p>
    <w:p>
      <w:pPr>
        <w:pStyle w:val="TOC2"/>
        <w:tabs>
          <w:tab w:val="right" w:leader="dot" w:pos="8306"/>
        </w:tabs>
      </w:pPr>
      <w:hyperlink w:anchor="_Toc11234" w:history="1">
        <w:r>
          <w:rPr>
            <w:rFonts w:ascii="仿宋" w:eastAsia="仿宋" w:hAnsi="仿宋" w:cs="仿宋" w:hint="eastAsia"/>
            <w:lang w:eastAsia="zh-CN"/>
          </w:rPr>
          <w:t>(六)、特殊环境影响分析</w:t>
        </w:r>
        <w:r>
          <w:tab/>
        </w:r>
        <w:r>
          <w:fldChar w:fldCharType="begin"/>
        </w:r>
        <w:r>
          <w:instrText xml:space="preserve"> PAGEREF _Toc11234 \h </w:instrText>
        </w:r>
        <w:r>
          <w:fldChar w:fldCharType="separate"/>
        </w:r>
        <w:r>
          <w:t>40</w:t>
        </w:r>
        <w:r>
          <w:fldChar w:fldCharType="end"/>
        </w:r>
      </w:hyperlink>
    </w:p>
    <w:p>
      <w:pPr>
        <w:pStyle w:val="TOC2"/>
        <w:tabs>
          <w:tab w:val="right" w:leader="dot" w:pos="8306"/>
        </w:tabs>
      </w:pPr>
      <w:hyperlink w:anchor="_Toc14126" w:history="1">
        <w:r>
          <w:rPr>
            <w:rFonts w:ascii="仿宋" w:eastAsia="仿宋" w:hAnsi="仿宋" w:cs="仿宋" w:hint="eastAsia"/>
            <w:lang w:eastAsia="zh-CN"/>
          </w:rPr>
          <w:t>(七)、清洁生产</w:t>
        </w:r>
        <w:r>
          <w:tab/>
        </w:r>
        <w:r>
          <w:fldChar w:fldCharType="begin"/>
        </w:r>
        <w:r>
          <w:instrText xml:space="preserve"> PAGEREF _Toc14126 \h </w:instrText>
        </w:r>
        <w:r>
          <w:fldChar w:fldCharType="separate"/>
        </w:r>
        <w:r>
          <w:t>41</w:t>
        </w:r>
        <w:r>
          <w:fldChar w:fldCharType="end"/>
        </w:r>
      </w:hyperlink>
    </w:p>
    <w:p>
      <w:pPr>
        <w:pStyle w:val="TOC2"/>
        <w:tabs>
          <w:tab w:val="right" w:leader="dot" w:pos="8306"/>
        </w:tabs>
      </w:pPr>
      <w:hyperlink w:anchor="_Toc12993" w:history="1">
        <w:r>
          <w:rPr>
            <w:rFonts w:ascii="仿宋" w:eastAsia="仿宋" w:hAnsi="仿宋" w:cs="仿宋" w:hint="eastAsia"/>
            <w:lang w:eastAsia="zh-CN"/>
          </w:rPr>
          <w:t>(八)、环境保护综合评价</w:t>
        </w:r>
        <w:r>
          <w:tab/>
        </w:r>
        <w:r>
          <w:fldChar w:fldCharType="begin"/>
        </w:r>
        <w:r>
          <w:instrText xml:space="preserve"> PAGEREF _Toc12993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63" w:history="1">
        <w:r>
          <w:rPr>
            <w:rFonts w:ascii="仿宋" w:eastAsia="仿宋" w:hAnsi="仿宋" w:cs="仿宋" w:hint="eastAsia"/>
            <w:lang w:eastAsia="zh-CN"/>
          </w:rPr>
          <w:t>九、生产安全保护</w:t>
        </w:r>
        <w:r>
          <w:tab/>
        </w:r>
        <w:r>
          <w:fldChar w:fldCharType="begin"/>
        </w:r>
        <w:r>
          <w:instrText xml:space="preserve"> PAGEREF _Toc10963 \h </w:instrText>
        </w:r>
        <w:r>
          <w:fldChar w:fldCharType="separate"/>
        </w:r>
        <w:r>
          <w:t>44</w:t>
        </w:r>
        <w:r>
          <w:fldChar w:fldCharType="end"/>
        </w:r>
      </w:hyperlink>
    </w:p>
    <w:p>
      <w:pPr>
        <w:pStyle w:val="TOC2"/>
        <w:tabs>
          <w:tab w:val="right" w:leader="dot" w:pos="8306"/>
        </w:tabs>
      </w:pPr>
      <w:hyperlink w:anchor="_Toc30893" w:history="1">
        <w:r>
          <w:rPr>
            <w:rFonts w:ascii="仿宋" w:eastAsia="仿宋" w:hAnsi="仿宋" w:cs="仿宋" w:hint="eastAsia"/>
            <w:lang w:eastAsia="zh-CN"/>
          </w:rPr>
          <w:t>(一)、消防安全</w:t>
        </w:r>
        <w:r>
          <w:tab/>
        </w:r>
        <w:r>
          <w:fldChar w:fldCharType="begin"/>
        </w:r>
        <w:r>
          <w:instrText xml:space="preserve"> PAGEREF _Toc30893 \h </w:instrText>
        </w:r>
        <w:r>
          <w:fldChar w:fldCharType="separate"/>
        </w:r>
        <w:r>
          <w:t>44</w:t>
        </w:r>
        <w:r>
          <w:fldChar w:fldCharType="end"/>
        </w:r>
      </w:hyperlink>
    </w:p>
    <w:p>
      <w:pPr>
        <w:pStyle w:val="TOC2"/>
        <w:tabs>
          <w:tab w:val="right" w:leader="dot" w:pos="8306"/>
        </w:tabs>
      </w:pPr>
      <w:hyperlink w:anchor="_Toc18847" w:history="1">
        <w:r>
          <w:rPr>
            <w:rFonts w:ascii="仿宋" w:eastAsia="仿宋" w:hAnsi="仿宋" w:cs="仿宋" w:hint="eastAsia"/>
            <w:lang w:eastAsia="zh-CN"/>
          </w:rPr>
          <w:t>(二)、防火防爆总图布置措施</w:t>
        </w:r>
        <w:r>
          <w:tab/>
        </w:r>
        <w:r>
          <w:fldChar w:fldCharType="begin"/>
        </w:r>
        <w:r>
          <w:instrText xml:space="preserve"> PAGEREF _Toc18847 \h </w:instrText>
        </w:r>
        <w:r>
          <w:fldChar w:fldCharType="separate"/>
        </w:r>
        <w:r>
          <w:t>45</w:t>
        </w:r>
        <w:r>
          <w:fldChar w:fldCharType="end"/>
        </w:r>
      </w:hyperlink>
    </w:p>
    <w:p>
      <w:pPr>
        <w:pStyle w:val="TOC2"/>
        <w:tabs>
          <w:tab w:val="right" w:leader="dot" w:pos="8306"/>
        </w:tabs>
      </w:pPr>
      <w:hyperlink w:anchor="_Toc20790" w:history="1">
        <w:r>
          <w:rPr>
            <w:rFonts w:ascii="仿宋" w:eastAsia="仿宋" w:hAnsi="仿宋" w:cs="仿宋" w:hint="eastAsia"/>
            <w:lang w:eastAsia="zh-CN"/>
          </w:rPr>
          <w:t>(三)、自然灾害防范措施</w:t>
        </w:r>
        <w:r>
          <w:tab/>
        </w:r>
        <w:r>
          <w:fldChar w:fldCharType="begin"/>
        </w:r>
        <w:r>
          <w:instrText xml:space="preserve"> PAGEREF _Toc20790 \h </w:instrText>
        </w:r>
        <w:r>
          <w:fldChar w:fldCharType="separate"/>
        </w:r>
        <w:r>
          <w:t>46</w:t>
        </w:r>
        <w:r>
          <w:fldChar w:fldCharType="end"/>
        </w:r>
      </w:hyperlink>
    </w:p>
    <w:p>
      <w:pPr>
        <w:pStyle w:val="TOC2"/>
        <w:tabs>
          <w:tab w:val="right" w:leader="dot" w:pos="8306"/>
        </w:tabs>
      </w:pPr>
      <w:hyperlink w:anchor="_Toc3424" w:history="1">
        <w:r>
          <w:rPr>
            <w:rFonts w:ascii="仿宋" w:eastAsia="仿宋" w:hAnsi="仿宋" w:cs="仿宋" w:hint="eastAsia"/>
            <w:lang w:eastAsia="zh-CN"/>
          </w:rPr>
          <w:t>(四)、安全色及安全标志使用要求</w:t>
        </w:r>
        <w:r>
          <w:tab/>
        </w:r>
        <w:r>
          <w:fldChar w:fldCharType="begin"/>
        </w:r>
        <w:r>
          <w:instrText xml:space="preserve"> PAGEREF _Toc3424 \h </w:instrText>
        </w:r>
        <w:r>
          <w:fldChar w:fldCharType="separate"/>
        </w:r>
        <w:r>
          <w:t>47</w:t>
        </w:r>
        <w:r>
          <w:fldChar w:fldCharType="end"/>
        </w:r>
      </w:hyperlink>
    </w:p>
    <w:p>
      <w:pPr>
        <w:pStyle w:val="TOC2"/>
        <w:tabs>
          <w:tab w:val="right" w:leader="dot" w:pos="8306"/>
        </w:tabs>
      </w:pPr>
      <w:hyperlink w:anchor="_Toc22916" w:history="1">
        <w:r>
          <w:rPr>
            <w:rFonts w:ascii="仿宋" w:eastAsia="仿宋" w:hAnsi="仿宋" w:cs="仿宋" w:hint="eastAsia"/>
            <w:lang w:eastAsia="zh-CN"/>
          </w:rPr>
          <w:t>(五)、防尘防毒措施</w:t>
        </w:r>
        <w:r>
          <w:tab/>
        </w:r>
        <w:r>
          <w:fldChar w:fldCharType="begin"/>
        </w:r>
        <w:r>
          <w:instrText xml:space="preserve"> PAGEREF _Toc22916 \h </w:instrText>
        </w:r>
        <w:r>
          <w:fldChar w:fldCharType="separate"/>
        </w:r>
        <w:r>
          <w:t>48</w:t>
        </w:r>
        <w:r>
          <w:fldChar w:fldCharType="end"/>
        </w:r>
      </w:hyperlink>
    </w:p>
    <w:p>
      <w:pPr>
        <w:pStyle w:val="TOC2"/>
        <w:tabs>
          <w:tab w:val="right" w:leader="dot" w:pos="8306"/>
        </w:tabs>
      </w:pPr>
      <w:hyperlink w:anchor="_Toc18147" w:history="1">
        <w:r>
          <w:rPr>
            <w:rFonts w:ascii="仿宋" w:eastAsia="仿宋" w:hAnsi="仿宋" w:cs="仿宋" w:hint="eastAsia"/>
            <w:lang w:eastAsia="zh-CN"/>
          </w:rPr>
          <w:t>(六)、防静电、触电防护及防雷措施</w:t>
        </w:r>
        <w:r>
          <w:tab/>
        </w:r>
        <w:r>
          <w:fldChar w:fldCharType="begin"/>
        </w:r>
        <w:r>
          <w:instrText xml:space="preserve"> PAGEREF _Toc18147 \h </w:instrText>
        </w:r>
        <w:r>
          <w:fldChar w:fldCharType="separate"/>
        </w:r>
        <w:r>
          <w:t>49</w:t>
        </w:r>
        <w:r>
          <w:fldChar w:fldCharType="end"/>
        </w:r>
      </w:hyperlink>
    </w:p>
    <w:p>
      <w:pPr>
        <w:pStyle w:val="TOC2"/>
        <w:tabs>
          <w:tab w:val="right" w:leader="dot" w:pos="8306"/>
        </w:tabs>
      </w:pPr>
      <w:hyperlink w:anchor="_Toc20050" w:history="1">
        <w:r>
          <w:rPr>
            <w:rFonts w:ascii="仿宋" w:eastAsia="仿宋" w:hAnsi="仿宋" w:cs="仿宋" w:hint="eastAsia"/>
            <w:lang w:eastAsia="zh-CN"/>
          </w:rPr>
          <w:t>(七)、机械设备安全保障措施</w:t>
        </w:r>
        <w:r>
          <w:tab/>
        </w:r>
        <w:r>
          <w:fldChar w:fldCharType="begin"/>
        </w:r>
        <w:r>
          <w:instrText xml:space="preserve"> PAGEREF _Toc20050 \h </w:instrText>
        </w:r>
        <w:r>
          <w:fldChar w:fldCharType="separate"/>
        </w:r>
        <w:r>
          <w:t>51</w:t>
        </w:r>
        <w:r>
          <w:fldChar w:fldCharType="end"/>
        </w:r>
      </w:hyperlink>
    </w:p>
    <w:p>
      <w:pPr>
        <w:pStyle w:val="TOC1"/>
        <w:tabs>
          <w:tab w:val="right" w:leader="dot" w:pos="8306"/>
        </w:tabs>
      </w:pPr>
      <w:hyperlink w:anchor="_Toc14996" w:history="1">
        <w:r>
          <w:rPr>
            <w:rFonts w:ascii="仿宋" w:eastAsia="仿宋" w:hAnsi="仿宋" w:cs="仿宋" w:hint="eastAsia"/>
            <w:lang w:eastAsia="zh-CN"/>
          </w:rPr>
          <w:t>十、光导纤维导光环项目经营效益</w:t>
        </w:r>
        <w:r>
          <w:tab/>
        </w:r>
        <w:r>
          <w:fldChar w:fldCharType="begin"/>
        </w:r>
        <w:r>
          <w:instrText xml:space="preserve"> PAGEREF _Toc14996 \h </w:instrText>
        </w:r>
        <w:r>
          <w:fldChar w:fldCharType="separate"/>
        </w:r>
        <w:r>
          <w:t>52</w:t>
        </w:r>
        <w:r>
          <w:fldChar w:fldCharType="end"/>
        </w:r>
      </w:hyperlink>
    </w:p>
    <w:p>
      <w:pPr>
        <w:pStyle w:val="TOC2"/>
        <w:tabs>
          <w:tab w:val="right" w:leader="dot" w:pos="8306"/>
        </w:tabs>
      </w:pPr>
      <w:hyperlink w:anchor="_Toc23180" w:history="1">
        <w:r>
          <w:rPr>
            <w:rFonts w:ascii="仿宋" w:eastAsia="仿宋" w:hAnsi="仿宋" w:cs="仿宋" w:hint="eastAsia"/>
            <w:lang w:eastAsia="zh-CN"/>
          </w:rPr>
          <w:t>(一)、经济评价财务测算</w:t>
        </w:r>
        <w:r>
          <w:tab/>
        </w:r>
        <w:r>
          <w:fldChar w:fldCharType="begin"/>
        </w:r>
        <w:r>
          <w:instrText xml:space="preserve"> PAGEREF _Toc23180 \h </w:instrText>
        </w:r>
        <w:r>
          <w:fldChar w:fldCharType="separate"/>
        </w:r>
        <w:r>
          <w:t>52</w:t>
        </w:r>
        <w:r>
          <w:fldChar w:fldCharType="end"/>
        </w:r>
      </w:hyperlink>
    </w:p>
    <w:p>
      <w:pPr>
        <w:pStyle w:val="TOC2"/>
        <w:tabs>
          <w:tab w:val="right" w:leader="dot" w:pos="8306"/>
        </w:tabs>
      </w:pPr>
      <w:hyperlink w:anchor="_Toc18200" w:history="1">
        <w:r>
          <w:rPr>
            <w:rFonts w:ascii="仿宋" w:eastAsia="仿宋" w:hAnsi="仿宋" w:cs="仿宋" w:hint="eastAsia"/>
            <w:lang w:eastAsia="zh-CN"/>
          </w:rPr>
          <w:t>(二)、光导纤维导光环项目盈利能力分析</w:t>
        </w:r>
        <w:r>
          <w:tab/>
        </w:r>
        <w:r>
          <w:fldChar w:fldCharType="begin"/>
        </w:r>
        <w:r>
          <w:instrText xml:space="preserve"> PAGEREF _Toc18200 \h </w:instrText>
        </w:r>
        <w:r>
          <w:fldChar w:fldCharType="separate"/>
        </w:r>
        <w:r>
          <w:t>54</w:t>
        </w:r>
        <w:r>
          <w:fldChar w:fldCharType="end"/>
        </w:r>
      </w:hyperlink>
    </w:p>
    <w:p>
      <w:pPr>
        <w:pStyle w:val="TOC1"/>
        <w:tabs>
          <w:tab w:val="right" w:leader="dot" w:pos="8306"/>
        </w:tabs>
      </w:pPr>
      <w:hyperlink w:anchor="_Toc27658" w:history="1">
        <w:r>
          <w:rPr>
            <w:rFonts w:ascii="仿宋" w:eastAsia="仿宋" w:hAnsi="仿宋" w:cs="仿宋" w:hint="eastAsia"/>
            <w:lang w:eastAsia="zh-CN"/>
          </w:rPr>
          <w:t>十一、光导纤维导光环项目社会影响</w:t>
        </w:r>
        <w:r>
          <w:tab/>
        </w:r>
        <w:r>
          <w:fldChar w:fldCharType="begin"/>
        </w:r>
        <w:r>
          <w:instrText xml:space="preserve"> PAGEREF _Toc27658 \h </w:instrText>
        </w:r>
        <w:r>
          <w:fldChar w:fldCharType="separate"/>
        </w:r>
        <w:r>
          <w:t>54</w:t>
        </w:r>
        <w:r>
          <w:fldChar w:fldCharType="end"/>
        </w:r>
      </w:hyperlink>
    </w:p>
    <w:p>
      <w:pPr>
        <w:pStyle w:val="TOC2"/>
        <w:tabs>
          <w:tab w:val="right" w:leader="dot" w:pos="8306"/>
        </w:tabs>
      </w:pPr>
      <w:hyperlink w:anchor="_Toc3490" w:history="1">
        <w:r>
          <w:rPr>
            <w:rFonts w:ascii="仿宋" w:eastAsia="仿宋" w:hAnsi="仿宋" w:cs="仿宋" w:hint="eastAsia"/>
            <w:lang w:eastAsia="zh-CN"/>
          </w:rPr>
          <w:t>(一)、社会责任与义务</w:t>
        </w:r>
        <w:r>
          <w:tab/>
        </w:r>
        <w:r>
          <w:fldChar w:fldCharType="begin"/>
        </w:r>
        <w:r>
          <w:instrText xml:space="preserve"> PAGEREF _Toc3490 \h </w:instrText>
        </w:r>
        <w:r>
          <w:fldChar w:fldCharType="separate"/>
        </w:r>
        <w:r>
          <w:t>54</w:t>
        </w:r>
        <w:r>
          <w:fldChar w:fldCharType="end"/>
        </w:r>
      </w:hyperlink>
    </w:p>
    <w:p>
      <w:pPr>
        <w:pStyle w:val="TOC2"/>
        <w:tabs>
          <w:tab w:val="right" w:leader="dot" w:pos="8306"/>
        </w:tabs>
      </w:pPr>
      <w:hyperlink w:anchor="_Toc18178" w:history="1">
        <w:r>
          <w:rPr>
            <w:rFonts w:ascii="仿宋" w:eastAsia="仿宋" w:hAnsi="仿宋" w:cs="仿宋" w:hint="eastAsia"/>
            <w:lang w:eastAsia="zh-CN"/>
          </w:rPr>
          <w:t>(二)、社会参与与沟通</w:t>
        </w:r>
        <w:r>
          <w:tab/>
        </w:r>
        <w:r>
          <w:fldChar w:fldCharType="begin"/>
        </w:r>
        <w:r>
          <w:instrText xml:space="preserve"> PAGEREF _Toc18178 \h </w:instrText>
        </w:r>
        <w:r>
          <w:fldChar w:fldCharType="separate"/>
        </w:r>
        <w:r>
          <w:t>55</w:t>
        </w:r>
        <w:r>
          <w:fldChar w:fldCharType="end"/>
        </w:r>
      </w:hyperlink>
    </w:p>
    <w:p>
      <w:pPr>
        <w:pStyle w:val="TOC1"/>
        <w:tabs>
          <w:tab w:val="right" w:leader="dot" w:pos="8306"/>
        </w:tabs>
      </w:pPr>
      <w:hyperlink w:anchor="_Toc4632" w:history="1">
        <w:r>
          <w:rPr>
            <w:rFonts w:ascii="仿宋" w:eastAsia="仿宋" w:hAnsi="仿宋" w:cs="仿宋" w:hint="eastAsia"/>
            <w:lang w:eastAsia="zh-CN"/>
          </w:rPr>
          <w:t>十二、光导纤维导光环项目风险管理</w:t>
        </w:r>
        <w:r>
          <w:tab/>
        </w:r>
        <w:r>
          <w:fldChar w:fldCharType="begin"/>
        </w:r>
        <w:r>
          <w:instrText xml:space="preserve"> PAGEREF _Toc4632 \h </w:instrText>
        </w:r>
        <w:r>
          <w:fldChar w:fldCharType="separate"/>
        </w:r>
        <w:r>
          <w:t>56</w:t>
        </w:r>
        <w:r>
          <w:fldChar w:fldCharType="end"/>
        </w:r>
      </w:hyperlink>
    </w:p>
    <w:p>
      <w:pPr>
        <w:pStyle w:val="TOC2"/>
        <w:tabs>
          <w:tab w:val="right" w:leader="dot" w:pos="8306"/>
        </w:tabs>
      </w:pPr>
      <w:hyperlink w:anchor="_Toc5668" w:history="1">
        <w:r>
          <w:rPr>
            <w:rFonts w:ascii="仿宋" w:eastAsia="仿宋" w:hAnsi="仿宋" w:cs="仿宋" w:hint="eastAsia"/>
            <w:lang w:eastAsia="zh-CN"/>
          </w:rPr>
          <w:t>(一)、风险识别与评估</w:t>
        </w:r>
        <w:r>
          <w:tab/>
        </w:r>
        <w:r>
          <w:fldChar w:fldCharType="begin"/>
        </w:r>
        <w:r>
          <w:instrText xml:space="preserve"> PAGEREF _Toc5668 \h </w:instrText>
        </w:r>
        <w:r>
          <w:fldChar w:fldCharType="separate"/>
        </w:r>
        <w:r>
          <w:t>56</w:t>
        </w:r>
        <w:r>
          <w:fldChar w:fldCharType="end"/>
        </w:r>
      </w:hyperlink>
    </w:p>
    <w:p>
      <w:pPr>
        <w:pStyle w:val="TOC2"/>
        <w:tabs>
          <w:tab w:val="right" w:leader="dot" w:pos="8306"/>
        </w:tabs>
      </w:pPr>
      <w:hyperlink w:anchor="_Toc14662" w:history="1">
        <w:r>
          <w:rPr>
            <w:rFonts w:ascii="仿宋" w:eastAsia="仿宋" w:hAnsi="仿宋" w:cs="仿宋" w:hint="eastAsia"/>
            <w:lang w:eastAsia="zh-CN"/>
          </w:rPr>
          <w:t>(二)、风险应对策略</w:t>
        </w:r>
        <w:r>
          <w:tab/>
        </w:r>
        <w:r>
          <w:fldChar w:fldCharType="begin"/>
        </w:r>
        <w:r>
          <w:instrText xml:space="preserve"> PAGEREF _Toc14662 \h </w:instrText>
        </w:r>
        <w:r>
          <w:fldChar w:fldCharType="separate"/>
        </w:r>
        <w:r>
          <w:t>57</w:t>
        </w:r>
        <w:r>
          <w:fldChar w:fldCharType="end"/>
        </w:r>
      </w:hyperlink>
    </w:p>
    <w:p>
      <w:pPr>
        <w:pStyle w:val="TOC2"/>
        <w:tabs>
          <w:tab w:val="right" w:leader="dot" w:pos="8306"/>
        </w:tabs>
      </w:pPr>
      <w:hyperlink w:anchor="_Toc25727" w:history="1">
        <w:r>
          <w:rPr>
            <w:rFonts w:ascii="仿宋" w:eastAsia="仿宋" w:hAnsi="仿宋" w:cs="仿宋" w:hint="eastAsia"/>
            <w:lang w:eastAsia="zh-CN"/>
          </w:rPr>
          <w:t>(三)、风险监控与控制</w:t>
        </w:r>
        <w:r>
          <w:tab/>
        </w:r>
        <w:r>
          <w:fldChar w:fldCharType="begin"/>
        </w:r>
        <w:r>
          <w:instrText xml:space="preserve"> PAGEREF _Toc25727 \h </w:instrText>
        </w:r>
        <w:r>
          <w:fldChar w:fldCharType="separate"/>
        </w:r>
        <w:r>
          <w:t>59</w:t>
        </w:r>
        <w:r>
          <w:fldChar w:fldCharType="end"/>
        </w:r>
      </w:hyperlink>
    </w:p>
    <w:p>
      <w:pPr>
        <w:pStyle w:val="TOC1"/>
        <w:tabs>
          <w:tab w:val="right" w:leader="dot" w:pos="8306"/>
        </w:tabs>
      </w:pPr>
      <w:hyperlink w:anchor="_Toc32169" w:history="1">
        <w:r>
          <w:rPr>
            <w:rFonts w:ascii="仿宋" w:eastAsia="仿宋" w:hAnsi="仿宋" w:cs="仿宋" w:hint="eastAsia"/>
            <w:lang w:eastAsia="zh-CN"/>
          </w:rPr>
          <w:t>十三、质量管理体系</w:t>
        </w:r>
        <w:r>
          <w:tab/>
        </w:r>
        <w:r>
          <w:fldChar w:fldCharType="begin"/>
        </w:r>
        <w:r>
          <w:instrText xml:space="preserve"> PAGEREF _Toc32169 \h </w:instrText>
        </w:r>
        <w:r>
          <w:fldChar w:fldCharType="separate"/>
        </w:r>
        <w:r>
          <w:t>60</w:t>
        </w:r>
        <w:r>
          <w:fldChar w:fldCharType="end"/>
        </w:r>
      </w:hyperlink>
    </w:p>
    <w:p>
      <w:pPr>
        <w:pStyle w:val="TOC2"/>
        <w:tabs>
          <w:tab w:val="right" w:leader="dot" w:pos="8306"/>
        </w:tabs>
      </w:pPr>
      <w:hyperlink w:anchor="_Toc6044" w:history="1">
        <w:r>
          <w:rPr>
            <w:rFonts w:ascii="仿宋" w:eastAsia="仿宋" w:hAnsi="仿宋" w:cs="仿宋" w:hint="eastAsia"/>
            <w:lang w:eastAsia="zh-CN"/>
          </w:rPr>
          <w:t>(一)、质量目标与方针</w:t>
        </w:r>
        <w:r>
          <w:tab/>
        </w:r>
        <w:r>
          <w:fldChar w:fldCharType="begin"/>
        </w:r>
        <w:r>
          <w:instrText xml:space="preserve"> PAGEREF _Toc6044 \h </w:instrText>
        </w:r>
        <w:r>
          <w:fldChar w:fldCharType="separate"/>
        </w:r>
        <w:r>
          <w:t>60</w:t>
        </w:r>
        <w:r>
          <w:fldChar w:fldCharType="end"/>
        </w:r>
      </w:hyperlink>
    </w:p>
    <w:p>
      <w:pPr>
        <w:pStyle w:val="TOC2"/>
        <w:tabs>
          <w:tab w:val="right" w:leader="dot" w:pos="8306"/>
        </w:tabs>
      </w:pPr>
      <w:hyperlink w:anchor="_Toc14237" w:history="1">
        <w:r>
          <w:rPr>
            <w:rFonts w:ascii="仿宋" w:eastAsia="仿宋" w:hAnsi="仿宋" w:cs="仿宋" w:hint="eastAsia"/>
            <w:lang w:eastAsia="zh-CN"/>
          </w:rPr>
          <w:t>(二)、质量管理责任</w:t>
        </w:r>
        <w:r>
          <w:tab/>
        </w:r>
        <w:r>
          <w:fldChar w:fldCharType="begin"/>
        </w:r>
        <w:r>
          <w:instrText xml:space="preserve"> PAGEREF _Toc14237 \h </w:instrText>
        </w:r>
        <w:r>
          <w:fldChar w:fldCharType="separate"/>
        </w:r>
        <w:r>
          <w:t>61</w:t>
        </w:r>
        <w:r>
          <w:fldChar w:fldCharType="end"/>
        </w:r>
      </w:hyperlink>
    </w:p>
    <w:p>
      <w:pPr>
        <w:pStyle w:val="TOC2"/>
        <w:tabs>
          <w:tab w:val="right" w:leader="dot" w:pos="8306"/>
        </w:tabs>
      </w:pPr>
      <w:hyperlink w:anchor="_Toc29562" w:history="1">
        <w:r>
          <w:rPr>
            <w:rFonts w:ascii="仿宋" w:eastAsia="仿宋" w:hAnsi="仿宋" w:cs="仿宋" w:hint="eastAsia"/>
            <w:lang w:eastAsia="zh-CN"/>
          </w:rPr>
          <w:t>(三)、质量管理体系文件</w:t>
        </w:r>
        <w:r>
          <w:tab/>
        </w:r>
        <w:r>
          <w:fldChar w:fldCharType="begin"/>
        </w:r>
        <w:r>
          <w:instrText xml:space="preserve"> PAGEREF _Toc29562 \h </w:instrText>
        </w:r>
        <w:r>
          <w:fldChar w:fldCharType="separate"/>
        </w:r>
        <w:r>
          <w:t>62</w:t>
        </w:r>
        <w:r>
          <w:fldChar w:fldCharType="end"/>
        </w:r>
      </w:hyperlink>
    </w:p>
    <w:p>
      <w:pPr>
        <w:pStyle w:val="TOC2"/>
        <w:tabs>
          <w:tab w:val="right" w:leader="dot" w:pos="8306"/>
        </w:tabs>
      </w:pPr>
      <w:hyperlink w:anchor="_Toc31732" w:history="1">
        <w:r>
          <w:rPr>
            <w:rFonts w:ascii="仿宋" w:eastAsia="仿宋" w:hAnsi="仿宋" w:cs="仿宋" w:hint="eastAsia"/>
            <w:lang w:eastAsia="zh-CN"/>
          </w:rPr>
          <w:t>(四)、质量培训与教育</w:t>
        </w:r>
        <w:r>
          <w:tab/>
        </w:r>
        <w:r>
          <w:fldChar w:fldCharType="begin"/>
        </w:r>
        <w:r>
          <w:instrText xml:space="preserve"> PAGEREF _Toc31732 \h </w:instrText>
        </w:r>
        <w:r>
          <w:fldChar w:fldCharType="separate"/>
        </w:r>
        <w:r>
          <w:t>65</w:t>
        </w:r>
        <w:r>
          <w:fldChar w:fldCharType="end"/>
        </w:r>
      </w:hyperlink>
    </w:p>
    <w:p>
      <w:pPr>
        <w:pStyle w:val="TOC2"/>
        <w:tabs>
          <w:tab w:val="right" w:leader="dot" w:pos="8306"/>
        </w:tabs>
      </w:pPr>
      <w:hyperlink w:anchor="_Toc16199" w:history="1">
        <w:r>
          <w:rPr>
            <w:rFonts w:ascii="仿宋" w:eastAsia="仿宋" w:hAnsi="仿宋" w:cs="仿宋" w:hint="eastAsia"/>
            <w:lang w:eastAsia="zh-CN"/>
          </w:rPr>
          <w:t>(五)、质量审核与评价</w:t>
        </w:r>
        <w:r>
          <w:tab/>
        </w:r>
        <w:r>
          <w:fldChar w:fldCharType="begin"/>
        </w:r>
        <w:r>
          <w:instrText xml:space="preserve"> PAGEREF _Toc16199 \h </w:instrText>
        </w:r>
        <w:r>
          <w:fldChar w:fldCharType="separate"/>
        </w:r>
        <w:r>
          <w:t>66</w:t>
        </w:r>
        <w:r>
          <w:fldChar w:fldCharType="end"/>
        </w:r>
      </w:hyperlink>
    </w:p>
    <w:p>
      <w:pPr>
        <w:pStyle w:val="TOC2"/>
        <w:tabs>
          <w:tab w:val="right" w:leader="dot" w:pos="8306"/>
        </w:tabs>
      </w:pPr>
      <w:hyperlink w:anchor="_Toc27706" w:history="1">
        <w:r>
          <w:rPr>
            <w:rFonts w:ascii="仿宋" w:eastAsia="仿宋" w:hAnsi="仿宋" w:cs="仿宋" w:hint="eastAsia"/>
            <w:lang w:eastAsia="zh-CN"/>
          </w:rPr>
          <w:t>(六)、不符合与纠正措施</w:t>
        </w:r>
        <w:r>
          <w:tab/>
        </w:r>
        <w:r>
          <w:fldChar w:fldCharType="begin"/>
        </w:r>
        <w:r>
          <w:instrText xml:space="preserve"> PAGEREF _Toc27706 \h </w:instrText>
        </w:r>
        <w:r>
          <w:fldChar w:fldCharType="separate"/>
        </w:r>
        <w:r>
          <w:t>67</w:t>
        </w:r>
        <w:r>
          <w:fldChar w:fldCharType="end"/>
        </w:r>
      </w:hyperlink>
    </w:p>
    <w:p>
      <w:pPr>
        <w:pStyle w:val="TOC1"/>
        <w:tabs>
          <w:tab w:val="right" w:leader="dot" w:pos="8306"/>
        </w:tabs>
      </w:pPr>
      <w:hyperlink w:anchor="_Toc6414" w:history="1">
        <w:r>
          <w:rPr>
            <w:rFonts w:ascii="仿宋" w:eastAsia="仿宋" w:hAnsi="仿宋" w:cs="仿宋" w:hint="eastAsia"/>
            <w:lang w:eastAsia="zh-CN"/>
          </w:rPr>
          <w:t>十四、供应链管理</w:t>
        </w:r>
        <w:r>
          <w:tab/>
        </w:r>
        <w:r>
          <w:fldChar w:fldCharType="begin"/>
        </w:r>
        <w:r>
          <w:instrText xml:space="preserve"> PAGEREF _Toc6414 \h </w:instrText>
        </w:r>
        <w:r>
          <w:fldChar w:fldCharType="separate"/>
        </w:r>
        <w:r>
          <w:t>68</w:t>
        </w:r>
        <w:r>
          <w:fldChar w:fldCharType="end"/>
        </w:r>
      </w:hyperlink>
    </w:p>
    <w:p>
      <w:pPr>
        <w:pStyle w:val="TOC2"/>
        <w:tabs>
          <w:tab w:val="right" w:leader="dot" w:pos="8306"/>
        </w:tabs>
      </w:pPr>
      <w:hyperlink w:anchor="_Toc28217" w:history="1">
        <w:r>
          <w:rPr>
            <w:rFonts w:ascii="仿宋" w:eastAsia="仿宋" w:hAnsi="仿宋" w:cs="仿宋" w:hint="eastAsia"/>
            <w:lang w:eastAsia="zh-CN"/>
          </w:rPr>
          <w:t>(一)、供应链战略规划</w:t>
        </w:r>
        <w:r>
          <w:tab/>
        </w:r>
        <w:r>
          <w:fldChar w:fldCharType="begin"/>
        </w:r>
        <w:r>
          <w:instrText xml:space="preserve"> PAGEREF _Toc28217 \h </w:instrText>
        </w:r>
        <w:r>
          <w:fldChar w:fldCharType="separate"/>
        </w:r>
        <w:r>
          <w:t>68</w:t>
        </w:r>
        <w:r>
          <w:fldChar w:fldCharType="end"/>
        </w:r>
      </w:hyperlink>
    </w:p>
    <w:p>
      <w:pPr>
        <w:pStyle w:val="TOC2"/>
        <w:tabs>
          <w:tab w:val="right" w:leader="dot" w:pos="8306"/>
        </w:tabs>
      </w:pPr>
      <w:hyperlink w:anchor="_Toc14262" w:history="1">
        <w:r>
          <w:rPr>
            <w:rFonts w:ascii="仿宋" w:eastAsia="仿宋" w:hAnsi="仿宋" w:cs="仿宋" w:hint="eastAsia"/>
            <w:lang w:eastAsia="zh-CN"/>
          </w:rPr>
          <w:t>(二)、供应商选择与合作</w:t>
        </w:r>
        <w:r>
          <w:tab/>
        </w:r>
        <w:r>
          <w:fldChar w:fldCharType="begin"/>
        </w:r>
        <w:r>
          <w:instrText xml:space="preserve"> PAGEREF _Toc14262 \h </w:instrText>
        </w:r>
        <w:r>
          <w:fldChar w:fldCharType="separate"/>
        </w:r>
        <w:r>
          <w:t>70</w:t>
        </w:r>
        <w:r>
          <w:fldChar w:fldCharType="end"/>
        </w:r>
      </w:hyperlink>
    </w:p>
    <w:p>
      <w:pPr>
        <w:pStyle w:val="TOC2"/>
        <w:tabs>
          <w:tab w:val="right" w:leader="dot" w:pos="8306"/>
        </w:tabs>
      </w:pPr>
      <w:hyperlink w:anchor="_Toc11382" w:history="1">
        <w:r>
          <w:rPr>
            <w:rFonts w:ascii="仿宋" w:eastAsia="仿宋" w:hAnsi="仿宋" w:cs="仿宋" w:hint="eastAsia"/>
            <w:lang w:eastAsia="zh-CN"/>
          </w:rPr>
          <w:t>(三)、物流与库存管理</w:t>
        </w:r>
        <w:r>
          <w:tab/>
        </w:r>
        <w:r>
          <w:fldChar w:fldCharType="begin"/>
        </w:r>
        <w:r>
          <w:instrText xml:space="preserve"> PAGEREF _Toc11382 \h </w:instrText>
        </w:r>
        <w:r>
          <w:fldChar w:fldCharType="separate"/>
        </w:r>
        <w:r>
          <w:t>71</w:t>
        </w:r>
        <w:r>
          <w:fldChar w:fldCharType="end"/>
        </w:r>
      </w:hyperlink>
    </w:p>
    <w:p>
      <w:pPr>
        <w:pStyle w:val="TOC1"/>
        <w:tabs>
          <w:tab w:val="right" w:leader="dot" w:pos="8306"/>
        </w:tabs>
      </w:pPr>
      <w:hyperlink w:anchor="_Toc5629" w:history="1">
        <w:r>
          <w:rPr>
            <w:rFonts w:ascii="仿宋" w:eastAsia="仿宋" w:hAnsi="仿宋" w:cs="仿宋" w:hint="eastAsia"/>
            <w:lang w:eastAsia="zh-CN"/>
          </w:rPr>
          <w:t>十五、光导纤维导光环项目治理与监督</w:t>
        </w:r>
        <w:r>
          <w:tab/>
        </w:r>
        <w:r>
          <w:fldChar w:fldCharType="begin"/>
        </w:r>
        <w:r>
          <w:instrText xml:space="preserve"> PAGEREF _Toc5629 \h </w:instrText>
        </w:r>
        <w:r>
          <w:fldChar w:fldCharType="separate"/>
        </w:r>
        <w:r>
          <w:t>72</w:t>
        </w:r>
        <w:r>
          <w:fldChar w:fldCharType="end"/>
        </w:r>
      </w:hyperlink>
    </w:p>
    <w:p>
      <w:pPr>
        <w:pStyle w:val="TOC2"/>
        <w:tabs>
          <w:tab w:val="right" w:leader="dot" w:pos="8306"/>
        </w:tabs>
      </w:pPr>
      <w:hyperlink w:anchor="_Toc4032" w:history="1">
        <w:r>
          <w:rPr>
            <w:rFonts w:ascii="仿宋" w:eastAsia="仿宋" w:hAnsi="仿宋" w:cs="仿宋" w:hint="eastAsia"/>
            <w:lang w:eastAsia="zh-CN"/>
          </w:rPr>
          <w:t>(一)、光导纤维导光环项目治理结构</w:t>
        </w:r>
        <w:r>
          <w:tab/>
        </w:r>
        <w:r>
          <w:fldChar w:fldCharType="begin"/>
        </w:r>
        <w:r>
          <w:instrText xml:space="preserve"> PAGEREF _Toc4032 \h </w:instrText>
        </w:r>
        <w:r>
          <w:fldChar w:fldCharType="separate"/>
        </w:r>
        <w:r>
          <w:t>72</w:t>
        </w:r>
        <w:r>
          <w:fldChar w:fldCharType="end"/>
        </w:r>
      </w:hyperlink>
    </w:p>
    <w:p>
      <w:pPr>
        <w:pStyle w:val="TOC2"/>
        <w:tabs>
          <w:tab w:val="right" w:leader="dot" w:pos="8306"/>
        </w:tabs>
      </w:pPr>
      <w:hyperlink w:anchor="_Toc5725" w:history="1">
        <w:r>
          <w:rPr>
            <w:rFonts w:ascii="仿宋" w:eastAsia="仿宋" w:hAnsi="仿宋" w:cs="仿宋" w:hint="eastAsia"/>
            <w:lang w:eastAsia="zh-CN"/>
          </w:rPr>
          <w:t>(二)、监督与审计</w:t>
        </w:r>
        <w:r>
          <w:tab/>
        </w:r>
        <w:r>
          <w:fldChar w:fldCharType="begin"/>
        </w:r>
        <w:r>
          <w:instrText xml:space="preserve"> PAGEREF _Toc5725 \h </w:instrText>
        </w:r>
        <w:r>
          <w:fldChar w:fldCharType="separate"/>
        </w:r>
        <w:r>
          <w:t>74</w:t>
        </w:r>
        <w:r>
          <w:fldChar w:fldCharType="end"/>
        </w:r>
      </w:hyperlink>
    </w:p>
    <w:p>
      <w:pPr>
        <w:pStyle w:val="TOC1"/>
        <w:tabs>
          <w:tab w:val="right" w:leader="dot" w:pos="8306"/>
        </w:tabs>
      </w:pPr>
      <w:hyperlink w:anchor="_Toc8711" w:history="1">
        <w:r>
          <w:rPr>
            <w:rFonts w:ascii="仿宋" w:eastAsia="仿宋" w:hAnsi="仿宋" w:cs="仿宋" w:hint="eastAsia"/>
            <w:lang w:eastAsia="zh-CN"/>
          </w:rPr>
          <w:t>十六、光导纤维导光环项目工程方案分析</w:t>
        </w:r>
        <w:r>
          <w:tab/>
        </w:r>
        <w:r>
          <w:fldChar w:fldCharType="begin"/>
        </w:r>
        <w:r>
          <w:instrText xml:space="preserve"> PAGEREF _Toc8711 \h </w:instrText>
        </w:r>
        <w:r>
          <w:fldChar w:fldCharType="separate"/>
        </w:r>
        <w:r>
          <w:t>75</w:t>
        </w:r>
        <w:r>
          <w:fldChar w:fldCharType="end"/>
        </w:r>
      </w:hyperlink>
    </w:p>
    <w:p>
      <w:pPr>
        <w:pStyle w:val="TOC2"/>
        <w:tabs>
          <w:tab w:val="right" w:leader="dot" w:pos="8306"/>
        </w:tabs>
      </w:pPr>
      <w:hyperlink w:anchor="_Toc28406" w:history="1">
        <w:r>
          <w:rPr>
            <w:rFonts w:ascii="仿宋" w:eastAsia="仿宋" w:hAnsi="仿宋" w:cs="仿宋" w:hint="eastAsia"/>
            <w:lang w:eastAsia="zh-CN"/>
          </w:rPr>
          <w:t>(一)、建筑工程设计原则</w:t>
        </w:r>
        <w:r>
          <w:tab/>
        </w:r>
        <w:r>
          <w:fldChar w:fldCharType="begin"/>
        </w:r>
        <w:r>
          <w:instrText xml:space="preserve"> PAGEREF _Toc28406 \h </w:instrText>
        </w:r>
        <w:r>
          <w:fldChar w:fldCharType="separate"/>
        </w:r>
        <w:r>
          <w:t>75</w:t>
        </w:r>
        <w:r>
          <w:fldChar w:fldCharType="end"/>
        </w:r>
      </w:hyperlink>
    </w:p>
    <w:p>
      <w:pPr>
        <w:pStyle w:val="TOC2"/>
        <w:tabs>
          <w:tab w:val="right" w:leader="dot" w:pos="8306"/>
        </w:tabs>
      </w:pPr>
      <w:hyperlink w:anchor="_Toc3347" w:history="1">
        <w:r>
          <w:rPr>
            <w:rFonts w:ascii="仿宋" w:eastAsia="仿宋" w:hAnsi="仿宋" w:cs="仿宋" w:hint="eastAsia"/>
            <w:lang w:eastAsia="zh-CN"/>
          </w:rPr>
          <w:t>(二)、土建工程建设指标</w:t>
        </w:r>
        <w:r>
          <w:tab/>
        </w:r>
        <w:r>
          <w:fldChar w:fldCharType="begin"/>
        </w:r>
        <w:r>
          <w:instrText xml:space="preserve"> PAGEREF _Toc3347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085"/>
      <w:r>
        <w:rPr>
          <w:rFonts w:ascii="仿宋" w:eastAsia="仿宋" w:hAnsi="仿宋" w:cs="仿宋" w:hint="eastAsia"/>
          <w:sz w:val="28"/>
          <w:lang w:eastAsia="zh-CN"/>
        </w:rPr>
        <w:t>一、光导纤维导光环项目建设背景及必要性分析</w:t>
      </w:r>
      <w:bookmarkEnd w:id="2"/>
    </w:p>
    <w:p>
      <w:pPr>
        <w:pStyle w:val="Heading2"/>
        <w:rPr>
          <w:rFonts w:ascii="仿宋" w:eastAsia="仿宋" w:hAnsi="仿宋" w:cs="仿宋" w:hint="eastAsia"/>
          <w:lang w:eastAsia="zh-CN"/>
        </w:rPr>
      </w:pPr>
      <w:bookmarkStart w:id="3" w:name="_Toc7969"/>
      <w:r>
        <w:rPr>
          <w:rFonts w:ascii="仿宋" w:eastAsia="仿宋" w:hAnsi="仿宋" w:cs="仿宋" w:hint="eastAsia"/>
          <w:lang w:eastAsia="zh-CN"/>
        </w:rPr>
        <w:t>(一)、光导纤维导光环项目背景分析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光导纤维导光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光导纤维导光环项目在这个潮流中的定位。同时，我们将关注行业内涌现的新兴机遇，以便光导纤维导光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光导纤维导光环项目提供了强大的发展动力。我们将聚焦于行业内最新的技术发展趋势，包括但不限于人工智能、大数据分析、物联网等领域。通过深度的技术研究，我们将确保光导纤维导光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光导纤维导光环项目发展的源泉。我们将投入更多的精力对市场需求进行深入剖析，超越表面的需求，深入挖掘潜在的市场痛点和机遇。通过对市场需求的细致了解，光导纤维导光环项目将更有针对性地设计解决方案，满足市场的多样化需求，从而更好地促进光导纤维导光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光导纤维导光环项目战略至关重要。我们将对竞争态势进行更为深入的分析，包括但不限于市场份额、产品特点、客户满意度等多个维度。通过深度的竞争分析，光导纤维导光环项目将能够更准确地把握市场脉搏，制定具有竞争力的光导纤维导光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光导纤维导光环项目的发展具有直接的影响。我们将进行更为全面的法规和政策分析，了解行业发展中的潜在法律风险和合规挑战。通过充分了解和遵守相关法规，光导纤维导光环项目将确保在法律框架内合法合规运营，为光导纤维导光环项目的稳健发展提供有力支持。</w:t>
      </w:r>
    </w:p>
    <w:p>
      <w:pPr>
        <w:pStyle w:val="Heading2"/>
        <w:ind w:firstLine="560" w:firstLineChars="200"/>
        <w:rPr>
          <w:rFonts w:ascii="仿宋" w:eastAsia="仿宋" w:hAnsi="仿宋" w:cs="仿宋" w:hint="eastAsia"/>
          <w:sz w:val="28"/>
          <w:lang w:eastAsia="zh-CN"/>
        </w:rPr>
      </w:pPr>
      <w:bookmarkStart w:id="4" w:name="_Toc16712"/>
      <w:r>
        <w:rPr>
          <w:rFonts w:ascii="仿宋" w:eastAsia="仿宋" w:hAnsi="仿宋" w:cs="仿宋" w:hint="eastAsia"/>
          <w:sz w:val="28"/>
          <w:lang w:eastAsia="zh-CN"/>
        </w:rPr>
        <w:t>(二)、光导纤维导光环项目建设必要性分析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建设的迫切性源于对行业发展趋势的深刻洞察。我们正处于一个行业变革的时代，科技创新、数字化转型成为企业发展的关键动力。光导纤维导光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建设不仅仅是为了跟上潮流，更是为了通过技术创新推动企业的持续发展。通过引入先进的技术和解决方案，光导纤维导光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光导纤维导光环项目的建设成为必然选择，通过提高产品质量、拓展服务领域，从而在竞争中获得更多的机会。光导纤维导光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光导纤维导光环项目建设的必要性体现在对客户需求更精准的满足。通过光导纤维导光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建设的背后是对企业持续创新的追求。只有通过不断创新，企业才能在竞争中立于不败之地。光导纤维导光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31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48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的技术管理特点体现在其创新导向。通过引入最先进的技术趋势和解决方案，光导纤维导光环项目致力于提升科技含量、提高质量和效率水平。这意味着我们将采用最新的工具和方法，确保光导纤维导光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导纤维导光环项目技术管理的显著特征。通过整合不同领域的技术资源，我们实现了跨学科的协同工作。这有助于优化技术架构，提高整体效能。此外，整合性策略还促进了不同技术团队之间的紧密沟通和高效合作，确保光导纤维导光环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导纤维导光环项目所采用的技术。通过不断优化技术方案，光导纤维导光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导纤维导光环项目团队将在光导纤维导光环项目初期识别可能的技术风险，并采取相应的预防和应对措施。通过建立健全的风险评估机制，光导纤维导光环项目能够在实施过程中及时发现并解决潜在的技术问题，保障光导纤维导光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导纤维导光环项目中，技术将成为光导纤维导光环项目成功的有力支持。这一深度剖析揭示了技术管理在光导纤维导光环项目实施中的关键作用，为光导纤维导光环项目的技术基础奠定了坚实的基础。</w:t>
      </w:r>
    </w:p>
    <w:p>
      <w:pPr>
        <w:pStyle w:val="Heading2"/>
        <w:ind w:firstLine="560" w:firstLineChars="200"/>
        <w:rPr>
          <w:rFonts w:ascii="仿宋" w:eastAsia="仿宋" w:hAnsi="仿宋" w:cs="仿宋" w:hint="eastAsia"/>
          <w:sz w:val="28"/>
          <w:lang w:eastAsia="zh-CN"/>
        </w:rPr>
      </w:pPr>
      <w:bookmarkStart w:id="7" w:name="_Toc12272"/>
      <w:r>
        <w:rPr>
          <w:rFonts w:ascii="仿宋" w:eastAsia="仿宋" w:hAnsi="仿宋" w:cs="仿宋" w:hint="eastAsia"/>
          <w:sz w:val="28"/>
          <w:lang w:eastAsia="zh-CN"/>
        </w:rPr>
        <w:t>(二)、光导纤维导光环项目工艺技术设计方案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导纤维导光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导纤维导光环项目将严格按照相关行业规范要求进行组织。通过有效控制产品质量，光导纤维导光环项目将致力于为顾客提供优质的光导纤维导光环项目产品和良好的服务。这体现了光导纤维导光环项目对于生产活动合规性和质量标准的高度重视，为光导纤维导光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导纤维导光环项目注重生态效益和清洁生产原则。光导纤维导光环项目建设将紧密结合地方特色经济发展，与社会经济发展规划和区域环境保护规划方案相协调一致。通过与当地区域自然生态系统的结合，光导纤维导光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导纤维导光环项目产品具有多样化的客户需求和个性化的特点。因此，光导纤维导光环项目产品规格品种多样，且单批生产数量较小。为满足这一特点，光导纤维导光环项目承办单位将建设先进的柔性制造生产线。通过广泛应用柔性制造技术，光导纤维导光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光导纤维导光环项目采用的技术具有较高的技术含量和自动化水平，处于国内先进水平。这一技术选用不仅体现了对生产效率、质量和环境友好性的高标准要求，同时为光导纤维导光环项目的可持续发展奠定了坚实的基础。</w:t>
      </w:r>
    </w:p>
    <w:p>
      <w:pPr>
        <w:pStyle w:val="Heading2"/>
        <w:ind w:firstLine="560" w:firstLineChars="200"/>
        <w:rPr>
          <w:rFonts w:ascii="仿宋" w:eastAsia="仿宋" w:hAnsi="仿宋" w:cs="仿宋" w:hint="eastAsia"/>
          <w:sz w:val="28"/>
          <w:lang w:eastAsia="zh-CN"/>
        </w:rPr>
      </w:pPr>
      <w:bookmarkStart w:id="8" w:name="_Toc3209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为确保光导纤维导光环项目的高效生产和技术实施，我们制定了一套精心设计的设备选型方案，以满足光导纤维导光环项目生产、质量和环保的要求。该方案的主要特点如下：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导纤维导光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针对光导纤维导光环项目产品的多样性和小批量生产的特点，我们将建设柔性制造生产线。通过在设备选型中考虑柔性制造技术，可以灵活应对不同产品规格和生产需求，实现生产线的高度灵活性和适应性。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4105"/>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2034"/>
      <w:r>
        <w:rPr>
          <w:rFonts w:ascii="仿宋" w:eastAsia="仿宋" w:hAnsi="仿宋" w:cs="仿宋" w:hint="eastAsia"/>
          <w:lang w:eastAsia="zh-CN"/>
        </w:rPr>
        <w:t>(一)、光导纤维导光环行业分析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行业一直以来都是市场的关注焦点。行业内的发展趋势、竞争态势以及潜在机会都对光导纤维导光环项目的推进产生深远的影响。通过深入研究行业的整体概貌，我们将更好地理解行业的核心特征，为光导纤维导光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导纤维导光环行业，技术一直是推动创新和发展的关键因素。我们将对当前技术趋势进行详尽分析，包括但不限于人工智能、大数据应用、先进制造技术等。这有助于光导纤维导光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行业内的竞争格局是光导纤维导光环项目成功的基础。我们将对主要竞争对手进行深入研究，包括其市场份额、产品特点、市场定位等。通过全面了解竞争对手的优势和劣势，光导纤维导光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30328"/>
      <w:r>
        <w:rPr>
          <w:rFonts w:ascii="仿宋" w:eastAsia="仿宋" w:hAnsi="仿宋" w:cs="仿宋" w:hint="eastAsia"/>
          <w:sz w:val="28"/>
          <w:lang w:eastAsia="zh-CN"/>
        </w:rPr>
        <w:t>(二)、光导纤维导光环市场分析预测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导纤维导光环市场未来的增长趋势。这包括市场的整体规模、各细分领域的发展趋势等。光导纤维导光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导纤维导光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导纤维导光环项目实施过程中需要充分考虑的因素。我们将对市场风险进行全面评估，包括但不限于政策法规风险、市场竞争风险、技术变革风险等。通过对潜在风险的深入分析，光导纤维导光环项目可以制定相应的风险缓解策略，降低不确定性对光导纤维导光环项目的影响。</w:t>
      </w:r>
    </w:p>
    <w:p>
      <w:pPr>
        <w:pStyle w:val="Heading1"/>
        <w:ind w:firstLine="560" w:firstLineChars="200"/>
        <w:rPr>
          <w:rFonts w:ascii="仿宋" w:eastAsia="仿宋" w:hAnsi="仿宋" w:cs="仿宋" w:hint="eastAsia"/>
          <w:sz w:val="28"/>
          <w:lang w:eastAsia="zh-CN"/>
        </w:rPr>
      </w:pPr>
      <w:bookmarkStart w:id="12" w:name="_Toc30516"/>
      <w:r>
        <w:rPr>
          <w:rFonts w:ascii="仿宋" w:eastAsia="仿宋" w:hAnsi="仿宋" w:cs="仿宋" w:hint="eastAsia"/>
          <w:sz w:val="28"/>
          <w:lang w:eastAsia="zh-CN"/>
        </w:rPr>
        <w:t>四、光导纤维导光环项目文档管理</w:t>
      </w:r>
      <w:bookmarkEnd w:id="12"/>
    </w:p>
    <w:p>
      <w:pPr>
        <w:pStyle w:val="Heading2"/>
        <w:rPr>
          <w:rFonts w:ascii="仿宋" w:eastAsia="仿宋" w:hAnsi="仿宋" w:cs="仿宋" w:hint="eastAsia"/>
          <w:lang w:eastAsia="zh-CN"/>
        </w:rPr>
      </w:pPr>
      <w:bookmarkStart w:id="13" w:name="_Toc41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光导纤维导光环项目高度重视文档的质量和准确性，以支持光导纤维导光环项目的各项活动和决策。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文档的编制始于光导纤维导光环项目计划的初期，我们制定了详细的文档编制计划，明确了每个文档的内容、格式和编写责任人。在光导纤维导光环项目启动阶段，我们首先编制了光导纤维导光环项目章程，明确定义了光导纤维导光环项目的目标、范围、风险等关键要素。随后，光导纤维导光环项目团队根据计划陆续编制了需求文档、设计文档、测试文档等各类文档，确保光导纤维导光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导纤维导光环项目管理中的重要环节，旨在确保光导纤维导光环项目文档符合质量标准和光导纤维导光环项目需求。在光导纤维导光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导纤维导光环项目相关利益方和专业领域的专家对文档进行独立审查。这有助于获取更全面、客观的反馈，确保光导纤维导光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光导纤维导光环项目在文档编制与审查方面建立了严格的管理机制，通过规范的流程和多维度的审查，确保光导纤维导光环项目文档的质量、准确性和可靠性，为光导纤维导光环项目的顺利推进提供了有力支持。</w:t>
      </w:r>
    </w:p>
    <w:p>
      <w:pPr>
        <w:pStyle w:val="Heading2"/>
        <w:ind w:firstLine="560" w:firstLineChars="200"/>
        <w:rPr>
          <w:rFonts w:ascii="仿宋" w:eastAsia="仿宋" w:hAnsi="仿宋" w:cs="仿宋" w:hint="eastAsia"/>
          <w:sz w:val="28"/>
          <w:lang w:eastAsia="zh-CN"/>
        </w:rPr>
      </w:pPr>
      <w:bookmarkStart w:id="14" w:name="_Toc1810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在光导纤维导光环项目中，我们致力于优化文档发布与分发过程，以确保信息的高效传递和团队间协作的顺畅进行。以下是我们采取的关键优化策略：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我们通过多渠道发布文档，包括电子邮件、光导纤维导光环项目管理平台、内部网站等，以满足不同团队成员的偏好和需求。多渠道发布确保了信息的全面覆盖。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我们采用了精细的权限控制，确保只有授权人员可以访问敏感信息。这种安全措施保护了光导纤维导光环项目文档的机密性，防止了未经授权的信息泄露。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7584"/>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导纤维导光环项目生命周期中一个至关重要的环节，直接关系到光导纤维导光环项目信息的长期保存和历史记录的完整性。在光导纤维导光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31545"/>
      <w:r>
        <w:rPr>
          <w:rFonts w:ascii="仿宋" w:eastAsia="仿宋" w:hAnsi="仿宋" w:cs="仿宋" w:hint="eastAsia"/>
          <w:sz w:val="28"/>
          <w:lang w:eastAsia="zh-CN"/>
        </w:rPr>
        <w:t>五、光导纤维导光环项目概论</w:t>
      </w:r>
      <w:bookmarkEnd w:id="16"/>
    </w:p>
    <w:p>
      <w:pPr>
        <w:pStyle w:val="Heading2"/>
        <w:rPr>
          <w:rFonts w:ascii="仿宋" w:eastAsia="仿宋" w:hAnsi="仿宋" w:cs="仿宋" w:hint="eastAsia"/>
          <w:lang w:eastAsia="zh-CN"/>
        </w:rPr>
      </w:pPr>
      <w:bookmarkStart w:id="17" w:name="_Toc32300"/>
      <w:r>
        <w:rPr>
          <w:rFonts w:ascii="仿宋" w:eastAsia="仿宋" w:hAnsi="仿宋" w:cs="仿宋" w:hint="eastAsia"/>
          <w:lang w:eastAsia="zh-CN"/>
        </w:rPr>
        <w:t>(一)、光导纤维导光环项目概况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的起源追溯至对市场的深入洞察。市场的不断演变与变革为光导纤维导光环项目提供了难得的机遇。当前市场存在的需求缺口和变革的大环境共同构成了光导纤维导光环项目的背景。这个光导纤维导光环项目旨在充分利用市场机遇，填补行业中尚未满足的需求，为客户提供全新的解决方案。市场的变革和需求的增长使得这个光导纤维导光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光导纤维导光环项目名称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正式命名为光导纤维导光环。这个名称不仅仅是一个标识，更代表了光导纤维导光环项目的核心理念和愿景。它蕴含着光导纤维导光环项目所要解决问题的关键字，具有强烈的表达和辨识度，为光导纤维导光环项目树立了鲜明的品牌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1.3 光导纤维导光环项目目标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的核心目标是提供一种全新、高效的解决方案，满足客户日益增长的需求。光导纤维导光环项目追求的不仅仅是满足市场需求，更是在市场中获得卓越的竞争优势。通过不断提升产品或服务的质量和创新水平，光导纤维导光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光导纤维导光环项目范围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全面涵盖了产品研发、制造、市场推广和售后服务，确保从产品设计到最终用户体验的全方位关注。这一全面的光导纤维导光环项目范围是为了确保光导纤维导光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光导纤维导光环项目时间表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光导纤维导光环项目计划在未来18个月内完成，包括研发、测试、市场试点和正式推出等不同阶段。这个时间表的合理设计是为了确保光导纤维导光环项目各个阶段的顺利推进，以便按时交付高质量的成果。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光导纤维导光环项目预算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导纤维导光环项目总预算估算为XX百万美元，主要分配在研发、市场推广、人员培训和运营等方面。这一充足的预算为光导纤维导光环项目提供了充足的资源，确保光导纤维导光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光导纤维导光环项目风险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https://d.book118.com/488051122111006046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光导纤维导光环项目规划设计蓝图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436681"/>
    <w:rsid w:val="2F4366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5112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2024-03-06T01:28:00Z</dcterms:created>
  <dcterms:modified xsi:type="dcterms:W3CDTF">2024-03-06T01:28:30Z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E16B96C45FC3443BAEF91133B4EC1D5A_11</vt:lpwstr>
  </property>
  <property fmtid="{D5CDD505-2E9C-101B-9397-08002B2CF9AE}" pid="3" name="KSOProductBuildVer">
    <vt:lpwstr>2052-12.1.0.16388</vt:lpwstr>
  </property>
</Properties>
</file>