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光电器件用低温封接玻璃项目规划设计纲要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79" w:history="1">
        <w:r>
          <w:rPr>
            <w:rFonts w:ascii="仿宋" w:eastAsia="仿宋" w:hAnsi="仿宋" w:cs="仿宋" w:hint="eastAsia"/>
            <w:lang w:eastAsia="zh-CN"/>
          </w:rPr>
          <w:t>前言</w:t>
        </w:r>
        <w:r>
          <w:tab/>
        </w:r>
        <w:r>
          <w:fldChar w:fldCharType="begin"/>
        </w:r>
        <w:r>
          <w:instrText xml:space="preserve"> PAGEREF _Toc32279 \h </w:instrText>
        </w:r>
        <w:r>
          <w:fldChar w:fldCharType="separate"/>
        </w:r>
        <w:r>
          <w:t>3</w:t>
        </w:r>
        <w:r>
          <w:fldChar w:fldCharType="end"/>
        </w:r>
      </w:hyperlink>
    </w:p>
    <w:p>
      <w:pPr>
        <w:pStyle w:val="TOC1"/>
        <w:tabs>
          <w:tab w:val="right" w:leader="dot" w:pos="8306"/>
        </w:tabs>
      </w:pPr>
      <w:hyperlink w:anchor="_Toc32450" w:history="1">
        <w:r>
          <w:rPr>
            <w:rFonts w:ascii="仿宋" w:eastAsia="仿宋" w:hAnsi="仿宋" w:cs="仿宋" w:hint="eastAsia"/>
            <w:lang w:eastAsia="zh-CN"/>
          </w:rPr>
          <w:t>一、光电器件用低温封接玻璃项目文档管理</w:t>
        </w:r>
        <w:r>
          <w:tab/>
        </w:r>
        <w:r>
          <w:fldChar w:fldCharType="begin"/>
        </w:r>
        <w:r>
          <w:instrText xml:space="preserve"> PAGEREF _Toc32450 \h </w:instrText>
        </w:r>
        <w:r>
          <w:fldChar w:fldCharType="separate"/>
        </w:r>
        <w:r>
          <w:t>3</w:t>
        </w:r>
        <w:r>
          <w:fldChar w:fldCharType="end"/>
        </w:r>
      </w:hyperlink>
    </w:p>
    <w:p>
      <w:pPr>
        <w:pStyle w:val="TOC2"/>
        <w:tabs>
          <w:tab w:val="right" w:leader="dot" w:pos="8306"/>
        </w:tabs>
      </w:pPr>
      <w:hyperlink w:anchor="_Toc10286" w:history="1">
        <w:r>
          <w:rPr>
            <w:rFonts w:ascii="仿宋" w:eastAsia="仿宋" w:hAnsi="仿宋" w:cs="仿宋" w:hint="eastAsia"/>
            <w:lang w:eastAsia="zh-CN"/>
          </w:rPr>
          <w:t>(一)、文档编制与审查</w:t>
        </w:r>
        <w:r>
          <w:tab/>
        </w:r>
        <w:r>
          <w:fldChar w:fldCharType="begin"/>
        </w:r>
        <w:r>
          <w:instrText xml:space="preserve"> PAGEREF _Toc10286 \h </w:instrText>
        </w:r>
        <w:r>
          <w:fldChar w:fldCharType="separate"/>
        </w:r>
        <w:r>
          <w:t>3</w:t>
        </w:r>
        <w:r>
          <w:fldChar w:fldCharType="end"/>
        </w:r>
      </w:hyperlink>
    </w:p>
    <w:p>
      <w:pPr>
        <w:pStyle w:val="TOC2"/>
        <w:tabs>
          <w:tab w:val="right" w:leader="dot" w:pos="8306"/>
        </w:tabs>
      </w:pPr>
      <w:hyperlink w:anchor="_Toc20947" w:history="1">
        <w:r>
          <w:rPr>
            <w:rFonts w:ascii="仿宋" w:eastAsia="仿宋" w:hAnsi="仿宋" w:cs="仿宋" w:hint="eastAsia"/>
            <w:lang w:eastAsia="zh-CN"/>
          </w:rPr>
          <w:t>(二)、文档发布与分发</w:t>
        </w:r>
        <w:r>
          <w:tab/>
        </w:r>
        <w:r>
          <w:fldChar w:fldCharType="begin"/>
        </w:r>
        <w:r>
          <w:instrText xml:space="preserve"> PAGEREF _Toc20947 \h </w:instrText>
        </w:r>
        <w:r>
          <w:fldChar w:fldCharType="separate"/>
        </w:r>
        <w:r>
          <w:t>4</w:t>
        </w:r>
        <w:r>
          <w:fldChar w:fldCharType="end"/>
        </w:r>
      </w:hyperlink>
    </w:p>
    <w:p>
      <w:pPr>
        <w:pStyle w:val="TOC2"/>
        <w:tabs>
          <w:tab w:val="right" w:leader="dot" w:pos="8306"/>
        </w:tabs>
      </w:pPr>
      <w:hyperlink w:anchor="_Toc10900" w:history="1">
        <w:r>
          <w:rPr>
            <w:rFonts w:ascii="仿宋" w:eastAsia="仿宋" w:hAnsi="仿宋" w:cs="仿宋" w:hint="eastAsia"/>
            <w:lang w:eastAsia="zh-CN"/>
          </w:rPr>
          <w:t>(三)、文档存档与归档</w:t>
        </w:r>
        <w:r>
          <w:tab/>
        </w:r>
        <w:r>
          <w:fldChar w:fldCharType="begin"/>
        </w:r>
        <w:r>
          <w:instrText xml:space="preserve"> PAGEREF _Toc10900 \h </w:instrText>
        </w:r>
        <w:r>
          <w:fldChar w:fldCharType="separate"/>
        </w:r>
        <w:r>
          <w:t>5</w:t>
        </w:r>
        <w:r>
          <w:fldChar w:fldCharType="end"/>
        </w:r>
      </w:hyperlink>
    </w:p>
    <w:p>
      <w:pPr>
        <w:pStyle w:val="TOC1"/>
        <w:tabs>
          <w:tab w:val="right" w:leader="dot" w:pos="8306"/>
        </w:tabs>
      </w:pPr>
      <w:hyperlink w:anchor="_Toc2292" w:history="1">
        <w:r>
          <w:rPr>
            <w:rFonts w:ascii="仿宋" w:eastAsia="仿宋" w:hAnsi="仿宋" w:cs="仿宋" w:hint="eastAsia"/>
            <w:lang w:eastAsia="zh-CN"/>
          </w:rPr>
          <w:t>二、光电器件用低温封接玻璃项目土建工程</w:t>
        </w:r>
        <w:r>
          <w:tab/>
        </w:r>
        <w:r>
          <w:fldChar w:fldCharType="begin"/>
        </w:r>
        <w:r>
          <w:instrText xml:space="preserve"> PAGEREF _Toc2292 \h </w:instrText>
        </w:r>
        <w:r>
          <w:fldChar w:fldCharType="separate"/>
        </w:r>
        <w:r>
          <w:t>7</w:t>
        </w:r>
        <w:r>
          <w:fldChar w:fldCharType="end"/>
        </w:r>
      </w:hyperlink>
    </w:p>
    <w:p>
      <w:pPr>
        <w:pStyle w:val="TOC2"/>
        <w:tabs>
          <w:tab w:val="right" w:leader="dot" w:pos="8306"/>
        </w:tabs>
      </w:pPr>
      <w:hyperlink w:anchor="_Toc14041" w:history="1">
        <w:r>
          <w:rPr>
            <w:rFonts w:ascii="仿宋" w:eastAsia="仿宋" w:hAnsi="仿宋" w:cs="仿宋" w:hint="eastAsia"/>
            <w:lang w:eastAsia="zh-CN"/>
          </w:rPr>
          <w:t>(一)、建筑工程设计原则</w:t>
        </w:r>
        <w:r>
          <w:tab/>
        </w:r>
        <w:r>
          <w:fldChar w:fldCharType="begin"/>
        </w:r>
        <w:r>
          <w:instrText xml:space="preserve"> PAGEREF _Toc14041 \h </w:instrText>
        </w:r>
        <w:r>
          <w:fldChar w:fldCharType="separate"/>
        </w:r>
        <w:r>
          <w:t>7</w:t>
        </w:r>
        <w:r>
          <w:fldChar w:fldCharType="end"/>
        </w:r>
      </w:hyperlink>
    </w:p>
    <w:p>
      <w:pPr>
        <w:pStyle w:val="TOC2"/>
        <w:tabs>
          <w:tab w:val="right" w:leader="dot" w:pos="8306"/>
        </w:tabs>
      </w:pPr>
      <w:hyperlink w:anchor="_Toc2380" w:history="1">
        <w:r>
          <w:rPr>
            <w:rFonts w:ascii="仿宋" w:eastAsia="仿宋" w:hAnsi="仿宋" w:cs="仿宋" w:hint="eastAsia"/>
            <w:lang w:eastAsia="zh-CN"/>
          </w:rPr>
          <w:t>(二)、土建工程设计年限及安全等级</w:t>
        </w:r>
        <w:r>
          <w:tab/>
        </w:r>
        <w:r>
          <w:fldChar w:fldCharType="begin"/>
        </w:r>
        <w:r>
          <w:instrText xml:space="preserve"> PAGEREF _Toc2380 \h </w:instrText>
        </w:r>
        <w:r>
          <w:fldChar w:fldCharType="separate"/>
        </w:r>
        <w:r>
          <w:t>8</w:t>
        </w:r>
        <w:r>
          <w:fldChar w:fldCharType="end"/>
        </w:r>
      </w:hyperlink>
    </w:p>
    <w:p>
      <w:pPr>
        <w:pStyle w:val="TOC2"/>
        <w:tabs>
          <w:tab w:val="right" w:leader="dot" w:pos="8306"/>
        </w:tabs>
      </w:pPr>
      <w:hyperlink w:anchor="_Toc6136" w:history="1">
        <w:r>
          <w:rPr>
            <w:rFonts w:ascii="仿宋" w:eastAsia="仿宋" w:hAnsi="仿宋" w:cs="仿宋" w:hint="eastAsia"/>
            <w:lang w:eastAsia="zh-CN"/>
          </w:rPr>
          <w:t>(三)、建筑工程设计总体要求</w:t>
        </w:r>
        <w:r>
          <w:tab/>
        </w:r>
        <w:r>
          <w:fldChar w:fldCharType="begin"/>
        </w:r>
        <w:r>
          <w:instrText xml:space="preserve"> PAGEREF _Toc6136 \h </w:instrText>
        </w:r>
        <w:r>
          <w:fldChar w:fldCharType="separate"/>
        </w:r>
        <w:r>
          <w:t>9</w:t>
        </w:r>
        <w:r>
          <w:fldChar w:fldCharType="end"/>
        </w:r>
      </w:hyperlink>
    </w:p>
    <w:p>
      <w:pPr>
        <w:pStyle w:val="TOC2"/>
        <w:tabs>
          <w:tab w:val="right" w:leader="dot" w:pos="8306"/>
        </w:tabs>
      </w:pPr>
      <w:hyperlink w:anchor="_Toc19096" w:history="1">
        <w:r>
          <w:rPr>
            <w:rFonts w:ascii="仿宋" w:eastAsia="仿宋" w:hAnsi="仿宋" w:cs="仿宋" w:hint="eastAsia"/>
            <w:lang w:eastAsia="zh-CN"/>
          </w:rPr>
          <w:t>(四)、土建工程建设指标</w:t>
        </w:r>
        <w:r>
          <w:tab/>
        </w:r>
        <w:r>
          <w:fldChar w:fldCharType="begin"/>
        </w:r>
        <w:r>
          <w:instrText xml:space="preserve"> PAGEREF _Toc19096 \h </w:instrText>
        </w:r>
        <w:r>
          <w:fldChar w:fldCharType="separate"/>
        </w:r>
        <w:r>
          <w:t>10</w:t>
        </w:r>
        <w:r>
          <w:fldChar w:fldCharType="end"/>
        </w:r>
      </w:hyperlink>
    </w:p>
    <w:p>
      <w:pPr>
        <w:pStyle w:val="TOC1"/>
        <w:tabs>
          <w:tab w:val="right" w:leader="dot" w:pos="8306"/>
        </w:tabs>
      </w:pPr>
      <w:hyperlink w:anchor="_Toc1215" w:history="1">
        <w:r>
          <w:rPr>
            <w:rFonts w:ascii="仿宋" w:eastAsia="仿宋" w:hAnsi="仿宋" w:cs="仿宋" w:hint="eastAsia"/>
            <w:lang w:eastAsia="zh-CN"/>
          </w:rPr>
          <w:t>三、市场分析、调研</w:t>
        </w:r>
        <w:r>
          <w:tab/>
        </w:r>
        <w:r>
          <w:fldChar w:fldCharType="begin"/>
        </w:r>
        <w:r>
          <w:instrText xml:space="preserve"> PAGEREF _Toc1215 \h </w:instrText>
        </w:r>
        <w:r>
          <w:fldChar w:fldCharType="separate"/>
        </w:r>
        <w:r>
          <w:t>10</w:t>
        </w:r>
        <w:r>
          <w:fldChar w:fldCharType="end"/>
        </w:r>
      </w:hyperlink>
    </w:p>
    <w:p>
      <w:pPr>
        <w:pStyle w:val="TOC2"/>
        <w:tabs>
          <w:tab w:val="right" w:leader="dot" w:pos="8306"/>
        </w:tabs>
      </w:pPr>
      <w:hyperlink w:anchor="_Toc22116" w:history="1">
        <w:r>
          <w:rPr>
            <w:rFonts w:ascii="仿宋" w:eastAsia="仿宋" w:hAnsi="仿宋" w:cs="仿宋" w:hint="eastAsia"/>
            <w:lang w:eastAsia="zh-CN"/>
          </w:rPr>
          <w:t>(一)、光电器件用低温封接玻璃行业分析</w:t>
        </w:r>
        <w:r>
          <w:tab/>
        </w:r>
        <w:r>
          <w:fldChar w:fldCharType="begin"/>
        </w:r>
        <w:r>
          <w:instrText xml:space="preserve"> PAGEREF _Toc22116 \h </w:instrText>
        </w:r>
        <w:r>
          <w:fldChar w:fldCharType="separate"/>
        </w:r>
        <w:r>
          <w:t>10</w:t>
        </w:r>
        <w:r>
          <w:fldChar w:fldCharType="end"/>
        </w:r>
      </w:hyperlink>
    </w:p>
    <w:p>
      <w:pPr>
        <w:pStyle w:val="TOC2"/>
        <w:tabs>
          <w:tab w:val="right" w:leader="dot" w:pos="8306"/>
        </w:tabs>
      </w:pPr>
      <w:hyperlink w:anchor="_Toc16027" w:history="1">
        <w:r>
          <w:rPr>
            <w:rFonts w:ascii="仿宋" w:eastAsia="仿宋" w:hAnsi="仿宋" w:cs="仿宋" w:hint="eastAsia"/>
            <w:lang w:eastAsia="zh-CN"/>
          </w:rPr>
          <w:t>(二)、光电器件用低温封接玻璃市场分析预测</w:t>
        </w:r>
        <w:r>
          <w:tab/>
        </w:r>
        <w:r>
          <w:fldChar w:fldCharType="begin"/>
        </w:r>
        <w:r>
          <w:instrText xml:space="preserve"> PAGEREF _Toc16027 \h </w:instrText>
        </w:r>
        <w:r>
          <w:fldChar w:fldCharType="separate"/>
        </w:r>
        <w:r>
          <w:t>11</w:t>
        </w:r>
        <w:r>
          <w:fldChar w:fldCharType="end"/>
        </w:r>
      </w:hyperlink>
    </w:p>
    <w:p>
      <w:pPr>
        <w:pStyle w:val="TOC1"/>
        <w:tabs>
          <w:tab w:val="right" w:leader="dot" w:pos="8306"/>
        </w:tabs>
      </w:pPr>
      <w:hyperlink w:anchor="_Toc5682" w:history="1">
        <w:r>
          <w:rPr>
            <w:rFonts w:ascii="仿宋" w:eastAsia="仿宋" w:hAnsi="仿宋" w:cs="仿宋" w:hint="eastAsia"/>
            <w:lang w:eastAsia="zh-CN"/>
          </w:rPr>
          <w:t>四、光电器件用低温封接玻璃项目建设单位说明</w:t>
        </w:r>
        <w:r>
          <w:tab/>
        </w:r>
        <w:r>
          <w:fldChar w:fldCharType="begin"/>
        </w:r>
        <w:r>
          <w:instrText xml:space="preserve"> PAGEREF _Toc5682 \h </w:instrText>
        </w:r>
        <w:r>
          <w:fldChar w:fldCharType="separate"/>
        </w:r>
        <w:r>
          <w:t>12</w:t>
        </w:r>
        <w:r>
          <w:fldChar w:fldCharType="end"/>
        </w:r>
      </w:hyperlink>
    </w:p>
    <w:p>
      <w:pPr>
        <w:pStyle w:val="TOC2"/>
        <w:tabs>
          <w:tab w:val="right" w:leader="dot" w:pos="8306"/>
        </w:tabs>
      </w:pPr>
      <w:hyperlink w:anchor="_Toc10149" w:history="1">
        <w:r>
          <w:rPr>
            <w:rFonts w:ascii="仿宋" w:eastAsia="仿宋" w:hAnsi="仿宋" w:cs="仿宋" w:hint="eastAsia"/>
            <w:lang w:eastAsia="zh-CN"/>
          </w:rPr>
          <w:t>(一)、光电器件用低温封接玻璃项目承办单位基本情况</w:t>
        </w:r>
        <w:r>
          <w:tab/>
        </w:r>
        <w:r>
          <w:fldChar w:fldCharType="begin"/>
        </w:r>
        <w:r>
          <w:instrText xml:space="preserve"> PAGEREF _Toc10149 \h </w:instrText>
        </w:r>
        <w:r>
          <w:fldChar w:fldCharType="separate"/>
        </w:r>
        <w:r>
          <w:t>12</w:t>
        </w:r>
        <w:r>
          <w:fldChar w:fldCharType="end"/>
        </w:r>
      </w:hyperlink>
    </w:p>
    <w:p>
      <w:pPr>
        <w:pStyle w:val="TOC2"/>
        <w:tabs>
          <w:tab w:val="right" w:leader="dot" w:pos="8306"/>
        </w:tabs>
      </w:pPr>
      <w:hyperlink w:anchor="_Toc4052" w:history="1">
        <w:r>
          <w:rPr>
            <w:rFonts w:ascii="仿宋" w:eastAsia="仿宋" w:hAnsi="仿宋" w:cs="仿宋" w:hint="eastAsia"/>
            <w:lang w:eastAsia="zh-CN"/>
          </w:rPr>
          <w:t>(二)、公司经济效益分析</w:t>
        </w:r>
        <w:r>
          <w:tab/>
        </w:r>
        <w:r>
          <w:fldChar w:fldCharType="begin"/>
        </w:r>
        <w:r>
          <w:instrText xml:space="preserve"> PAGEREF _Toc4052 \h </w:instrText>
        </w:r>
        <w:r>
          <w:fldChar w:fldCharType="separate"/>
        </w:r>
        <w:r>
          <w:t>12</w:t>
        </w:r>
        <w:r>
          <w:fldChar w:fldCharType="end"/>
        </w:r>
      </w:hyperlink>
    </w:p>
    <w:p>
      <w:pPr>
        <w:pStyle w:val="TOC1"/>
        <w:tabs>
          <w:tab w:val="right" w:leader="dot" w:pos="8306"/>
        </w:tabs>
      </w:pPr>
      <w:hyperlink w:anchor="_Toc4636" w:history="1">
        <w:r>
          <w:rPr>
            <w:rFonts w:ascii="仿宋" w:eastAsia="仿宋" w:hAnsi="仿宋" w:cs="仿宋" w:hint="eastAsia"/>
            <w:lang w:eastAsia="zh-CN"/>
          </w:rPr>
          <w:t>五、光电器件用低温封接玻璃项目概论</w:t>
        </w:r>
        <w:r>
          <w:tab/>
        </w:r>
        <w:r>
          <w:fldChar w:fldCharType="begin"/>
        </w:r>
        <w:r>
          <w:instrText xml:space="preserve"> PAGEREF _Toc4636 \h </w:instrText>
        </w:r>
        <w:r>
          <w:fldChar w:fldCharType="separate"/>
        </w:r>
        <w:r>
          <w:t>13</w:t>
        </w:r>
        <w:r>
          <w:fldChar w:fldCharType="end"/>
        </w:r>
      </w:hyperlink>
    </w:p>
    <w:p>
      <w:pPr>
        <w:pStyle w:val="TOC2"/>
        <w:tabs>
          <w:tab w:val="right" w:leader="dot" w:pos="8306"/>
        </w:tabs>
      </w:pPr>
      <w:hyperlink w:anchor="_Toc27002" w:history="1">
        <w:r>
          <w:rPr>
            <w:rFonts w:ascii="仿宋" w:eastAsia="仿宋" w:hAnsi="仿宋" w:cs="仿宋" w:hint="eastAsia"/>
            <w:lang w:eastAsia="zh-CN"/>
          </w:rPr>
          <w:t>(一)、光电器件用低温封接玻璃项目概况</w:t>
        </w:r>
        <w:r>
          <w:tab/>
        </w:r>
        <w:r>
          <w:fldChar w:fldCharType="begin"/>
        </w:r>
        <w:r>
          <w:instrText xml:space="preserve"> PAGEREF _Toc27002 \h </w:instrText>
        </w:r>
        <w:r>
          <w:fldChar w:fldCharType="separate"/>
        </w:r>
        <w:r>
          <w:t>13</w:t>
        </w:r>
        <w:r>
          <w:fldChar w:fldCharType="end"/>
        </w:r>
      </w:hyperlink>
    </w:p>
    <w:p>
      <w:pPr>
        <w:pStyle w:val="TOC2"/>
        <w:tabs>
          <w:tab w:val="right" w:leader="dot" w:pos="8306"/>
        </w:tabs>
      </w:pPr>
      <w:hyperlink w:anchor="_Toc23729" w:history="1">
        <w:r>
          <w:rPr>
            <w:rFonts w:ascii="仿宋" w:eastAsia="仿宋" w:hAnsi="仿宋" w:cs="仿宋" w:hint="eastAsia"/>
            <w:lang w:eastAsia="zh-CN"/>
          </w:rPr>
          <w:t>(二)、光电器件用低温封接玻璃项目目标</w:t>
        </w:r>
        <w:r>
          <w:tab/>
        </w:r>
        <w:r>
          <w:fldChar w:fldCharType="begin"/>
        </w:r>
        <w:r>
          <w:instrText xml:space="preserve"> PAGEREF _Toc23729 \h </w:instrText>
        </w:r>
        <w:r>
          <w:fldChar w:fldCharType="separate"/>
        </w:r>
        <w:r>
          <w:t>16</w:t>
        </w:r>
        <w:r>
          <w:fldChar w:fldCharType="end"/>
        </w:r>
      </w:hyperlink>
    </w:p>
    <w:p>
      <w:pPr>
        <w:pStyle w:val="TOC2"/>
        <w:tabs>
          <w:tab w:val="right" w:leader="dot" w:pos="8306"/>
        </w:tabs>
      </w:pPr>
      <w:hyperlink w:anchor="_Toc6978" w:history="1">
        <w:r>
          <w:rPr>
            <w:rFonts w:ascii="仿宋" w:eastAsia="仿宋" w:hAnsi="仿宋" w:cs="仿宋" w:hint="eastAsia"/>
            <w:lang w:eastAsia="zh-CN"/>
          </w:rPr>
          <w:t>(三)、光电器件用低温封接玻璃项目提出的理由</w:t>
        </w:r>
        <w:r>
          <w:tab/>
        </w:r>
        <w:r>
          <w:fldChar w:fldCharType="begin"/>
        </w:r>
        <w:r>
          <w:instrText xml:space="preserve"> PAGEREF _Toc6978 \h </w:instrText>
        </w:r>
        <w:r>
          <w:fldChar w:fldCharType="separate"/>
        </w:r>
        <w:r>
          <w:t>17</w:t>
        </w:r>
        <w:r>
          <w:fldChar w:fldCharType="end"/>
        </w:r>
      </w:hyperlink>
    </w:p>
    <w:p>
      <w:pPr>
        <w:pStyle w:val="TOC2"/>
        <w:tabs>
          <w:tab w:val="right" w:leader="dot" w:pos="8306"/>
        </w:tabs>
      </w:pPr>
      <w:hyperlink w:anchor="_Toc19037" w:history="1">
        <w:r>
          <w:rPr>
            <w:rFonts w:ascii="仿宋" w:eastAsia="仿宋" w:hAnsi="仿宋" w:cs="仿宋" w:hint="eastAsia"/>
            <w:lang w:eastAsia="zh-CN"/>
          </w:rPr>
          <w:t>(四)、光电器件用低温封接玻璃项目意义</w:t>
        </w:r>
        <w:r>
          <w:tab/>
        </w:r>
        <w:r>
          <w:fldChar w:fldCharType="begin"/>
        </w:r>
        <w:r>
          <w:instrText xml:space="preserve"> PAGEREF _Toc19037 \h </w:instrText>
        </w:r>
        <w:r>
          <w:fldChar w:fldCharType="separate"/>
        </w:r>
        <w:r>
          <w:t>19</w:t>
        </w:r>
        <w:r>
          <w:fldChar w:fldCharType="end"/>
        </w:r>
      </w:hyperlink>
    </w:p>
    <w:p>
      <w:pPr>
        <w:pStyle w:val="TOC2"/>
        <w:tabs>
          <w:tab w:val="right" w:leader="dot" w:pos="8306"/>
        </w:tabs>
      </w:pPr>
      <w:hyperlink w:anchor="_Toc8789" w:history="1">
        <w:r>
          <w:rPr>
            <w:rFonts w:ascii="仿宋" w:eastAsia="仿宋" w:hAnsi="仿宋" w:cs="仿宋" w:hint="eastAsia"/>
            <w:lang w:eastAsia="zh-CN"/>
          </w:rPr>
          <w:t>(五)、光电器件用低温封接玻璃项目背景</w:t>
        </w:r>
        <w:r>
          <w:tab/>
        </w:r>
        <w:r>
          <w:fldChar w:fldCharType="begin"/>
        </w:r>
        <w:r>
          <w:instrText xml:space="preserve"> PAGEREF _Toc8789 \h </w:instrText>
        </w:r>
        <w:r>
          <w:fldChar w:fldCharType="separate"/>
        </w:r>
        <w:r>
          <w:t>20</w:t>
        </w:r>
        <w:r>
          <w:fldChar w:fldCharType="end"/>
        </w:r>
      </w:hyperlink>
    </w:p>
    <w:p>
      <w:pPr>
        <w:pStyle w:val="TOC1"/>
        <w:tabs>
          <w:tab w:val="right" w:leader="dot" w:pos="8306"/>
        </w:tabs>
      </w:pPr>
      <w:hyperlink w:anchor="_Toc14728" w:history="1">
        <w:r>
          <w:rPr>
            <w:rFonts w:ascii="仿宋" w:eastAsia="仿宋" w:hAnsi="仿宋" w:cs="仿宋" w:hint="eastAsia"/>
            <w:lang w:eastAsia="zh-CN"/>
          </w:rPr>
          <w:t>六、工艺说明</w:t>
        </w:r>
        <w:r>
          <w:tab/>
        </w:r>
        <w:r>
          <w:fldChar w:fldCharType="begin"/>
        </w:r>
        <w:r>
          <w:instrText xml:space="preserve"> PAGEREF _Toc14728 \h </w:instrText>
        </w:r>
        <w:r>
          <w:fldChar w:fldCharType="separate"/>
        </w:r>
        <w:r>
          <w:t>21</w:t>
        </w:r>
        <w:r>
          <w:fldChar w:fldCharType="end"/>
        </w:r>
      </w:hyperlink>
    </w:p>
    <w:p>
      <w:pPr>
        <w:pStyle w:val="TOC2"/>
        <w:tabs>
          <w:tab w:val="right" w:leader="dot" w:pos="8306"/>
        </w:tabs>
      </w:pPr>
      <w:hyperlink w:anchor="_Toc27086" w:history="1">
        <w:r>
          <w:rPr>
            <w:rFonts w:ascii="仿宋" w:eastAsia="仿宋" w:hAnsi="仿宋" w:cs="仿宋" w:hint="eastAsia"/>
            <w:lang w:eastAsia="zh-CN"/>
          </w:rPr>
          <w:t>(一)、技术管理特点</w:t>
        </w:r>
        <w:r>
          <w:tab/>
        </w:r>
        <w:r>
          <w:fldChar w:fldCharType="begin"/>
        </w:r>
        <w:r>
          <w:instrText xml:space="preserve"> PAGEREF _Toc27086 \h </w:instrText>
        </w:r>
        <w:r>
          <w:fldChar w:fldCharType="separate"/>
        </w:r>
        <w:r>
          <w:t>21</w:t>
        </w:r>
        <w:r>
          <w:fldChar w:fldCharType="end"/>
        </w:r>
      </w:hyperlink>
    </w:p>
    <w:p>
      <w:pPr>
        <w:pStyle w:val="TOC2"/>
        <w:tabs>
          <w:tab w:val="right" w:leader="dot" w:pos="8306"/>
        </w:tabs>
      </w:pPr>
      <w:hyperlink w:anchor="_Toc15822" w:history="1">
        <w:r>
          <w:rPr>
            <w:rFonts w:ascii="仿宋" w:eastAsia="仿宋" w:hAnsi="仿宋" w:cs="仿宋" w:hint="eastAsia"/>
            <w:lang w:eastAsia="zh-CN"/>
          </w:rPr>
          <w:t>(二)、光电器件用低温封接玻璃项目工艺技术设计方案</w:t>
        </w:r>
        <w:r>
          <w:tab/>
        </w:r>
        <w:r>
          <w:fldChar w:fldCharType="begin"/>
        </w:r>
        <w:r>
          <w:instrText xml:space="preserve"> PAGEREF _Toc15822 \h </w:instrText>
        </w:r>
        <w:r>
          <w:fldChar w:fldCharType="separate"/>
        </w:r>
        <w:r>
          <w:t>22</w:t>
        </w:r>
        <w:r>
          <w:fldChar w:fldCharType="end"/>
        </w:r>
      </w:hyperlink>
    </w:p>
    <w:p>
      <w:pPr>
        <w:pStyle w:val="TOC2"/>
        <w:tabs>
          <w:tab w:val="right" w:leader="dot" w:pos="8306"/>
        </w:tabs>
      </w:pPr>
      <w:hyperlink w:anchor="_Toc3" w:history="1">
        <w:r>
          <w:rPr>
            <w:rFonts w:ascii="仿宋" w:eastAsia="仿宋" w:hAnsi="仿宋" w:cs="仿宋" w:hint="eastAsia"/>
            <w:lang w:eastAsia="zh-CN"/>
          </w:rPr>
          <w:t>(三)、设备选型方案</w:t>
        </w:r>
        <w:r>
          <w:tab/>
        </w:r>
        <w:r>
          <w:fldChar w:fldCharType="begin"/>
        </w:r>
        <w:r>
          <w:instrText xml:space="preserve"> PAGEREF _Toc3 \h </w:instrText>
        </w:r>
        <w:r>
          <w:fldChar w:fldCharType="separate"/>
        </w:r>
        <w:r>
          <w:t>23</w:t>
        </w:r>
        <w:r>
          <w:fldChar w:fldCharType="end"/>
        </w:r>
      </w:hyperlink>
    </w:p>
    <w:p>
      <w:pPr>
        <w:pStyle w:val="TOC1"/>
        <w:tabs>
          <w:tab w:val="right" w:leader="dot" w:pos="8306"/>
        </w:tabs>
      </w:pPr>
      <w:hyperlink w:anchor="_Toc30899" w:history="1">
        <w:r>
          <w:rPr>
            <w:rFonts w:ascii="仿宋" w:eastAsia="仿宋" w:hAnsi="仿宋" w:cs="仿宋" w:hint="eastAsia"/>
            <w:lang w:eastAsia="zh-CN"/>
          </w:rPr>
          <w:t>七、光电器件用低温封接玻璃项目投资规划</w:t>
        </w:r>
        <w:r>
          <w:tab/>
        </w:r>
        <w:r>
          <w:fldChar w:fldCharType="begin"/>
        </w:r>
        <w:r>
          <w:instrText xml:space="preserve"> PAGEREF _Toc30899 \h </w:instrText>
        </w:r>
        <w:r>
          <w:fldChar w:fldCharType="separate"/>
        </w:r>
        <w:r>
          <w:t>25</w:t>
        </w:r>
        <w:r>
          <w:fldChar w:fldCharType="end"/>
        </w:r>
      </w:hyperlink>
    </w:p>
    <w:p>
      <w:pPr>
        <w:pStyle w:val="TOC2"/>
        <w:tabs>
          <w:tab w:val="right" w:leader="dot" w:pos="8306"/>
        </w:tabs>
      </w:pPr>
      <w:hyperlink w:anchor="_Toc8936" w:history="1">
        <w:r>
          <w:rPr>
            <w:rFonts w:ascii="仿宋" w:eastAsia="仿宋" w:hAnsi="仿宋" w:cs="仿宋" w:hint="eastAsia"/>
            <w:lang w:eastAsia="zh-CN"/>
          </w:rPr>
          <w:t>(一)、光电器件用低温封接玻璃项目总投资估算</w:t>
        </w:r>
        <w:r>
          <w:tab/>
        </w:r>
        <w:r>
          <w:fldChar w:fldCharType="begin"/>
        </w:r>
        <w:r>
          <w:instrText xml:space="preserve"> PAGEREF _Toc8936 \h </w:instrText>
        </w:r>
        <w:r>
          <w:fldChar w:fldCharType="separate"/>
        </w:r>
        <w:r>
          <w:t>25</w:t>
        </w:r>
        <w:r>
          <w:fldChar w:fldCharType="end"/>
        </w:r>
      </w:hyperlink>
    </w:p>
    <w:p>
      <w:pPr>
        <w:pStyle w:val="TOC2"/>
        <w:tabs>
          <w:tab w:val="right" w:leader="dot" w:pos="8306"/>
        </w:tabs>
      </w:pPr>
      <w:hyperlink w:anchor="_Toc12527" w:history="1">
        <w:r>
          <w:rPr>
            <w:rFonts w:ascii="仿宋" w:eastAsia="仿宋" w:hAnsi="仿宋" w:cs="仿宋" w:hint="eastAsia"/>
            <w:lang w:eastAsia="zh-CN"/>
          </w:rPr>
          <w:t>(二)、资金筹措</w:t>
        </w:r>
        <w:r>
          <w:tab/>
        </w:r>
        <w:r>
          <w:fldChar w:fldCharType="begin"/>
        </w:r>
        <w:r>
          <w:instrText xml:space="preserve"> PAGEREF _Toc12527 \h </w:instrText>
        </w:r>
        <w:r>
          <w:fldChar w:fldCharType="separate"/>
        </w:r>
        <w:r>
          <w:t>26</w:t>
        </w:r>
        <w:r>
          <w:fldChar w:fldCharType="end"/>
        </w:r>
      </w:hyperlink>
    </w:p>
    <w:p>
      <w:pPr>
        <w:pStyle w:val="TOC1"/>
        <w:tabs>
          <w:tab w:val="right" w:leader="dot" w:pos="8306"/>
        </w:tabs>
      </w:pPr>
      <w:hyperlink w:anchor="_Toc17562" w:history="1">
        <w:r>
          <w:rPr>
            <w:rFonts w:ascii="仿宋" w:eastAsia="仿宋" w:hAnsi="仿宋" w:cs="仿宋" w:hint="eastAsia"/>
            <w:lang w:eastAsia="zh-CN"/>
          </w:rPr>
          <w:t>八、光电器件用低温封接玻璃项目经营效益</w:t>
        </w:r>
        <w:r>
          <w:tab/>
        </w:r>
        <w:r>
          <w:fldChar w:fldCharType="begin"/>
        </w:r>
        <w:r>
          <w:instrText xml:space="preserve"> PAGEREF _Toc17562 \h </w:instrText>
        </w:r>
        <w:r>
          <w:fldChar w:fldCharType="separate"/>
        </w:r>
        <w:r>
          <w:t>27</w:t>
        </w:r>
        <w:r>
          <w:fldChar w:fldCharType="end"/>
        </w:r>
      </w:hyperlink>
    </w:p>
    <w:p>
      <w:pPr>
        <w:pStyle w:val="TOC2"/>
        <w:tabs>
          <w:tab w:val="right" w:leader="dot" w:pos="8306"/>
        </w:tabs>
      </w:pPr>
      <w:hyperlink w:anchor="_Toc25927" w:history="1">
        <w:r>
          <w:rPr>
            <w:rFonts w:ascii="仿宋" w:eastAsia="仿宋" w:hAnsi="仿宋" w:cs="仿宋" w:hint="eastAsia"/>
            <w:lang w:eastAsia="zh-CN"/>
          </w:rPr>
          <w:t>(一)、经济评价财务测算</w:t>
        </w:r>
        <w:r>
          <w:tab/>
        </w:r>
        <w:r>
          <w:fldChar w:fldCharType="begin"/>
        </w:r>
        <w:r>
          <w:instrText xml:space="preserve"> PAGEREF _Toc25927 \h </w:instrText>
        </w:r>
        <w:r>
          <w:fldChar w:fldCharType="separate"/>
        </w:r>
        <w:r>
          <w:t>27</w:t>
        </w:r>
        <w:r>
          <w:fldChar w:fldCharType="end"/>
        </w:r>
      </w:hyperlink>
    </w:p>
    <w:p>
      <w:pPr>
        <w:pStyle w:val="TOC2"/>
        <w:tabs>
          <w:tab w:val="right" w:leader="dot" w:pos="8306"/>
        </w:tabs>
      </w:pPr>
      <w:hyperlink w:anchor="_Toc29028" w:history="1">
        <w:r>
          <w:rPr>
            <w:rFonts w:ascii="仿宋" w:eastAsia="仿宋" w:hAnsi="仿宋" w:cs="仿宋" w:hint="eastAsia"/>
            <w:lang w:eastAsia="zh-CN"/>
          </w:rPr>
          <w:t>(二)、光电器件用低温封接玻璃项目盈利能力分析</w:t>
        </w:r>
        <w:r>
          <w:tab/>
        </w:r>
        <w:r>
          <w:fldChar w:fldCharType="begin"/>
        </w:r>
        <w:r>
          <w:instrText xml:space="preserve"> PAGEREF _Toc29028 \h </w:instrText>
        </w:r>
        <w:r>
          <w:fldChar w:fldCharType="separate"/>
        </w:r>
        <w:r>
          <w:t>28</w:t>
        </w:r>
        <w:r>
          <w:fldChar w:fldCharType="end"/>
        </w:r>
      </w:hyperlink>
    </w:p>
    <w:p>
      <w:pPr>
        <w:pStyle w:val="TOC1"/>
        <w:tabs>
          <w:tab w:val="right" w:leader="dot" w:pos="8306"/>
        </w:tabs>
      </w:pPr>
      <w:hyperlink w:anchor="_Toc16144" w:history="1">
        <w:r>
          <w:rPr>
            <w:rFonts w:ascii="仿宋" w:eastAsia="仿宋" w:hAnsi="仿宋" w:cs="仿宋" w:hint="eastAsia"/>
            <w:lang w:eastAsia="zh-CN"/>
          </w:rPr>
          <w:t>九、光电器件用低温封接玻璃项目人力资源培养与发展</w:t>
        </w:r>
        <w:r>
          <w:tab/>
        </w:r>
        <w:r>
          <w:fldChar w:fldCharType="begin"/>
        </w:r>
        <w:r>
          <w:instrText xml:space="preserve"> PAGEREF _Toc16144 \h </w:instrText>
        </w:r>
        <w:r>
          <w:fldChar w:fldCharType="separate"/>
        </w:r>
        <w:r>
          <w:t>29</w:t>
        </w:r>
        <w:r>
          <w:fldChar w:fldCharType="end"/>
        </w:r>
      </w:hyperlink>
    </w:p>
    <w:p>
      <w:pPr>
        <w:pStyle w:val="TOC2"/>
        <w:tabs>
          <w:tab w:val="right" w:leader="dot" w:pos="8306"/>
        </w:tabs>
      </w:pPr>
      <w:hyperlink w:anchor="_Toc2739" w:history="1">
        <w:r>
          <w:rPr>
            <w:rFonts w:ascii="仿宋" w:eastAsia="仿宋" w:hAnsi="仿宋" w:cs="仿宋" w:hint="eastAsia"/>
            <w:lang w:eastAsia="zh-CN"/>
          </w:rPr>
          <w:t>(一)、人才需求与规划</w:t>
        </w:r>
        <w:r>
          <w:tab/>
        </w:r>
        <w:r>
          <w:fldChar w:fldCharType="begin"/>
        </w:r>
        <w:r>
          <w:instrText xml:space="preserve"> PAGEREF _Toc2739 \h </w:instrText>
        </w:r>
        <w:r>
          <w:fldChar w:fldCharType="separate"/>
        </w:r>
        <w:r>
          <w:t>29</w:t>
        </w:r>
        <w:r>
          <w:fldChar w:fldCharType="end"/>
        </w:r>
      </w:hyperlink>
    </w:p>
    <w:p>
      <w:pPr>
        <w:pStyle w:val="TOC2"/>
        <w:tabs>
          <w:tab w:val="right" w:leader="dot" w:pos="8306"/>
        </w:tabs>
      </w:pPr>
      <w:hyperlink w:anchor="_Toc10693" w:history="1">
        <w:r>
          <w:rPr>
            <w:rFonts w:ascii="仿宋" w:eastAsia="仿宋" w:hAnsi="仿宋" w:cs="仿宋" w:hint="eastAsia"/>
            <w:lang w:eastAsia="zh-CN"/>
          </w:rPr>
          <w:t>(二)、培训与发展计划</w:t>
        </w:r>
        <w:r>
          <w:tab/>
        </w:r>
        <w:r>
          <w:fldChar w:fldCharType="begin"/>
        </w:r>
        <w:r>
          <w:instrText xml:space="preserve"> PAGEREF _Toc10693 \h </w:instrText>
        </w:r>
        <w:r>
          <w:fldChar w:fldCharType="separate"/>
        </w:r>
        <w:r>
          <w:t>29</w:t>
        </w:r>
        <w:r>
          <w:fldChar w:fldCharType="end"/>
        </w:r>
      </w:hyperlink>
    </w:p>
    <w:p>
      <w:pPr>
        <w:pStyle w:val="TOC1"/>
        <w:tabs>
          <w:tab w:val="right" w:leader="dot" w:pos="8306"/>
        </w:tabs>
      </w:pPr>
      <w:hyperlink w:anchor="_Toc9936" w:history="1">
        <w:r>
          <w:rPr>
            <w:rFonts w:ascii="仿宋" w:eastAsia="仿宋" w:hAnsi="仿宋" w:cs="仿宋" w:hint="eastAsia"/>
            <w:lang w:eastAsia="zh-CN"/>
          </w:rPr>
          <w:t>十、光电器件用低温封接玻璃项目创新与研发</w:t>
        </w:r>
        <w:r>
          <w:tab/>
        </w:r>
        <w:r>
          <w:fldChar w:fldCharType="begin"/>
        </w:r>
        <w:r>
          <w:instrText xml:space="preserve"> PAGEREF _Toc9936 \h </w:instrText>
        </w:r>
        <w:r>
          <w:fldChar w:fldCharType="separate"/>
        </w:r>
        <w:r>
          <w:t>30</w:t>
        </w:r>
        <w:r>
          <w:fldChar w:fldCharType="end"/>
        </w:r>
      </w:hyperlink>
    </w:p>
    <w:p>
      <w:pPr>
        <w:pStyle w:val="TOC2"/>
        <w:tabs>
          <w:tab w:val="right" w:leader="dot" w:pos="8306"/>
        </w:tabs>
      </w:pPr>
      <w:hyperlink w:anchor="_Toc16475" w:history="1">
        <w:r>
          <w:rPr>
            <w:rFonts w:ascii="仿宋" w:eastAsia="仿宋" w:hAnsi="仿宋" w:cs="仿宋" w:hint="eastAsia"/>
            <w:lang w:eastAsia="zh-CN"/>
          </w:rPr>
          <w:t>(一)、创新策略与方向</w:t>
        </w:r>
        <w:r>
          <w:tab/>
        </w:r>
        <w:r>
          <w:fldChar w:fldCharType="begin"/>
        </w:r>
        <w:r>
          <w:instrText xml:space="preserve"> PAGEREF _Toc16475 \h </w:instrText>
        </w:r>
        <w:r>
          <w:fldChar w:fldCharType="separate"/>
        </w:r>
        <w:r>
          <w:t>30</w:t>
        </w:r>
        <w:r>
          <w:fldChar w:fldCharType="end"/>
        </w:r>
      </w:hyperlink>
    </w:p>
    <w:p>
      <w:pPr>
        <w:pStyle w:val="TOC2"/>
        <w:tabs>
          <w:tab w:val="right" w:leader="dot" w:pos="8306"/>
        </w:tabs>
      </w:pPr>
      <w:hyperlink w:anchor="_Toc9059" w:history="1">
        <w:r>
          <w:rPr>
            <w:rFonts w:ascii="仿宋" w:eastAsia="仿宋" w:hAnsi="仿宋" w:cs="仿宋" w:hint="eastAsia"/>
            <w:lang w:eastAsia="zh-CN"/>
          </w:rPr>
          <w:t>(二)、研发规划与投入</w:t>
        </w:r>
        <w:r>
          <w:tab/>
        </w:r>
        <w:r>
          <w:fldChar w:fldCharType="begin"/>
        </w:r>
        <w:r>
          <w:instrText xml:space="preserve"> PAGEREF _Toc9059 \h </w:instrText>
        </w:r>
        <w:r>
          <w:fldChar w:fldCharType="separate"/>
        </w:r>
        <w:r>
          <w:t>31</w:t>
        </w:r>
        <w:r>
          <w:fldChar w:fldCharType="end"/>
        </w:r>
      </w:hyperlink>
    </w:p>
    <w:p>
      <w:pPr>
        <w:pStyle w:val="TOC1"/>
        <w:tabs>
          <w:tab w:val="right" w:leader="dot" w:pos="8306"/>
        </w:tabs>
      </w:pPr>
      <w:hyperlink w:anchor="_Toc1599" w:history="1">
        <w:r>
          <w:rPr>
            <w:rFonts w:ascii="仿宋" w:eastAsia="仿宋" w:hAnsi="仿宋" w:cs="仿宋" w:hint="eastAsia"/>
            <w:lang w:eastAsia="zh-CN"/>
          </w:rPr>
          <w:t>十一、光电器件用低温封接玻璃项目财务管理</w:t>
        </w:r>
        <w:r>
          <w:tab/>
        </w:r>
        <w:r>
          <w:fldChar w:fldCharType="begin"/>
        </w:r>
        <w:r>
          <w:instrText xml:space="preserve"> PAGEREF _Toc1599 \h </w:instrText>
        </w:r>
        <w:r>
          <w:fldChar w:fldCharType="separate"/>
        </w:r>
        <w:r>
          <w:t>33</w:t>
        </w:r>
        <w:r>
          <w:fldChar w:fldCharType="end"/>
        </w:r>
      </w:hyperlink>
    </w:p>
    <w:p>
      <w:pPr>
        <w:pStyle w:val="TOC2"/>
        <w:tabs>
          <w:tab w:val="right" w:leader="dot" w:pos="8306"/>
        </w:tabs>
      </w:pPr>
      <w:hyperlink w:anchor="_Toc10501" w:history="1">
        <w:r>
          <w:rPr>
            <w:rFonts w:ascii="仿宋" w:eastAsia="仿宋" w:hAnsi="仿宋" w:cs="仿宋" w:hint="eastAsia"/>
            <w:lang w:eastAsia="zh-CN"/>
          </w:rPr>
          <w:t>(一)、资金需求大</w:t>
        </w:r>
        <w:r>
          <w:tab/>
        </w:r>
        <w:r>
          <w:fldChar w:fldCharType="begin"/>
        </w:r>
        <w:r>
          <w:instrText xml:space="preserve"> PAGEREF _Toc10501 \h </w:instrText>
        </w:r>
        <w:r>
          <w:fldChar w:fldCharType="separate"/>
        </w:r>
        <w:r>
          <w:t>33</w:t>
        </w:r>
        <w:r>
          <w:fldChar w:fldCharType="end"/>
        </w:r>
      </w:hyperlink>
    </w:p>
    <w:p>
      <w:pPr>
        <w:pStyle w:val="TOC2"/>
        <w:tabs>
          <w:tab w:val="right" w:leader="dot" w:pos="8306"/>
        </w:tabs>
      </w:pPr>
      <w:hyperlink w:anchor="_Toc20757" w:history="1">
        <w:r>
          <w:rPr>
            <w:rFonts w:ascii="仿宋" w:eastAsia="仿宋" w:hAnsi="仿宋" w:cs="仿宋" w:hint="eastAsia"/>
            <w:lang w:eastAsia="zh-CN"/>
          </w:rPr>
          <w:t>(二)、研发周期长</w:t>
        </w:r>
        <w:r>
          <w:tab/>
        </w:r>
        <w:r>
          <w:fldChar w:fldCharType="begin"/>
        </w:r>
        <w:r>
          <w:instrText xml:space="preserve"> PAGEREF _Toc20757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5" w:history="1">
        <w:r>
          <w:rPr>
            <w:rFonts w:ascii="仿宋" w:eastAsia="仿宋" w:hAnsi="仿宋" w:cs="仿宋" w:hint="eastAsia"/>
            <w:lang w:eastAsia="zh-CN"/>
          </w:rPr>
          <w:t>(三)、市场风险大</w:t>
        </w:r>
        <w:r>
          <w:tab/>
        </w:r>
        <w:r>
          <w:fldChar w:fldCharType="begin"/>
        </w:r>
        <w:r>
          <w:instrText xml:space="preserve"> PAGEREF _Toc4205 \h </w:instrText>
        </w:r>
        <w:r>
          <w:fldChar w:fldCharType="separate"/>
        </w:r>
        <w:r>
          <w:t>36</w:t>
        </w:r>
        <w:r>
          <w:fldChar w:fldCharType="end"/>
        </w:r>
      </w:hyperlink>
    </w:p>
    <w:p>
      <w:pPr>
        <w:pStyle w:val="TOC2"/>
        <w:tabs>
          <w:tab w:val="right" w:leader="dot" w:pos="8306"/>
        </w:tabs>
      </w:pPr>
      <w:hyperlink w:anchor="_Toc12732" w:history="1">
        <w:r>
          <w:rPr>
            <w:rFonts w:ascii="仿宋" w:eastAsia="仿宋" w:hAnsi="仿宋" w:cs="仿宋" w:hint="eastAsia"/>
            <w:lang w:eastAsia="zh-CN"/>
          </w:rPr>
          <w:t>(四)、利润率高</w:t>
        </w:r>
        <w:r>
          <w:tab/>
        </w:r>
        <w:r>
          <w:fldChar w:fldCharType="begin"/>
        </w:r>
        <w:r>
          <w:instrText xml:space="preserve"> PAGEREF _Toc12732 \h </w:instrText>
        </w:r>
        <w:r>
          <w:fldChar w:fldCharType="separate"/>
        </w:r>
        <w:r>
          <w:t>39</w:t>
        </w:r>
        <w:r>
          <w:fldChar w:fldCharType="end"/>
        </w:r>
      </w:hyperlink>
    </w:p>
    <w:p>
      <w:pPr>
        <w:pStyle w:val="TOC1"/>
        <w:tabs>
          <w:tab w:val="right" w:leader="dot" w:pos="8306"/>
        </w:tabs>
      </w:pPr>
      <w:hyperlink w:anchor="_Toc24060" w:history="1">
        <w:r>
          <w:rPr>
            <w:rFonts w:ascii="仿宋" w:eastAsia="仿宋" w:hAnsi="仿宋" w:cs="仿宋" w:hint="eastAsia"/>
            <w:lang w:eastAsia="zh-CN"/>
          </w:rPr>
          <w:t>十二、光电器件用低温封接玻璃项目计划安排</w:t>
        </w:r>
        <w:r>
          <w:tab/>
        </w:r>
        <w:r>
          <w:fldChar w:fldCharType="begin"/>
        </w:r>
        <w:r>
          <w:instrText xml:space="preserve"> PAGEREF _Toc24060 \h </w:instrText>
        </w:r>
        <w:r>
          <w:fldChar w:fldCharType="separate"/>
        </w:r>
        <w:r>
          <w:t>41</w:t>
        </w:r>
        <w:r>
          <w:fldChar w:fldCharType="end"/>
        </w:r>
      </w:hyperlink>
    </w:p>
    <w:p>
      <w:pPr>
        <w:pStyle w:val="TOC2"/>
        <w:tabs>
          <w:tab w:val="right" w:leader="dot" w:pos="8306"/>
        </w:tabs>
      </w:pPr>
      <w:hyperlink w:anchor="_Toc24097" w:history="1">
        <w:r>
          <w:rPr>
            <w:rFonts w:ascii="仿宋" w:eastAsia="仿宋" w:hAnsi="仿宋" w:cs="仿宋" w:hint="eastAsia"/>
            <w:lang w:eastAsia="zh-CN"/>
          </w:rPr>
          <w:t>(一)、建设周期</w:t>
        </w:r>
        <w:r>
          <w:tab/>
        </w:r>
        <w:r>
          <w:fldChar w:fldCharType="begin"/>
        </w:r>
        <w:r>
          <w:instrText xml:space="preserve"> PAGEREF _Toc24097 \h </w:instrText>
        </w:r>
        <w:r>
          <w:fldChar w:fldCharType="separate"/>
        </w:r>
        <w:r>
          <w:t>41</w:t>
        </w:r>
        <w:r>
          <w:fldChar w:fldCharType="end"/>
        </w:r>
      </w:hyperlink>
    </w:p>
    <w:p>
      <w:pPr>
        <w:pStyle w:val="TOC2"/>
        <w:tabs>
          <w:tab w:val="right" w:leader="dot" w:pos="8306"/>
        </w:tabs>
      </w:pPr>
      <w:hyperlink w:anchor="_Toc28341" w:history="1">
        <w:r>
          <w:rPr>
            <w:rFonts w:ascii="仿宋" w:eastAsia="仿宋" w:hAnsi="仿宋" w:cs="仿宋" w:hint="eastAsia"/>
            <w:lang w:eastAsia="zh-CN"/>
          </w:rPr>
          <w:t>(二)、建设进度</w:t>
        </w:r>
        <w:r>
          <w:tab/>
        </w:r>
        <w:r>
          <w:fldChar w:fldCharType="begin"/>
        </w:r>
        <w:r>
          <w:instrText xml:space="preserve"> PAGEREF _Toc28341 \h </w:instrText>
        </w:r>
        <w:r>
          <w:fldChar w:fldCharType="separate"/>
        </w:r>
        <w:r>
          <w:t>42</w:t>
        </w:r>
        <w:r>
          <w:fldChar w:fldCharType="end"/>
        </w:r>
      </w:hyperlink>
    </w:p>
    <w:p>
      <w:pPr>
        <w:pStyle w:val="TOC2"/>
        <w:tabs>
          <w:tab w:val="right" w:leader="dot" w:pos="8306"/>
        </w:tabs>
      </w:pPr>
      <w:hyperlink w:anchor="_Toc27358" w:history="1">
        <w:r>
          <w:rPr>
            <w:rFonts w:ascii="仿宋" w:eastAsia="仿宋" w:hAnsi="仿宋" w:cs="仿宋" w:hint="eastAsia"/>
            <w:lang w:eastAsia="zh-CN"/>
          </w:rPr>
          <w:t>(三)、进度安排注意事项</w:t>
        </w:r>
        <w:r>
          <w:tab/>
        </w:r>
        <w:r>
          <w:fldChar w:fldCharType="begin"/>
        </w:r>
        <w:r>
          <w:instrText xml:space="preserve"> PAGEREF _Toc27358 \h </w:instrText>
        </w:r>
        <w:r>
          <w:fldChar w:fldCharType="separate"/>
        </w:r>
        <w:r>
          <w:t>43</w:t>
        </w:r>
        <w:r>
          <w:fldChar w:fldCharType="end"/>
        </w:r>
      </w:hyperlink>
    </w:p>
    <w:p>
      <w:pPr>
        <w:pStyle w:val="TOC2"/>
        <w:tabs>
          <w:tab w:val="right" w:leader="dot" w:pos="8306"/>
        </w:tabs>
      </w:pPr>
      <w:hyperlink w:anchor="_Toc2531" w:history="1">
        <w:r>
          <w:rPr>
            <w:rFonts w:ascii="仿宋" w:eastAsia="仿宋" w:hAnsi="仿宋" w:cs="仿宋" w:hint="eastAsia"/>
            <w:lang w:eastAsia="zh-CN"/>
          </w:rPr>
          <w:t>(四)、人力资源配置</w:t>
        </w:r>
        <w:r>
          <w:tab/>
        </w:r>
        <w:r>
          <w:fldChar w:fldCharType="begin"/>
        </w:r>
        <w:r>
          <w:instrText xml:space="preserve"> PAGEREF _Toc2531 \h </w:instrText>
        </w:r>
        <w:r>
          <w:fldChar w:fldCharType="separate"/>
        </w:r>
        <w:r>
          <w:t>45</w:t>
        </w:r>
        <w:r>
          <w:fldChar w:fldCharType="end"/>
        </w:r>
      </w:hyperlink>
    </w:p>
    <w:p>
      <w:pPr>
        <w:pStyle w:val="TOC1"/>
        <w:tabs>
          <w:tab w:val="right" w:leader="dot" w:pos="8306"/>
        </w:tabs>
      </w:pPr>
      <w:hyperlink w:anchor="_Toc23238" w:history="1">
        <w:r>
          <w:rPr>
            <w:rFonts w:ascii="仿宋" w:eastAsia="仿宋" w:hAnsi="仿宋" w:cs="仿宋" w:hint="eastAsia"/>
            <w:lang w:eastAsia="zh-CN"/>
          </w:rPr>
          <w:t>十三、营销与推广策略</w:t>
        </w:r>
        <w:r>
          <w:tab/>
        </w:r>
        <w:r>
          <w:fldChar w:fldCharType="begin"/>
        </w:r>
        <w:r>
          <w:instrText xml:space="preserve"> PAGEREF _Toc23238 \h </w:instrText>
        </w:r>
        <w:r>
          <w:fldChar w:fldCharType="separate"/>
        </w:r>
        <w:r>
          <w:t>45</w:t>
        </w:r>
        <w:r>
          <w:fldChar w:fldCharType="end"/>
        </w:r>
      </w:hyperlink>
    </w:p>
    <w:p>
      <w:pPr>
        <w:pStyle w:val="TOC2"/>
        <w:tabs>
          <w:tab w:val="right" w:leader="dot" w:pos="8306"/>
        </w:tabs>
      </w:pPr>
      <w:hyperlink w:anchor="_Toc25848" w:history="1">
        <w:r>
          <w:rPr>
            <w:rFonts w:ascii="仿宋" w:eastAsia="仿宋" w:hAnsi="仿宋" w:cs="仿宋" w:hint="eastAsia"/>
            <w:lang w:eastAsia="zh-CN"/>
          </w:rPr>
          <w:t>(一)、产品/服务定位与特点</w:t>
        </w:r>
        <w:r>
          <w:tab/>
        </w:r>
        <w:r>
          <w:fldChar w:fldCharType="begin"/>
        </w:r>
        <w:r>
          <w:instrText xml:space="preserve"> PAGEREF _Toc25848 \h </w:instrText>
        </w:r>
        <w:r>
          <w:fldChar w:fldCharType="separate"/>
        </w:r>
        <w:r>
          <w:t>45</w:t>
        </w:r>
        <w:r>
          <w:fldChar w:fldCharType="end"/>
        </w:r>
      </w:hyperlink>
    </w:p>
    <w:p>
      <w:pPr>
        <w:pStyle w:val="TOC2"/>
        <w:tabs>
          <w:tab w:val="right" w:leader="dot" w:pos="8306"/>
        </w:tabs>
      </w:pPr>
      <w:hyperlink w:anchor="_Toc31682" w:history="1">
        <w:r>
          <w:rPr>
            <w:rFonts w:ascii="仿宋" w:eastAsia="仿宋" w:hAnsi="仿宋" w:cs="仿宋" w:hint="eastAsia"/>
            <w:lang w:eastAsia="zh-CN"/>
          </w:rPr>
          <w:t>(二)、市场定位与竞争分析</w:t>
        </w:r>
        <w:r>
          <w:tab/>
        </w:r>
        <w:r>
          <w:fldChar w:fldCharType="begin"/>
        </w:r>
        <w:r>
          <w:instrText xml:space="preserve"> PAGEREF _Toc31682 \h </w:instrText>
        </w:r>
        <w:r>
          <w:fldChar w:fldCharType="separate"/>
        </w:r>
        <w:r>
          <w:t>47</w:t>
        </w:r>
        <w:r>
          <w:fldChar w:fldCharType="end"/>
        </w:r>
      </w:hyperlink>
    </w:p>
    <w:p>
      <w:pPr>
        <w:pStyle w:val="TOC2"/>
        <w:tabs>
          <w:tab w:val="right" w:leader="dot" w:pos="8306"/>
        </w:tabs>
      </w:pPr>
      <w:hyperlink w:anchor="_Toc21360" w:history="1">
        <w:r>
          <w:rPr>
            <w:rFonts w:ascii="仿宋" w:eastAsia="仿宋" w:hAnsi="仿宋" w:cs="仿宋" w:hint="eastAsia"/>
            <w:lang w:eastAsia="zh-CN"/>
          </w:rPr>
          <w:t>(三)、营销渠道与策略</w:t>
        </w:r>
        <w:r>
          <w:tab/>
        </w:r>
        <w:r>
          <w:fldChar w:fldCharType="begin"/>
        </w:r>
        <w:r>
          <w:instrText xml:space="preserve"> PAGEREF _Toc21360 \h </w:instrText>
        </w:r>
        <w:r>
          <w:fldChar w:fldCharType="separate"/>
        </w:r>
        <w:r>
          <w:t>48</w:t>
        </w:r>
        <w:r>
          <w:fldChar w:fldCharType="end"/>
        </w:r>
      </w:hyperlink>
    </w:p>
    <w:p>
      <w:pPr>
        <w:pStyle w:val="TOC2"/>
        <w:tabs>
          <w:tab w:val="right" w:leader="dot" w:pos="8306"/>
        </w:tabs>
      </w:pPr>
      <w:hyperlink w:anchor="_Toc946" w:history="1">
        <w:r>
          <w:rPr>
            <w:rFonts w:ascii="仿宋" w:eastAsia="仿宋" w:hAnsi="仿宋" w:cs="仿宋" w:hint="eastAsia"/>
            <w:lang w:eastAsia="zh-CN"/>
          </w:rPr>
          <w:t>(四)、推广与宣传活动</w:t>
        </w:r>
        <w:r>
          <w:tab/>
        </w:r>
        <w:r>
          <w:fldChar w:fldCharType="begin"/>
        </w:r>
        <w:r>
          <w:instrText xml:space="preserve"> PAGEREF _Toc946 \h </w:instrText>
        </w:r>
        <w:r>
          <w:fldChar w:fldCharType="separate"/>
        </w:r>
        <w:r>
          <w:t>49</w:t>
        </w:r>
        <w:r>
          <w:fldChar w:fldCharType="end"/>
        </w:r>
      </w:hyperlink>
    </w:p>
    <w:p>
      <w:pPr>
        <w:pStyle w:val="TOC1"/>
        <w:tabs>
          <w:tab w:val="right" w:leader="dot" w:pos="8306"/>
        </w:tabs>
      </w:pPr>
      <w:hyperlink w:anchor="_Toc27323" w:history="1">
        <w:r>
          <w:rPr>
            <w:rFonts w:ascii="仿宋" w:eastAsia="仿宋" w:hAnsi="仿宋" w:cs="仿宋" w:hint="eastAsia"/>
            <w:lang w:eastAsia="zh-CN"/>
          </w:rPr>
          <w:t>十四、利益相关者分析与沟通计划</w:t>
        </w:r>
        <w:r>
          <w:tab/>
        </w:r>
        <w:r>
          <w:fldChar w:fldCharType="begin"/>
        </w:r>
        <w:r>
          <w:instrText xml:space="preserve"> PAGEREF _Toc27323 \h </w:instrText>
        </w:r>
        <w:r>
          <w:fldChar w:fldCharType="separate"/>
        </w:r>
        <w:r>
          <w:t>55</w:t>
        </w:r>
        <w:r>
          <w:fldChar w:fldCharType="end"/>
        </w:r>
      </w:hyperlink>
    </w:p>
    <w:p>
      <w:pPr>
        <w:pStyle w:val="TOC2"/>
        <w:tabs>
          <w:tab w:val="right" w:leader="dot" w:pos="8306"/>
        </w:tabs>
      </w:pPr>
      <w:hyperlink w:anchor="_Toc13608" w:history="1">
        <w:r>
          <w:rPr>
            <w:rFonts w:ascii="仿宋" w:eastAsia="仿宋" w:hAnsi="仿宋" w:cs="仿宋" w:hint="eastAsia"/>
            <w:lang w:eastAsia="zh-CN"/>
          </w:rPr>
          <w:t>(一)、利益相关者分析</w:t>
        </w:r>
        <w:r>
          <w:tab/>
        </w:r>
        <w:r>
          <w:fldChar w:fldCharType="begin"/>
        </w:r>
        <w:r>
          <w:instrText xml:space="preserve"> PAGEREF _Toc13608 \h </w:instrText>
        </w:r>
        <w:r>
          <w:fldChar w:fldCharType="separate"/>
        </w:r>
        <w:r>
          <w:t>55</w:t>
        </w:r>
        <w:r>
          <w:fldChar w:fldCharType="end"/>
        </w:r>
      </w:hyperlink>
    </w:p>
    <w:p>
      <w:pPr>
        <w:pStyle w:val="TOC2"/>
        <w:tabs>
          <w:tab w:val="right" w:leader="dot" w:pos="8306"/>
        </w:tabs>
      </w:pPr>
      <w:hyperlink w:anchor="_Toc25206" w:history="1">
        <w:r>
          <w:rPr>
            <w:rFonts w:ascii="仿宋" w:eastAsia="仿宋" w:hAnsi="仿宋" w:cs="仿宋" w:hint="eastAsia"/>
            <w:lang w:eastAsia="zh-CN"/>
          </w:rPr>
          <w:t>(二)、沟通计划</w:t>
        </w:r>
        <w:r>
          <w:tab/>
        </w:r>
        <w:r>
          <w:fldChar w:fldCharType="begin"/>
        </w:r>
        <w:r>
          <w:instrText xml:space="preserve"> PAGEREF _Toc25206 \h </w:instrText>
        </w:r>
        <w:r>
          <w:fldChar w:fldCharType="separate"/>
        </w:r>
        <w:r>
          <w:t>56</w:t>
        </w:r>
        <w:r>
          <w:fldChar w:fldCharType="end"/>
        </w:r>
      </w:hyperlink>
    </w:p>
    <w:p>
      <w:pPr>
        <w:pStyle w:val="TOC1"/>
        <w:tabs>
          <w:tab w:val="right" w:leader="dot" w:pos="8306"/>
        </w:tabs>
      </w:pPr>
      <w:hyperlink w:anchor="_Toc21310" w:history="1">
        <w:r>
          <w:rPr>
            <w:rFonts w:ascii="仿宋" w:eastAsia="仿宋" w:hAnsi="仿宋" w:cs="仿宋" w:hint="eastAsia"/>
            <w:lang w:eastAsia="zh-CN"/>
          </w:rPr>
          <w:t>十五、光电器件用低温封接玻璃项目工程方案分析</w:t>
        </w:r>
        <w:r>
          <w:tab/>
        </w:r>
        <w:r>
          <w:fldChar w:fldCharType="begin"/>
        </w:r>
        <w:r>
          <w:instrText xml:space="preserve"> PAGEREF _Toc21310 \h </w:instrText>
        </w:r>
        <w:r>
          <w:fldChar w:fldCharType="separate"/>
        </w:r>
        <w:r>
          <w:t>57</w:t>
        </w:r>
        <w:r>
          <w:fldChar w:fldCharType="end"/>
        </w:r>
      </w:hyperlink>
    </w:p>
    <w:p>
      <w:pPr>
        <w:pStyle w:val="TOC2"/>
        <w:tabs>
          <w:tab w:val="right" w:leader="dot" w:pos="8306"/>
        </w:tabs>
      </w:pPr>
      <w:hyperlink w:anchor="_Toc31617" w:history="1">
        <w:r>
          <w:rPr>
            <w:rFonts w:ascii="仿宋" w:eastAsia="仿宋" w:hAnsi="仿宋" w:cs="仿宋" w:hint="eastAsia"/>
            <w:lang w:eastAsia="zh-CN"/>
          </w:rPr>
          <w:t>(一)、建筑工程设计原则</w:t>
        </w:r>
        <w:r>
          <w:tab/>
        </w:r>
        <w:r>
          <w:fldChar w:fldCharType="begin"/>
        </w:r>
        <w:r>
          <w:instrText xml:space="preserve"> PAGEREF _Toc31617 \h </w:instrText>
        </w:r>
        <w:r>
          <w:fldChar w:fldCharType="separate"/>
        </w:r>
        <w:r>
          <w:t>57</w:t>
        </w:r>
        <w:r>
          <w:fldChar w:fldCharType="end"/>
        </w:r>
      </w:hyperlink>
    </w:p>
    <w:p>
      <w:pPr>
        <w:pStyle w:val="TOC2"/>
        <w:tabs>
          <w:tab w:val="right" w:leader="dot" w:pos="8306"/>
        </w:tabs>
      </w:pPr>
      <w:hyperlink w:anchor="_Toc9428" w:history="1">
        <w:r>
          <w:rPr>
            <w:rFonts w:ascii="仿宋" w:eastAsia="仿宋" w:hAnsi="仿宋" w:cs="仿宋" w:hint="eastAsia"/>
            <w:lang w:eastAsia="zh-CN"/>
          </w:rPr>
          <w:t>(二)、土建工程建设指标</w:t>
        </w:r>
        <w:r>
          <w:tab/>
        </w:r>
        <w:r>
          <w:fldChar w:fldCharType="begin"/>
        </w:r>
        <w:r>
          <w:instrText xml:space="preserve"> PAGEREF _Toc9428 \h </w:instrText>
        </w:r>
        <w:r>
          <w:fldChar w:fldCharType="separate"/>
        </w:r>
        <w:r>
          <w:t>60</w:t>
        </w:r>
        <w:r>
          <w:fldChar w:fldCharType="end"/>
        </w:r>
      </w:hyperlink>
    </w:p>
    <w:p>
      <w:pPr>
        <w:pStyle w:val="TOC1"/>
        <w:tabs>
          <w:tab w:val="right" w:leader="dot" w:pos="8306"/>
        </w:tabs>
      </w:pPr>
      <w:hyperlink w:anchor="_Toc19638" w:history="1">
        <w:r>
          <w:rPr>
            <w:rFonts w:ascii="仿宋" w:eastAsia="仿宋" w:hAnsi="仿宋" w:cs="仿宋" w:hint="eastAsia"/>
            <w:lang w:eastAsia="zh-CN"/>
          </w:rPr>
          <w:t>十六、供应链管理</w:t>
        </w:r>
        <w:r>
          <w:tab/>
        </w:r>
        <w:r>
          <w:fldChar w:fldCharType="begin"/>
        </w:r>
        <w:r>
          <w:instrText xml:space="preserve"> PAGEREF _Toc19638 \h </w:instrText>
        </w:r>
        <w:r>
          <w:fldChar w:fldCharType="separate"/>
        </w:r>
        <w:r>
          <w:t>62</w:t>
        </w:r>
        <w:r>
          <w:fldChar w:fldCharType="end"/>
        </w:r>
      </w:hyperlink>
    </w:p>
    <w:p>
      <w:pPr>
        <w:pStyle w:val="TOC2"/>
        <w:tabs>
          <w:tab w:val="right" w:leader="dot" w:pos="8306"/>
        </w:tabs>
      </w:pPr>
      <w:hyperlink w:anchor="_Toc2803" w:history="1">
        <w:r>
          <w:rPr>
            <w:rFonts w:ascii="仿宋" w:eastAsia="仿宋" w:hAnsi="仿宋" w:cs="仿宋" w:hint="eastAsia"/>
            <w:lang w:eastAsia="zh-CN"/>
          </w:rPr>
          <w:t>(一)、供应链战略规划</w:t>
        </w:r>
        <w:r>
          <w:tab/>
        </w:r>
        <w:r>
          <w:fldChar w:fldCharType="begin"/>
        </w:r>
        <w:r>
          <w:instrText xml:space="preserve"> PAGEREF _Toc2803 \h </w:instrText>
        </w:r>
        <w:r>
          <w:fldChar w:fldCharType="separate"/>
        </w:r>
        <w:r>
          <w:t>62</w:t>
        </w:r>
        <w:r>
          <w:fldChar w:fldCharType="end"/>
        </w:r>
      </w:hyperlink>
    </w:p>
    <w:p>
      <w:pPr>
        <w:pStyle w:val="TOC2"/>
        <w:tabs>
          <w:tab w:val="right" w:leader="dot" w:pos="8306"/>
        </w:tabs>
      </w:pPr>
      <w:hyperlink w:anchor="_Toc2625" w:history="1">
        <w:r>
          <w:rPr>
            <w:rFonts w:ascii="仿宋" w:eastAsia="仿宋" w:hAnsi="仿宋" w:cs="仿宋" w:hint="eastAsia"/>
            <w:lang w:eastAsia="zh-CN"/>
          </w:rPr>
          <w:t>(二)、供应商选择与合作</w:t>
        </w:r>
        <w:r>
          <w:tab/>
        </w:r>
        <w:r>
          <w:fldChar w:fldCharType="begin"/>
        </w:r>
        <w:r>
          <w:instrText xml:space="preserve"> PAGEREF _Toc2625 \h </w:instrText>
        </w:r>
        <w:r>
          <w:fldChar w:fldCharType="separate"/>
        </w:r>
        <w:r>
          <w:t>64</w:t>
        </w:r>
        <w:r>
          <w:fldChar w:fldCharType="end"/>
        </w:r>
      </w:hyperlink>
    </w:p>
    <w:p>
      <w:pPr>
        <w:pStyle w:val="TOC2"/>
        <w:tabs>
          <w:tab w:val="right" w:leader="dot" w:pos="8306"/>
        </w:tabs>
      </w:pPr>
      <w:hyperlink w:anchor="_Toc2868" w:history="1">
        <w:r>
          <w:rPr>
            <w:rFonts w:ascii="仿宋" w:eastAsia="仿宋" w:hAnsi="仿宋" w:cs="仿宋" w:hint="eastAsia"/>
            <w:lang w:eastAsia="zh-CN"/>
          </w:rPr>
          <w:t>(三)、物流与库存管理</w:t>
        </w:r>
        <w:r>
          <w:tab/>
        </w:r>
        <w:r>
          <w:fldChar w:fldCharType="begin"/>
        </w:r>
        <w:r>
          <w:instrText xml:space="preserve"> PAGEREF _Toc2868 \h </w:instrText>
        </w:r>
        <w:r>
          <w:fldChar w:fldCharType="separate"/>
        </w:r>
        <w:r>
          <w:t>65</w:t>
        </w:r>
        <w:r>
          <w:fldChar w:fldCharType="end"/>
        </w:r>
      </w:hyperlink>
    </w:p>
    <w:p>
      <w:pPr>
        <w:pStyle w:val="TOC1"/>
        <w:tabs>
          <w:tab w:val="right" w:leader="dot" w:pos="8306"/>
        </w:tabs>
      </w:pPr>
      <w:hyperlink w:anchor="_Toc17655" w:history="1">
        <w:r>
          <w:rPr>
            <w:rFonts w:ascii="仿宋" w:eastAsia="仿宋" w:hAnsi="仿宋" w:cs="仿宋" w:hint="eastAsia"/>
            <w:lang w:eastAsia="zh-CN"/>
          </w:rPr>
          <w:t>十七、光电器件用低温封接玻璃项目实施时间节点</w:t>
        </w:r>
        <w:r>
          <w:tab/>
        </w:r>
        <w:r>
          <w:fldChar w:fldCharType="begin"/>
        </w:r>
        <w:r>
          <w:instrText xml:space="preserve"> PAGEREF _Toc17655 \h </w:instrText>
        </w:r>
        <w:r>
          <w:fldChar w:fldCharType="separate"/>
        </w:r>
        <w:r>
          <w:t>66</w:t>
        </w:r>
        <w:r>
          <w:fldChar w:fldCharType="end"/>
        </w:r>
      </w:hyperlink>
    </w:p>
    <w:p>
      <w:pPr>
        <w:pStyle w:val="TOC2"/>
        <w:tabs>
          <w:tab w:val="right" w:leader="dot" w:pos="8306"/>
        </w:tabs>
      </w:pPr>
      <w:hyperlink w:anchor="_Toc30285" w:history="1">
        <w:r>
          <w:rPr>
            <w:rFonts w:ascii="仿宋" w:eastAsia="仿宋" w:hAnsi="仿宋" w:cs="仿宋" w:hint="eastAsia"/>
            <w:lang w:eastAsia="zh-CN"/>
          </w:rPr>
          <w:t>(一)、光电器件用低温封接玻璃项目启动阶段时间节点</w:t>
        </w:r>
        <w:r>
          <w:tab/>
        </w:r>
        <w:r>
          <w:fldChar w:fldCharType="begin"/>
        </w:r>
        <w:r>
          <w:instrText xml:space="preserve"> PAGEREF _Toc30285 \h </w:instrText>
        </w:r>
        <w:r>
          <w:fldChar w:fldCharType="separate"/>
        </w:r>
        <w:r>
          <w:t>66</w:t>
        </w:r>
        <w:r>
          <w:fldChar w:fldCharType="end"/>
        </w:r>
      </w:hyperlink>
    </w:p>
    <w:p>
      <w:pPr>
        <w:pStyle w:val="TOC2"/>
        <w:tabs>
          <w:tab w:val="right" w:leader="dot" w:pos="8306"/>
        </w:tabs>
      </w:pPr>
      <w:hyperlink w:anchor="_Toc18711" w:history="1">
        <w:r>
          <w:rPr>
            <w:rFonts w:ascii="仿宋" w:eastAsia="仿宋" w:hAnsi="仿宋" w:cs="仿宋" w:hint="eastAsia"/>
            <w:lang w:eastAsia="zh-CN"/>
          </w:rPr>
          <w:t>(二)、光电器件用低温封接玻璃项目执行阶段时间节点</w:t>
        </w:r>
        <w:r>
          <w:tab/>
        </w:r>
        <w:r>
          <w:fldChar w:fldCharType="begin"/>
        </w:r>
        <w:r>
          <w:instrText xml:space="preserve"> PAGEREF _Toc18711 \h </w:instrText>
        </w:r>
        <w:r>
          <w:fldChar w:fldCharType="separate"/>
        </w:r>
        <w:r>
          <w:t>68</w:t>
        </w:r>
        <w:r>
          <w:fldChar w:fldCharType="end"/>
        </w:r>
      </w:hyperlink>
    </w:p>
    <w:p>
      <w:pPr>
        <w:pStyle w:val="TOC2"/>
        <w:tabs>
          <w:tab w:val="right" w:leader="dot" w:pos="8306"/>
        </w:tabs>
      </w:pPr>
      <w:hyperlink w:anchor="_Toc21570" w:history="1">
        <w:r>
          <w:rPr>
            <w:rFonts w:ascii="仿宋" w:eastAsia="仿宋" w:hAnsi="仿宋" w:cs="仿宋" w:hint="eastAsia"/>
            <w:lang w:eastAsia="zh-CN"/>
          </w:rPr>
          <w:t>(三)、光电器件用低温封接玻璃项目完成阶段时间节点</w:t>
        </w:r>
        <w:r>
          <w:tab/>
        </w:r>
        <w:r>
          <w:fldChar w:fldCharType="begin"/>
        </w:r>
        <w:r>
          <w:instrText xml:space="preserve"> PAGEREF _Toc21570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50"/>
      <w:r>
        <w:rPr>
          <w:rFonts w:ascii="仿宋" w:eastAsia="仿宋" w:hAnsi="仿宋" w:cs="仿宋" w:hint="eastAsia"/>
          <w:sz w:val="28"/>
          <w:lang w:eastAsia="zh-CN"/>
        </w:rPr>
        <w:t>一、光电器件用低温封接玻璃项目文档管理</w:t>
      </w:r>
      <w:bookmarkEnd w:id="2"/>
    </w:p>
    <w:p>
      <w:pPr>
        <w:pStyle w:val="Heading2"/>
        <w:rPr>
          <w:rFonts w:ascii="仿宋" w:eastAsia="仿宋" w:hAnsi="仿宋" w:cs="仿宋" w:hint="eastAsia"/>
          <w:lang w:eastAsia="zh-CN"/>
        </w:rPr>
      </w:pPr>
      <w:bookmarkStart w:id="3" w:name="_Toc102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光电器件用低温封接玻璃项目高度重视文档的质量和准确性，以支持光电器件用低温封接玻璃项目的各项活动和决策。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文档的编制始于光电器件用低温封接玻璃项目计划的初期，我们制定了详细的文档编制计划，明确了每个文档的内容、格式和编写责任人。在光电器件用低温封接玻璃项目启动阶段，我们首先编制了光电器件用低温封接玻璃项目章程，明确定义了光电器件用低温封接玻璃项目的目标、范围、风险等关键要素。随后，光电器件用低温封接玻璃项目团队根据计划陆续编制了需求文档、设计文档、测试文档等各类文档，确保光电器件用低温封接玻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电器件用低温封接玻璃项目管理中的重要环节，旨在确保光电器件用低温封接玻璃项目文档符合质量标准和光电器件用低温封接玻璃项目需求。在光电器件用低温封接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电器件用低温封接玻璃项目相关利益方和专业领域的专家对文档进行独立审查。这有助于获取更全面、客观的反馈，确保光电器件用低温封接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在文档编制与审查方面建立了严格的管理机制，通过规范的流程和多维度的审查，确保光电器件用低温封接玻璃项目文档的质量、准确性和可靠性，为光电器件用低温封接玻璃项目的顺利推进提供了有力支持。</w:t>
      </w:r>
    </w:p>
    <w:p>
      <w:pPr>
        <w:pStyle w:val="Heading2"/>
        <w:ind w:firstLine="560" w:firstLineChars="200"/>
        <w:rPr>
          <w:rFonts w:ascii="仿宋" w:eastAsia="仿宋" w:hAnsi="仿宋" w:cs="仿宋" w:hint="eastAsia"/>
          <w:sz w:val="28"/>
          <w:lang w:eastAsia="zh-CN"/>
        </w:rPr>
      </w:pPr>
      <w:bookmarkStart w:id="4" w:name="_Toc209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在光电器件用低温封接玻璃项目中，我们致力于优化文档发布与分发过程，以确保信息的高效传递和团队间协作的顺畅进行。以下是我们采取的关键优化策略：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我们通过多渠道发布文档，包括电子邮件、光电器件用低温封接玻璃项目管理平台、内部网站等，以满足不同团队成员的偏好和需求。多渠道发布确保了信息的全面覆盖。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我们采用了精细的权限控制，确保只有授权人员可以访问敏感信息。这种安全措施保护了光电器件用低温封接玻璃项目文档的机密性，防止了未经授权的信息泄露。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光电器件用低温封接玻璃项目生命周期中一个至关重要的环节，直接关系到光电器件用低温封接玻璃项目信息的长期保存和历史记录的完整性。在光电器件用低温封接玻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2"/>
      <w:r>
        <w:rPr>
          <w:rFonts w:ascii="仿宋" w:eastAsia="仿宋" w:hAnsi="仿宋" w:cs="仿宋" w:hint="eastAsia"/>
          <w:sz w:val="28"/>
          <w:lang w:eastAsia="zh-CN"/>
        </w:rPr>
        <w:t>二、光电器件用低温封接玻璃项目土建工程</w:t>
      </w:r>
      <w:bookmarkEnd w:id="6"/>
    </w:p>
    <w:p>
      <w:pPr>
        <w:pStyle w:val="Heading2"/>
        <w:rPr>
          <w:rFonts w:ascii="仿宋" w:eastAsia="仿宋" w:hAnsi="仿宋" w:cs="仿宋" w:hint="eastAsia"/>
          <w:lang w:eastAsia="zh-CN"/>
        </w:rPr>
      </w:pPr>
      <w:bookmarkStart w:id="7" w:name="_Toc1404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在光电器件用低温封接玻璃项目的建筑工程设计中，我们将秉承一系列重要的设计原则，以确保光电器件用低温封接玻璃项目建筑在功能、美观、可持续性等方面达到最佳效果。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首要原则是确保建筑的功能性得到最大化的发挥。我们将充分理解光电器件用低温封接玻璃项目的实际需求，合理布局各个功能区域，保证建筑在满足业务需求的同时，提供高效的工作环境。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在建筑设计中，我们将综合考虑建设和运营成本。通过精细的经济效益分析，确保设计方案在高效利用资源的同时，对光电器件用低温封接玻璃项目的长期盈利能力有积极的贡献。</w:t>
      </w:r>
    </w:p>
    <w:p>
      <w:pPr>
        <w:pStyle w:val="Heading2"/>
        <w:ind w:firstLine="560" w:firstLineChars="200"/>
        <w:rPr>
          <w:rFonts w:ascii="仿宋" w:eastAsia="仿宋" w:hAnsi="仿宋" w:cs="仿宋" w:hint="eastAsia"/>
          <w:sz w:val="28"/>
          <w:lang w:eastAsia="zh-CN"/>
        </w:rPr>
      </w:pPr>
      <w:bookmarkStart w:id="8" w:name="_Toc238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器件用低温封接玻璃项目的土建工程设计中，我们将精准设定设计年限，结合光电器件用低温封接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电器件用低温封接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13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光电器件用低温封接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电器件用低温封接玻璃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电器件用低温封接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909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本期工程光电器件用低温封接玻璃项目预计总建筑面积XXX平方米，其中：计容建筑面积XXX平方米，计划建筑工程投资XX万元，占光电器件用低温封接玻璃项目总投资的XX%。</w:t>
      </w:r>
    </w:p>
    <w:p>
      <w:pPr>
        <w:pStyle w:val="Heading1"/>
        <w:ind w:firstLine="560" w:firstLineChars="200"/>
        <w:rPr>
          <w:rFonts w:ascii="仿宋" w:eastAsia="仿宋" w:hAnsi="仿宋" w:cs="仿宋" w:hint="eastAsia"/>
          <w:sz w:val="28"/>
          <w:lang w:eastAsia="zh-CN"/>
        </w:rPr>
      </w:pPr>
      <w:bookmarkStart w:id="11" w:name="_Toc121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116"/>
      <w:r>
        <w:rPr>
          <w:rFonts w:ascii="仿宋" w:eastAsia="仿宋" w:hAnsi="仿宋" w:cs="仿宋" w:hint="eastAsia"/>
          <w:lang w:eastAsia="zh-CN"/>
        </w:rPr>
        <w:t>(一)、光电器件用低温封接玻璃行业分析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行业一直以来都是市场的关注焦点。行业内的发展趋势、竞争态势以及潜在机会都对光电器件用低温封接玻璃项目的推进产生深远的影响。通过深入研究行业的整体概貌，我们将更好地理解行业的核心特征，为光电器件用低温封接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光电器件用低温封接玻璃行业，技术一直是推动创新和发展的关键因素。我们将对当前技术趋势进行详尽分析，包括但不限于人工智能、大数据应用、先进制造技术等。这有助于光电器件用低温封接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电器件用低温封接玻璃项目成功的基础。我们将对主要竞争对手进行深入研究，包括其市场份额、产品特点、市场定位等。通过全面了解竞争对手的优势和劣势，光电器件用低温封接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027"/>
      <w:r>
        <w:rPr>
          <w:rFonts w:ascii="仿宋" w:eastAsia="仿宋" w:hAnsi="仿宋" w:cs="仿宋" w:hint="eastAsia"/>
          <w:sz w:val="28"/>
          <w:lang w:eastAsia="zh-CN"/>
        </w:rPr>
        <w:t>(二)、光电器件用低温封接玻璃市场分析预测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电器件用低温封接玻璃市场未来的增长趋势。这包括市场的整体规模、各细分领域的发展趋势等。光电器件用低温封接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电器件用低温封接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电器件用低温封接玻璃项目实施过程中需要充分考虑的因素。我们将对市场风险进行全面评估，包括但不限于政策法规风险、市场竞争风险、技术变革风险等。通过对潜在风险的深入分析，光电器件用低温封接玻璃项目可以制定相应的风险缓解策略，降低不确定性对光电器件用低温封接玻璃项目的影响。</w:t>
      </w:r>
    </w:p>
    <w:p>
      <w:pPr>
        <w:pStyle w:val="Heading1"/>
        <w:ind w:firstLine="560" w:firstLineChars="200"/>
        <w:rPr>
          <w:rFonts w:ascii="仿宋" w:eastAsia="仿宋" w:hAnsi="仿宋" w:cs="仿宋" w:hint="eastAsia"/>
          <w:sz w:val="28"/>
          <w:lang w:eastAsia="zh-CN"/>
        </w:rPr>
      </w:pPr>
      <w:bookmarkStart w:id="14" w:name="_Toc5682"/>
      <w:r>
        <w:rPr>
          <w:rFonts w:ascii="仿宋" w:eastAsia="仿宋" w:hAnsi="仿宋" w:cs="仿宋" w:hint="eastAsia"/>
          <w:sz w:val="28"/>
          <w:lang w:eastAsia="zh-CN"/>
        </w:rPr>
        <w:t>四、光电器件用低温封接玻璃项目建设单位说明</w:t>
      </w:r>
      <w:bookmarkEnd w:id="14"/>
    </w:p>
    <w:p>
      <w:pPr>
        <w:pStyle w:val="Heading2"/>
        <w:rPr>
          <w:rFonts w:ascii="仿宋" w:eastAsia="仿宋" w:hAnsi="仿宋" w:cs="仿宋" w:hint="eastAsia"/>
          <w:lang w:eastAsia="zh-CN"/>
        </w:rPr>
      </w:pPr>
      <w:bookmarkStart w:id="15" w:name="_Toc10149"/>
      <w:r>
        <w:rPr>
          <w:rFonts w:ascii="仿宋" w:eastAsia="仿宋" w:hAnsi="仿宋" w:cs="仿宋" w:hint="eastAsia"/>
          <w:lang w:eastAsia="zh-CN"/>
        </w:rPr>
        <w:t>(一)、光电器件用低温封接玻璃项目承办单位基本情况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05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电器件用低温封接玻璃项目承办单位的XXXX，我们着眼于实现可持续的经济效益。通过技术创新和解决方案的提供，公司预计在光电器件用低温封接玻璃项目执行期间将获得可观的收入增长。这一收入来源主要包括光电器件用低温封接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同时，我们注重成本控制和效率提升，以确保光电器件用低温封接玻璃项目的可持续盈利。透过精细的管理和资源优化，公司期望实现光电器件用低温封接玻璃项目利润最大化。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电器件用低温封接玻璃项目实施进行全面的投资评估，包括光电器件用低温封接玻璃项目启动阶段的资金投入和后续运营成本。通过对光电器件用低温封接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电器件用低温封接玻璃项目实施过程中具备足够的资金流动性，公司将进行详尽的现金流分析。这包括资金需求的合理预测、光电器件用低温封接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4636"/>
      <w:r>
        <w:rPr>
          <w:rFonts w:ascii="仿宋" w:eastAsia="仿宋" w:hAnsi="仿宋" w:cs="仿宋" w:hint="eastAsia"/>
          <w:sz w:val="28"/>
          <w:lang w:eastAsia="zh-CN"/>
        </w:rPr>
        <w:t>五、光电器件用低温封接玻璃项目概论</w:t>
      </w:r>
      <w:bookmarkEnd w:id="17"/>
    </w:p>
    <w:p>
      <w:pPr>
        <w:pStyle w:val="Heading2"/>
        <w:rPr>
          <w:rFonts w:ascii="仿宋" w:eastAsia="仿宋" w:hAnsi="仿宋" w:cs="仿宋" w:hint="eastAsia"/>
          <w:lang w:eastAsia="zh-CN"/>
        </w:rPr>
      </w:pPr>
      <w:bookmarkStart w:id="18" w:name="_Toc27002"/>
      <w:r>
        <w:rPr>
          <w:rFonts w:ascii="仿宋" w:eastAsia="仿宋" w:hAnsi="仿宋" w:cs="仿宋" w:hint="eastAsia"/>
          <w:lang w:eastAsia="zh-CN"/>
        </w:rPr>
        <w:t>(一)、光电器件用低温封接玻璃项目概况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的起源追溯至对市场的深入洞察。市场的不断演变与变革为光电器件用低温封接玻璃项目提供了难得的机遇。当前市场存在的需求缺口和变革的大环境共同构成了光电器件用低温封接玻璃项目的背景。这个光电器件用低温封接玻璃项目旨在充分利用市场机遇，填补行业中尚未满足的需求，为客户提供全新的解决方案。市场的变革和需求的增长使得这个光电器件用低温封接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光电器件用低温封接玻璃项目名称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正式命名为光电器件用低温封接玻璃。这个名称不仅仅是一个标识，更代表了光电器件用低温封接玻璃项目的核心理念和愿景。它蕴含着光电器件用低温封接玻璃项目所要解决问题的关键字，具有强烈的表达和辨识度，为光电器件用低温封接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光电器件用低温封接玻璃项目目标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的核心目标是提供一种全新、高效的解决方案，满足客户日益增长的需求。光电器件用低温封接玻璃项目追求的不仅仅是满足市场需求，更是在市场中获得卓越的竞争优势。通过不断提升产品或服务的质量和创新水平，光电器件用低温封接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光电器件用低温封接玻璃项目范围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全面涵盖了产品研发、制造、市场推广和售后服务，确保从产品设计到最终用户体验的全方位关注。这一全面的光电器件用低温封接玻璃项目范围是为了确保光电器件用低温封接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光电器件用低温封接玻璃项目时间表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计划在未来18个月内完成，包括研发、测试、市场试点和正式推出等不同阶段。这个时间表的合理设计是为了确保光电器件用低温封接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光电器件用低温封接玻璃项目预算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总预算估算为XX百万美元，主要分配在研发、市场推广、人员培训和运营等方面。这一充足的预算为光电器件用低温封接玻璃项目提供了充足的资源，确保光电器件用低温封接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光电器件用低温封接玻璃项目风险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可能面临的风险包括市场接受度低、技术难题、竞争激烈等。光电器件用低温封接玻璃项目团队已经制定了相应的风险应对计划，通过前瞻性的风险管理，确保光电器件用低温封接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光电器件用低温封接玻璃项目团队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光电器件用低温封接玻璃项目汇聚了一支经验丰富、多领域专业素养的核心团队，确保光电器件用低温封接玻璃项目在各个方面都能拥有高水平的执行力。团队的协同作战是光电器件用低温封接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光电器件用低温封接玻璃项目背景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光电器件用低温封接玻璃项目的背景根植于市场对更高效、创新产品的渴望，同时也受到科技发展对行业格局的深刻改变的影响。这为光电器件用低温封接玻璃项目提供了广阔的发展空间和市场需求。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光电器件用低温封接玻璃项目现状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截至目前，光电器件用低温封接玻璃项目已完成市场调研和技术验证，取得了初步的成功。这为光电器件用低温封接玻璃项目在未来的发展奠定了坚实的基础，为更远大的目标打下了坚实的基石。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729"/>
      <w:r>
        <w:rPr>
          <w:rFonts w:ascii="仿宋" w:eastAsia="仿宋" w:hAnsi="仿宋" w:cs="仿宋" w:hint="eastAsia"/>
          <w:sz w:val="28"/>
          <w:lang w:eastAsia="zh-CN"/>
        </w:rPr>
        <w:t>(二)、光电器件用低温封接玻璃项目目标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电器件用低温封接玻璃项目首要业务目标是在市场中占据有利地位，实现产品/服务的成功推广和销售。通过不断提升产品质量、创新性，光电器件用低温封接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在科技迅速发展的时代，光电器件用低温封接玻璃项目着眼于技术创新。通过持续的研发和技术升级，光电器件用低温封接玻璃项目旨在推出更具创新性的产品或服务，以满足市场对新鲜、先进解决方案的需求。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电器件用低温封接玻璃项目设定了客户满意度目标。通过提供卓越的产品质量和优质的客户服务，光电器件用低温封接玻璃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https://d.book118.com/488053131015006037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F43C5"/>
    <w:rsid w:val="247F43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53131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2024-02-17T00:16:00Z</dcterms:created>
  <dcterms:modified xsi:type="dcterms:W3CDTF">2024-02-17T00:16:56Z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89B6B0BDFED7408291A977C4BC66BDAF_11</vt:lpwstr>
  </property>
  <property fmtid="{D5CDD505-2E9C-101B-9397-08002B2CF9AE}" pid="3" name="KSOProductBuildVer">
    <vt:lpwstr>2052-12.1.0.16250</vt:lpwstr>
  </property>
</Properties>
</file>