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铝合金导线项目计划设计方案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2" w:history="1">
        <w:r>
          <w:rPr>
            <w:rFonts w:ascii="仿宋" w:eastAsia="仿宋" w:hAnsi="仿宋" w:cs="仿宋" w:hint="eastAsia"/>
            <w:lang w:eastAsia="zh-CN"/>
          </w:rPr>
          <w:t>概论</w:t>
        </w:r>
        <w:r>
          <w:tab/>
        </w:r>
        <w:r>
          <w:fldChar w:fldCharType="begin"/>
        </w:r>
        <w:r>
          <w:instrText xml:space="preserve"> PAGEREF _Toc4042 \h </w:instrText>
        </w:r>
        <w:r>
          <w:fldChar w:fldCharType="separate"/>
        </w:r>
        <w:r>
          <w:t>3</w:t>
        </w:r>
        <w:r>
          <w:fldChar w:fldCharType="end"/>
        </w:r>
      </w:hyperlink>
    </w:p>
    <w:p>
      <w:pPr>
        <w:pStyle w:val="TOC1"/>
        <w:tabs>
          <w:tab w:val="right" w:leader="dot" w:pos="8306"/>
        </w:tabs>
      </w:pPr>
      <w:hyperlink w:anchor="_Toc21972" w:history="1">
        <w:r>
          <w:rPr>
            <w:rFonts w:ascii="仿宋" w:eastAsia="仿宋" w:hAnsi="仿宋" w:cs="仿宋" w:hint="eastAsia"/>
            <w:lang w:eastAsia="zh-CN"/>
          </w:rPr>
          <w:t>一、铝合金导线项目概论</w:t>
        </w:r>
        <w:r>
          <w:tab/>
        </w:r>
        <w:r>
          <w:fldChar w:fldCharType="begin"/>
        </w:r>
        <w:r>
          <w:instrText xml:space="preserve"> PAGEREF _Toc21972 \h </w:instrText>
        </w:r>
        <w:r>
          <w:fldChar w:fldCharType="separate"/>
        </w:r>
        <w:r>
          <w:t>3</w:t>
        </w:r>
        <w:r>
          <w:fldChar w:fldCharType="end"/>
        </w:r>
      </w:hyperlink>
    </w:p>
    <w:p>
      <w:pPr>
        <w:pStyle w:val="TOC2"/>
        <w:tabs>
          <w:tab w:val="right" w:leader="dot" w:pos="8306"/>
        </w:tabs>
      </w:pPr>
      <w:hyperlink w:anchor="_Toc31269" w:history="1">
        <w:r>
          <w:rPr>
            <w:rFonts w:ascii="仿宋" w:eastAsia="仿宋" w:hAnsi="仿宋" w:cs="仿宋" w:hint="eastAsia"/>
            <w:lang w:eastAsia="zh-CN"/>
          </w:rPr>
          <w:t>(一)、铝合金导线项目概况</w:t>
        </w:r>
        <w:r>
          <w:tab/>
        </w:r>
        <w:r>
          <w:fldChar w:fldCharType="begin"/>
        </w:r>
        <w:r>
          <w:instrText xml:space="preserve"> PAGEREF _Toc31269 \h </w:instrText>
        </w:r>
        <w:r>
          <w:fldChar w:fldCharType="separate"/>
        </w:r>
        <w:r>
          <w:t>3</w:t>
        </w:r>
        <w:r>
          <w:fldChar w:fldCharType="end"/>
        </w:r>
      </w:hyperlink>
    </w:p>
    <w:p>
      <w:pPr>
        <w:pStyle w:val="TOC2"/>
        <w:tabs>
          <w:tab w:val="right" w:leader="dot" w:pos="8306"/>
        </w:tabs>
      </w:pPr>
      <w:hyperlink w:anchor="_Toc9044" w:history="1">
        <w:r>
          <w:rPr>
            <w:rFonts w:ascii="仿宋" w:eastAsia="仿宋" w:hAnsi="仿宋" w:cs="仿宋" w:hint="eastAsia"/>
            <w:lang w:eastAsia="zh-CN"/>
          </w:rPr>
          <w:t>(二)、铝合金导线项目目标</w:t>
        </w:r>
        <w:r>
          <w:tab/>
        </w:r>
        <w:r>
          <w:fldChar w:fldCharType="begin"/>
        </w:r>
        <w:r>
          <w:instrText xml:space="preserve"> PAGEREF _Toc9044 \h </w:instrText>
        </w:r>
        <w:r>
          <w:fldChar w:fldCharType="separate"/>
        </w:r>
        <w:r>
          <w:t>5</w:t>
        </w:r>
        <w:r>
          <w:fldChar w:fldCharType="end"/>
        </w:r>
      </w:hyperlink>
    </w:p>
    <w:p>
      <w:pPr>
        <w:pStyle w:val="TOC2"/>
        <w:tabs>
          <w:tab w:val="right" w:leader="dot" w:pos="8306"/>
        </w:tabs>
      </w:pPr>
      <w:hyperlink w:anchor="_Toc14612" w:history="1">
        <w:r>
          <w:rPr>
            <w:rFonts w:ascii="仿宋" w:eastAsia="仿宋" w:hAnsi="仿宋" w:cs="仿宋" w:hint="eastAsia"/>
            <w:lang w:eastAsia="zh-CN"/>
          </w:rPr>
          <w:t>(三)、铝合金导线项目提出的理由</w:t>
        </w:r>
        <w:r>
          <w:tab/>
        </w:r>
        <w:r>
          <w:fldChar w:fldCharType="begin"/>
        </w:r>
        <w:r>
          <w:instrText xml:space="preserve"> PAGEREF _Toc14612 \h </w:instrText>
        </w:r>
        <w:r>
          <w:fldChar w:fldCharType="separate"/>
        </w:r>
        <w:r>
          <w:t>6</w:t>
        </w:r>
        <w:r>
          <w:fldChar w:fldCharType="end"/>
        </w:r>
      </w:hyperlink>
    </w:p>
    <w:p>
      <w:pPr>
        <w:pStyle w:val="TOC2"/>
        <w:tabs>
          <w:tab w:val="right" w:leader="dot" w:pos="8306"/>
        </w:tabs>
      </w:pPr>
      <w:hyperlink w:anchor="_Toc2269" w:history="1">
        <w:r>
          <w:rPr>
            <w:rFonts w:ascii="仿宋" w:eastAsia="仿宋" w:hAnsi="仿宋" w:cs="仿宋" w:hint="eastAsia"/>
            <w:lang w:eastAsia="zh-CN"/>
          </w:rPr>
          <w:t>(四)、铝合金导线项目意义</w:t>
        </w:r>
        <w:r>
          <w:tab/>
        </w:r>
        <w:r>
          <w:fldChar w:fldCharType="begin"/>
        </w:r>
        <w:r>
          <w:instrText xml:space="preserve"> PAGEREF _Toc2269 \h </w:instrText>
        </w:r>
        <w:r>
          <w:fldChar w:fldCharType="separate"/>
        </w:r>
        <w:r>
          <w:t>8</w:t>
        </w:r>
        <w:r>
          <w:fldChar w:fldCharType="end"/>
        </w:r>
      </w:hyperlink>
    </w:p>
    <w:p>
      <w:pPr>
        <w:pStyle w:val="TOC2"/>
        <w:tabs>
          <w:tab w:val="right" w:leader="dot" w:pos="8306"/>
        </w:tabs>
      </w:pPr>
      <w:hyperlink w:anchor="_Toc22420" w:history="1">
        <w:r>
          <w:rPr>
            <w:rFonts w:ascii="仿宋" w:eastAsia="仿宋" w:hAnsi="仿宋" w:cs="仿宋" w:hint="eastAsia"/>
            <w:lang w:eastAsia="zh-CN"/>
          </w:rPr>
          <w:t>(五)、铝合金导线项目背景</w:t>
        </w:r>
        <w:r>
          <w:tab/>
        </w:r>
        <w:r>
          <w:fldChar w:fldCharType="begin"/>
        </w:r>
        <w:r>
          <w:instrText xml:space="preserve"> PAGEREF _Toc22420 \h </w:instrText>
        </w:r>
        <w:r>
          <w:fldChar w:fldCharType="separate"/>
        </w:r>
        <w:r>
          <w:t>9</w:t>
        </w:r>
        <w:r>
          <w:fldChar w:fldCharType="end"/>
        </w:r>
      </w:hyperlink>
    </w:p>
    <w:p>
      <w:pPr>
        <w:pStyle w:val="TOC1"/>
        <w:tabs>
          <w:tab w:val="right" w:leader="dot" w:pos="8306"/>
        </w:tabs>
      </w:pPr>
      <w:hyperlink w:anchor="_Toc7596" w:history="1">
        <w:r>
          <w:rPr>
            <w:rFonts w:ascii="仿宋" w:eastAsia="仿宋" w:hAnsi="仿宋" w:cs="仿宋" w:hint="eastAsia"/>
            <w:lang w:eastAsia="zh-CN"/>
          </w:rPr>
          <w:t>二、铝合金导线项目绩效评估</w:t>
        </w:r>
        <w:r>
          <w:tab/>
        </w:r>
        <w:r>
          <w:fldChar w:fldCharType="begin"/>
        </w:r>
        <w:r>
          <w:instrText xml:space="preserve"> PAGEREF _Toc7596 \h </w:instrText>
        </w:r>
        <w:r>
          <w:fldChar w:fldCharType="separate"/>
        </w:r>
        <w:r>
          <w:t>10</w:t>
        </w:r>
        <w:r>
          <w:fldChar w:fldCharType="end"/>
        </w:r>
      </w:hyperlink>
    </w:p>
    <w:p>
      <w:pPr>
        <w:pStyle w:val="TOC2"/>
        <w:tabs>
          <w:tab w:val="right" w:leader="dot" w:pos="8306"/>
        </w:tabs>
      </w:pPr>
      <w:hyperlink w:anchor="_Toc12121" w:history="1">
        <w:r>
          <w:rPr>
            <w:rFonts w:ascii="仿宋" w:eastAsia="仿宋" w:hAnsi="仿宋" w:cs="仿宋" w:hint="eastAsia"/>
            <w:lang w:eastAsia="zh-CN"/>
          </w:rPr>
          <w:t>(一)、绩效评估指标</w:t>
        </w:r>
        <w:r>
          <w:tab/>
        </w:r>
        <w:r>
          <w:fldChar w:fldCharType="begin"/>
        </w:r>
        <w:r>
          <w:instrText xml:space="preserve"> PAGEREF _Toc12121 \h </w:instrText>
        </w:r>
        <w:r>
          <w:fldChar w:fldCharType="separate"/>
        </w:r>
        <w:r>
          <w:t>10</w:t>
        </w:r>
        <w:r>
          <w:fldChar w:fldCharType="end"/>
        </w:r>
      </w:hyperlink>
    </w:p>
    <w:p>
      <w:pPr>
        <w:pStyle w:val="TOC2"/>
        <w:tabs>
          <w:tab w:val="right" w:leader="dot" w:pos="8306"/>
        </w:tabs>
      </w:pPr>
      <w:hyperlink w:anchor="_Toc7785" w:history="1">
        <w:r>
          <w:rPr>
            <w:rFonts w:ascii="仿宋" w:eastAsia="仿宋" w:hAnsi="仿宋" w:cs="仿宋" w:hint="eastAsia"/>
            <w:lang w:eastAsia="zh-CN"/>
          </w:rPr>
          <w:t>(二)、绩效评估方法</w:t>
        </w:r>
        <w:r>
          <w:tab/>
        </w:r>
        <w:r>
          <w:fldChar w:fldCharType="begin"/>
        </w:r>
        <w:r>
          <w:instrText xml:space="preserve"> PAGEREF _Toc7785 \h </w:instrText>
        </w:r>
        <w:r>
          <w:fldChar w:fldCharType="separate"/>
        </w:r>
        <w:r>
          <w:t>11</w:t>
        </w:r>
        <w:r>
          <w:fldChar w:fldCharType="end"/>
        </w:r>
      </w:hyperlink>
    </w:p>
    <w:p>
      <w:pPr>
        <w:pStyle w:val="TOC2"/>
        <w:tabs>
          <w:tab w:val="right" w:leader="dot" w:pos="8306"/>
        </w:tabs>
      </w:pPr>
      <w:hyperlink w:anchor="_Toc13605" w:history="1">
        <w:r>
          <w:rPr>
            <w:rFonts w:ascii="仿宋" w:eastAsia="仿宋" w:hAnsi="仿宋" w:cs="仿宋" w:hint="eastAsia"/>
            <w:lang w:eastAsia="zh-CN"/>
          </w:rPr>
          <w:t>(三)、绩效评估周期</w:t>
        </w:r>
        <w:r>
          <w:tab/>
        </w:r>
        <w:r>
          <w:fldChar w:fldCharType="begin"/>
        </w:r>
        <w:r>
          <w:instrText xml:space="preserve"> PAGEREF _Toc13605 \h </w:instrText>
        </w:r>
        <w:r>
          <w:fldChar w:fldCharType="separate"/>
        </w:r>
        <w:r>
          <w:t>12</w:t>
        </w:r>
        <w:r>
          <w:fldChar w:fldCharType="end"/>
        </w:r>
      </w:hyperlink>
    </w:p>
    <w:p>
      <w:pPr>
        <w:pStyle w:val="TOC1"/>
        <w:tabs>
          <w:tab w:val="right" w:leader="dot" w:pos="8306"/>
        </w:tabs>
      </w:pPr>
      <w:hyperlink w:anchor="_Toc5274" w:history="1">
        <w:r>
          <w:rPr>
            <w:rFonts w:ascii="仿宋" w:eastAsia="仿宋" w:hAnsi="仿宋" w:cs="仿宋" w:hint="eastAsia"/>
            <w:lang w:eastAsia="zh-CN"/>
          </w:rPr>
          <w:t>三、工艺说明</w:t>
        </w:r>
        <w:r>
          <w:tab/>
        </w:r>
        <w:r>
          <w:fldChar w:fldCharType="begin"/>
        </w:r>
        <w:r>
          <w:instrText xml:space="preserve"> PAGEREF _Toc5274 \h </w:instrText>
        </w:r>
        <w:r>
          <w:fldChar w:fldCharType="separate"/>
        </w:r>
        <w:r>
          <w:t>13</w:t>
        </w:r>
        <w:r>
          <w:fldChar w:fldCharType="end"/>
        </w:r>
      </w:hyperlink>
    </w:p>
    <w:p>
      <w:pPr>
        <w:pStyle w:val="TOC2"/>
        <w:tabs>
          <w:tab w:val="right" w:leader="dot" w:pos="8306"/>
        </w:tabs>
      </w:pPr>
      <w:hyperlink w:anchor="_Toc23791" w:history="1">
        <w:r>
          <w:rPr>
            <w:rFonts w:ascii="仿宋" w:eastAsia="仿宋" w:hAnsi="仿宋" w:cs="仿宋" w:hint="eastAsia"/>
            <w:lang w:eastAsia="zh-CN"/>
          </w:rPr>
          <w:t>(一)、技术管理特点</w:t>
        </w:r>
        <w:r>
          <w:tab/>
        </w:r>
        <w:r>
          <w:fldChar w:fldCharType="begin"/>
        </w:r>
        <w:r>
          <w:instrText xml:space="preserve"> PAGEREF _Toc23791 \h </w:instrText>
        </w:r>
        <w:r>
          <w:fldChar w:fldCharType="separate"/>
        </w:r>
        <w:r>
          <w:t>13</w:t>
        </w:r>
        <w:r>
          <w:fldChar w:fldCharType="end"/>
        </w:r>
      </w:hyperlink>
    </w:p>
    <w:p>
      <w:pPr>
        <w:pStyle w:val="TOC2"/>
        <w:tabs>
          <w:tab w:val="right" w:leader="dot" w:pos="8306"/>
        </w:tabs>
      </w:pPr>
      <w:hyperlink w:anchor="_Toc6848" w:history="1">
        <w:r>
          <w:rPr>
            <w:rFonts w:ascii="仿宋" w:eastAsia="仿宋" w:hAnsi="仿宋" w:cs="仿宋" w:hint="eastAsia"/>
            <w:lang w:eastAsia="zh-CN"/>
          </w:rPr>
          <w:t>(二)、铝合金导线项目工艺技术设计方案</w:t>
        </w:r>
        <w:r>
          <w:tab/>
        </w:r>
        <w:r>
          <w:fldChar w:fldCharType="begin"/>
        </w:r>
        <w:r>
          <w:instrText xml:space="preserve"> PAGEREF _Toc6848 \h </w:instrText>
        </w:r>
        <w:r>
          <w:fldChar w:fldCharType="separate"/>
        </w:r>
        <w:r>
          <w:t>14</w:t>
        </w:r>
        <w:r>
          <w:fldChar w:fldCharType="end"/>
        </w:r>
      </w:hyperlink>
    </w:p>
    <w:p>
      <w:pPr>
        <w:pStyle w:val="TOC2"/>
        <w:tabs>
          <w:tab w:val="right" w:leader="dot" w:pos="8306"/>
        </w:tabs>
      </w:pPr>
      <w:hyperlink w:anchor="_Toc31763" w:history="1">
        <w:r>
          <w:rPr>
            <w:rFonts w:ascii="仿宋" w:eastAsia="仿宋" w:hAnsi="仿宋" w:cs="仿宋" w:hint="eastAsia"/>
            <w:lang w:eastAsia="zh-CN"/>
          </w:rPr>
          <w:t>(三)、设备选型方案</w:t>
        </w:r>
        <w:r>
          <w:tab/>
        </w:r>
        <w:r>
          <w:fldChar w:fldCharType="begin"/>
        </w:r>
        <w:r>
          <w:instrText xml:space="preserve"> PAGEREF _Toc31763 \h </w:instrText>
        </w:r>
        <w:r>
          <w:fldChar w:fldCharType="separate"/>
        </w:r>
        <w:r>
          <w:t>15</w:t>
        </w:r>
        <w:r>
          <w:fldChar w:fldCharType="end"/>
        </w:r>
      </w:hyperlink>
    </w:p>
    <w:p>
      <w:pPr>
        <w:pStyle w:val="TOC1"/>
        <w:tabs>
          <w:tab w:val="right" w:leader="dot" w:pos="8306"/>
        </w:tabs>
      </w:pPr>
      <w:hyperlink w:anchor="_Toc10808" w:history="1">
        <w:r>
          <w:rPr>
            <w:rFonts w:ascii="仿宋" w:eastAsia="仿宋" w:hAnsi="仿宋" w:cs="仿宋" w:hint="eastAsia"/>
            <w:lang w:eastAsia="zh-CN"/>
          </w:rPr>
          <w:t>四、铝合金导线项目建设背景及必要性分析</w:t>
        </w:r>
        <w:r>
          <w:tab/>
        </w:r>
        <w:r>
          <w:fldChar w:fldCharType="begin"/>
        </w:r>
        <w:r>
          <w:instrText xml:space="preserve"> PAGEREF _Toc10808 \h </w:instrText>
        </w:r>
        <w:r>
          <w:fldChar w:fldCharType="separate"/>
        </w:r>
        <w:r>
          <w:t>17</w:t>
        </w:r>
        <w:r>
          <w:fldChar w:fldCharType="end"/>
        </w:r>
      </w:hyperlink>
    </w:p>
    <w:p>
      <w:pPr>
        <w:pStyle w:val="TOC2"/>
        <w:tabs>
          <w:tab w:val="right" w:leader="dot" w:pos="8306"/>
        </w:tabs>
      </w:pPr>
      <w:hyperlink w:anchor="_Toc542" w:history="1">
        <w:r>
          <w:rPr>
            <w:rFonts w:ascii="仿宋" w:eastAsia="仿宋" w:hAnsi="仿宋" w:cs="仿宋" w:hint="eastAsia"/>
            <w:lang w:eastAsia="zh-CN"/>
          </w:rPr>
          <w:t>(一)、铝合金导线项目背景分析</w:t>
        </w:r>
        <w:r>
          <w:tab/>
        </w:r>
        <w:r>
          <w:fldChar w:fldCharType="begin"/>
        </w:r>
        <w:r>
          <w:instrText xml:space="preserve"> PAGEREF _Toc542 \h </w:instrText>
        </w:r>
        <w:r>
          <w:fldChar w:fldCharType="separate"/>
        </w:r>
        <w:r>
          <w:t>17</w:t>
        </w:r>
        <w:r>
          <w:fldChar w:fldCharType="end"/>
        </w:r>
      </w:hyperlink>
    </w:p>
    <w:p>
      <w:pPr>
        <w:pStyle w:val="TOC2"/>
        <w:tabs>
          <w:tab w:val="right" w:leader="dot" w:pos="8306"/>
        </w:tabs>
      </w:pPr>
      <w:hyperlink w:anchor="_Toc2396" w:history="1">
        <w:r>
          <w:rPr>
            <w:rFonts w:ascii="仿宋" w:eastAsia="仿宋" w:hAnsi="仿宋" w:cs="仿宋" w:hint="eastAsia"/>
            <w:lang w:eastAsia="zh-CN"/>
          </w:rPr>
          <w:t>(二)、铝合金导线项目建设必要性分析</w:t>
        </w:r>
        <w:r>
          <w:tab/>
        </w:r>
        <w:r>
          <w:fldChar w:fldCharType="begin"/>
        </w:r>
        <w:r>
          <w:instrText xml:space="preserve"> PAGEREF _Toc2396 \h </w:instrText>
        </w:r>
        <w:r>
          <w:fldChar w:fldCharType="separate"/>
        </w:r>
        <w:r>
          <w:t>18</w:t>
        </w:r>
        <w:r>
          <w:fldChar w:fldCharType="end"/>
        </w:r>
      </w:hyperlink>
    </w:p>
    <w:p>
      <w:pPr>
        <w:pStyle w:val="TOC1"/>
        <w:tabs>
          <w:tab w:val="right" w:leader="dot" w:pos="8306"/>
        </w:tabs>
      </w:pPr>
      <w:hyperlink w:anchor="_Toc25853" w:history="1">
        <w:r>
          <w:rPr>
            <w:rFonts w:ascii="仿宋" w:eastAsia="仿宋" w:hAnsi="仿宋" w:cs="仿宋" w:hint="eastAsia"/>
            <w:lang w:eastAsia="zh-CN"/>
          </w:rPr>
          <w:t>五、铝合金导线项目选址可行性分析</w:t>
        </w:r>
        <w:r>
          <w:tab/>
        </w:r>
        <w:r>
          <w:fldChar w:fldCharType="begin"/>
        </w:r>
        <w:r>
          <w:instrText xml:space="preserve"> PAGEREF _Toc25853 \h </w:instrText>
        </w:r>
        <w:r>
          <w:fldChar w:fldCharType="separate"/>
        </w:r>
        <w:r>
          <w:t>20</w:t>
        </w:r>
        <w:r>
          <w:fldChar w:fldCharType="end"/>
        </w:r>
      </w:hyperlink>
    </w:p>
    <w:p>
      <w:pPr>
        <w:pStyle w:val="TOC2"/>
        <w:tabs>
          <w:tab w:val="right" w:leader="dot" w:pos="8306"/>
        </w:tabs>
      </w:pPr>
      <w:hyperlink w:anchor="_Toc25467" w:history="1">
        <w:r>
          <w:rPr>
            <w:rFonts w:ascii="仿宋" w:eastAsia="仿宋" w:hAnsi="仿宋" w:cs="仿宋" w:hint="eastAsia"/>
            <w:lang w:eastAsia="zh-CN"/>
          </w:rPr>
          <w:t>(一)、铝合金导线项目选址</w:t>
        </w:r>
        <w:r>
          <w:tab/>
        </w:r>
        <w:r>
          <w:fldChar w:fldCharType="begin"/>
        </w:r>
        <w:r>
          <w:instrText xml:space="preserve"> PAGEREF _Toc25467 \h </w:instrText>
        </w:r>
        <w:r>
          <w:fldChar w:fldCharType="separate"/>
        </w:r>
        <w:r>
          <w:t>20</w:t>
        </w:r>
        <w:r>
          <w:fldChar w:fldCharType="end"/>
        </w:r>
      </w:hyperlink>
    </w:p>
    <w:p>
      <w:pPr>
        <w:pStyle w:val="TOC2"/>
        <w:tabs>
          <w:tab w:val="right" w:leader="dot" w:pos="8306"/>
        </w:tabs>
      </w:pPr>
      <w:hyperlink w:anchor="_Toc17296" w:history="1">
        <w:r>
          <w:rPr>
            <w:rFonts w:ascii="仿宋" w:eastAsia="仿宋" w:hAnsi="仿宋" w:cs="仿宋" w:hint="eastAsia"/>
            <w:lang w:eastAsia="zh-CN"/>
          </w:rPr>
          <w:t>(二)、用地控制指标</w:t>
        </w:r>
        <w:r>
          <w:tab/>
        </w:r>
        <w:r>
          <w:fldChar w:fldCharType="begin"/>
        </w:r>
        <w:r>
          <w:instrText xml:space="preserve"> PAGEREF _Toc17296 \h </w:instrText>
        </w:r>
        <w:r>
          <w:fldChar w:fldCharType="separate"/>
        </w:r>
        <w:r>
          <w:t>20</w:t>
        </w:r>
        <w:r>
          <w:fldChar w:fldCharType="end"/>
        </w:r>
      </w:hyperlink>
    </w:p>
    <w:p>
      <w:pPr>
        <w:pStyle w:val="TOC2"/>
        <w:tabs>
          <w:tab w:val="right" w:leader="dot" w:pos="8306"/>
        </w:tabs>
      </w:pPr>
      <w:hyperlink w:anchor="_Toc8595" w:history="1">
        <w:r>
          <w:rPr>
            <w:rFonts w:ascii="仿宋" w:eastAsia="仿宋" w:hAnsi="仿宋" w:cs="仿宋" w:hint="eastAsia"/>
            <w:lang w:eastAsia="zh-CN"/>
          </w:rPr>
          <w:t>(三)、节约用地措施</w:t>
        </w:r>
        <w:r>
          <w:tab/>
        </w:r>
        <w:r>
          <w:fldChar w:fldCharType="begin"/>
        </w:r>
        <w:r>
          <w:instrText xml:space="preserve"> PAGEREF _Toc8595 \h </w:instrText>
        </w:r>
        <w:r>
          <w:fldChar w:fldCharType="separate"/>
        </w:r>
        <w:r>
          <w:t>22</w:t>
        </w:r>
        <w:r>
          <w:fldChar w:fldCharType="end"/>
        </w:r>
      </w:hyperlink>
    </w:p>
    <w:p>
      <w:pPr>
        <w:pStyle w:val="TOC2"/>
        <w:tabs>
          <w:tab w:val="right" w:leader="dot" w:pos="8306"/>
        </w:tabs>
      </w:pPr>
      <w:hyperlink w:anchor="_Toc6644" w:history="1">
        <w:r>
          <w:rPr>
            <w:rFonts w:ascii="仿宋" w:eastAsia="仿宋" w:hAnsi="仿宋" w:cs="仿宋" w:hint="eastAsia"/>
            <w:lang w:eastAsia="zh-CN"/>
          </w:rPr>
          <w:t>(四)、总图布置方案</w:t>
        </w:r>
        <w:r>
          <w:tab/>
        </w:r>
        <w:r>
          <w:fldChar w:fldCharType="begin"/>
        </w:r>
        <w:r>
          <w:instrText xml:space="preserve"> PAGEREF _Toc6644 \h </w:instrText>
        </w:r>
        <w:r>
          <w:fldChar w:fldCharType="separate"/>
        </w:r>
        <w:r>
          <w:t>23</w:t>
        </w:r>
        <w:r>
          <w:fldChar w:fldCharType="end"/>
        </w:r>
      </w:hyperlink>
    </w:p>
    <w:p>
      <w:pPr>
        <w:pStyle w:val="TOC2"/>
        <w:tabs>
          <w:tab w:val="right" w:leader="dot" w:pos="8306"/>
        </w:tabs>
      </w:pPr>
      <w:hyperlink w:anchor="_Toc4608" w:history="1">
        <w:r>
          <w:rPr>
            <w:rFonts w:ascii="仿宋" w:eastAsia="仿宋" w:hAnsi="仿宋" w:cs="仿宋" w:hint="eastAsia"/>
            <w:lang w:eastAsia="zh-CN"/>
          </w:rPr>
          <w:t>(五)、选址综合评价</w:t>
        </w:r>
        <w:r>
          <w:tab/>
        </w:r>
        <w:r>
          <w:fldChar w:fldCharType="begin"/>
        </w:r>
        <w:r>
          <w:instrText xml:space="preserve"> PAGEREF _Toc4608 \h </w:instrText>
        </w:r>
        <w:r>
          <w:fldChar w:fldCharType="separate"/>
        </w:r>
        <w:r>
          <w:t>24</w:t>
        </w:r>
        <w:r>
          <w:fldChar w:fldCharType="end"/>
        </w:r>
      </w:hyperlink>
    </w:p>
    <w:p>
      <w:pPr>
        <w:pStyle w:val="TOC1"/>
        <w:tabs>
          <w:tab w:val="right" w:leader="dot" w:pos="8306"/>
        </w:tabs>
      </w:pPr>
      <w:hyperlink w:anchor="_Toc32003" w:history="1">
        <w:r>
          <w:rPr>
            <w:rFonts w:ascii="仿宋" w:eastAsia="仿宋" w:hAnsi="仿宋" w:cs="仿宋" w:hint="eastAsia"/>
            <w:lang w:eastAsia="zh-CN"/>
          </w:rPr>
          <w:t>六、铝合金导线项目建设单位说明</w:t>
        </w:r>
        <w:r>
          <w:tab/>
        </w:r>
        <w:r>
          <w:fldChar w:fldCharType="begin"/>
        </w:r>
        <w:r>
          <w:instrText xml:space="preserve"> PAGEREF _Toc32003 \h </w:instrText>
        </w:r>
        <w:r>
          <w:fldChar w:fldCharType="separate"/>
        </w:r>
        <w:r>
          <w:t>25</w:t>
        </w:r>
        <w:r>
          <w:fldChar w:fldCharType="end"/>
        </w:r>
      </w:hyperlink>
    </w:p>
    <w:p>
      <w:pPr>
        <w:pStyle w:val="TOC2"/>
        <w:tabs>
          <w:tab w:val="right" w:leader="dot" w:pos="8306"/>
        </w:tabs>
      </w:pPr>
      <w:hyperlink w:anchor="_Toc7799" w:history="1">
        <w:r>
          <w:rPr>
            <w:rFonts w:ascii="仿宋" w:eastAsia="仿宋" w:hAnsi="仿宋" w:cs="仿宋" w:hint="eastAsia"/>
            <w:lang w:eastAsia="zh-CN"/>
          </w:rPr>
          <w:t>(一)、铝合金导线项目承办单位基本情况</w:t>
        </w:r>
        <w:r>
          <w:tab/>
        </w:r>
        <w:r>
          <w:fldChar w:fldCharType="begin"/>
        </w:r>
        <w:r>
          <w:instrText xml:space="preserve"> PAGEREF _Toc7799 \h </w:instrText>
        </w:r>
        <w:r>
          <w:fldChar w:fldCharType="separate"/>
        </w:r>
        <w:r>
          <w:t>25</w:t>
        </w:r>
        <w:r>
          <w:fldChar w:fldCharType="end"/>
        </w:r>
      </w:hyperlink>
    </w:p>
    <w:p>
      <w:pPr>
        <w:pStyle w:val="TOC2"/>
        <w:tabs>
          <w:tab w:val="right" w:leader="dot" w:pos="8306"/>
        </w:tabs>
      </w:pPr>
      <w:hyperlink w:anchor="_Toc16083" w:history="1">
        <w:r>
          <w:rPr>
            <w:rFonts w:ascii="仿宋" w:eastAsia="仿宋" w:hAnsi="仿宋" w:cs="仿宋" w:hint="eastAsia"/>
            <w:lang w:eastAsia="zh-CN"/>
          </w:rPr>
          <w:t>(二)、公司经济效益分析</w:t>
        </w:r>
        <w:r>
          <w:tab/>
        </w:r>
        <w:r>
          <w:fldChar w:fldCharType="begin"/>
        </w:r>
        <w:r>
          <w:instrText xml:space="preserve"> PAGEREF _Toc16083 \h </w:instrText>
        </w:r>
        <w:r>
          <w:fldChar w:fldCharType="separate"/>
        </w:r>
        <w:r>
          <w:t>25</w:t>
        </w:r>
        <w:r>
          <w:fldChar w:fldCharType="end"/>
        </w:r>
      </w:hyperlink>
    </w:p>
    <w:p>
      <w:pPr>
        <w:pStyle w:val="TOC1"/>
        <w:tabs>
          <w:tab w:val="right" w:leader="dot" w:pos="8306"/>
        </w:tabs>
      </w:pPr>
      <w:hyperlink w:anchor="_Toc2824" w:history="1">
        <w:r>
          <w:rPr>
            <w:rFonts w:ascii="仿宋" w:eastAsia="仿宋" w:hAnsi="仿宋" w:cs="仿宋" w:hint="eastAsia"/>
            <w:lang w:eastAsia="zh-CN"/>
          </w:rPr>
          <w:t>七、铝合金导线项目财务管理</w:t>
        </w:r>
        <w:r>
          <w:tab/>
        </w:r>
        <w:r>
          <w:fldChar w:fldCharType="begin"/>
        </w:r>
        <w:r>
          <w:instrText xml:space="preserve"> PAGEREF _Toc2824 \h </w:instrText>
        </w:r>
        <w:r>
          <w:fldChar w:fldCharType="separate"/>
        </w:r>
        <w:r>
          <w:t>26</w:t>
        </w:r>
        <w:r>
          <w:fldChar w:fldCharType="end"/>
        </w:r>
      </w:hyperlink>
    </w:p>
    <w:p>
      <w:pPr>
        <w:pStyle w:val="TOC2"/>
        <w:tabs>
          <w:tab w:val="right" w:leader="dot" w:pos="8306"/>
        </w:tabs>
      </w:pPr>
      <w:hyperlink w:anchor="_Toc11329" w:history="1">
        <w:r>
          <w:rPr>
            <w:rFonts w:ascii="仿宋" w:eastAsia="仿宋" w:hAnsi="仿宋" w:cs="仿宋" w:hint="eastAsia"/>
            <w:lang w:eastAsia="zh-CN"/>
          </w:rPr>
          <w:t>(一)、资金需求大</w:t>
        </w:r>
        <w:r>
          <w:tab/>
        </w:r>
        <w:r>
          <w:fldChar w:fldCharType="begin"/>
        </w:r>
        <w:r>
          <w:instrText xml:space="preserve"> PAGEREF _Toc11329 \h </w:instrText>
        </w:r>
        <w:r>
          <w:fldChar w:fldCharType="separate"/>
        </w:r>
        <w:r>
          <w:t>26</w:t>
        </w:r>
        <w:r>
          <w:fldChar w:fldCharType="end"/>
        </w:r>
      </w:hyperlink>
    </w:p>
    <w:p>
      <w:pPr>
        <w:pStyle w:val="TOC2"/>
        <w:tabs>
          <w:tab w:val="right" w:leader="dot" w:pos="8306"/>
        </w:tabs>
      </w:pPr>
      <w:hyperlink w:anchor="_Toc19963" w:history="1">
        <w:r>
          <w:rPr>
            <w:rFonts w:ascii="仿宋" w:eastAsia="仿宋" w:hAnsi="仿宋" w:cs="仿宋" w:hint="eastAsia"/>
            <w:lang w:eastAsia="zh-CN"/>
          </w:rPr>
          <w:t>(二)、研发周期长</w:t>
        </w:r>
        <w:r>
          <w:tab/>
        </w:r>
        <w:r>
          <w:fldChar w:fldCharType="begin"/>
        </w:r>
        <w:r>
          <w:instrText xml:space="preserve"> PAGEREF _Toc19963 \h </w:instrText>
        </w:r>
        <w:r>
          <w:fldChar w:fldCharType="separate"/>
        </w:r>
        <w:r>
          <w:t>28</w:t>
        </w:r>
        <w:r>
          <w:fldChar w:fldCharType="end"/>
        </w:r>
      </w:hyperlink>
    </w:p>
    <w:p>
      <w:pPr>
        <w:pStyle w:val="TOC2"/>
        <w:tabs>
          <w:tab w:val="right" w:leader="dot" w:pos="8306"/>
        </w:tabs>
      </w:pPr>
      <w:hyperlink w:anchor="_Toc21454" w:history="1">
        <w:r>
          <w:rPr>
            <w:rFonts w:ascii="仿宋" w:eastAsia="仿宋" w:hAnsi="仿宋" w:cs="仿宋" w:hint="eastAsia"/>
            <w:lang w:eastAsia="zh-CN"/>
          </w:rPr>
          <w:t>(三)、市场风险大</w:t>
        </w:r>
        <w:r>
          <w:tab/>
        </w:r>
        <w:r>
          <w:fldChar w:fldCharType="begin"/>
        </w:r>
        <w:r>
          <w:instrText xml:space="preserve"> PAGEREF _Toc21454 \h </w:instrText>
        </w:r>
        <w:r>
          <w:fldChar w:fldCharType="separate"/>
        </w:r>
        <w:r>
          <w:t>29</w:t>
        </w:r>
        <w:r>
          <w:fldChar w:fldCharType="end"/>
        </w:r>
      </w:hyperlink>
    </w:p>
    <w:p>
      <w:pPr>
        <w:pStyle w:val="TOC2"/>
        <w:tabs>
          <w:tab w:val="right" w:leader="dot" w:pos="8306"/>
        </w:tabs>
      </w:pPr>
      <w:hyperlink w:anchor="_Toc20417" w:history="1">
        <w:r>
          <w:rPr>
            <w:rFonts w:ascii="仿宋" w:eastAsia="仿宋" w:hAnsi="仿宋" w:cs="仿宋" w:hint="eastAsia"/>
            <w:lang w:eastAsia="zh-CN"/>
          </w:rPr>
          <w:t>(四)、利润率高</w:t>
        </w:r>
        <w:r>
          <w:tab/>
        </w:r>
        <w:r>
          <w:fldChar w:fldCharType="begin"/>
        </w:r>
        <w:r>
          <w:instrText xml:space="preserve"> PAGEREF _Toc20417 \h </w:instrText>
        </w:r>
        <w:r>
          <w:fldChar w:fldCharType="separate"/>
        </w:r>
        <w:r>
          <w:t>31</w:t>
        </w:r>
        <w:r>
          <w:fldChar w:fldCharType="end"/>
        </w:r>
      </w:hyperlink>
    </w:p>
    <w:p>
      <w:pPr>
        <w:pStyle w:val="TOC1"/>
        <w:tabs>
          <w:tab w:val="right" w:leader="dot" w:pos="8306"/>
        </w:tabs>
      </w:pPr>
      <w:hyperlink w:anchor="_Toc2130" w:history="1">
        <w:r>
          <w:rPr>
            <w:rFonts w:ascii="仿宋" w:eastAsia="仿宋" w:hAnsi="仿宋" w:cs="仿宋" w:hint="eastAsia"/>
            <w:lang w:eastAsia="zh-CN"/>
          </w:rPr>
          <w:t>八、铝合金导线项目人力资源培养与发展</w:t>
        </w:r>
        <w:r>
          <w:tab/>
        </w:r>
        <w:r>
          <w:fldChar w:fldCharType="begin"/>
        </w:r>
        <w:r>
          <w:instrText xml:space="preserve"> PAGEREF _Toc2130 \h </w:instrText>
        </w:r>
        <w:r>
          <w:fldChar w:fldCharType="separate"/>
        </w:r>
        <w:r>
          <w:t>34</w:t>
        </w:r>
        <w:r>
          <w:fldChar w:fldCharType="end"/>
        </w:r>
      </w:hyperlink>
    </w:p>
    <w:p>
      <w:pPr>
        <w:pStyle w:val="TOC2"/>
        <w:tabs>
          <w:tab w:val="right" w:leader="dot" w:pos="8306"/>
        </w:tabs>
      </w:pPr>
      <w:hyperlink w:anchor="_Toc6999" w:history="1">
        <w:r>
          <w:rPr>
            <w:rFonts w:ascii="仿宋" w:eastAsia="仿宋" w:hAnsi="仿宋" w:cs="仿宋" w:hint="eastAsia"/>
            <w:lang w:eastAsia="zh-CN"/>
          </w:rPr>
          <w:t>(一)、人才需求与规划</w:t>
        </w:r>
        <w:r>
          <w:tab/>
        </w:r>
        <w:r>
          <w:fldChar w:fldCharType="begin"/>
        </w:r>
        <w:r>
          <w:instrText xml:space="preserve"> PAGEREF _Toc6999 \h </w:instrText>
        </w:r>
        <w:r>
          <w:fldChar w:fldCharType="separate"/>
        </w:r>
        <w:r>
          <w:t>34</w:t>
        </w:r>
        <w:r>
          <w:fldChar w:fldCharType="end"/>
        </w:r>
      </w:hyperlink>
    </w:p>
    <w:p>
      <w:pPr>
        <w:pStyle w:val="TOC2"/>
        <w:tabs>
          <w:tab w:val="right" w:leader="dot" w:pos="8306"/>
        </w:tabs>
      </w:pPr>
      <w:hyperlink w:anchor="_Toc9806" w:history="1">
        <w:r>
          <w:rPr>
            <w:rFonts w:ascii="仿宋" w:eastAsia="仿宋" w:hAnsi="仿宋" w:cs="仿宋" w:hint="eastAsia"/>
            <w:lang w:eastAsia="zh-CN"/>
          </w:rPr>
          <w:t>(二)、培训与发展计划</w:t>
        </w:r>
        <w:r>
          <w:tab/>
        </w:r>
        <w:r>
          <w:fldChar w:fldCharType="begin"/>
        </w:r>
        <w:r>
          <w:instrText xml:space="preserve"> PAGEREF _Toc9806 \h </w:instrText>
        </w:r>
        <w:r>
          <w:fldChar w:fldCharType="separate"/>
        </w:r>
        <w:r>
          <w:t>34</w:t>
        </w:r>
        <w:r>
          <w:fldChar w:fldCharType="end"/>
        </w:r>
      </w:hyperlink>
    </w:p>
    <w:p>
      <w:pPr>
        <w:pStyle w:val="TOC1"/>
        <w:tabs>
          <w:tab w:val="right" w:leader="dot" w:pos="8306"/>
        </w:tabs>
      </w:pPr>
      <w:hyperlink w:anchor="_Toc2759" w:history="1">
        <w:r>
          <w:rPr>
            <w:rFonts w:ascii="仿宋" w:eastAsia="仿宋" w:hAnsi="仿宋" w:cs="仿宋" w:hint="eastAsia"/>
            <w:lang w:eastAsia="zh-CN"/>
          </w:rPr>
          <w:t>九、铝合金导线项目经营效益</w:t>
        </w:r>
        <w:r>
          <w:tab/>
        </w:r>
        <w:r>
          <w:fldChar w:fldCharType="begin"/>
        </w:r>
        <w:r>
          <w:instrText xml:space="preserve"> PAGEREF _Toc2759 \h </w:instrText>
        </w:r>
        <w:r>
          <w:fldChar w:fldCharType="separate"/>
        </w:r>
        <w:r>
          <w:t>35</w:t>
        </w:r>
        <w:r>
          <w:fldChar w:fldCharType="end"/>
        </w:r>
      </w:hyperlink>
    </w:p>
    <w:p>
      <w:pPr>
        <w:pStyle w:val="TOC2"/>
        <w:tabs>
          <w:tab w:val="right" w:leader="dot" w:pos="8306"/>
        </w:tabs>
      </w:pPr>
      <w:hyperlink w:anchor="_Toc6384" w:history="1">
        <w:r>
          <w:rPr>
            <w:rFonts w:ascii="仿宋" w:eastAsia="仿宋" w:hAnsi="仿宋" w:cs="仿宋" w:hint="eastAsia"/>
            <w:lang w:eastAsia="zh-CN"/>
          </w:rPr>
          <w:t>(一)、经济评价财务测算</w:t>
        </w:r>
        <w:r>
          <w:tab/>
        </w:r>
        <w:r>
          <w:fldChar w:fldCharType="begin"/>
        </w:r>
        <w:r>
          <w:instrText xml:space="preserve"> PAGEREF _Toc6384 \h </w:instrText>
        </w:r>
        <w:r>
          <w:fldChar w:fldCharType="separate"/>
        </w:r>
        <w:r>
          <w:t>35</w:t>
        </w:r>
        <w:r>
          <w:fldChar w:fldCharType="end"/>
        </w:r>
      </w:hyperlink>
    </w:p>
    <w:p>
      <w:pPr>
        <w:pStyle w:val="TOC2"/>
        <w:tabs>
          <w:tab w:val="right" w:leader="dot" w:pos="8306"/>
        </w:tabs>
      </w:pPr>
      <w:hyperlink w:anchor="_Toc6317" w:history="1">
        <w:r>
          <w:rPr>
            <w:rFonts w:ascii="仿宋" w:eastAsia="仿宋" w:hAnsi="仿宋" w:cs="仿宋" w:hint="eastAsia"/>
            <w:lang w:eastAsia="zh-CN"/>
          </w:rPr>
          <w:t>(二)、铝合金导线项目盈利能力分析</w:t>
        </w:r>
        <w:r>
          <w:tab/>
        </w:r>
        <w:r>
          <w:fldChar w:fldCharType="begin"/>
        </w:r>
        <w:r>
          <w:instrText xml:space="preserve"> PAGEREF _Toc6317 \h </w:instrText>
        </w:r>
        <w:r>
          <w:fldChar w:fldCharType="separate"/>
        </w:r>
        <w:r>
          <w:t>36</w:t>
        </w:r>
        <w:r>
          <w:fldChar w:fldCharType="end"/>
        </w:r>
      </w:hyperlink>
    </w:p>
    <w:p>
      <w:pPr>
        <w:pStyle w:val="TOC1"/>
        <w:tabs>
          <w:tab w:val="right" w:leader="dot" w:pos="8306"/>
        </w:tabs>
      </w:pPr>
      <w:hyperlink w:anchor="_Toc17405" w:history="1">
        <w:r>
          <w:rPr>
            <w:rFonts w:ascii="仿宋" w:eastAsia="仿宋" w:hAnsi="仿宋" w:cs="仿宋" w:hint="eastAsia"/>
            <w:lang w:eastAsia="zh-CN"/>
          </w:rPr>
          <w:t>十、铝合金导线项目人力资源管理</w:t>
        </w:r>
        <w:r>
          <w:tab/>
        </w:r>
        <w:r>
          <w:fldChar w:fldCharType="begin"/>
        </w:r>
        <w:r>
          <w:instrText xml:space="preserve"> PAGEREF _Toc17405 \h </w:instrText>
        </w:r>
        <w:r>
          <w:fldChar w:fldCharType="separate"/>
        </w:r>
        <w:r>
          <w:t>37</w:t>
        </w:r>
        <w:r>
          <w:fldChar w:fldCharType="end"/>
        </w:r>
      </w:hyperlink>
    </w:p>
    <w:p>
      <w:pPr>
        <w:pStyle w:val="TOC2"/>
        <w:tabs>
          <w:tab w:val="right" w:leader="dot" w:pos="8306"/>
        </w:tabs>
      </w:pPr>
      <w:hyperlink w:anchor="_Toc1770" w:history="1">
        <w:r>
          <w:rPr>
            <w:rFonts w:ascii="仿宋" w:eastAsia="仿宋" w:hAnsi="仿宋" w:cs="仿宋" w:hint="eastAsia"/>
            <w:lang w:eastAsia="zh-CN"/>
          </w:rPr>
          <w:t>(一)、建立健全的预算管理制度</w:t>
        </w:r>
        <w:r>
          <w:tab/>
        </w:r>
        <w:r>
          <w:fldChar w:fldCharType="begin"/>
        </w:r>
        <w:r>
          <w:instrText xml:space="preserve"> PAGEREF _Toc1770 \h </w:instrText>
        </w:r>
        <w:r>
          <w:fldChar w:fldCharType="separate"/>
        </w:r>
        <w:r>
          <w:t>37</w:t>
        </w:r>
        <w:r>
          <w:fldChar w:fldCharType="end"/>
        </w:r>
      </w:hyperlink>
    </w:p>
    <w:p>
      <w:pPr>
        <w:pStyle w:val="TOC2"/>
        <w:tabs>
          <w:tab w:val="right" w:leader="dot" w:pos="8306"/>
        </w:tabs>
      </w:pPr>
      <w:hyperlink w:anchor="_Toc25147" w:history="1">
        <w:r>
          <w:rPr>
            <w:rFonts w:ascii="仿宋" w:eastAsia="仿宋" w:hAnsi="仿宋" w:cs="仿宋" w:hint="eastAsia"/>
            <w:lang w:eastAsia="zh-CN"/>
          </w:rPr>
          <w:t>(二)、加强资金流动监控</w:t>
        </w:r>
        <w:r>
          <w:tab/>
        </w:r>
        <w:r>
          <w:fldChar w:fldCharType="begin"/>
        </w:r>
        <w:r>
          <w:instrText xml:space="preserve"> PAGEREF _Toc25147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36" w:history="1">
        <w:r>
          <w:rPr>
            <w:rFonts w:ascii="仿宋" w:eastAsia="仿宋" w:hAnsi="仿宋" w:cs="仿宋" w:hint="eastAsia"/>
            <w:lang w:eastAsia="zh-CN"/>
          </w:rPr>
          <w:t>(三)、制定完善的风险控制机制</w:t>
        </w:r>
        <w:r>
          <w:tab/>
        </w:r>
        <w:r>
          <w:fldChar w:fldCharType="begin"/>
        </w:r>
        <w:r>
          <w:instrText xml:space="preserve"> PAGEREF _Toc19436 \h </w:instrText>
        </w:r>
        <w:r>
          <w:fldChar w:fldCharType="separate"/>
        </w:r>
        <w:r>
          <w:t>40</w:t>
        </w:r>
        <w:r>
          <w:fldChar w:fldCharType="end"/>
        </w:r>
      </w:hyperlink>
    </w:p>
    <w:p>
      <w:pPr>
        <w:pStyle w:val="TOC2"/>
        <w:tabs>
          <w:tab w:val="right" w:leader="dot" w:pos="8306"/>
        </w:tabs>
      </w:pPr>
      <w:hyperlink w:anchor="_Toc9244" w:history="1">
        <w:r>
          <w:rPr>
            <w:rFonts w:ascii="仿宋" w:eastAsia="仿宋" w:hAnsi="仿宋" w:cs="仿宋" w:hint="eastAsia"/>
            <w:lang w:eastAsia="zh-CN"/>
          </w:rPr>
          <w:t>(四)、优化成本管理</w:t>
        </w:r>
        <w:r>
          <w:tab/>
        </w:r>
        <w:r>
          <w:fldChar w:fldCharType="begin"/>
        </w:r>
        <w:r>
          <w:instrText xml:space="preserve"> PAGEREF _Toc9244 \h </w:instrText>
        </w:r>
        <w:r>
          <w:fldChar w:fldCharType="separate"/>
        </w:r>
        <w:r>
          <w:t>41</w:t>
        </w:r>
        <w:r>
          <w:fldChar w:fldCharType="end"/>
        </w:r>
      </w:hyperlink>
    </w:p>
    <w:p>
      <w:pPr>
        <w:pStyle w:val="TOC1"/>
        <w:tabs>
          <w:tab w:val="right" w:leader="dot" w:pos="8306"/>
        </w:tabs>
      </w:pPr>
      <w:hyperlink w:anchor="_Toc818" w:history="1">
        <w:r>
          <w:rPr>
            <w:rFonts w:ascii="仿宋" w:eastAsia="仿宋" w:hAnsi="仿宋" w:cs="仿宋" w:hint="eastAsia"/>
            <w:lang w:eastAsia="zh-CN"/>
          </w:rPr>
          <w:t>十一、铝合金导线项目创新与研发</w:t>
        </w:r>
        <w:r>
          <w:tab/>
        </w:r>
        <w:r>
          <w:fldChar w:fldCharType="begin"/>
        </w:r>
        <w:r>
          <w:instrText xml:space="preserve"> PAGEREF _Toc818 \h </w:instrText>
        </w:r>
        <w:r>
          <w:fldChar w:fldCharType="separate"/>
        </w:r>
        <w:r>
          <w:t>42</w:t>
        </w:r>
        <w:r>
          <w:fldChar w:fldCharType="end"/>
        </w:r>
      </w:hyperlink>
    </w:p>
    <w:p>
      <w:pPr>
        <w:pStyle w:val="TOC2"/>
        <w:tabs>
          <w:tab w:val="right" w:leader="dot" w:pos="8306"/>
        </w:tabs>
      </w:pPr>
      <w:hyperlink w:anchor="_Toc30894" w:history="1">
        <w:r>
          <w:rPr>
            <w:rFonts w:ascii="仿宋" w:eastAsia="仿宋" w:hAnsi="仿宋" w:cs="仿宋" w:hint="eastAsia"/>
            <w:lang w:eastAsia="zh-CN"/>
          </w:rPr>
          <w:t>(一)、创新策略与方向</w:t>
        </w:r>
        <w:r>
          <w:tab/>
        </w:r>
        <w:r>
          <w:fldChar w:fldCharType="begin"/>
        </w:r>
        <w:r>
          <w:instrText xml:space="preserve"> PAGEREF _Toc30894 \h </w:instrText>
        </w:r>
        <w:r>
          <w:fldChar w:fldCharType="separate"/>
        </w:r>
        <w:r>
          <w:t>42</w:t>
        </w:r>
        <w:r>
          <w:fldChar w:fldCharType="end"/>
        </w:r>
      </w:hyperlink>
    </w:p>
    <w:p>
      <w:pPr>
        <w:pStyle w:val="TOC2"/>
        <w:tabs>
          <w:tab w:val="right" w:leader="dot" w:pos="8306"/>
        </w:tabs>
      </w:pPr>
      <w:hyperlink w:anchor="_Toc17141" w:history="1">
        <w:r>
          <w:rPr>
            <w:rFonts w:ascii="仿宋" w:eastAsia="仿宋" w:hAnsi="仿宋" w:cs="仿宋" w:hint="eastAsia"/>
            <w:lang w:eastAsia="zh-CN"/>
          </w:rPr>
          <w:t>(二)、研发规划与投入</w:t>
        </w:r>
        <w:r>
          <w:tab/>
        </w:r>
        <w:r>
          <w:fldChar w:fldCharType="begin"/>
        </w:r>
        <w:r>
          <w:instrText xml:space="preserve"> PAGEREF _Toc17141 \h </w:instrText>
        </w:r>
        <w:r>
          <w:fldChar w:fldCharType="separate"/>
        </w:r>
        <w:r>
          <w:t>44</w:t>
        </w:r>
        <w:r>
          <w:fldChar w:fldCharType="end"/>
        </w:r>
      </w:hyperlink>
    </w:p>
    <w:p>
      <w:pPr>
        <w:pStyle w:val="TOC1"/>
        <w:tabs>
          <w:tab w:val="right" w:leader="dot" w:pos="8306"/>
        </w:tabs>
      </w:pPr>
      <w:hyperlink w:anchor="_Toc31517" w:history="1">
        <w:r>
          <w:rPr>
            <w:rFonts w:ascii="仿宋" w:eastAsia="仿宋" w:hAnsi="仿宋" w:cs="仿宋" w:hint="eastAsia"/>
            <w:lang w:eastAsia="zh-CN"/>
          </w:rPr>
          <w:t>十二、铝合金导线项目社会影响</w:t>
        </w:r>
        <w:r>
          <w:tab/>
        </w:r>
        <w:r>
          <w:fldChar w:fldCharType="begin"/>
        </w:r>
        <w:r>
          <w:instrText xml:space="preserve"> PAGEREF _Toc31517 \h </w:instrText>
        </w:r>
        <w:r>
          <w:fldChar w:fldCharType="separate"/>
        </w:r>
        <w:r>
          <w:t>45</w:t>
        </w:r>
        <w:r>
          <w:fldChar w:fldCharType="end"/>
        </w:r>
      </w:hyperlink>
    </w:p>
    <w:p>
      <w:pPr>
        <w:pStyle w:val="TOC2"/>
        <w:tabs>
          <w:tab w:val="right" w:leader="dot" w:pos="8306"/>
        </w:tabs>
      </w:pPr>
      <w:hyperlink w:anchor="_Toc2080" w:history="1">
        <w:r>
          <w:rPr>
            <w:rFonts w:ascii="仿宋" w:eastAsia="仿宋" w:hAnsi="仿宋" w:cs="仿宋" w:hint="eastAsia"/>
            <w:lang w:eastAsia="zh-CN"/>
          </w:rPr>
          <w:t>(一)、社会责任与义务</w:t>
        </w:r>
        <w:r>
          <w:tab/>
        </w:r>
        <w:r>
          <w:fldChar w:fldCharType="begin"/>
        </w:r>
        <w:r>
          <w:instrText xml:space="preserve"> PAGEREF _Toc2080 \h </w:instrText>
        </w:r>
        <w:r>
          <w:fldChar w:fldCharType="separate"/>
        </w:r>
        <w:r>
          <w:t>45</w:t>
        </w:r>
        <w:r>
          <w:fldChar w:fldCharType="end"/>
        </w:r>
      </w:hyperlink>
    </w:p>
    <w:p>
      <w:pPr>
        <w:pStyle w:val="TOC2"/>
        <w:tabs>
          <w:tab w:val="right" w:leader="dot" w:pos="8306"/>
        </w:tabs>
      </w:pPr>
      <w:hyperlink w:anchor="_Toc4434" w:history="1">
        <w:r>
          <w:rPr>
            <w:rFonts w:ascii="仿宋" w:eastAsia="仿宋" w:hAnsi="仿宋" w:cs="仿宋" w:hint="eastAsia"/>
            <w:lang w:eastAsia="zh-CN"/>
          </w:rPr>
          <w:t>(二)、社会参与与沟通</w:t>
        </w:r>
        <w:r>
          <w:tab/>
        </w:r>
        <w:r>
          <w:fldChar w:fldCharType="begin"/>
        </w:r>
        <w:r>
          <w:instrText xml:space="preserve"> PAGEREF _Toc4434 \h </w:instrText>
        </w:r>
        <w:r>
          <w:fldChar w:fldCharType="separate"/>
        </w:r>
        <w:r>
          <w:t>46</w:t>
        </w:r>
        <w:r>
          <w:fldChar w:fldCharType="end"/>
        </w:r>
      </w:hyperlink>
    </w:p>
    <w:p>
      <w:pPr>
        <w:pStyle w:val="TOC1"/>
        <w:tabs>
          <w:tab w:val="right" w:leader="dot" w:pos="8306"/>
        </w:tabs>
      </w:pPr>
      <w:hyperlink w:anchor="_Toc13052" w:history="1">
        <w:r>
          <w:rPr>
            <w:rFonts w:ascii="仿宋" w:eastAsia="仿宋" w:hAnsi="仿宋" w:cs="仿宋" w:hint="eastAsia"/>
            <w:lang w:eastAsia="zh-CN"/>
          </w:rPr>
          <w:t>十三、利益相关者分析与沟通计划</w:t>
        </w:r>
        <w:r>
          <w:tab/>
        </w:r>
        <w:r>
          <w:fldChar w:fldCharType="begin"/>
        </w:r>
        <w:r>
          <w:instrText xml:space="preserve"> PAGEREF _Toc13052 \h </w:instrText>
        </w:r>
        <w:r>
          <w:fldChar w:fldCharType="separate"/>
        </w:r>
        <w:r>
          <w:t>47</w:t>
        </w:r>
        <w:r>
          <w:fldChar w:fldCharType="end"/>
        </w:r>
      </w:hyperlink>
    </w:p>
    <w:p>
      <w:pPr>
        <w:pStyle w:val="TOC2"/>
        <w:tabs>
          <w:tab w:val="right" w:leader="dot" w:pos="8306"/>
        </w:tabs>
      </w:pPr>
      <w:hyperlink w:anchor="_Toc27758" w:history="1">
        <w:r>
          <w:rPr>
            <w:rFonts w:ascii="仿宋" w:eastAsia="仿宋" w:hAnsi="仿宋" w:cs="仿宋" w:hint="eastAsia"/>
            <w:lang w:eastAsia="zh-CN"/>
          </w:rPr>
          <w:t>(一)、利益相关者分析</w:t>
        </w:r>
        <w:r>
          <w:tab/>
        </w:r>
        <w:r>
          <w:fldChar w:fldCharType="begin"/>
        </w:r>
        <w:r>
          <w:instrText xml:space="preserve"> PAGEREF _Toc27758 \h </w:instrText>
        </w:r>
        <w:r>
          <w:fldChar w:fldCharType="separate"/>
        </w:r>
        <w:r>
          <w:t>47</w:t>
        </w:r>
        <w:r>
          <w:fldChar w:fldCharType="end"/>
        </w:r>
      </w:hyperlink>
    </w:p>
    <w:p>
      <w:pPr>
        <w:pStyle w:val="TOC2"/>
        <w:tabs>
          <w:tab w:val="right" w:leader="dot" w:pos="8306"/>
        </w:tabs>
      </w:pPr>
      <w:hyperlink w:anchor="_Toc8759" w:history="1">
        <w:r>
          <w:rPr>
            <w:rFonts w:ascii="仿宋" w:eastAsia="仿宋" w:hAnsi="仿宋" w:cs="仿宋" w:hint="eastAsia"/>
            <w:lang w:eastAsia="zh-CN"/>
          </w:rPr>
          <w:t>(二)、沟通计划</w:t>
        </w:r>
        <w:r>
          <w:tab/>
        </w:r>
        <w:r>
          <w:fldChar w:fldCharType="begin"/>
        </w:r>
        <w:r>
          <w:instrText xml:space="preserve"> PAGEREF _Toc8759 \h </w:instrText>
        </w:r>
        <w:r>
          <w:fldChar w:fldCharType="separate"/>
        </w:r>
        <w:r>
          <w:t>48</w:t>
        </w:r>
        <w:r>
          <w:fldChar w:fldCharType="end"/>
        </w:r>
      </w:hyperlink>
    </w:p>
    <w:p>
      <w:pPr>
        <w:pStyle w:val="TOC1"/>
        <w:tabs>
          <w:tab w:val="right" w:leader="dot" w:pos="8306"/>
        </w:tabs>
      </w:pPr>
      <w:hyperlink w:anchor="_Toc25137" w:history="1">
        <w:r>
          <w:rPr>
            <w:rFonts w:ascii="仿宋" w:eastAsia="仿宋" w:hAnsi="仿宋" w:cs="仿宋" w:hint="eastAsia"/>
            <w:lang w:eastAsia="zh-CN"/>
          </w:rPr>
          <w:t>十四、质量管理体系</w:t>
        </w:r>
        <w:r>
          <w:tab/>
        </w:r>
        <w:r>
          <w:fldChar w:fldCharType="begin"/>
        </w:r>
        <w:r>
          <w:instrText xml:space="preserve"> PAGEREF _Toc25137 \h </w:instrText>
        </w:r>
        <w:r>
          <w:fldChar w:fldCharType="separate"/>
        </w:r>
        <w:r>
          <w:t>49</w:t>
        </w:r>
        <w:r>
          <w:fldChar w:fldCharType="end"/>
        </w:r>
      </w:hyperlink>
    </w:p>
    <w:p>
      <w:pPr>
        <w:pStyle w:val="TOC2"/>
        <w:tabs>
          <w:tab w:val="right" w:leader="dot" w:pos="8306"/>
        </w:tabs>
      </w:pPr>
      <w:hyperlink w:anchor="_Toc10033" w:history="1">
        <w:r>
          <w:rPr>
            <w:rFonts w:ascii="仿宋" w:eastAsia="仿宋" w:hAnsi="仿宋" w:cs="仿宋" w:hint="eastAsia"/>
            <w:lang w:eastAsia="zh-CN"/>
          </w:rPr>
          <w:t>(一)、质量目标与方针</w:t>
        </w:r>
        <w:r>
          <w:tab/>
        </w:r>
        <w:r>
          <w:fldChar w:fldCharType="begin"/>
        </w:r>
        <w:r>
          <w:instrText xml:space="preserve"> PAGEREF _Toc10033 \h </w:instrText>
        </w:r>
        <w:r>
          <w:fldChar w:fldCharType="separate"/>
        </w:r>
        <w:r>
          <w:t>49</w:t>
        </w:r>
        <w:r>
          <w:fldChar w:fldCharType="end"/>
        </w:r>
      </w:hyperlink>
    </w:p>
    <w:p>
      <w:pPr>
        <w:pStyle w:val="TOC2"/>
        <w:tabs>
          <w:tab w:val="right" w:leader="dot" w:pos="8306"/>
        </w:tabs>
      </w:pPr>
      <w:hyperlink w:anchor="_Toc3731" w:history="1">
        <w:r>
          <w:rPr>
            <w:rFonts w:ascii="仿宋" w:eastAsia="仿宋" w:hAnsi="仿宋" w:cs="仿宋" w:hint="eastAsia"/>
            <w:lang w:eastAsia="zh-CN"/>
          </w:rPr>
          <w:t>(二)、质量管理责任</w:t>
        </w:r>
        <w:r>
          <w:tab/>
        </w:r>
        <w:r>
          <w:fldChar w:fldCharType="begin"/>
        </w:r>
        <w:r>
          <w:instrText xml:space="preserve"> PAGEREF _Toc3731 \h </w:instrText>
        </w:r>
        <w:r>
          <w:fldChar w:fldCharType="separate"/>
        </w:r>
        <w:r>
          <w:t>50</w:t>
        </w:r>
        <w:r>
          <w:fldChar w:fldCharType="end"/>
        </w:r>
      </w:hyperlink>
    </w:p>
    <w:p>
      <w:pPr>
        <w:pStyle w:val="TOC2"/>
        <w:tabs>
          <w:tab w:val="right" w:leader="dot" w:pos="8306"/>
        </w:tabs>
      </w:pPr>
      <w:hyperlink w:anchor="_Toc9659" w:history="1">
        <w:r>
          <w:rPr>
            <w:rFonts w:ascii="仿宋" w:eastAsia="仿宋" w:hAnsi="仿宋" w:cs="仿宋" w:hint="eastAsia"/>
            <w:lang w:eastAsia="zh-CN"/>
          </w:rPr>
          <w:t>(三)、质量管理体系文件</w:t>
        </w:r>
        <w:r>
          <w:tab/>
        </w:r>
        <w:r>
          <w:fldChar w:fldCharType="begin"/>
        </w:r>
        <w:r>
          <w:instrText xml:space="preserve"> PAGEREF _Toc9659 \h </w:instrText>
        </w:r>
        <w:r>
          <w:fldChar w:fldCharType="separate"/>
        </w:r>
        <w:r>
          <w:t>52</w:t>
        </w:r>
        <w:r>
          <w:fldChar w:fldCharType="end"/>
        </w:r>
      </w:hyperlink>
    </w:p>
    <w:p>
      <w:pPr>
        <w:pStyle w:val="TOC2"/>
        <w:tabs>
          <w:tab w:val="right" w:leader="dot" w:pos="8306"/>
        </w:tabs>
      </w:pPr>
      <w:hyperlink w:anchor="_Toc26382" w:history="1">
        <w:r>
          <w:rPr>
            <w:rFonts w:ascii="仿宋" w:eastAsia="仿宋" w:hAnsi="仿宋" w:cs="仿宋" w:hint="eastAsia"/>
            <w:lang w:eastAsia="zh-CN"/>
          </w:rPr>
          <w:t>(四)、质量培训与教育</w:t>
        </w:r>
        <w:r>
          <w:tab/>
        </w:r>
        <w:r>
          <w:fldChar w:fldCharType="begin"/>
        </w:r>
        <w:r>
          <w:instrText xml:space="preserve"> PAGEREF _Toc26382 \h </w:instrText>
        </w:r>
        <w:r>
          <w:fldChar w:fldCharType="separate"/>
        </w:r>
        <w:r>
          <w:t>54</w:t>
        </w:r>
        <w:r>
          <w:fldChar w:fldCharType="end"/>
        </w:r>
      </w:hyperlink>
    </w:p>
    <w:p>
      <w:pPr>
        <w:pStyle w:val="TOC2"/>
        <w:tabs>
          <w:tab w:val="right" w:leader="dot" w:pos="8306"/>
        </w:tabs>
      </w:pPr>
      <w:hyperlink w:anchor="_Toc672" w:history="1">
        <w:r>
          <w:rPr>
            <w:rFonts w:ascii="仿宋" w:eastAsia="仿宋" w:hAnsi="仿宋" w:cs="仿宋" w:hint="eastAsia"/>
            <w:lang w:eastAsia="zh-CN"/>
          </w:rPr>
          <w:t>(五)、质量审核与评价</w:t>
        </w:r>
        <w:r>
          <w:tab/>
        </w:r>
        <w:r>
          <w:fldChar w:fldCharType="begin"/>
        </w:r>
        <w:r>
          <w:instrText xml:space="preserve"> PAGEREF _Toc672 \h </w:instrText>
        </w:r>
        <w:r>
          <w:fldChar w:fldCharType="separate"/>
        </w:r>
        <w:r>
          <w:t>55</w:t>
        </w:r>
        <w:r>
          <w:fldChar w:fldCharType="end"/>
        </w:r>
      </w:hyperlink>
    </w:p>
    <w:p>
      <w:pPr>
        <w:pStyle w:val="TOC2"/>
        <w:tabs>
          <w:tab w:val="right" w:leader="dot" w:pos="8306"/>
        </w:tabs>
      </w:pPr>
      <w:hyperlink w:anchor="_Toc30071" w:history="1">
        <w:r>
          <w:rPr>
            <w:rFonts w:ascii="仿宋" w:eastAsia="仿宋" w:hAnsi="仿宋" w:cs="仿宋" w:hint="eastAsia"/>
            <w:lang w:eastAsia="zh-CN"/>
          </w:rPr>
          <w:t>(六)、不符合与纠正措施</w:t>
        </w:r>
        <w:r>
          <w:tab/>
        </w:r>
        <w:r>
          <w:fldChar w:fldCharType="begin"/>
        </w:r>
        <w:r>
          <w:instrText xml:space="preserve"> PAGEREF _Toc30071 \h </w:instrText>
        </w:r>
        <w:r>
          <w:fldChar w:fldCharType="separate"/>
        </w:r>
        <w:r>
          <w:t>56</w:t>
        </w:r>
        <w:r>
          <w:fldChar w:fldCharType="end"/>
        </w:r>
      </w:hyperlink>
    </w:p>
    <w:p>
      <w:pPr>
        <w:pStyle w:val="TOC1"/>
        <w:tabs>
          <w:tab w:val="right" w:leader="dot" w:pos="8306"/>
        </w:tabs>
      </w:pPr>
      <w:hyperlink w:anchor="_Toc24505" w:history="1">
        <w:r>
          <w:rPr>
            <w:rFonts w:ascii="仿宋" w:eastAsia="仿宋" w:hAnsi="仿宋" w:cs="仿宋" w:hint="eastAsia"/>
            <w:lang w:eastAsia="zh-CN"/>
          </w:rPr>
          <w:t>十五、供应链管理</w:t>
        </w:r>
        <w:r>
          <w:tab/>
        </w:r>
        <w:r>
          <w:fldChar w:fldCharType="begin"/>
        </w:r>
        <w:r>
          <w:instrText xml:space="preserve"> PAGEREF _Toc24505 \h </w:instrText>
        </w:r>
        <w:r>
          <w:fldChar w:fldCharType="separate"/>
        </w:r>
        <w:r>
          <w:t>57</w:t>
        </w:r>
        <w:r>
          <w:fldChar w:fldCharType="end"/>
        </w:r>
      </w:hyperlink>
    </w:p>
    <w:p>
      <w:pPr>
        <w:pStyle w:val="TOC2"/>
        <w:tabs>
          <w:tab w:val="right" w:leader="dot" w:pos="8306"/>
        </w:tabs>
      </w:pPr>
      <w:hyperlink w:anchor="_Toc24147" w:history="1">
        <w:r>
          <w:rPr>
            <w:rFonts w:ascii="仿宋" w:eastAsia="仿宋" w:hAnsi="仿宋" w:cs="仿宋" w:hint="eastAsia"/>
            <w:lang w:eastAsia="zh-CN"/>
          </w:rPr>
          <w:t>(一)、供应链战略规划</w:t>
        </w:r>
        <w:r>
          <w:tab/>
        </w:r>
        <w:r>
          <w:fldChar w:fldCharType="begin"/>
        </w:r>
        <w:r>
          <w:instrText xml:space="preserve"> PAGEREF _Toc24147 \h </w:instrText>
        </w:r>
        <w:r>
          <w:fldChar w:fldCharType="separate"/>
        </w:r>
        <w:r>
          <w:t>57</w:t>
        </w:r>
        <w:r>
          <w:fldChar w:fldCharType="end"/>
        </w:r>
      </w:hyperlink>
    </w:p>
    <w:p>
      <w:pPr>
        <w:pStyle w:val="TOC2"/>
        <w:tabs>
          <w:tab w:val="right" w:leader="dot" w:pos="8306"/>
        </w:tabs>
      </w:pPr>
      <w:hyperlink w:anchor="_Toc22870" w:history="1">
        <w:r>
          <w:rPr>
            <w:rFonts w:ascii="仿宋" w:eastAsia="仿宋" w:hAnsi="仿宋" w:cs="仿宋" w:hint="eastAsia"/>
            <w:lang w:eastAsia="zh-CN"/>
          </w:rPr>
          <w:t>(二)、供应商选择与合作</w:t>
        </w:r>
        <w:r>
          <w:tab/>
        </w:r>
        <w:r>
          <w:fldChar w:fldCharType="begin"/>
        </w:r>
        <w:r>
          <w:instrText xml:space="preserve"> PAGEREF _Toc22870 \h </w:instrText>
        </w:r>
        <w:r>
          <w:fldChar w:fldCharType="separate"/>
        </w:r>
        <w:r>
          <w:t>59</w:t>
        </w:r>
        <w:r>
          <w:fldChar w:fldCharType="end"/>
        </w:r>
      </w:hyperlink>
    </w:p>
    <w:p>
      <w:pPr>
        <w:pStyle w:val="TOC2"/>
        <w:tabs>
          <w:tab w:val="right" w:leader="dot" w:pos="8306"/>
        </w:tabs>
      </w:pPr>
      <w:hyperlink w:anchor="_Toc14084" w:history="1">
        <w:r>
          <w:rPr>
            <w:rFonts w:ascii="仿宋" w:eastAsia="仿宋" w:hAnsi="仿宋" w:cs="仿宋" w:hint="eastAsia"/>
            <w:lang w:eastAsia="zh-CN"/>
          </w:rPr>
          <w:t>(三)、物流与库存管理</w:t>
        </w:r>
        <w:r>
          <w:tab/>
        </w:r>
        <w:r>
          <w:fldChar w:fldCharType="begin"/>
        </w:r>
        <w:r>
          <w:instrText xml:space="preserve"> PAGEREF _Toc14084 \h </w:instrText>
        </w:r>
        <w:r>
          <w:fldChar w:fldCharType="separate"/>
        </w:r>
        <w:r>
          <w:t>60</w:t>
        </w:r>
        <w:r>
          <w:fldChar w:fldCharType="end"/>
        </w:r>
      </w:hyperlink>
    </w:p>
    <w:p>
      <w:pPr>
        <w:pStyle w:val="TOC1"/>
        <w:tabs>
          <w:tab w:val="right" w:leader="dot" w:pos="8306"/>
        </w:tabs>
      </w:pPr>
      <w:hyperlink w:anchor="_Toc22599" w:history="1">
        <w:r>
          <w:rPr>
            <w:rFonts w:ascii="仿宋" w:eastAsia="仿宋" w:hAnsi="仿宋" w:cs="仿宋" w:hint="eastAsia"/>
            <w:lang w:eastAsia="zh-CN"/>
          </w:rPr>
          <w:t>十六、铝合金导线项目实施保障措施</w:t>
        </w:r>
        <w:r>
          <w:tab/>
        </w:r>
        <w:r>
          <w:fldChar w:fldCharType="begin"/>
        </w:r>
        <w:r>
          <w:instrText xml:space="preserve"> PAGEREF _Toc22599 \h </w:instrText>
        </w:r>
        <w:r>
          <w:fldChar w:fldCharType="separate"/>
        </w:r>
        <w:r>
          <w:t>61</w:t>
        </w:r>
        <w:r>
          <w:fldChar w:fldCharType="end"/>
        </w:r>
      </w:hyperlink>
    </w:p>
    <w:p>
      <w:pPr>
        <w:pStyle w:val="TOC2"/>
        <w:tabs>
          <w:tab w:val="right" w:leader="dot" w:pos="8306"/>
        </w:tabs>
      </w:pPr>
      <w:hyperlink w:anchor="_Toc4683" w:history="1">
        <w:r>
          <w:rPr>
            <w:rFonts w:ascii="仿宋" w:eastAsia="仿宋" w:hAnsi="仿宋" w:cs="仿宋" w:hint="eastAsia"/>
            <w:lang w:eastAsia="zh-CN"/>
          </w:rPr>
          <w:t>(一)、铝合金导线项目实施保障机制</w:t>
        </w:r>
        <w:r>
          <w:tab/>
        </w:r>
        <w:r>
          <w:fldChar w:fldCharType="begin"/>
        </w:r>
        <w:r>
          <w:instrText xml:space="preserve"> PAGEREF _Toc4683 \h </w:instrText>
        </w:r>
        <w:r>
          <w:fldChar w:fldCharType="separate"/>
        </w:r>
        <w:r>
          <w:t>61</w:t>
        </w:r>
        <w:r>
          <w:fldChar w:fldCharType="end"/>
        </w:r>
      </w:hyperlink>
    </w:p>
    <w:p>
      <w:pPr>
        <w:pStyle w:val="TOC2"/>
        <w:tabs>
          <w:tab w:val="right" w:leader="dot" w:pos="8306"/>
        </w:tabs>
      </w:pPr>
      <w:hyperlink w:anchor="_Toc25798" w:history="1">
        <w:r>
          <w:rPr>
            <w:rFonts w:ascii="仿宋" w:eastAsia="仿宋" w:hAnsi="仿宋" w:cs="仿宋" w:hint="eastAsia"/>
            <w:lang w:eastAsia="zh-CN"/>
          </w:rPr>
          <w:t>(二)、铝合金导线项目法律合规要求</w:t>
        </w:r>
        <w:r>
          <w:tab/>
        </w:r>
        <w:r>
          <w:fldChar w:fldCharType="begin"/>
        </w:r>
        <w:r>
          <w:instrText xml:space="preserve"> PAGEREF _Toc25798 \h </w:instrText>
        </w:r>
        <w:r>
          <w:fldChar w:fldCharType="separate"/>
        </w:r>
        <w:r>
          <w:t>65</w:t>
        </w:r>
        <w:r>
          <w:fldChar w:fldCharType="end"/>
        </w:r>
      </w:hyperlink>
    </w:p>
    <w:p>
      <w:pPr>
        <w:pStyle w:val="TOC2"/>
        <w:tabs>
          <w:tab w:val="right" w:leader="dot" w:pos="8306"/>
        </w:tabs>
      </w:pPr>
      <w:hyperlink w:anchor="_Toc7665" w:history="1">
        <w:r>
          <w:rPr>
            <w:rFonts w:ascii="仿宋" w:eastAsia="仿宋" w:hAnsi="仿宋" w:cs="仿宋" w:hint="eastAsia"/>
            <w:lang w:eastAsia="zh-CN"/>
          </w:rPr>
          <w:t>(三)、铝合金导线项目合同管理与法律事务</w:t>
        </w:r>
        <w:r>
          <w:tab/>
        </w:r>
        <w:r>
          <w:fldChar w:fldCharType="begin"/>
        </w:r>
        <w:r>
          <w:instrText xml:space="preserve"> PAGEREF _Toc7665 \h </w:instrText>
        </w:r>
        <w:r>
          <w:fldChar w:fldCharType="separate"/>
        </w:r>
        <w:r>
          <w:t>69</w:t>
        </w:r>
        <w:r>
          <w:fldChar w:fldCharType="end"/>
        </w:r>
      </w:hyperlink>
    </w:p>
    <w:p>
      <w:pPr>
        <w:pStyle w:val="TOC2"/>
        <w:tabs>
          <w:tab w:val="right" w:leader="dot" w:pos="8306"/>
        </w:tabs>
      </w:pPr>
      <w:hyperlink w:anchor="_Toc2573" w:history="1">
        <w:r>
          <w:rPr>
            <w:rFonts w:ascii="仿宋" w:eastAsia="仿宋" w:hAnsi="仿宋" w:cs="仿宋" w:hint="eastAsia"/>
            <w:lang w:eastAsia="zh-CN"/>
          </w:rPr>
          <w:t>(四)、铝合金导线项目知识产权保护策略</w:t>
        </w:r>
        <w:r>
          <w:tab/>
        </w:r>
        <w:r>
          <w:fldChar w:fldCharType="begin"/>
        </w:r>
        <w:r>
          <w:instrText xml:space="preserve"> PAGEREF _Toc2573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72"/>
      <w:r>
        <w:rPr>
          <w:rFonts w:ascii="仿宋" w:eastAsia="仿宋" w:hAnsi="仿宋" w:cs="仿宋" w:hint="eastAsia"/>
          <w:sz w:val="28"/>
          <w:lang w:eastAsia="zh-CN"/>
        </w:rPr>
        <w:t>一、铝合金导线项目概论</w:t>
      </w:r>
      <w:bookmarkEnd w:id="2"/>
    </w:p>
    <w:p>
      <w:pPr>
        <w:pStyle w:val="Heading2"/>
        <w:rPr>
          <w:rFonts w:ascii="仿宋" w:eastAsia="仿宋" w:hAnsi="仿宋" w:cs="仿宋" w:hint="eastAsia"/>
          <w:lang w:eastAsia="zh-CN"/>
        </w:rPr>
      </w:pPr>
      <w:bookmarkStart w:id="3" w:name="_Toc31269"/>
      <w:r>
        <w:rPr>
          <w:rFonts w:ascii="仿宋" w:eastAsia="仿宋" w:hAnsi="仿宋" w:cs="仿宋" w:hint="eastAsia"/>
          <w:lang w:eastAsia="zh-CN"/>
        </w:rPr>
        <w:t>(一)、铝合金导线项目概况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起源追溯至对市场的深入洞察。市场的不断演变与变革为铝合金导线项目提供了难得的机遇。当前市场存在的需求缺口和变革的大环境共同构成了铝合金导线项目的背景。这个铝合金导线项目旨在充分利用市场机遇，填补行业中尚未满足的需求，为客户提供全新的解决方案。市场的变革和需求的增长使得这个铝合金导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铝合金导线项目名称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铝合金导线项目正式命名为铝合金导线。这个名称不仅仅是一个标识，更代表了铝合金导线项目的核心理念和愿景。它蕴含着铝合金导线项目所要解决问题的关键字，具有强烈的表达和辨识度，为铝合金导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铝合金导线项目目标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核心目标是提供一种全新、高效的解决方案，满足客户日益增长的需求。铝合金导线项目追求的不仅仅是满足市场需求，更是在市场中获得卓越的竞争优势。通过不断提升产品或服务的质量和创新水平，铝合金导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铝合金导线项目范围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全面涵盖了产品研发、制造、市场推广和售后服务，确保从产品设计到最终用户体验的全方位关注。这一全面的铝合金导线项目范围是为了确保铝合金导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铝合金导线项目时间表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铝合金导线项目计划在未来18个月内完成，包括研发、测试、市场试点和正式推出等不同阶段。这个时间表的合理设计是为了确保铝合金导线项目各个阶段的顺利推进，以便按时交付高质量的成果。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铝合金导线项目预算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铝合金导线项目总预算估算为XX百万美元，主要分配在研发、市场推广、人员培训和运营等方面。这一充足的预算为铝合金导线项目提供了充足的资源，确保铝合金导线项目在各个方面都能取得优异的表现。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铝合金导线项目风险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可能面临的风险包括市场接受度低、技术难题、竞争激烈等。铝合金导线项目团队已经制定了相应的风险应对计划，通过前瞻性的风险管理，确保铝合金导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铝合金导线项目团队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铝合金导线项目汇聚了一支经验丰富、多领域专业素养的核心团队，确保铝合金导线项目在各个方面都能拥有高水平的执行力。团队的协同作战是铝合金导线项目成功的关键因素之一。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铝合金导线项目背景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铝合金导线项目的背景根植于市场对更高效、创新产品的渴望，同时也受到科技发展对行业格局的深刻改变的影响。这为铝合金导线项目提供了广阔的发展空间和市场需求。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铝合金导线项目现状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截至目前，铝合金导线项目已完成市场调研和技术验证，取得了初步的成功。这为铝合金导线项目在未来的发展奠定了坚实的基础，为更远大的目标打下了坚实的基石。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044"/>
      <w:r>
        <w:rPr>
          <w:rFonts w:ascii="仿宋" w:eastAsia="仿宋" w:hAnsi="仿宋" w:cs="仿宋" w:hint="eastAsia"/>
          <w:sz w:val="28"/>
          <w:lang w:eastAsia="zh-CN"/>
        </w:rPr>
        <w:t>(二)、铝合金导线项目目标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keyword》铝合金导线项目首要业务目标是在市场中占据有利地位，实现产品/服务的成功推广和销售。通过不断提升产品质量、创新性，铝合金导线项目追求成为行业中的领导者，赢得更多客户的青睐。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在科技迅速发展的时代，铝合金导线项目着眼于技术创新。通过持续的研发和技术升级，铝合金导线项目旨在推出更具创新性的产品或服务，以满足市场对新鲜、先进解决方案的需求。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为了建立可持续的客户关系，铝合金导线项目设定了客户满意度目标。通过提供卓越的产品质量和优质的客户服务，铝合金导线项目追求赢得客户的信任和忠诚度，确保他们的满意度达到行业领先水平。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铝合金导线项目注重社会责任和可持续发展。通过实施环保、社会责任铝合金导线项目，铝合金导线项目致力于在经济发展的同时保护环境，促进社会公平，实现可持续经营。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铝合金导线项目的团队是实现目标的核心驱动力。因此，铝合金导线项目设定了团队发展目标，包括提升团队成员的专业技能、培养领导力，以及搭建协同高效的团队工作氛围。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612"/>
      <w:r>
        <w:rPr>
          <w:rFonts w:ascii="仿宋" w:eastAsia="仿宋" w:hAnsi="仿宋" w:cs="仿宋" w:hint="eastAsia"/>
          <w:sz w:val="28"/>
          <w:lang w:eastAsia="zh-CN"/>
        </w:rPr>
        <w:t>(三)、铝合金导线项目提出的理由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铝合金导线项目提出的理由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提出源于对市场机遇的深刻洞察。当前市场中存在的需求缺口和行业发展趋势表明，有巨大的商业机会等待被开发。通过准确捕捉市场机遇，铝合金导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理念基于对技术创新的信仰。通过持续的研发和技术投入，铝合金导线项目有望推出更具创新性的产品或服务。在科技飞速发展的当下，铝合金导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提出是为了增强企业的行业竞争力。通过提升产品或服务的质量和独特性，铝合金导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响应了消费者需求的变化。随着社会和科技的不断发展，消费者对产品和服务的需求也在发生变化。通过深入了解并及时回应消费者的新需求，铝合金导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铝合金导线项目的提出是企业战略发展规划的一部分。在面对日益激烈的市场竞争和不断变化的商业环境中，铝合金导线项目作为企业战略的一环，旨在为企业开辟新的增长领域，巩固企业在行业中的地位。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提出不仅仅是基于商业考量，还注重社会责任。通过推出环保、社会责任等方面的铝合金导线项目，铝合金导线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铝合金导线项目的提出反映了对利益相关者期望的关注。包括客户、员工、投资者等利益相关者在企业发展中都有着各自的期望，铝合金导线项目力求在满足这些期望的同时，取得更大的共赢。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69"/>
      <w:r>
        <w:rPr>
          <w:rFonts w:ascii="仿宋" w:eastAsia="仿宋" w:hAnsi="仿宋" w:cs="仿宋" w:hint="eastAsia"/>
          <w:sz w:val="28"/>
          <w:lang w:eastAsia="zh-CN"/>
        </w:rPr>
        <w:t>(四)、铝合金导线项目意义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在实施铝合金导线项目的过程中，我们不仅仅是在追逐商业成功，更是为企业和社会的多个层面创造了深远的意义。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首要意义在于提升企业的市场竞争力。通过持续的创新和对产品质量的高标准要求，铝合金导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铝合金导线项目的推进将促使行业技术水平的提升。通过引入先进技术和创新性解决方案，铝合金导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铝合金导线项目不仅创造了大量就业机会，提高了就业水平，还注重社会责任和环保。通过参与社会公益事业和推动环保铝合金导线项目，铝合金导线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综合而言，铝合金导线项目意义重大，不仅推动了企业的发展，也为行业和社会的进步贡献了积极力量。这是一个全面而深刻的影响，将在未来产生可持续的正面效应。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420"/>
      <w:r>
        <w:rPr>
          <w:rFonts w:ascii="仿宋" w:eastAsia="仿宋" w:hAnsi="仿宋" w:cs="仿宋" w:hint="eastAsia"/>
          <w:sz w:val="28"/>
          <w:lang w:eastAsia="zh-CN"/>
        </w:rPr>
        <w:t>(五)、铝合金导线项目背景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在当今迅猛发展的商业环境中，铝合金导线项目的动因根植于对多方面因素的审慎考量。这个铝合金导线项目的提出并非孤立的决策，而是对企业所处背景深入思考的产物。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铝合金导线项目背后的首要原因。科技的迅速发展和全球市场的快速变化使得企业必须灵活应对。铝合金导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竞争的激烈程度也是铝合金导线项目背景中不可忽视的一环。企业需要在激烈竞争中脱颖而出，为此，铝合金导线项目致力于打破常规，提供独特的价值主张，以吸引客户并确保市场份额的增长。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技术的迅速发展为企业带来了机遇与挑战。作为铝合金导线项目启动的背景之一，对新兴技术的应用将有助于提升企业的技术水平，使其在不断演进的商业环境中保持竞争优势。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此外，社会对企业责任的期望也在逐渐升高。铝合金导线项目充分融入了社会责任的理念，通过可持续经营和社会公益铝合金导线项目，企图为社会贡献一份力量，在商业成功的同时关注社会价值。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596"/>
      <w:r>
        <w:rPr>
          <w:rFonts w:ascii="仿宋" w:eastAsia="仿宋" w:hAnsi="仿宋" w:cs="仿宋" w:hint="eastAsia"/>
          <w:sz w:val="28"/>
          <w:lang w:eastAsia="zh-CN"/>
        </w:rPr>
        <w:t>二、铝合金导线项目绩效评估</w:t>
      </w:r>
      <w:bookmarkEnd w:id="8"/>
    </w:p>
    <w:p>
      <w:pPr>
        <w:pStyle w:val="Heading2"/>
        <w:rPr>
          <w:rFonts w:ascii="仿宋" w:eastAsia="仿宋" w:hAnsi="仿宋" w:cs="仿宋" w:hint="eastAsia"/>
          <w:lang w:eastAsia="zh-CN"/>
        </w:rPr>
      </w:pPr>
      <w:bookmarkStart w:id="9" w:name="_Toc1212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导线项目中，我们设计了一套全面的绩效评估指标，以确保铝合金导线项目的可控和成功交付。这些指标跨足铝合金导线项目目标、成本、进度和质量等多个维度，为我们提供了全面洞察铝合金导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目标达成率是我们关注的首要指标。我们设定了明确的目标，并通过定期监测和评估，迅速发现并应对潜在的目标偏差。这为铝合金导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成本绩效是另一个核心关注点。通过实际成本与预算成本的对比分析，我们深入了解成本差异的原因，及时调整资源分配，保持铝合金导线项目在经济效益方面的合理水平。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进度作为关键的绩效指标之一，得到了精心的关注。我们制定了详细的铝合金导线项目进度计划，并设立了进度符合度指标，确保实际进度与计划进度保持一致。这使我们能够快速发现和解决潜在的进度问题，保持铝合金导线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合金导线项目绩效的不可或缺的一环。我们引入了一系列的质量标准和客户满意度指标，以确保铝合金导线项目交付的成果在质量上达到或超越预期水平。通过持续监测这些指标，我们努力提升铝合金导线项目整体质量水平，为铝合金导线项目的成功交付提供有力保障。通过这些科学且全面的绩效评估，我们能够更好地引导铝合金导线项目的持续改进，确保铝合金导线项目目标的顺利达成。</w:t>
      </w:r>
    </w:p>
    <w:p>
      <w:pPr>
        <w:pStyle w:val="Heading2"/>
        <w:ind w:firstLine="560" w:firstLineChars="200"/>
        <w:rPr>
          <w:rFonts w:ascii="仿宋" w:eastAsia="仿宋" w:hAnsi="仿宋" w:cs="仿宋" w:hint="eastAsia"/>
          <w:sz w:val="28"/>
          <w:lang w:eastAsia="zh-CN"/>
        </w:rPr>
      </w:pPr>
      <w:bookmarkStart w:id="10" w:name="_Toc778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绩效评估是铝合金导线项目中的关键环节，为确保铝合金导线项目达到预期目标，我们采用了多层次、多维度的绩效评估方法。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合金导线项目的战略目标对齐，确保每个决策和行动都与铝合金导线项目整体目标保持一致。团队会定期召开战略对齐会议，审视当前工作与铝合金导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合金导线项目进度、质量、成本和风险等方面。这些指标通过数据收集和分析，为铝合金导线项目管理团队提供了客观的评估依据。例如，我们通过铝合金导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绩效评估不仅仅停留在铝合金导线项目内部，还考虑了铝合金导线项目对外部环境的影响。我们定期进行干系人满意度调查，以了解各利益相关方对铝合金导线项目的期望和满意度，并及时做出调整。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这种多层次、多角度的绩效评估方法，使得我们能够全面了解铝合金导线项目的运行状态，及时做出调整，确保铝合金导线项目在不断变化的环境中保持稳健前行。</w:t>
      </w:r>
    </w:p>
    <w:p>
      <w:pPr>
        <w:pStyle w:val="Heading2"/>
        <w:ind w:firstLine="560" w:firstLineChars="200"/>
        <w:rPr>
          <w:rFonts w:ascii="仿宋" w:eastAsia="仿宋" w:hAnsi="仿宋" w:cs="仿宋" w:hint="eastAsia"/>
          <w:sz w:val="28"/>
          <w:lang w:eastAsia="zh-CN"/>
        </w:rPr>
      </w:pPr>
      <w:bookmarkStart w:id="11" w:name="_Toc1360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为了确保铝合金导线项目的有效管理和不断优化，我们采用了精心设计的绩效评估周期。这个周期旨在实现灵活、实时和全面的评估，以适应铝合金导线项目执行中的各种挑战。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合金导线项目的不同需求，分为短期、中期和长期。短期评估关注每个迭代或工作周期，以及时发现和解决当前任务中的问题。中期评估涵盖几个迭代，深入了解整体铝合金导线项目的趋势和性能。长期评估则着眼于整个铝合金导线项目阶段，确保铝合金导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合金导线项目管理工具和协作平台，团队成员能够随时更新和分享铝合金导线项目数据。这种实时性的反馈机制使我们能够及时察觉潜在问题，快速调整，保持铝合金导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合金导线项目的决策制定密不可分。每个周期的铝合金导线项目回顾会议成为集体总结经验、识别问题深层次原因并找到创新解决方案的平台。这种定期的反思与调整机制使铝合金导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274"/>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379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技术管理特点体现在其创新导向。通过引入最先进的技术趋势和解决方案，铝合金导线项目致力于提升科技含量、提高质量和效率水平。这意味着我们将采用最新的工具和方法，确保铝合金导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合金导线项目技术管理的显著特征。通过整合不同领域的技术资源，我们实现了跨学科的协同工作。这有助于优化技术架构，提高整体效能。此外，整合性策略还促进了不同技术团队之间的紧密沟通和高效合作，确保铝合金导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合金导线项目所采用的技术。通过不断优化技术方案，铝合金导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合金导线项目团队将在铝合金导线项目初期识别可能的技术风险，并采取相应的预防和应对措施。通过建立健全的风险评估机制，铝合金导线项目能够在实施过程中及时发现并解决潜在的技术问题，保障铝合金导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合金导线项目中，技术将成为铝合金导线项目成功的有力支持。这一深度剖析揭示了技术管理在铝合金导线项目实施中的关键作用，为铝合金导线项目的技术基础奠定了坚实的基础。</w:t>
      </w:r>
    </w:p>
    <w:p>
      <w:pPr>
        <w:pStyle w:val="Heading2"/>
        <w:ind w:firstLine="560" w:firstLineChars="200"/>
        <w:rPr>
          <w:rFonts w:ascii="仿宋" w:eastAsia="仿宋" w:hAnsi="仿宋" w:cs="仿宋" w:hint="eastAsia"/>
          <w:sz w:val="28"/>
          <w:lang w:eastAsia="zh-CN"/>
        </w:rPr>
      </w:pPr>
      <w:bookmarkStart w:id="14" w:name="_Toc6848"/>
      <w:r>
        <w:rPr>
          <w:rFonts w:ascii="仿宋" w:eastAsia="仿宋" w:hAnsi="仿宋" w:cs="仿宋" w:hint="eastAsia"/>
          <w:sz w:val="28"/>
          <w:lang w:eastAsia="zh-CN"/>
        </w:rPr>
        <w:t>(二)、铝合金导线项目工艺技术设计方案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合金导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合金导线项目将严格按照相关行业规范要求进行组织。通过有效控制产品质量，铝合金导线项目将致力于为顾客提供优质的铝合金导线项目产品和良好的服务。这体现了铝合金导线项目对于生产活动合规性和质量标准的高度重视，为铝合金导线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铝合金导线项目注重生态效益和清洁生产原则。铝合金导线项目建设将紧密结合地方特色经济发展，与社会经济发展规划和区域环境保护规划方案相协调一致。通过与当地区域自然生态系统的结合，铝合金导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铝合金导线项目产品具有多样化的客户需求和个性化的特点。因此，铝合金导线项目产品规格品种多样，且单批生产数量较小。为满足这一特点，铝合金导线项目承办单位将建设先进的柔性制造生产线。通过广泛应用柔性制造技术，铝合金导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铝合金导线项目采用的技术具有较高的技术含量和自动化水平，处于国内先进水平。这一技术选用不仅体现了对生产效率、质量和环境友好性的高标准要求，同时为铝合金导线项目的可持续发展奠定了坚实的基础。</w:t>
      </w:r>
    </w:p>
    <w:p>
      <w:pPr>
        <w:pStyle w:val="Heading2"/>
        <w:ind w:firstLine="560" w:firstLineChars="200"/>
        <w:rPr>
          <w:rFonts w:ascii="仿宋" w:eastAsia="仿宋" w:hAnsi="仿宋" w:cs="仿宋" w:hint="eastAsia"/>
          <w:sz w:val="28"/>
          <w:lang w:eastAsia="zh-CN"/>
        </w:rPr>
      </w:pPr>
      <w:bookmarkStart w:id="15" w:name="_Toc3176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为确保铝合金导线项目的高效生产和技术实施，我们制定了一套精心设计的设备选型方案，以满足铝合金导线项目生产、质量和环保的要求。该方案的主要特点如下：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铝合金导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针对铝合金导线项目产品的多样性和小批量生产的特点，我们将建设柔性制造生产线。通过在设备选型中考虑柔性制造技术，可以灵活应对不同产品规格和生产需求，实现生产线的高度灵活性和适应性。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https://d.book118.com/488070010044006041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696510"/>
    <w:rsid w:val="3D6965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7001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2024-02-20T17:51:00Z</dcterms:created>
  <dcterms:modified xsi:type="dcterms:W3CDTF">2024-02-20T17:51:45Z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4E525A89F90B445C82225043DEC6A657_11</vt:lpwstr>
  </property>
  <property fmtid="{D5CDD505-2E9C-101B-9397-08002B2CF9AE}" pid="3" name="KSOProductBuildVer">
    <vt:lpwstr>2052-12.1.0.16250</vt:lpwstr>
  </property>
</Properties>
</file>