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8" w:history="1">
        <w:r>
          <w:rPr>
            <w:rFonts w:ascii="仿宋" w:eastAsia="仿宋" w:hAnsi="仿宋" w:cs="仿宋" w:hint="eastAsia"/>
            <w:lang w:eastAsia="zh-CN"/>
          </w:rPr>
          <w:t>概论</w:t>
        </w:r>
        <w:r>
          <w:tab/>
        </w:r>
        <w:r>
          <w:fldChar w:fldCharType="begin"/>
        </w:r>
        <w:r>
          <w:instrText xml:space="preserve"> PAGEREF _Toc348 \h </w:instrText>
        </w:r>
        <w:r>
          <w:fldChar w:fldCharType="separate"/>
        </w:r>
        <w:r>
          <w:t>3</w:t>
        </w:r>
        <w:r>
          <w:fldChar w:fldCharType="end"/>
        </w:r>
      </w:hyperlink>
    </w:p>
    <w:p>
      <w:pPr>
        <w:pStyle w:val="TOC1"/>
        <w:tabs>
          <w:tab w:val="right" w:leader="dot" w:pos="8306"/>
        </w:tabs>
      </w:pPr>
      <w:hyperlink w:anchor="_Toc24070" w:history="1">
        <w:r>
          <w:rPr>
            <w:rFonts w:ascii="仿宋" w:eastAsia="仿宋" w:hAnsi="仿宋" w:cs="仿宋" w:hint="eastAsia"/>
            <w:lang w:eastAsia="zh-CN"/>
          </w:rPr>
          <w:t>一、社会影响分析</w:t>
        </w:r>
        <w:r>
          <w:tab/>
        </w:r>
        <w:r>
          <w:fldChar w:fldCharType="begin"/>
        </w:r>
        <w:r>
          <w:instrText xml:space="preserve"> PAGEREF _Toc24070 \h </w:instrText>
        </w:r>
        <w:r>
          <w:fldChar w:fldCharType="separate"/>
        </w:r>
        <w:r>
          <w:t>3</w:t>
        </w:r>
        <w:r>
          <w:fldChar w:fldCharType="end"/>
        </w:r>
      </w:hyperlink>
    </w:p>
    <w:p>
      <w:pPr>
        <w:pStyle w:val="TOC2"/>
        <w:tabs>
          <w:tab w:val="right" w:leader="dot" w:pos="8306"/>
        </w:tabs>
      </w:pPr>
      <w:hyperlink w:anchor="_Toc14003" w:history="1">
        <w:r>
          <w:rPr>
            <w:rFonts w:ascii="仿宋" w:eastAsia="仿宋" w:hAnsi="仿宋" w:cs="仿宋" w:hint="eastAsia"/>
            <w:lang w:eastAsia="zh-CN"/>
          </w:rPr>
          <w:t>(一)、社会影响效果分析</w:t>
        </w:r>
        <w:r>
          <w:tab/>
        </w:r>
        <w:r>
          <w:fldChar w:fldCharType="begin"/>
        </w:r>
        <w:r>
          <w:instrText xml:space="preserve"> PAGEREF _Toc14003 \h </w:instrText>
        </w:r>
        <w:r>
          <w:fldChar w:fldCharType="separate"/>
        </w:r>
        <w:r>
          <w:t>3</w:t>
        </w:r>
        <w:r>
          <w:fldChar w:fldCharType="end"/>
        </w:r>
      </w:hyperlink>
    </w:p>
    <w:p>
      <w:pPr>
        <w:pStyle w:val="TOC2"/>
        <w:tabs>
          <w:tab w:val="right" w:leader="dot" w:pos="8306"/>
        </w:tabs>
      </w:pPr>
      <w:hyperlink w:anchor="_Toc10912" w:history="1">
        <w:r>
          <w:rPr>
            <w:rFonts w:ascii="仿宋" w:eastAsia="仿宋" w:hAnsi="仿宋" w:cs="仿宋" w:hint="eastAsia"/>
            <w:lang w:eastAsia="zh-CN"/>
          </w:rPr>
          <w:t>(二)、社会适应性分析</w:t>
        </w:r>
        <w:r>
          <w:tab/>
        </w:r>
        <w:r>
          <w:fldChar w:fldCharType="begin"/>
        </w:r>
        <w:r>
          <w:instrText xml:space="preserve"> PAGEREF _Toc10912 \h </w:instrText>
        </w:r>
        <w:r>
          <w:fldChar w:fldCharType="separate"/>
        </w:r>
        <w:r>
          <w:t>5</w:t>
        </w:r>
        <w:r>
          <w:fldChar w:fldCharType="end"/>
        </w:r>
      </w:hyperlink>
    </w:p>
    <w:p>
      <w:pPr>
        <w:pStyle w:val="TOC2"/>
        <w:tabs>
          <w:tab w:val="right" w:leader="dot" w:pos="8306"/>
        </w:tabs>
      </w:pPr>
      <w:hyperlink w:anchor="_Toc14127" w:history="1">
        <w:r>
          <w:rPr>
            <w:rFonts w:ascii="仿宋" w:eastAsia="仿宋" w:hAnsi="仿宋" w:cs="仿宋" w:hint="eastAsia"/>
            <w:lang w:eastAsia="zh-CN"/>
          </w:rPr>
          <w:t>(三)、社会风险及对策分析</w:t>
        </w:r>
        <w:r>
          <w:tab/>
        </w:r>
        <w:r>
          <w:fldChar w:fldCharType="begin"/>
        </w:r>
        <w:r>
          <w:instrText xml:space="preserve"> PAGEREF _Toc14127 \h </w:instrText>
        </w:r>
        <w:r>
          <w:fldChar w:fldCharType="separate"/>
        </w:r>
        <w:r>
          <w:t>7</w:t>
        </w:r>
        <w:r>
          <w:fldChar w:fldCharType="end"/>
        </w:r>
      </w:hyperlink>
    </w:p>
    <w:p>
      <w:pPr>
        <w:pStyle w:val="TOC1"/>
        <w:tabs>
          <w:tab w:val="right" w:leader="dot" w:pos="8306"/>
        </w:tabs>
      </w:pPr>
      <w:hyperlink w:anchor="_Toc29164" w:history="1">
        <w:r>
          <w:rPr>
            <w:rFonts w:ascii="仿宋" w:eastAsia="仿宋" w:hAnsi="仿宋" w:cs="仿宋" w:hint="eastAsia"/>
            <w:lang w:eastAsia="zh-CN"/>
          </w:rPr>
          <w:t>二、项目选址研究</w:t>
        </w:r>
        <w:r>
          <w:tab/>
        </w:r>
        <w:r>
          <w:fldChar w:fldCharType="begin"/>
        </w:r>
        <w:r>
          <w:instrText xml:space="preserve"> PAGEREF _Toc29164 \h </w:instrText>
        </w:r>
        <w:r>
          <w:fldChar w:fldCharType="separate"/>
        </w:r>
        <w:r>
          <w:t>10</w:t>
        </w:r>
        <w:r>
          <w:fldChar w:fldCharType="end"/>
        </w:r>
      </w:hyperlink>
    </w:p>
    <w:p>
      <w:pPr>
        <w:pStyle w:val="TOC2"/>
        <w:tabs>
          <w:tab w:val="right" w:leader="dot" w:pos="8306"/>
        </w:tabs>
      </w:pPr>
      <w:hyperlink w:anchor="_Toc5162" w:history="1">
        <w:r>
          <w:rPr>
            <w:rFonts w:ascii="仿宋" w:eastAsia="仿宋" w:hAnsi="仿宋" w:cs="仿宋" w:hint="eastAsia"/>
            <w:lang w:eastAsia="zh-CN"/>
          </w:rPr>
          <w:t>(一)、项目选址原则</w:t>
        </w:r>
        <w:r>
          <w:tab/>
        </w:r>
        <w:r>
          <w:fldChar w:fldCharType="begin"/>
        </w:r>
        <w:r>
          <w:instrText xml:space="preserve"> PAGEREF _Toc5162 \h </w:instrText>
        </w:r>
        <w:r>
          <w:fldChar w:fldCharType="separate"/>
        </w:r>
        <w:r>
          <w:t>10</w:t>
        </w:r>
        <w:r>
          <w:fldChar w:fldCharType="end"/>
        </w:r>
      </w:hyperlink>
    </w:p>
    <w:p>
      <w:pPr>
        <w:pStyle w:val="TOC2"/>
        <w:tabs>
          <w:tab w:val="right" w:leader="dot" w:pos="8306"/>
        </w:tabs>
      </w:pPr>
      <w:hyperlink w:anchor="_Toc6914" w:history="1">
        <w:r>
          <w:rPr>
            <w:rFonts w:ascii="仿宋" w:eastAsia="仿宋" w:hAnsi="仿宋" w:cs="仿宋" w:hint="eastAsia"/>
            <w:lang w:eastAsia="zh-CN"/>
          </w:rPr>
          <w:t>(二)、项目选址</w:t>
        </w:r>
        <w:r>
          <w:tab/>
        </w:r>
        <w:r>
          <w:fldChar w:fldCharType="begin"/>
        </w:r>
        <w:r>
          <w:instrText xml:space="preserve"> PAGEREF _Toc6914 \h </w:instrText>
        </w:r>
        <w:r>
          <w:fldChar w:fldCharType="separate"/>
        </w:r>
        <w:r>
          <w:t>14</w:t>
        </w:r>
        <w:r>
          <w:fldChar w:fldCharType="end"/>
        </w:r>
      </w:hyperlink>
    </w:p>
    <w:p>
      <w:pPr>
        <w:pStyle w:val="TOC2"/>
        <w:tabs>
          <w:tab w:val="right" w:leader="dot" w:pos="8306"/>
        </w:tabs>
      </w:pPr>
      <w:hyperlink w:anchor="_Toc20211" w:history="1">
        <w:r>
          <w:rPr>
            <w:rFonts w:ascii="仿宋" w:eastAsia="仿宋" w:hAnsi="仿宋" w:cs="仿宋" w:hint="eastAsia"/>
            <w:lang w:eastAsia="zh-CN"/>
          </w:rPr>
          <w:t>(三)、建设条件分析</w:t>
        </w:r>
        <w:r>
          <w:tab/>
        </w:r>
        <w:r>
          <w:fldChar w:fldCharType="begin"/>
        </w:r>
        <w:r>
          <w:instrText xml:space="preserve"> PAGEREF _Toc20211 \h </w:instrText>
        </w:r>
        <w:r>
          <w:fldChar w:fldCharType="separate"/>
        </w:r>
        <w:r>
          <w:t>16</w:t>
        </w:r>
        <w:r>
          <w:fldChar w:fldCharType="end"/>
        </w:r>
      </w:hyperlink>
    </w:p>
    <w:p>
      <w:pPr>
        <w:pStyle w:val="TOC2"/>
        <w:tabs>
          <w:tab w:val="right" w:leader="dot" w:pos="8306"/>
        </w:tabs>
      </w:pPr>
      <w:hyperlink w:anchor="_Toc26150" w:history="1">
        <w:r>
          <w:rPr>
            <w:rFonts w:ascii="仿宋" w:eastAsia="仿宋" w:hAnsi="仿宋" w:cs="仿宋" w:hint="eastAsia"/>
            <w:lang w:eastAsia="zh-CN"/>
          </w:rPr>
          <w:t>(四)、用地控制指标</w:t>
        </w:r>
        <w:r>
          <w:tab/>
        </w:r>
        <w:r>
          <w:fldChar w:fldCharType="begin"/>
        </w:r>
        <w:r>
          <w:instrText xml:space="preserve"> PAGEREF _Toc26150 \h </w:instrText>
        </w:r>
        <w:r>
          <w:fldChar w:fldCharType="separate"/>
        </w:r>
        <w:r>
          <w:t>17</w:t>
        </w:r>
        <w:r>
          <w:fldChar w:fldCharType="end"/>
        </w:r>
      </w:hyperlink>
    </w:p>
    <w:p>
      <w:pPr>
        <w:pStyle w:val="TOC2"/>
        <w:tabs>
          <w:tab w:val="right" w:leader="dot" w:pos="8306"/>
        </w:tabs>
      </w:pPr>
      <w:hyperlink w:anchor="_Toc8745" w:history="1">
        <w:r>
          <w:rPr>
            <w:rFonts w:ascii="仿宋" w:eastAsia="仿宋" w:hAnsi="仿宋" w:cs="仿宋" w:hint="eastAsia"/>
            <w:lang w:eastAsia="zh-CN"/>
          </w:rPr>
          <w:t>(五)、地总体要求</w:t>
        </w:r>
        <w:r>
          <w:tab/>
        </w:r>
        <w:r>
          <w:fldChar w:fldCharType="begin"/>
        </w:r>
        <w:r>
          <w:instrText xml:space="preserve"> PAGEREF _Toc8745 \h </w:instrText>
        </w:r>
        <w:r>
          <w:fldChar w:fldCharType="separate"/>
        </w:r>
        <w:r>
          <w:t>18</w:t>
        </w:r>
        <w:r>
          <w:fldChar w:fldCharType="end"/>
        </w:r>
      </w:hyperlink>
    </w:p>
    <w:p>
      <w:pPr>
        <w:pStyle w:val="TOC2"/>
        <w:tabs>
          <w:tab w:val="right" w:leader="dot" w:pos="8306"/>
        </w:tabs>
      </w:pPr>
      <w:hyperlink w:anchor="_Toc22847" w:history="1">
        <w:r>
          <w:rPr>
            <w:rFonts w:ascii="仿宋" w:eastAsia="仿宋" w:hAnsi="仿宋" w:cs="仿宋" w:hint="eastAsia"/>
            <w:lang w:eastAsia="zh-CN"/>
          </w:rPr>
          <w:t>(六)、节约用地措施</w:t>
        </w:r>
        <w:r>
          <w:tab/>
        </w:r>
        <w:r>
          <w:fldChar w:fldCharType="begin"/>
        </w:r>
        <w:r>
          <w:instrText xml:space="preserve"> PAGEREF _Toc22847 \h </w:instrText>
        </w:r>
        <w:r>
          <w:fldChar w:fldCharType="separate"/>
        </w:r>
        <w:r>
          <w:t>20</w:t>
        </w:r>
        <w:r>
          <w:fldChar w:fldCharType="end"/>
        </w:r>
      </w:hyperlink>
    </w:p>
    <w:p>
      <w:pPr>
        <w:pStyle w:val="TOC2"/>
        <w:tabs>
          <w:tab w:val="right" w:leader="dot" w:pos="8306"/>
        </w:tabs>
      </w:pPr>
      <w:hyperlink w:anchor="_Toc25298" w:history="1">
        <w:r>
          <w:rPr>
            <w:rFonts w:ascii="仿宋" w:eastAsia="仿宋" w:hAnsi="仿宋" w:cs="仿宋" w:hint="eastAsia"/>
            <w:lang w:eastAsia="zh-CN"/>
          </w:rPr>
          <w:t>(七)、选址综合评价</w:t>
        </w:r>
        <w:r>
          <w:tab/>
        </w:r>
        <w:r>
          <w:fldChar w:fldCharType="begin"/>
        </w:r>
        <w:r>
          <w:instrText xml:space="preserve"> PAGEREF _Toc25298 \h </w:instrText>
        </w:r>
        <w:r>
          <w:fldChar w:fldCharType="separate"/>
        </w:r>
        <w:r>
          <w:t>21</w:t>
        </w:r>
        <w:r>
          <w:fldChar w:fldCharType="end"/>
        </w:r>
      </w:hyperlink>
    </w:p>
    <w:p>
      <w:pPr>
        <w:pStyle w:val="TOC1"/>
        <w:tabs>
          <w:tab w:val="right" w:leader="dot" w:pos="8306"/>
        </w:tabs>
      </w:pPr>
      <w:hyperlink w:anchor="_Toc10506" w:history="1">
        <w:r>
          <w:rPr>
            <w:rFonts w:ascii="仿宋" w:eastAsia="仿宋" w:hAnsi="仿宋" w:cs="仿宋" w:hint="eastAsia"/>
            <w:lang w:eastAsia="zh-CN"/>
          </w:rPr>
          <w:t>三、电梯项目概论</w:t>
        </w:r>
        <w:r>
          <w:tab/>
        </w:r>
        <w:r>
          <w:fldChar w:fldCharType="begin"/>
        </w:r>
        <w:r>
          <w:instrText xml:space="preserve"> PAGEREF _Toc10506 \h </w:instrText>
        </w:r>
        <w:r>
          <w:fldChar w:fldCharType="separate"/>
        </w:r>
        <w:r>
          <w:t>22</w:t>
        </w:r>
        <w:r>
          <w:fldChar w:fldCharType="end"/>
        </w:r>
      </w:hyperlink>
    </w:p>
    <w:p>
      <w:pPr>
        <w:pStyle w:val="TOC2"/>
        <w:tabs>
          <w:tab w:val="right" w:leader="dot" w:pos="8306"/>
        </w:tabs>
      </w:pPr>
      <w:hyperlink w:anchor="_Toc7999" w:history="1">
        <w:r>
          <w:rPr>
            <w:rFonts w:ascii="仿宋" w:eastAsia="仿宋" w:hAnsi="仿宋" w:cs="仿宋" w:hint="eastAsia"/>
            <w:lang w:eastAsia="zh-CN"/>
          </w:rPr>
          <w:t>(一)、项目申报单位概况</w:t>
        </w:r>
        <w:r>
          <w:tab/>
        </w:r>
        <w:r>
          <w:fldChar w:fldCharType="begin"/>
        </w:r>
        <w:r>
          <w:instrText xml:space="preserve"> PAGEREF _Toc7999 \h </w:instrText>
        </w:r>
        <w:r>
          <w:fldChar w:fldCharType="separate"/>
        </w:r>
        <w:r>
          <w:t>22</w:t>
        </w:r>
        <w:r>
          <w:fldChar w:fldCharType="end"/>
        </w:r>
      </w:hyperlink>
    </w:p>
    <w:p>
      <w:pPr>
        <w:pStyle w:val="TOC2"/>
        <w:tabs>
          <w:tab w:val="right" w:leader="dot" w:pos="8306"/>
        </w:tabs>
      </w:pPr>
      <w:hyperlink w:anchor="_Toc19702" w:history="1">
        <w:r>
          <w:rPr>
            <w:rFonts w:ascii="仿宋" w:eastAsia="仿宋" w:hAnsi="仿宋" w:cs="仿宋" w:hint="eastAsia"/>
            <w:lang w:eastAsia="zh-CN"/>
          </w:rPr>
          <w:t>(二)、项目概况</w:t>
        </w:r>
        <w:r>
          <w:tab/>
        </w:r>
        <w:r>
          <w:fldChar w:fldCharType="begin"/>
        </w:r>
        <w:r>
          <w:instrText xml:space="preserve"> PAGEREF _Toc19702 \h </w:instrText>
        </w:r>
        <w:r>
          <w:fldChar w:fldCharType="separate"/>
        </w:r>
        <w:r>
          <w:t>23</w:t>
        </w:r>
        <w:r>
          <w:fldChar w:fldCharType="end"/>
        </w:r>
      </w:hyperlink>
    </w:p>
    <w:p>
      <w:pPr>
        <w:pStyle w:val="TOC1"/>
        <w:tabs>
          <w:tab w:val="right" w:leader="dot" w:pos="8306"/>
        </w:tabs>
      </w:pPr>
      <w:hyperlink w:anchor="_Toc4608" w:history="1">
        <w:r>
          <w:rPr>
            <w:rFonts w:ascii="仿宋" w:eastAsia="仿宋" w:hAnsi="仿宋" w:cs="仿宋" w:hint="eastAsia"/>
            <w:lang w:eastAsia="zh-CN"/>
          </w:rPr>
          <w:t>四、背景、必要性分析</w:t>
        </w:r>
        <w:r>
          <w:tab/>
        </w:r>
        <w:r>
          <w:fldChar w:fldCharType="begin"/>
        </w:r>
        <w:r>
          <w:instrText xml:space="preserve"> PAGEREF _Toc4608 \h </w:instrText>
        </w:r>
        <w:r>
          <w:fldChar w:fldCharType="separate"/>
        </w:r>
        <w:r>
          <w:t>26</w:t>
        </w:r>
        <w:r>
          <w:fldChar w:fldCharType="end"/>
        </w:r>
      </w:hyperlink>
    </w:p>
    <w:p>
      <w:pPr>
        <w:pStyle w:val="TOC2"/>
        <w:tabs>
          <w:tab w:val="right" w:leader="dot" w:pos="8306"/>
        </w:tabs>
      </w:pPr>
      <w:hyperlink w:anchor="_Toc6856" w:history="1">
        <w:r>
          <w:rPr>
            <w:rFonts w:ascii="仿宋" w:eastAsia="仿宋" w:hAnsi="仿宋" w:cs="仿宋" w:hint="eastAsia"/>
            <w:lang w:eastAsia="zh-CN"/>
          </w:rPr>
          <w:t>(一)、项目建设背景</w:t>
        </w:r>
        <w:r>
          <w:tab/>
        </w:r>
        <w:r>
          <w:fldChar w:fldCharType="begin"/>
        </w:r>
        <w:r>
          <w:instrText xml:space="preserve"> PAGEREF _Toc6856 \h </w:instrText>
        </w:r>
        <w:r>
          <w:fldChar w:fldCharType="separate"/>
        </w:r>
        <w:r>
          <w:t>26</w:t>
        </w:r>
        <w:r>
          <w:fldChar w:fldCharType="end"/>
        </w:r>
      </w:hyperlink>
    </w:p>
    <w:p>
      <w:pPr>
        <w:pStyle w:val="TOC2"/>
        <w:tabs>
          <w:tab w:val="right" w:leader="dot" w:pos="8306"/>
        </w:tabs>
      </w:pPr>
      <w:hyperlink w:anchor="_Toc29036" w:history="1">
        <w:r>
          <w:rPr>
            <w:rFonts w:ascii="仿宋" w:eastAsia="仿宋" w:hAnsi="仿宋" w:cs="仿宋" w:hint="eastAsia"/>
            <w:lang w:eastAsia="zh-CN"/>
          </w:rPr>
          <w:t>(二)、必要性分析</w:t>
        </w:r>
        <w:r>
          <w:tab/>
        </w:r>
        <w:r>
          <w:fldChar w:fldCharType="begin"/>
        </w:r>
        <w:r>
          <w:instrText xml:space="preserve"> PAGEREF _Toc29036 \h </w:instrText>
        </w:r>
        <w:r>
          <w:fldChar w:fldCharType="separate"/>
        </w:r>
        <w:r>
          <w:t>27</w:t>
        </w:r>
        <w:r>
          <w:fldChar w:fldCharType="end"/>
        </w:r>
      </w:hyperlink>
    </w:p>
    <w:p>
      <w:pPr>
        <w:pStyle w:val="TOC2"/>
        <w:tabs>
          <w:tab w:val="right" w:leader="dot" w:pos="8306"/>
        </w:tabs>
      </w:pPr>
      <w:hyperlink w:anchor="_Toc28794" w:history="1">
        <w:r>
          <w:rPr>
            <w:rFonts w:ascii="仿宋" w:eastAsia="仿宋" w:hAnsi="仿宋" w:cs="仿宋" w:hint="eastAsia"/>
            <w:lang w:eastAsia="zh-CN"/>
          </w:rPr>
          <w:t>(三)、项目建设有利条件</w:t>
        </w:r>
        <w:r>
          <w:tab/>
        </w:r>
        <w:r>
          <w:fldChar w:fldCharType="begin"/>
        </w:r>
        <w:r>
          <w:instrText xml:space="preserve"> PAGEREF _Toc28794 \h </w:instrText>
        </w:r>
        <w:r>
          <w:fldChar w:fldCharType="separate"/>
        </w:r>
        <w:r>
          <w:t>28</w:t>
        </w:r>
        <w:r>
          <w:fldChar w:fldCharType="end"/>
        </w:r>
      </w:hyperlink>
    </w:p>
    <w:p>
      <w:pPr>
        <w:pStyle w:val="TOC1"/>
        <w:tabs>
          <w:tab w:val="right" w:leader="dot" w:pos="8306"/>
        </w:tabs>
      </w:pPr>
      <w:hyperlink w:anchor="_Toc10387" w:history="1">
        <w:r>
          <w:rPr>
            <w:rFonts w:ascii="仿宋" w:eastAsia="仿宋" w:hAnsi="仿宋" w:cs="仿宋" w:hint="eastAsia"/>
            <w:lang w:eastAsia="zh-CN"/>
          </w:rPr>
          <w:t>五、财务管理与成本控制</w:t>
        </w:r>
        <w:r>
          <w:tab/>
        </w:r>
        <w:r>
          <w:fldChar w:fldCharType="begin"/>
        </w:r>
        <w:r>
          <w:instrText xml:space="preserve"> PAGEREF _Toc10387 \h </w:instrText>
        </w:r>
        <w:r>
          <w:fldChar w:fldCharType="separate"/>
        </w:r>
        <w:r>
          <w:t>30</w:t>
        </w:r>
        <w:r>
          <w:fldChar w:fldCharType="end"/>
        </w:r>
      </w:hyperlink>
    </w:p>
    <w:p>
      <w:pPr>
        <w:pStyle w:val="TOC2"/>
        <w:tabs>
          <w:tab w:val="right" w:leader="dot" w:pos="8306"/>
        </w:tabs>
      </w:pPr>
      <w:hyperlink w:anchor="_Toc26096" w:history="1">
        <w:r>
          <w:rPr>
            <w:rFonts w:ascii="仿宋" w:eastAsia="仿宋" w:hAnsi="仿宋" w:cs="仿宋" w:hint="eastAsia"/>
            <w:lang w:eastAsia="zh-CN"/>
          </w:rPr>
          <w:t>(一)、财务管理体系建设</w:t>
        </w:r>
        <w:r>
          <w:tab/>
        </w:r>
        <w:r>
          <w:fldChar w:fldCharType="begin"/>
        </w:r>
        <w:r>
          <w:instrText xml:space="preserve"> PAGEREF _Toc26096 \h </w:instrText>
        </w:r>
        <w:r>
          <w:fldChar w:fldCharType="separate"/>
        </w:r>
        <w:r>
          <w:t>30</w:t>
        </w:r>
        <w:r>
          <w:fldChar w:fldCharType="end"/>
        </w:r>
      </w:hyperlink>
    </w:p>
    <w:p>
      <w:pPr>
        <w:pStyle w:val="TOC2"/>
        <w:tabs>
          <w:tab w:val="right" w:leader="dot" w:pos="8306"/>
        </w:tabs>
      </w:pPr>
      <w:hyperlink w:anchor="_Toc11408" w:history="1">
        <w:r>
          <w:rPr>
            <w:rFonts w:ascii="仿宋" w:eastAsia="仿宋" w:hAnsi="仿宋" w:cs="仿宋" w:hint="eastAsia"/>
            <w:lang w:eastAsia="zh-CN"/>
          </w:rPr>
          <w:t>(二)、成本控制措施</w:t>
        </w:r>
        <w:r>
          <w:tab/>
        </w:r>
        <w:r>
          <w:fldChar w:fldCharType="begin"/>
        </w:r>
        <w:r>
          <w:instrText xml:space="preserve"> PAGEREF _Toc11408 \h </w:instrText>
        </w:r>
        <w:r>
          <w:fldChar w:fldCharType="separate"/>
        </w:r>
        <w:r>
          <w:t>31</w:t>
        </w:r>
        <w:r>
          <w:fldChar w:fldCharType="end"/>
        </w:r>
      </w:hyperlink>
    </w:p>
    <w:p>
      <w:pPr>
        <w:pStyle w:val="TOC1"/>
        <w:tabs>
          <w:tab w:val="right" w:leader="dot" w:pos="8306"/>
        </w:tabs>
      </w:pPr>
      <w:hyperlink w:anchor="_Toc3448" w:history="1">
        <w:r>
          <w:rPr>
            <w:rFonts w:ascii="仿宋" w:eastAsia="仿宋" w:hAnsi="仿宋" w:cs="仿宋" w:hint="eastAsia"/>
            <w:lang w:eastAsia="zh-CN"/>
          </w:rPr>
          <w:t>六、经济影响分析</w:t>
        </w:r>
        <w:r>
          <w:tab/>
        </w:r>
        <w:r>
          <w:fldChar w:fldCharType="begin"/>
        </w:r>
        <w:r>
          <w:instrText xml:space="preserve"> PAGEREF _Toc3448 \h </w:instrText>
        </w:r>
        <w:r>
          <w:fldChar w:fldCharType="separate"/>
        </w:r>
        <w:r>
          <w:t>32</w:t>
        </w:r>
        <w:r>
          <w:fldChar w:fldCharType="end"/>
        </w:r>
      </w:hyperlink>
    </w:p>
    <w:p>
      <w:pPr>
        <w:pStyle w:val="TOC2"/>
        <w:tabs>
          <w:tab w:val="right" w:leader="dot" w:pos="8306"/>
        </w:tabs>
      </w:pPr>
      <w:hyperlink w:anchor="_Toc31125" w:history="1">
        <w:r>
          <w:rPr>
            <w:rFonts w:ascii="仿宋" w:eastAsia="仿宋" w:hAnsi="仿宋" w:cs="仿宋" w:hint="eastAsia"/>
            <w:lang w:eastAsia="zh-CN"/>
          </w:rPr>
          <w:t>(一)、经济费用效益或费用效果分析</w:t>
        </w:r>
        <w:r>
          <w:tab/>
        </w:r>
        <w:r>
          <w:fldChar w:fldCharType="begin"/>
        </w:r>
        <w:r>
          <w:instrText xml:space="preserve"> PAGEREF _Toc31125 \h </w:instrText>
        </w:r>
        <w:r>
          <w:fldChar w:fldCharType="separate"/>
        </w:r>
        <w:r>
          <w:t>32</w:t>
        </w:r>
        <w:r>
          <w:fldChar w:fldCharType="end"/>
        </w:r>
      </w:hyperlink>
    </w:p>
    <w:p>
      <w:pPr>
        <w:pStyle w:val="TOC2"/>
        <w:tabs>
          <w:tab w:val="right" w:leader="dot" w:pos="8306"/>
        </w:tabs>
      </w:pPr>
      <w:hyperlink w:anchor="_Toc16692" w:history="1">
        <w:r>
          <w:rPr>
            <w:rFonts w:ascii="仿宋" w:eastAsia="仿宋" w:hAnsi="仿宋" w:cs="仿宋" w:hint="eastAsia"/>
            <w:lang w:eastAsia="zh-CN"/>
          </w:rPr>
          <w:t>(二)、行业影响分析</w:t>
        </w:r>
        <w:r>
          <w:tab/>
        </w:r>
        <w:r>
          <w:fldChar w:fldCharType="begin"/>
        </w:r>
        <w:r>
          <w:instrText xml:space="preserve"> PAGEREF _Toc16692 \h </w:instrText>
        </w:r>
        <w:r>
          <w:fldChar w:fldCharType="separate"/>
        </w:r>
        <w:r>
          <w:t>34</w:t>
        </w:r>
        <w:r>
          <w:fldChar w:fldCharType="end"/>
        </w:r>
      </w:hyperlink>
    </w:p>
    <w:p>
      <w:pPr>
        <w:pStyle w:val="TOC2"/>
        <w:tabs>
          <w:tab w:val="right" w:leader="dot" w:pos="8306"/>
        </w:tabs>
      </w:pPr>
      <w:hyperlink w:anchor="_Toc23844" w:history="1">
        <w:r>
          <w:rPr>
            <w:rFonts w:ascii="仿宋" w:eastAsia="仿宋" w:hAnsi="仿宋" w:cs="仿宋" w:hint="eastAsia"/>
            <w:lang w:eastAsia="zh-CN"/>
          </w:rPr>
          <w:t>(三)、区域经济影响分析</w:t>
        </w:r>
        <w:r>
          <w:tab/>
        </w:r>
        <w:r>
          <w:fldChar w:fldCharType="begin"/>
        </w:r>
        <w:r>
          <w:instrText xml:space="preserve"> PAGEREF _Toc23844 \h </w:instrText>
        </w:r>
        <w:r>
          <w:fldChar w:fldCharType="separate"/>
        </w:r>
        <w:r>
          <w:t>36</w:t>
        </w:r>
        <w:r>
          <w:fldChar w:fldCharType="end"/>
        </w:r>
      </w:hyperlink>
    </w:p>
    <w:p>
      <w:pPr>
        <w:pStyle w:val="TOC2"/>
        <w:tabs>
          <w:tab w:val="right" w:leader="dot" w:pos="8306"/>
        </w:tabs>
      </w:pPr>
      <w:hyperlink w:anchor="_Toc11482" w:history="1">
        <w:r>
          <w:rPr>
            <w:rFonts w:ascii="仿宋" w:eastAsia="仿宋" w:hAnsi="仿宋" w:cs="仿宋" w:hint="eastAsia"/>
            <w:lang w:eastAsia="zh-CN"/>
          </w:rPr>
          <w:t>(四)、宏观经济影响分析</w:t>
        </w:r>
        <w:r>
          <w:tab/>
        </w:r>
        <w:r>
          <w:fldChar w:fldCharType="begin"/>
        </w:r>
        <w:r>
          <w:instrText xml:space="preserve"> PAGEREF _Toc11482 \h </w:instrText>
        </w:r>
        <w:r>
          <w:fldChar w:fldCharType="separate"/>
        </w:r>
        <w:r>
          <w:t>37</w:t>
        </w:r>
        <w:r>
          <w:fldChar w:fldCharType="end"/>
        </w:r>
      </w:hyperlink>
    </w:p>
    <w:p>
      <w:pPr>
        <w:pStyle w:val="TOC1"/>
        <w:tabs>
          <w:tab w:val="right" w:leader="dot" w:pos="8306"/>
        </w:tabs>
      </w:pPr>
      <w:hyperlink w:anchor="_Toc8023" w:history="1">
        <w:r>
          <w:rPr>
            <w:rFonts w:ascii="仿宋" w:eastAsia="仿宋" w:hAnsi="仿宋" w:cs="仿宋" w:hint="eastAsia"/>
            <w:lang w:eastAsia="zh-CN"/>
          </w:rPr>
          <w:t>七、客户关系管理与市场拓展</w:t>
        </w:r>
        <w:r>
          <w:tab/>
        </w:r>
        <w:r>
          <w:fldChar w:fldCharType="begin"/>
        </w:r>
        <w:r>
          <w:instrText xml:space="preserve"> PAGEREF _Toc8023 \h </w:instrText>
        </w:r>
        <w:r>
          <w:fldChar w:fldCharType="separate"/>
        </w:r>
        <w:r>
          <w:t>38</w:t>
        </w:r>
        <w:r>
          <w:fldChar w:fldCharType="end"/>
        </w:r>
      </w:hyperlink>
    </w:p>
    <w:p>
      <w:pPr>
        <w:pStyle w:val="TOC2"/>
        <w:tabs>
          <w:tab w:val="right" w:leader="dot" w:pos="8306"/>
        </w:tabs>
      </w:pPr>
      <w:hyperlink w:anchor="_Toc32368" w:history="1">
        <w:r>
          <w:rPr>
            <w:rFonts w:ascii="仿宋" w:eastAsia="仿宋" w:hAnsi="仿宋" w:cs="仿宋" w:hint="eastAsia"/>
            <w:lang w:eastAsia="zh-CN"/>
          </w:rPr>
          <w:t>(一)、客户关系管理策略</w:t>
        </w:r>
        <w:r>
          <w:tab/>
        </w:r>
        <w:r>
          <w:fldChar w:fldCharType="begin"/>
        </w:r>
        <w:r>
          <w:instrText xml:space="preserve"> PAGEREF _Toc32368 \h </w:instrText>
        </w:r>
        <w:r>
          <w:fldChar w:fldCharType="separate"/>
        </w:r>
        <w:r>
          <w:t>38</w:t>
        </w:r>
        <w:r>
          <w:fldChar w:fldCharType="end"/>
        </w:r>
      </w:hyperlink>
    </w:p>
    <w:p>
      <w:pPr>
        <w:pStyle w:val="TOC2"/>
        <w:tabs>
          <w:tab w:val="right" w:leader="dot" w:pos="8306"/>
        </w:tabs>
      </w:pPr>
      <w:hyperlink w:anchor="_Toc27432" w:history="1">
        <w:r>
          <w:rPr>
            <w:rFonts w:ascii="仿宋" w:eastAsia="仿宋" w:hAnsi="仿宋" w:cs="仿宋" w:hint="eastAsia"/>
            <w:lang w:eastAsia="zh-CN"/>
          </w:rPr>
          <w:t>(二)、市场拓展方案</w:t>
        </w:r>
        <w:r>
          <w:tab/>
        </w:r>
        <w:r>
          <w:fldChar w:fldCharType="begin"/>
        </w:r>
        <w:r>
          <w:instrText xml:space="preserve"> PAGEREF _Toc27432 \h </w:instrText>
        </w:r>
        <w:r>
          <w:fldChar w:fldCharType="separate"/>
        </w:r>
        <w:r>
          <w:t>40</w:t>
        </w:r>
        <w:r>
          <w:fldChar w:fldCharType="end"/>
        </w:r>
      </w:hyperlink>
    </w:p>
    <w:p>
      <w:pPr>
        <w:pStyle w:val="TOC1"/>
        <w:tabs>
          <w:tab w:val="right" w:leader="dot" w:pos="8306"/>
        </w:tabs>
      </w:pPr>
      <w:hyperlink w:anchor="_Toc15852" w:history="1">
        <w:r>
          <w:rPr>
            <w:rFonts w:ascii="仿宋" w:eastAsia="仿宋" w:hAnsi="仿宋" w:cs="仿宋" w:hint="eastAsia"/>
            <w:lang w:eastAsia="zh-CN"/>
          </w:rPr>
          <w:t>八、环境保护与治理方案</w:t>
        </w:r>
        <w:r>
          <w:tab/>
        </w:r>
        <w:r>
          <w:fldChar w:fldCharType="begin"/>
        </w:r>
        <w:r>
          <w:instrText xml:space="preserve"> PAGEREF _Toc15852 \h </w:instrText>
        </w:r>
        <w:r>
          <w:fldChar w:fldCharType="separate"/>
        </w:r>
        <w:r>
          <w:t>41</w:t>
        </w:r>
        <w:r>
          <w:fldChar w:fldCharType="end"/>
        </w:r>
      </w:hyperlink>
    </w:p>
    <w:p>
      <w:pPr>
        <w:pStyle w:val="TOC2"/>
        <w:tabs>
          <w:tab w:val="right" w:leader="dot" w:pos="8306"/>
        </w:tabs>
      </w:pPr>
      <w:hyperlink w:anchor="_Toc5641" w:history="1">
        <w:r>
          <w:rPr>
            <w:rFonts w:ascii="仿宋" w:eastAsia="仿宋" w:hAnsi="仿宋" w:cs="仿宋" w:hint="eastAsia"/>
            <w:lang w:eastAsia="zh-CN"/>
          </w:rPr>
          <w:t>(一)、项目环境影响评估</w:t>
        </w:r>
        <w:r>
          <w:tab/>
        </w:r>
        <w:r>
          <w:fldChar w:fldCharType="begin"/>
        </w:r>
        <w:r>
          <w:instrText xml:space="preserve"> PAGEREF _Toc5641 \h </w:instrText>
        </w:r>
        <w:r>
          <w:fldChar w:fldCharType="separate"/>
        </w:r>
        <w:r>
          <w:t>41</w:t>
        </w:r>
        <w:r>
          <w:fldChar w:fldCharType="end"/>
        </w:r>
      </w:hyperlink>
    </w:p>
    <w:p>
      <w:pPr>
        <w:pStyle w:val="TOC2"/>
        <w:tabs>
          <w:tab w:val="right" w:leader="dot" w:pos="8306"/>
        </w:tabs>
      </w:pPr>
      <w:hyperlink w:anchor="_Toc2791" w:history="1">
        <w:r>
          <w:rPr>
            <w:rFonts w:ascii="仿宋" w:eastAsia="仿宋" w:hAnsi="仿宋" w:cs="仿宋" w:hint="eastAsia"/>
            <w:lang w:eastAsia="zh-CN"/>
          </w:rPr>
          <w:t>(二)、环境保护措施与治理方案</w:t>
        </w:r>
        <w:r>
          <w:tab/>
        </w:r>
        <w:r>
          <w:fldChar w:fldCharType="begin"/>
        </w:r>
        <w:r>
          <w:instrText xml:space="preserve"> PAGEREF _Toc2791 \h </w:instrText>
        </w:r>
        <w:r>
          <w:fldChar w:fldCharType="separate"/>
        </w:r>
        <w:r>
          <w:t>41</w:t>
        </w:r>
        <w:r>
          <w:fldChar w:fldCharType="end"/>
        </w:r>
      </w:hyperlink>
    </w:p>
    <w:p>
      <w:pPr>
        <w:pStyle w:val="TOC1"/>
        <w:tabs>
          <w:tab w:val="right" w:leader="dot" w:pos="8306"/>
        </w:tabs>
      </w:pPr>
      <w:hyperlink w:anchor="_Toc10588" w:history="1">
        <w:r>
          <w:rPr>
            <w:rFonts w:ascii="仿宋" w:eastAsia="仿宋" w:hAnsi="仿宋" w:cs="仿宋" w:hint="eastAsia"/>
            <w:lang w:eastAsia="zh-CN"/>
          </w:rPr>
          <w:t>九、技术创新与产业升级</w:t>
        </w:r>
        <w:r>
          <w:tab/>
        </w:r>
        <w:r>
          <w:fldChar w:fldCharType="begin"/>
        </w:r>
        <w:r>
          <w:instrText xml:space="preserve"> PAGEREF _Toc10588 \h </w:instrText>
        </w:r>
        <w:r>
          <w:fldChar w:fldCharType="separate"/>
        </w:r>
        <w:r>
          <w:t>42</w:t>
        </w:r>
        <w:r>
          <w:fldChar w:fldCharType="end"/>
        </w:r>
      </w:hyperlink>
    </w:p>
    <w:p>
      <w:pPr>
        <w:pStyle w:val="TOC2"/>
        <w:tabs>
          <w:tab w:val="right" w:leader="dot" w:pos="8306"/>
        </w:tabs>
      </w:pPr>
      <w:hyperlink w:anchor="_Toc14525" w:history="1">
        <w:r>
          <w:rPr>
            <w:rFonts w:ascii="仿宋" w:eastAsia="仿宋" w:hAnsi="仿宋" w:cs="仿宋" w:hint="eastAsia"/>
            <w:lang w:eastAsia="zh-CN"/>
          </w:rPr>
          <w:t>(一)、技术创新方向与目标</w:t>
        </w:r>
        <w:r>
          <w:tab/>
        </w:r>
        <w:r>
          <w:fldChar w:fldCharType="begin"/>
        </w:r>
        <w:r>
          <w:instrText xml:space="preserve"> PAGEREF _Toc14525 \h </w:instrText>
        </w:r>
        <w:r>
          <w:fldChar w:fldCharType="separate"/>
        </w:r>
        <w:r>
          <w:t>42</w:t>
        </w:r>
        <w:r>
          <w:fldChar w:fldCharType="end"/>
        </w:r>
      </w:hyperlink>
    </w:p>
    <w:p>
      <w:pPr>
        <w:pStyle w:val="TOC2"/>
        <w:tabs>
          <w:tab w:val="right" w:leader="dot" w:pos="8306"/>
        </w:tabs>
      </w:pPr>
      <w:hyperlink w:anchor="_Toc25736" w:history="1">
        <w:r>
          <w:rPr>
            <w:rFonts w:ascii="仿宋" w:eastAsia="仿宋" w:hAnsi="仿宋" w:cs="仿宋" w:hint="eastAsia"/>
            <w:lang w:eastAsia="zh-CN"/>
          </w:rPr>
          <w:t>(二)、产业升级路径与措施</w:t>
        </w:r>
        <w:r>
          <w:tab/>
        </w:r>
        <w:r>
          <w:fldChar w:fldCharType="begin"/>
        </w:r>
        <w:r>
          <w:instrText xml:space="preserve"> PAGEREF _Toc25736 \h </w:instrText>
        </w:r>
        <w:r>
          <w:fldChar w:fldCharType="separate"/>
        </w:r>
        <w:r>
          <w:t>43</w:t>
        </w:r>
        <w:r>
          <w:fldChar w:fldCharType="end"/>
        </w:r>
      </w:hyperlink>
    </w:p>
    <w:p>
      <w:pPr>
        <w:pStyle w:val="TOC1"/>
        <w:tabs>
          <w:tab w:val="right" w:leader="dot" w:pos="8306"/>
        </w:tabs>
      </w:pPr>
      <w:hyperlink w:anchor="_Toc17615" w:history="1">
        <w:r>
          <w:rPr>
            <w:rFonts w:ascii="仿宋" w:eastAsia="仿宋" w:hAnsi="仿宋" w:cs="仿宋" w:hint="eastAsia"/>
            <w:lang w:eastAsia="zh-CN"/>
          </w:rPr>
          <w:t>十、资金管理与财务规划</w:t>
        </w:r>
        <w:r>
          <w:tab/>
        </w:r>
        <w:r>
          <w:fldChar w:fldCharType="begin"/>
        </w:r>
        <w:r>
          <w:instrText xml:space="preserve"> PAGEREF _Toc17615 \h </w:instrText>
        </w:r>
        <w:r>
          <w:fldChar w:fldCharType="separate"/>
        </w:r>
        <w:r>
          <w:t>44</w:t>
        </w:r>
        <w:r>
          <w:fldChar w:fldCharType="end"/>
        </w:r>
      </w:hyperlink>
    </w:p>
    <w:p>
      <w:pPr>
        <w:pStyle w:val="TOC2"/>
        <w:tabs>
          <w:tab w:val="right" w:leader="dot" w:pos="8306"/>
        </w:tabs>
      </w:pPr>
      <w:hyperlink w:anchor="_Toc25779" w:history="1">
        <w:r>
          <w:rPr>
            <w:rFonts w:ascii="仿宋" w:eastAsia="仿宋" w:hAnsi="仿宋" w:cs="仿宋" w:hint="eastAsia"/>
            <w:lang w:eastAsia="zh-CN"/>
          </w:rPr>
          <w:t>(一)、项目资金来源与筹措</w:t>
        </w:r>
        <w:r>
          <w:tab/>
        </w:r>
        <w:r>
          <w:fldChar w:fldCharType="begin"/>
        </w:r>
        <w:r>
          <w:instrText xml:space="preserve"> PAGEREF _Toc25779 \h </w:instrText>
        </w:r>
        <w:r>
          <w:fldChar w:fldCharType="separate"/>
        </w:r>
        <w:r>
          <w:t>44</w:t>
        </w:r>
        <w:r>
          <w:fldChar w:fldCharType="end"/>
        </w:r>
      </w:hyperlink>
    </w:p>
    <w:p>
      <w:pPr>
        <w:pStyle w:val="TOC2"/>
        <w:tabs>
          <w:tab w:val="right" w:leader="dot" w:pos="8306"/>
        </w:tabs>
      </w:pPr>
      <w:hyperlink w:anchor="_Toc16329" w:history="1">
        <w:r>
          <w:rPr>
            <w:rFonts w:ascii="仿宋" w:eastAsia="仿宋" w:hAnsi="仿宋" w:cs="仿宋" w:hint="eastAsia"/>
            <w:lang w:eastAsia="zh-CN"/>
          </w:rPr>
          <w:t>(二)、资金使用与监管</w:t>
        </w:r>
        <w:r>
          <w:tab/>
        </w:r>
        <w:r>
          <w:fldChar w:fldCharType="begin"/>
        </w:r>
        <w:r>
          <w:instrText xml:space="preserve"> PAGEREF _Toc16329 \h </w:instrText>
        </w:r>
        <w:r>
          <w:fldChar w:fldCharType="separate"/>
        </w:r>
        <w:r>
          <w:t>46</w:t>
        </w:r>
        <w:r>
          <w:fldChar w:fldCharType="end"/>
        </w:r>
      </w:hyperlink>
    </w:p>
    <w:p>
      <w:pPr>
        <w:pStyle w:val="TOC2"/>
        <w:tabs>
          <w:tab w:val="right" w:leader="dot" w:pos="8306"/>
        </w:tabs>
      </w:pPr>
      <w:hyperlink w:anchor="_Toc18295" w:history="1">
        <w:r>
          <w:rPr>
            <w:rFonts w:ascii="仿宋" w:eastAsia="仿宋" w:hAnsi="仿宋" w:cs="仿宋" w:hint="eastAsia"/>
            <w:lang w:eastAsia="zh-CN"/>
          </w:rPr>
          <w:t>(三)、财务规划与预测</w:t>
        </w:r>
        <w:r>
          <w:tab/>
        </w:r>
        <w:r>
          <w:fldChar w:fldCharType="begin"/>
        </w:r>
        <w:r>
          <w:instrText xml:space="preserve"> PAGEREF _Toc18295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61" w:history="1">
        <w:r>
          <w:rPr>
            <w:rFonts w:ascii="仿宋" w:eastAsia="仿宋" w:hAnsi="仿宋" w:cs="仿宋" w:hint="eastAsia"/>
            <w:lang w:eastAsia="zh-CN"/>
          </w:rPr>
          <w:t>十一、安全与应急管理</w:t>
        </w:r>
        <w:r>
          <w:tab/>
        </w:r>
        <w:r>
          <w:fldChar w:fldCharType="begin"/>
        </w:r>
        <w:r>
          <w:instrText xml:space="preserve"> PAGEREF _Toc18961 \h </w:instrText>
        </w:r>
        <w:r>
          <w:fldChar w:fldCharType="separate"/>
        </w:r>
        <w:r>
          <w:t>48</w:t>
        </w:r>
        <w:r>
          <w:fldChar w:fldCharType="end"/>
        </w:r>
      </w:hyperlink>
    </w:p>
    <w:p>
      <w:pPr>
        <w:pStyle w:val="TOC2"/>
        <w:tabs>
          <w:tab w:val="right" w:leader="dot" w:pos="8306"/>
        </w:tabs>
      </w:pPr>
      <w:hyperlink w:anchor="_Toc2053" w:history="1">
        <w:r>
          <w:rPr>
            <w:rFonts w:ascii="仿宋" w:eastAsia="仿宋" w:hAnsi="仿宋" w:cs="仿宋" w:hint="eastAsia"/>
            <w:lang w:eastAsia="zh-CN"/>
          </w:rPr>
          <w:t>(一)、安全生产管理</w:t>
        </w:r>
        <w:r>
          <w:tab/>
        </w:r>
        <w:r>
          <w:fldChar w:fldCharType="begin"/>
        </w:r>
        <w:r>
          <w:instrText xml:space="preserve"> PAGEREF _Toc2053 \h </w:instrText>
        </w:r>
        <w:r>
          <w:fldChar w:fldCharType="separate"/>
        </w:r>
        <w:r>
          <w:t>48</w:t>
        </w:r>
        <w:r>
          <w:fldChar w:fldCharType="end"/>
        </w:r>
      </w:hyperlink>
    </w:p>
    <w:p>
      <w:pPr>
        <w:pStyle w:val="TOC2"/>
        <w:tabs>
          <w:tab w:val="right" w:leader="dot" w:pos="8306"/>
        </w:tabs>
      </w:pPr>
      <w:hyperlink w:anchor="_Toc1236" w:history="1">
        <w:r>
          <w:rPr>
            <w:rFonts w:ascii="仿宋" w:eastAsia="仿宋" w:hAnsi="仿宋" w:cs="仿宋" w:hint="eastAsia"/>
            <w:lang w:eastAsia="zh-CN"/>
          </w:rPr>
          <w:t>(二)、应急预案与响应</w:t>
        </w:r>
        <w:r>
          <w:tab/>
        </w:r>
        <w:r>
          <w:fldChar w:fldCharType="begin"/>
        </w:r>
        <w:r>
          <w:instrText xml:space="preserve"> PAGEREF _Toc1236 \h </w:instrText>
        </w:r>
        <w:r>
          <w:fldChar w:fldCharType="separate"/>
        </w:r>
        <w:r>
          <w:t>49</w:t>
        </w:r>
        <w:r>
          <w:fldChar w:fldCharType="end"/>
        </w:r>
      </w:hyperlink>
    </w:p>
    <w:p>
      <w:pPr>
        <w:pStyle w:val="TOC1"/>
        <w:tabs>
          <w:tab w:val="right" w:leader="dot" w:pos="8306"/>
        </w:tabs>
      </w:pPr>
      <w:hyperlink w:anchor="_Toc4753" w:history="1">
        <w:r>
          <w:rPr>
            <w:rFonts w:ascii="仿宋" w:eastAsia="仿宋" w:hAnsi="仿宋" w:cs="仿宋" w:hint="eastAsia"/>
            <w:lang w:eastAsia="zh-CN"/>
          </w:rPr>
          <w:t>十二、项目进度计划</w:t>
        </w:r>
        <w:r>
          <w:tab/>
        </w:r>
        <w:r>
          <w:fldChar w:fldCharType="begin"/>
        </w:r>
        <w:r>
          <w:instrText xml:space="preserve"> PAGEREF _Toc4753 \h </w:instrText>
        </w:r>
        <w:r>
          <w:fldChar w:fldCharType="separate"/>
        </w:r>
        <w:r>
          <w:t>51</w:t>
        </w:r>
        <w:r>
          <w:fldChar w:fldCharType="end"/>
        </w:r>
      </w:hyperlink>
    </w:p>
    <w:p>
      <w:pPr>
        <w:pStyle w:val="TOC2"/>
        <w:tabs>
          <w:tab w:val="right" w:leader="dot" w:pos="8306"/>
        </w:tabs>
      </w:pPr>
      <w:hyperlink w:anchor="_Toc9290" w:history="1">
        <w:r>
          <w:rPr>
            <w:rFonts w:ascii="仿宋" w:eastAsia="仿宋" w:hAnsi="仿宋" w:cs="仿宋" w:hint="eastAsia"/>
            <w:lang w:eastAsia="zh-CN"/>
          </w:rPr>
          <w:t>(一)、建设周期</w:t>
        </w:r>
        <w:r>
          <w:tab/>
        </w:r>
        <w:r>
          <w:fldChar w:fldCharType="begin"/>
        </w:r>
        <w:r>
          <w:instrText xml:space="preserve"> PAGEREF _Toc9290 \h </w:instrText>
        </w:r>
        <w:r>
          <w:fldChar w:fldCharType="separate"/>
        </w:r>
        <w:r>
          <w:t>51</w:t>
        </w:r>
        <w:r>
          <w:fldChar w:fldCharType="end"/>
        </w:r>
      </w:hyperlink>
    </w:p>
    <w:p>
      <w:pPr>
        <w:pStyle w:val="TOC2"/>
        <w:tabs>
          <w:tab w:val="right" w:leader="dot" w:pos="8306"/>
        </w:tabs>
      </w:pPr>
      <w:hyperlink w:anchor="_Toc10244" w:history="1">
        <w:r>
          <w:rPr>
            <w:rFonts w:ascii="仿宋" w:eastAsia="仿宋" w:hAnsi="仿宋" w:cs="仿宋" w:hint="eastAsia"/>
            <w:lang w:eastAsia="zh-CN"/>
          </w:rPr>
          <w:t>(二)、建设进度</w:t>
        </w:r>
        <w:r>
          <w:tab/>
        </w:r>
        <w:r>
          <w:fldChar w:fldCharType="begin"/>
        </w:r>
        <w:r>
          <w:instrText xml:space="preserve"> PAGEREF _Toc10244 \h </w:instrText>
        </w:r>
        <w:r>
          <w:fldChar w:fldCharType="separate"/>
        </w:r>
        <w:r>
          <w:t>51</w:t>
        </w:r>
        <w:r>
          <w:fldChar w:fldCharType="end"/>
        </w:r>
      </w:hyperlink>
    </w:p>
    <w:p>
      <w:pPr>
        <w:pStyle w:val="TOC2"/>
        <w:tabs>
          <w:tab w:val="right" w:leader="dot" w:pos="8306"/>
        </w:tabs>
      </w:pPr>
      <w:hyperlink w:anchor="_Toc29977" w:history="1">
        <w:r>
          <w:rPr>
            <w:rFonts w:ascii="仿宋" w:eastAsia="仿宋" w:hAnsi="仿宋" w:cs="仿宋" w:hint="eastAsia"/>
            <w:lang w:eastAsia="zh-CN"/>
          </w:rPr>
          <w:t>(三)、进度安排注意事项</w:t>
        </w:r>
        <w:r>
          <w:tab/>
        </w:r>
        <w:r>
          <w:fldChar w:fldCharType="begin"/>
        </w:r>
        <w:r>
          <w:instrText xml:space="preserve"> PAGEREF _Toc29977 \h </w:instrText>
        </w:r>
        <w:r>
          <w:fldChar w:fldCharType="separate"/>
        </w:r>
        <w:r>
          <w:t>53</w:t>
        </w:r>
        <w:r>
          <w:fldChar w:fldCharType="end"/>
        </w:r>
      </w:hyperlink>
    </w:p>
    <w:p>
      <w:pPr>
        <w:pStyle w:val="TOC2"/>
        <w:tabs>
          <w:tab w:val="right" w:leader="dot" w:pos="8306"/>
        </w:tabs>
      </w:pPr>
      <w:hyperlink w:anchor="_Toc15421" w:history="1">
        <w:r>
          <w:rPr>
            <w:rFonts w:ascii="仿宋" w:eastAsia="仿宋" w:hAnsi="仿宋" w:cs="仿宋" w:hint="eastAsia"/>
            <w:lang w:eastAsia="zh-CN"/>
          </w:rPr>
          <w:t>(四)、人力资源配置</w:t>
        </w:r>
        <w:r>
          <w:tab/>
        </w:r>
        <w:r>
          <w:fldChar w:fldCharType="begin"/>
        </w:r>
        <w:r>
          <w:instrText xml:space="preserve"> PAGEREF _Toc15421 \h </w:instrText>
        </w:r>
        <w:r>
          <w:fldChar w:fldCharType="separate"/>
        </w:r>
        <w:r>
          <w:t>54</w:t>
        </w:r>
        <w:r>
          <w:fldChar w:fldCharType="end"/>
        </w:r>
      </w:hyperlink>
    </w:p>
    <w:p>
      <w:pPr>
        <w:pStyle w:val="TOC2"/>
        <w:tabs>
          <w:tab w:val="right" w:leader="dot" w:pos="8306"/>
        </w:tabs>
      </w:pPr>
      <w:hyperlink w:anchor="_Toc30229" w:history="1">
        <w:r>
          <w:rPr>
            <w:rFonts w:ascii="仿宋" w:eastAsia="仿宋" w:hAnsi="仿宋" w:cs="仿宋" w:hint="eastAsia"/>
            <w:lang w:eastAsia="zh-CN"/>
          </w:rPr>
          <w:t>(五)、员工培训</w:t>
        </w:r>
        <w:r>
          <w:tab/>
        </w:r>
        <w:r>
          <w:fldChar w:fldCharType="begin"/>
        </w:r>
        <w:r>
          <w:instrText xml:space="preserve"> PAGEREF _Toc30229 \h </w:instrText>
        </w:r>
        <w:r>
          <w:fldChar w:fldCharType="separate"/>
        </w:r>
        <w:r>
          <w:t>56</w:t>
        </w:r>
        <w:r>
          <w:fldChar w:fldCharType="end"/>
        </w:r>
      </w:hyperlink>
    </w:p>
    <w:p>
      <w:pPr>
        <w:pStyle w:val="TOC2"/>
        <w:tabs>
          <w:tab w:val="right" w:leader="dot" w:pos="8306"/>
        </w:tabs>
      </w:pPr>
      <w:hyperlink w:anchor="_Toc2929" w:history="1">
        <w:r>
          <w:rPr>
            <w:rFonts w:ascii="仿宋" w:eastAsia="仿宋" w:hAnsi="仿宋" w:cs="仿宋" w:hint="eastAsia"/>
            <w:lang w:eastAsia="zh-CN"/>
          </w:rPr>
          <w:t>(六)、项目实施保障</w:t>
        </w:r>
        <w:r>
          <w:tab/>
        </w:r>
        <w:r>
          <w:fldChar w:fldCharType="begin"/>
        </w:r>
        <w:r>
          <w:instrText xml:space="preserve"> PAGEREF _Toc2929 \h </w:instrText>
        </w:r>
        <w:r>
          <w:fldChar w:fldCharType="separate"/>
        </w:r>
        <w:r>
          <w:t>57</w:t>
        </w:r>
        <w:r>
          <w:fldChar w:fldCharType="end"/>
        </w:r>
      </w:hyperlink>
    </w:p>
    <w:p>
      <w:pPr>
        <w:pStyle w:val="TOC2"/>
        <w:tabs>
          <w:tab w:val="right" w:leader="dot" w:pos="8306"/>
        </w:tabs>
      </w:pPr>
      <w:hyperlink w:anchor="_Toc28836" w:history="1">
        <w:r>
          <w:rPr>
            <w:rFonts w:ascii="仿宋" w:eastAsia="仿宋" w:hAnsi="仿宋" w:cs="仿宋" w:hint="eastAsia"/>
            <w:lang w:eastAsia="zh-CN"/>
          </w:rPr>
          <w:t>(七)、安全规范管理</w:t>
        </w:r>
        <w:r>
          <w:tab/>
        </w:r>
        <w:r>
          <w:fldChar w:fldCharType="begin"/>
        </w:r>
        <w:r>
          <w:instrText xml:space="preserve"> PAGEREF _Toc28836 \h </w:instrText>
        </w:r>
        <w:r>
          <w:fldChar w:fldCharType="separate"/>
        </w:r>
        <w:r>
          <w:t>57</w:t>
        </w:r>
        <w:r>
          <w:fldChar w:fldCharType="end"/>
        </w:r>
      </w:hyperlink>
    </w:p>
    <w:p>
      <w:pPr>
        <w:pStyle w:val="TOC1"/>
        <w:tabs>
          <w:tab w:val="right" w:leader="dot" w:pos="8306"/>
        </w:tabs>
      </w:pPr>
      <w:hyperlink w:anchor="_Toc18275" w:history="1">
        <w:r>
          <w:rPr>
            <w:rFonts w:ascii="仿宋" w:eastAsia="仿宋" w:hAnsi="仿宋" w:cs="仿宋" w:hint="eastAsia"/>
            <w:lang w:eastAsia="zh-CN"/>
          </w:rPr>
          <w:t>十三、产业协同与集群发展</w:t>
        </w:r>
        <w:r>
          <w:tab/>
        </w:r>
        <w:r>
          <w:fldChar w:fldCharType="begin"/>
        </w:r>
        <w:r>
          <w:instrText xml:space="preserve"> PAGEREF _Toc18275 \h </w:instrText>
        </w:r>
        <w:r>
          <w:fldChar w:fldCharType="separate"/>
        </w:r>
        <w:r>
          <w:t>59</w:t>
        </w:r>
        <w:r>
          <w:fldChar w:fldCharType="end"/>
        </w:r>
      </w:hyperlink>
    </w:p>
    <w:p>
      <w:pPr>
        <w:pStyle w:val="TOC2"/>
        <w:tabs>
          <w:tab w:val="right" w:leader="dot" w:pos="8306"/>
        </w:tabs>
      </w:pPr>
      <w:hyperlink w:anchor="_Toc3468" w:history="1">
        <w:r>
          <w:rPr>
            <w:rFonts w:ascii="仿宋" w:eastAsia="仿宋" w:hAnsi="仿宋" w:cs="仿宋" w:hint="eastAsia"/>
            <w:lang w:eastAsia="zh-CN"/>
          </w:rPr>
          <w:t>(一)、产业协同机制建设</w:t>
        </w:r>
        <w:r>
          <w:tab/>
        </w:r>
        <w:r>
          <w:fldChar w:fldCharType="begin"/>
        </w:r>
        <w:r>
          <w:instrText xml:space="preserve"> PAGEREF _Toc3468 \h </w:instrText>
        </w:r>
        <w:r>
          <w:fldChar w:fldCharType="separate"/>
        </w:r>
        <w:r>
          <w:t>59</w:t>
        </w:r>
        <w:r>
          <w:fldChar w:fldCharType="end"/>
        </w:r>
      </w:hyperlink>
    </w:p>
    <w:p>
      <w:pPr>
        <w:pStyle w:val="TOC2"/>
        <w:tabs>
          <w:tab w:val="right" w:leader="dot" w:pos="8306"/>
        </w:tabs>
      </w:pPr>
      <w:hyperlink w:anchor="_Toc912" w:history="1">
        <w:r>
          <w:rPr>
            <w:rFonts w:ascii="仿宋" w:eastAsia="仿宋" w:hAnsi="仿宋" w:cs="仿宋" w:hint="eastAsia"/>
            <w:lang w:eastAsia="zh-CN"/>
          </w:rPr>
          <w:t>(二)、产业集群培育与发展</w:t>
        </w:r>
        <w:r>
          <w:tab/>
        </w:r>
        <w:r>
          <w:fldChar w:fldCharType="begin"/>
        </w:r>
        <w:r>
          <w:instrText xml:space="preserve"> PAGEREF _Toc912 \h </w:instrText>
        </w:r>
        <w:r>
          <w:fldChar w:fldCharType="separate"/>
        </w:r>
        <w:r>
          <w:t>60</w:t>
        </w:r>
        <w:r>
          <w:fldChar w:fldCharType="end"/>
        </w:r>
      </w:hyperlink>
    </w:p>
    <w:p>
      <w:pPr>
        <w:pStyle w:val="TOC1"/>
        <w:tabs>
          <w:tab w:val="right" w:leader="dot" w:pos="8306"/>
        </w:tabs>
      </w:pPr>
      <w:hyperlink w:anchor="_Toc4349" w:history="1">
        <w:r>
          <w:rPr>
            <w:rFonts w:ascii="仿宋" w:eastAsia="仿宋" w:hAnsi="仿宋" w:cs="仿宋" w:hint="eastAsia"/>
            <w:lang w:eastAsia="zh-CN"/>
          </w:rPr>
          <w:t>十四、法律法规与政策遵循</w:t>
        </w:r>
        <w:r>
          <w:tab/>
        </w:r>
        <w:r>
          <w:fldChar w:fldCharType="begin"/>
        </w:r>
        <w:r>
          <w:instrText xml:space="preserve"> PAGEREF _Toc4349 \h </w:instrText>
        </w:r>
        <w:r>
          <w:fldChar w:fldCharType="separate"/>
        </w:r>
        <w:r>
          <w:t>61</w:t>
        </w:r>
        <w:r>
          <w:fldChar w:fldCharType="end"/>
        </w:r>
      </w:hyperlink>
    </w:p>
    <w:p>
      <w:pPr>
        <w:pStyle w:val="TOC2"/>
        <w:tabs>
          <w:tab w:val="right" w:leader="dot" w:pos="8306"/>
        </w:tabs>
      </w:pPr>
      <w:hyperlink w:anchor="_Toc32639" w:history="1">
        <w:r>
          <w:rPr>
            <w:rFonts w:ascii="仿宋" w:eastAsia="仿宋" w:hAnsi="仿宋" w:cs="仿宋" w:hint="eastAsia"/>
            <w:lang w:eastAsia="zh-CN"/>
          </w:rPr>
          <w:t>(一)、法律法规遵守</w:t>
        </w:r>
        <w:r>
          <w:tab/>
        </w:r>
        <w:r>
          <w:fldChar w:fldCharType="begin"/>
        </w:r>
        <w:r>
          <w:instrText xml:space="preserve"> PAGEREF _Toc32639 \h </w:instrText>
        </w:r>
        <w:r>
          <w:fldChar w:fldCharType="separate"/>
        </w:r>
        <w:r>
          <w:t>61</w:t>
        </w:r>
        <w:r>
          <w:fldChar w:fldCharType="end"/>
        </w:r>
      </w:hyperlink>
    </w:p>
    <w:p>
      <w:pPr>
        <w:pStyle w:val="TOC2"/>
        <w:tabs>
          <w:tab w:val="right" w:leader="dot" w:pos="8306"/>
        </w:tabs>
      </w:pPr>
      <w:hyperlink w:anchor="_Toc12" w:history="1">
        <w:r>
          <w:rPr>
            <w:rFonts w:ascii="仿宋" w:eastAsia="仿宋" w:hAnsi="仿宋" w:cs="仿宋" w:hint="eastAsia"/>
            <w:lang w:eastAsia="zh-CN"/>
          </w:rPr>
          <w:t>(二)、政策导向与利用</w:t>
        </w:r>
        <w:r>
          <w:tab/>
        </w:r>
        <w:r>
          <w:fldChar w:fldCharType="begin"/>
        </w:r>
        <w:r>
          <w:instrText xml:space="preserve"> PAGEREF _Toc12 \h </w:instrText>
        </w:r>
        <w:r>
          <w:fldChar w:fldCharType="separate"/>
        </w:r>
        <w:r>
          <w:t>62</w:t>
        </w:r>
        <w:r>
          <w:fldChar w:fldCharType="end"/>
        </w:r>
      </w:hyperlink>
    </w:p>
    <w:p>
      <w:pPr>
        <w:pStyle w:val="TOC1"/>
        <w:tabs>
          <w:tab w:val="right" w:leader="dot" w:pos="8306"/>
        </w:tabs>
      </w:pPr>
      <w:hyperlink w:anchor="_Toc10457" w:history="1">
        <w:r>
          <w:rPr>
            <w:rFonts w:ascii="仿宋" w:eastAsia="仿宋" w:hAnsi="仿宋" w:cs="仿宋" w:hint="eastAsia"/>
            <w:lang w:eastAsia="zh-CN"/>
          </w:rPr>
          <w:t>十五、项目施工方案</w:t>
        </w:r>
        <w:r>
          <w:tab/>
        </w:r>
        <w:r>
          <w:fldChar w:fldCharType="begin"/>
        </w:r>
        <w:r>
          <w:instrText xml:space="preserve"> PAGEREF _Toc10457 \h </w:instrText>
        </w:r>
        <w:r>
          <w:fldChar w:fldCharType="separate"/>
        </w:r>
        <w:r>
          <w:t>63</w:t>
        </w:r>
        <w:r>
          <w:fldChar w:fldCharType="end"/>
        </w:r>
      </w:hyperlink>
    </w:p>
    <w:p>
      <w:pPr>
        <w:pStyle w:val="TOC2"/>
        <w:tabs>
          <w:tab w:val="right" w:leader="dot" w:pos="8306"/>
        </w:tabs>
      </w:pPr>
      <w:hyperlink w:anchor="_Toc17158" w:history="1">
        <w:r>
          <w:rPr>
            <w:rFonts w:ascii="仿宋" w:eastAsia="仿宋" w:hAnsi="仿宋" w:cs="仿宋" w:hint="eastAsia"/>
            <w:lang w:eastAsia="zh-CN"/>
          </w:rPr>
          <w:t>(一)、施工组织设计</w:t>
        </w:r>
        <w:r>
          <w:tab/>
        </w:r>
        <w:r>
          <w:fldChar w:fldCharType="begin"/>
        </w:r>
        <w:r>
          <w:instrText xml:space="preserve"> PAGEREF _Toc17158 \h </w:instrText>
        </w:r>
        <w:r>
          <w:fldChar w:fldCharType="separate"/>
        </w:r>
        <w:r>
          <w:t>63</w:t>
        </w:r>
        <w:r>
          <w:fldChar w:fldCharType="end"/>
        </w:r>
      </w:hyperlink>
    </w:p>
    <w:p>
      <w:pPr>
        <w:pStyle w:val="TOC2"/>
        <w:tabs>
          <w:tab w:val="right" w:leader="dot" w:pos="8306"/>
        </w:tabs>
      </w:pPr>
      <w:hyperlink w:anchor="_Toc15092" w:history="1">
        <w:r>
          <w:rPr>
            <w:rFonts w:ascii="仿宋" w:eastAsia="仿宋" w:hAnsi="仿宋" w:cs="仿宋" w:hint="eastAsia"/>
            <w:lang w:eastAsia="zh-CN"/>
          </w:rPr>
          <w:t>(二)、施工工艺与技术路线</w:t>
        </w:r>
        <w:r>
          <w:tab/>
        </w:r>
        <w:r>
          <w:fldChar w:fldCharType="begin"/>
        </w:r>
        <w:r>
          <w:instrText xml:space="preserve"> PAGEREF _Toc15092 \h </w:instrText>
        </w:r>
        <w:r>
          <w:fldChar w:fldCharType="separate"/>
        </w:r>
        <w:r>
          <w:t>64</w:t>
        </w:r>
        <w:r>
          <w:fldChar w:fldCharType="end"/>
        </w:r>
      </w:hyperlink>
    </w:p>
    <w:p>
      <w:pPr>
        <w:pStyle w:val="TOC2"/>
        <w:tabs>
          <w:tab w:val="right" w:leader="dot" w:pos="8306"/>
        </w:tabs>
      </w:pPr>
      <w:hyperlink w:anchor="_Toc13113" w:history="1">
        <w:r>
          <w:rPr>
            <w:rFonts w:ascii="仿宋" w:eastAsia="仿宋" w:hAnsi="仿宋" w:cs="仿宋" w:hint="eastAsia"/>
            <w:lang w:eastAsia="zh-CN"/>
          </w:rPr>
          <w:t>(三)、关键节点施工计划</w:t>
        </w:r>
        <w:r>
          <w:tab/>
        </w:r>
        <w:r>
          <w:fldChar w:fldCharType="begin"/>
        </w:r>
        <w:r>
          <w:instrText xml:space="preserve"> PAGEREF _Toc13113 \h </w:instrText>
        </w:r>
        <w:r>
          <w:fldChar w:fldCharType="separate"/>
        </w:r>
        <w:r>
          <w:t>65</w:t>
        </w:r>
        <w:r>
          <w:fldChar w:fldCharType="end"/>
        </w:r>
      </w:hyperlink>
    </w:p>
    <w:p>
      <w:pPr>
        <w:pStyle w:val="TOC2"/>
        <w:tabs>
          <w:tab w:val="right" w:leader="dot" w:pos="8306"/>
        </w:tabs>
      </w:pPr>
      <w:hyperlink w:anchor="_Toc20464" w:history="1">
        <w:r>
          <w:rPr>
            <w:rFonts w:ascii="仿宋" w:eastAsia="仿宋" w:hAnsi="仿宋" w:cs="仿宋" w:hint="eastAsia"/>
            <w:lang w:eastAsia="zh-CN"/>
          </w:rPr>
          <w:t>(四)、施工现场管理</w:t>
        </w:r>
        <w:r>
          <w:tab/>
        </w:r>
        <w:r>
          <w:fldChar w:fldCharType="begin"/>
        </w:r>
        <w:r>
          <w:instrText xml:space="preserve"> PAGEREF _Toc20464 \h </w:instrText>
        </w:r>
        <w:r>
          <w:fldChar w:fldCharType="separate"/>
        </w:r>
        <w:r>
          <w:t>67</w:t>
        </w:r>
        <w:r>
          <w:fldChar w:fldCharType="end"/>
        </w:r>
      </w:hyperlink>
    </w:p>
    <w:p>
      <w:pPr>
        <w:pStyle w:val="TOC1"/>
        <w:tabs>
          <w:tab w:val="right" w:leader="dot" w:pos="8306"/>
        </w:tabs>
      </w:pPr>
      <w:hyperlink w:anchor="_Toc14374" w:history="1">
        <w:r>
          <w:rPr>
            <w:rFonts w:ascii="仿宋" w:eastAsia="仿宋" w:hAnsi="仿宋" w:cs="仿宋" w:hint="eastAsia"/>
            <w:lang w:eastAsia="zh-CN"/>
          </w:rPr>
          <w:t>十六、设施与设备管理</w:t>
        </w:r>
        <w:r>
          <w:tab/>
        </w:r>
        <w:r>
          <w:fldChar w:fldCharType="begin"/>
        </w:r>
        <w:r>
          <w:instrText xml:space="preserve"> PAGEREF _Toc14374 \h </w:instrText>
        </w:r>
        <w:r>
          <w:fldChar w:fldCharType="separate"/>
        </w:r>
        <w:r>
          <w:t>69</w:t>
        </w:r>
        <w:r>
          <w:fldChar w:fldCharType="end"/>
        </w:r>
      </w:hyperlink>
    </w:p>
    <w:p>
      <w:pPr>
        <w:pStyle w:val="TOC2"/>
        <w:tabs>
          <w:tab w:val="right" w:leader="dot" w:pos="8306"/>
        </w:tabs>
      </w:pPr>
      <w:hyperlink w:anchor="_Toc6050" w:history="1">
        <w:r>
          <w:rPr>
            <w:rFonts w:ascii="仿宋" w:eastAsia="仿宋" w:hAnsi="仿宋" w:cs="仿宋" w:hint="eastAsia"/>
            <w:lang w:eastAsia="zh-CN"/>
          </w:rPr>
          <w:t>(一)、设施规划与配置</w:t>
        </w:r>
        <w:r>
          <w:tab/>
        </w:r>
        <w:r>
          <w:fldChar w:fldCharType="begin"/>
        </w:r>
        <w:r>
          <w:instrText xml:space="preserve"> PAGEREF _Toc6050 \h </w:instrText>
        </w:r>
        <w:r>
          <w:fldChar w:fldCharType="separate"/>
        </w:r>
        <w:r>
          <w:t>69</w:t>
        </w:r>
        <w:r>
          <w:fldChar w:fldCharType="end"/>
        </w:r>
      </w:hyperlink>
    </w:p>
    <w:p>
      <w:pPr>
        <w:pStyle w:val="TOC2"/>
        <w:tabs>
          <w:tab w:val="right" w:leader="dot" w:pos="8306"/>
        </w:tabs>
      </w:pPr>
      <w:hyperlink w:anchor="_Toc30530" w:history="1">
        <w:r>
          <w:rPr>
            <w:rFonts w:ascii="仿宋" w:eastAsia="仿宋" w:hAnsi="仿宋" w:cs="仿宋" w:hint="eastAsia"/>
            <w:lang w:eastAsia="zh-CN"/>
          </w:rPr>
          <w:t>(二)、设备采购与维护管理</w:t>
        </w:r>
        <w:r>
          <w:tab/>
        </w:r>
        <w:r>
          <w:fldChar w:fldCharType="begin"/>
        </w:r>
        <w:r>
          <w:instrText xml:space="preserve"> PAGEREF _Toc30530 \h </w:instrText>
        </w:r>
        <w:r>
          <w:fldChar w:fldCharType="separate"/>
        </w:r>
        <w:r>
          <w:t>70</w:t>
        </w:r>
        <w:r>
          <w:fldChar w:fldCharType="end"/>
        </w:r>
      </w:hyperlink>
    </w:p>
    <w:p>
      <w:pPr>
        <w:pStyle w:val="TOC2"/>
        <w:tabs>
          <w:tab w:val="right" w:leader="dot" w:pos="8306"/>
        </w:tabs>
      </w:pPr>
      <w:hyperlink w:anchor="_Toc19159" w:history="1">
        <w:r>
          <w:rPr>
            <w:rFonts w:ascii="仿宋" w:eastAsia="仿宋" w:hAnsi="仿宋" w:cs="仿宋" w:hint="eastAsia"/>
            <w:lang w:eastAsia="zh-CN"/>
          </w:rPr>
          <w:t>(三)、设施设备升级策略</w:t>
        </w:r>
        <w:r>
          <w:tab/>
        </w:r>
        <w:r>
          <w:fldChar w:fldCharType="begin"/>
        </w:r>
        <w:r>
          <w:instrText xml:space="preserve"> PAGEREF _Toc19159 \h </w:instrText>
        </w:r>
        <w:r>
          <w:fldChar w:fldCharType="separate"/>
        </w:r>
        <w:r>
          <w:t>70</w:t>
        </w:r>
        <w:r>
          <w:fldChar w:fldCharType="end"/>
        </w:r>
      </w:hyperlink>
    </w:p>
    <w:p>
      <w:pPr>
        <w:pStyle w:val="TOC1"/>
        <w:tabs>
          <w:tab w:val="right" w:leader="dot" w:pos="8306"/>
        </w:tabs>
      </w:pPr>
      <w:hyperlink w:anchor="_Toc29351" w:history="1">
        <w:r>
          <w:rPr>
            <w:rFonts w:ascii="仿宋" w:eastAsia="仿宋" w:hAnsi="仿宋" w:cs="仿宋" w:hint="eastAsia"/>
            <w:lang w:eastAsia="zh-CN"/>
          </w:rPr>
          <w:t>十七、合作与交流机制建立</w:t>
        </w:r>
        <w:r>
          <w:tab/>
        </w:r>
        <w:r>
          <w:fldChar w:fldCharType="begin"/>
        </w:r>
        <w:r>
          <w:instrText xml:space="preserve"> PAGEREF _Toc29351 \h </w:instrText>
        </w:r>
        <w:r>
          <w:fldChar w:fldCharType="separate"/>
        </w:r>
        <w:r>
          <w:t>71</w:t>
        </w:r>
        <w:r>
          <w:fldChar w:fldCharType="end"/>
        </w:r>
      </w:hyperlink>
    </w:p>
    <w:p>
      <w:pPr>
        <w:pStyle w:val="TOC2"/>
        <w:tabs>
          <w:tab w:val="right" w:leader="dot" w:pos="8306"/>
        </w:tabs>
      </w:pPr>
      <w:hyperlink w:anchor="_Toc26042" w:history="1">
        <w:r>
          <w:rPr>
            <w:rFonts w:ascii="仿宋" w:eastAsia="仿宋" w:hAnsi="仿宋" w:cs="仿宋" w:hint="eastAsia"/>
            <w:lang w:eastAsia="zh-CN"/>
          </w:rPr>
          <w:t>(一)、合作伙伴选择与合作方式</w:t>
        </w:r>
        <w:r>
          <w:tab/>
        </w:r>
        <w:r>
          <w:fldChar w:fldCharType="begin"/>
        </w:r>
        <w:r>
          <w:instrText xml:space="preserve"> PAGEREF _Toc26042 \h </w:instrText>
        </w:r>
        <w:r>
          <w:fldChar w:fldCharType="separate"/>
        </w:r>
        <w:r>
          <w:t>71</w:t>
        </w:r>
        <w:r>
          <w:fldChar w:fldCharType="end"/>
        </w:r>
      </w:hyperlink>
    </w:p>
    <w:p>
      <w:pPr>
        <w:pStyle w:val="TOC2"/>
        <w:tabs>
          <w:tab w:val="right" w:leader="dot" w:pos="8306"/>
        </w:tabs>
      </w:pPr>
      <w:hyperlink w:anchor="_Toc5735" w:history="1">
        <w:r>
          <w:rPr>
            <w:rFonts w:ascii="仿宋" w:eastAsia="仿宋" w:hAnsi="仿宋" w:cs="仿宋" w:hint="eastAsia"/>
            <w:lang w:eastAsia="zh-CN"/>
          </w:rPr>
          <w:t>(二)、交流与合作平台搭建</w:t>
        </w:r>
        <w:r>
          <w:tab/>
        </w:r>
        <w:r>
          <w:fldChar w:fldCharType="begin"/>
        </w:r>
        <w:r>
          <w:instrText xml:space="preserve"> PAGEREF _Toc5735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7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00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梯项目的社会影响是全面而深远的。从提供就业机会和提升公共服务，到促进社会结构和劳动市场的多元化，再到推动社会责任和伦理标准的提高，项目对于提升社区的经济、文化和社会福祉有着重要作用。通过这些正面影响，电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91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12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16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516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https://d.book118.com/488075121135006037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976A76"/>
    <w:rsid w:val="37976A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0751211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2024-02-15T06:32:00Z</dcterms:created>
  <dcterms:modified xsi:type="dcterms:W3CDTF">2024-02-15T06:32:47Z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698E29460E484F04B0AF6B71A9B3BB52_11</vt:lpwstr>
  </property>
  <property fmtid="{D5CDD505-2E9C-101B-9397-08002B2CF9AE}" pid="3" name="KSOProductBuildVer">
    <vt:lpwstr>2052-12.1.0.16250</vt:lpwstr>
  </property>
</Properties>
</file>