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定制衣柜项目规划设计蓝图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84" w:history="1">
        <w:r>
          <w:rPr>
            <w:rFonts w:ascii="仿宋" w:eastAsia="仿宋" w:hAnsi="仿宋" w:cs="仿宋" w:hint="eastAsia"/>
            <w:lang w:eastAsia="zh-CN"/>
          </w:rPr>
          <w:t>概论</w:t>
        </w:r>
        <w:r>
          <w:tab/>
        </w:r>
        <w:r>
          <w:fldChar w:fldCharType="begin"/>
        </w:r>
        <w:r>
          <w:instrText xml:space="preserve"> PAGEREF _Toc4784 \h </w:instrText>
        </w:r>
        <w:r>
          <w:fldChar w:fldCharType="separate"/>
        </w:r>
        <w:r>
          <w:t>3</w:t>
        </w:r>
        <w:r>
          <w:fldChar w:fldCharType="end"/>
        </w:r>
      </w:hyperlink>
    </w:p>
    <w:p>
      <w:pPr>
        <w:pStyle w:val="TOC1"/>
        <w:tabs>
          <w:tab w:val="right" w:leader="dot" w:pos="8306"/>
        </w:tabs>
      </w:pPr>
      <w:hyperlink w:anchor="_Toc15497" w:history="1">
        <w:r>
          <w:rPr>
            <w:rFonts w:ascii="仿宋" w:eastAsia="仿宋" w:hAnsi="仿宋" w:cs="仿宋" w:hint="eastAsia"/>
            <w:lang w:eastAsia="zh-CN"/>
          </w:rPr>
          <w:t>一、定制衣柜项目文档管理</w:t>
        </w:r>
        <w:r>
          <w:tab/>
        </w:r>
        <w:r>
          <w:fldChar w:fldCharType="begin"/>
        </w:r>
        <w:r>
          <w:instrText xml:space="preserve"> PAGEREF _Toc15497 \h </w:instrText>
        </w:r>
        <w:r>
          <w:fldChar w:fldCharType="separate"/>
        </w:r>
        <w:r>
          <w:t>3</w:t>
        </w:r>
        <w:r>
          <w:fldChar w:fldCharType="end"/>
        </w:r>
      </w:hyperlink>
    </w:p>
    <w:p>
      <w:pPr>
        <w:pStyle w:val="TOC2"/>
        <w:tabs>
          <w:tab w:val="right" w:leader="dot" w:pos="8306"/>
        </w:tabs>
      </w:pPr>
      <w:hyperlink w:anchor="_Toc21444" w:history="1">
        <w:r>
          <w:rPr>
            <w:rFonts w:ascii="仿宋" w:eastAsia="仿宋" w:hAnsi="仿宋" w:cs="仿宋" w:hint="eastAsia"/>
            <w:lang w:eastAsia="zh-CN"/>
          </w:rPr>
          <w:t>(一)、文档编制与审查</w:t>
        </w:r>
        <w:r>
          <w:tab/>
        </w:r>
        <w:r>
          <w:fldChar w:fldCharType="begin"/>
        </w:r>
        <w:r>
          <w:instrText xml:space="preserve"> PAGEREF _Toc21444 \h </w:instrText>
        </w:r>
        <w:r>
          <w:fldChar w:fldCharType="separate"/>
        </w:r>
        <w:r>
          <w:t>3</w:t>
        </w:r>
        <w:r>
          <w:fldChar w:fldCharType="end"/>
        </w:r>
      </w:hyperlink>
    </w:p>
    <w:p>
      <w:pPr>
        <w:pStyle w:val="TOC2"/>
        <w:tabs>
          <w:tab w:val="right" w:leader="dot" w:pos="8306"/>
        </w:tabs>
      </w:pPr>
      <w:hyperlink w:anchor="_Toc6511" w:history="1">
        <w:r>
          <w:rPr>
            <w:rFonts w:ascii="仿宋" w:eastAsia="仿宋" w:hAnsi="仿宋" w:cs="仿宋" w:hint="eastAsia"/>
            <w:lang w:eastAsia="zh-CN"/>
          </w:rPr>
          <w:t>(二)、文档发布与分发</w:t>
        </w:r>
        <w:r>
          <w:tab/>
        </w:r>
        <w:r>
          <w:fldChar w:fldCharType="begin"/>
        </w:r>
        <w:r>
          <w:instrText xml:space="preserve"> PAGEREF _Toc6511 \h </w:instrText>
        </w:r>
        <w:r>
          <w:fldChar w:fldCharType="separate"/>
        </w:r>
        <w:r>
          <w:t>4</w:t>
        </w:r>
        <w:r>
          <w:fldChar w:fldCharType="end"/>
        </w:r>
      </w:hyperlink>
    </w:p>
    <w:p>
      <w:pPr>
        <w:pStyle w:val="TOC2"/>
        <w:tabs>
          <w:tab w:val="right" w:leader="dot" w:pos="8306"/>
        </w:tabs>
      </w:pPr>
      <w:hyperlink w:anchor="_Toc2377" w:history="1">
        <w:r>
          <w:rPr>
            <w:rFonts w:ascii="仿宋" w:eastAsia="仿宋" w:hAnsi="仿宋" w:cs="仿宋" w:hint="eastAsia"/>
            <w:lang w:eastAsia="zh-CN"/>
          </w:rPr>
          <w:t>(三)、文档存档与归档</w:t>
        </w:r>
        <w:r>
          <w:tab/>
        </w:r>
        <w:r>
          <w:fldChar w:fldCharType="begin"/>
        </w:r>
        <w:r>
          <w:instrText xml:space="preserve"> PAGEREF _Toc2377 \h </w:instrText>
        </w:r>
        <w:r>
          <w:fldChar w:fldCharType="separate"/>
        </w:r>
        <w:r>
          <w:t>5</w:t>
        </w:r>
        <w:r>
          <w:fldChar w:fldCharType="end"/>
        </w:r>
      </w:hyperlink>
    </w:p>
    <w:p>
      <w:pPr>
        <w:pStyle w:val="TOC1"/>
        <w:tabs>
          <w:tab w:val="right" w:leader="dot" w:pos="8306"/>
        </w:tabs>
      </w:pPr>
      <w:hyperlink w:anchor="_Toc3673" w:history="1">
        <w:r>
          <w:rPr>
            <w:rFonts w:ascii="仿宋" w:eastAsia="仿宋" w:hAnsi="仿宋" w:cs="仿宋" w:hint="eastAsia"/>
            <w:lang w:eastAsia="zh-CN"/>
          </w:rPr>
          <w:t>二、定制衣柜项目概论</w:t>
        </w:r>
        <w:r>
          <w:tab/>
        </w:r>
        <w:r>
          <w:fldChar w:fldCharType="begin"/>
        </w:r>
        <w:r>
          <w:instrText xml:space="preserve"> PAGEREF _Toc3673 \h </w:instrText>
        </w:r>
        <w:r>
          <w:fldChar w:fldCharType="separate"/>
        </w:r>
        <w:r>
          <w:t>6</w:t>
        </w:r>
        <w:r>
          <w:fldChar w:fldCharType="end"/>
        </w:r>
      </w:hyperlink>
    </w:p>
    <w:p>
      <w:pPr>
        <w:pStyle w:val="TOC2"/>
        <w:tabs>
          <w:tab w:val="right" w:leader="dot" w:pos="8306"/>
        </w:tabs>
      </w:pPr>
      <w:hyperlink w:anchor="_Toc31686" w:history="1">
        <w:r>
          <w:rPr>
            <w:rFonts w:ascii="仿宋" w:eastAsia="仿宋" w:hAnsi="仿宋" w:cs="仿宋" w:hint="eastAsia"/>
            <w:lang w:eastAsia="zh-CN"/>
          </w:rPr>
          <w:t>(一)、定制衣柜项目概况</w:t>
        </w:r>
        <w:r>
          <w:tab/>
        </w:r>
        <w:r>
          <w:fldChar w:fldCharType="begin"/>
        </w:r>
        <w:r>
          <w:instrText xml:space="preserve"> PAGEREF _Toc31686 \h </w:instrText>
        </w:r>
        <w:r>
          <w:fldChar w:fldCharType="separate"/>
        </w:r>
        <w:r>
          <w:t>6</w:t>
        </w:r>
        <w:r>
          <w:fldChar w:fldCharType="end"/>
        </w:r>
      </w:hyperlink>
    </w:p>
    <w:p>
      <w:pPr>
        <w:pStyle w:val="TOC2"/>
        <w:tabs>
          <w:tab w:val="right" w:leader="dot" w:pos="8306"/>
        </w:tabs>
      </w:pPr>
      <w:hyperlink w:anchor="_Toc5119" w:history="1">
        <w:r>
          <w:rPr>
            <w:rFonts w:ascii="仿宋" w:eastAsia="仿宋" w:hAnsi="仿宋" w:cs="仿宋" w:hint="eastAsia"/>
            <w:lang w:eastAsia="zh-CN"/>
          </w:rPr>
          <w:t>(二)、定制衣柜项目目标</w:t>
        </w:r>
        <w:r>
          <w:tab/>
        </w:r>
        <w:r>
          <w:fldChar w:fldCharType="begin"/>
        </w:r>
        <w:r>
          <w:instrText xml:space="preserve"> PAGEREF _Toc5119 \h </w:instrText>
        </w:r>
        <w:r>
          <w:fldChar w:fldCharType="separate"/>
        </w:r>
        <w:r>
          <w:t>9</w:t>
        </w:r>
        <w:r>
          <w:fldChar w:fldCharType="end"/>
        </w:r>
      </w:hyperlink>
    </w:p>
    <w:p>
      <w:pPr>
        <w:pStyle w:val="TOC2"/>
        <w:tabs>
          <w:tab w:val="right" w:leader="dot" w:pos="8306"/>
        </w:tabs>
      </w:pPr>
      <w:hyperlink w:anchor="_Toc8478" w:history="1">
        <w:r>
          <w:rPr>
            <w:rFonts w:ascii="仿宋" w:eastAsia="仿宋" w:hAnsi="仿宋" w:cs="仿宋" w:hint="eastAsia"/>
            <w:lang w:eastAsia="zh-CN"/>
          </w:rPr>
          <w:t>(三)、定制衣柜项目提出的理由</w:t>
        </w:r>
        <w:r>
          <w:tab/>
        </w:r>
        <w:r>
          <w:fldChar w:fldCharType="begin"/>
        </w:r>
        <w:r>
          <w:instrText xml:space="preserve"> PAGEREF _Toc8478 \h </w:instrText>
        </w:r>
        <w:r>
          <w:fldChar w:fldCharType="separate"/>
        </w:r>
        <w:r>
          <w:t>9</w:t>
        </w:r>
        <w:r>
          <w:fldChar w:fldCharType="end"/>
        </w:r>
      </w:hyperlink>
    </w:p>
    <w:p>
      <w:pPr>
        <w:pStyle w:val="TOC2"/>
        <w:tabs>
          <w:tab w:val="right" w:leader="dot" w:pos="8306"/>
        </w:tabs>
      </w:pPr>
      <w:hyperlink w:anchor="_Toc23806" w:history="1">
        <w:r>
          <w:rPr>
            <w:rFonts w:ascii="仿宋" w:eastAsia="仿宋" w:hAnsi="仿宋" w:cs="仿宋" w:hint="eastAsia"/>
            <w:lang w:eastAsia="zh-CN"/>
          </w:rPr>
          <w:t>(四)、定制衣柜项目意义</w:t>
        </w:r>
        <w:r>
          <w:tab/>
        </w:r>
        <w:r>
          <w:fldChar w:fldCharType="begin"/>
        </w:r>
        <w:r>
          <w:instrText xml:space="preserve"> PAGEREF _Toc23806 \h </w:instrText>
        </w:r>
        <w:r>
          <w:fldChar w:fldCharType="separate"/>
        </w:r>
        <w:r>
          <w:t>11</w:t>
        </w:r>
        <w:r>
          <w:fldChar w:fldCharType="end"/>
        </w:r>
      </w:hyperlink>
    </w:p>
    <w:p>
      <w:pPr>
        <w:pStyle w:val="TOC2"/>
        <w:tabs>
          <w:tab w:val="right" w:leader="dot" w:pos="8306"/>
        </w:tabs>
      </w:pPr>
      <w:hyperlink w:anchor="_Toc1876" w:history="1">
        <w:r>
          <w:rPr>
            <w:rFonts w:ascii="仿宋" w:eastAsia="仿宋" w:hAnsi="仿宋" w:cs="仿宋" w:hint="eastAsia"/>
            <w:lang w:eastAsia="zh-CN"/>
          </w:rPr>
          <w:t>(五)、定制衣柜项目背景</w:t>
        </w:r>
        <w:r>
          <w:tab/>
        </w:r>
        <w:r>
          <w:fldChar w:fldCharType="begin"/>
        </w:r>
        <w:r>
          <w:instrText xml:space="preserve"> PAGEREF _Toc1876 \h </w:instrText>
        </w:r>
        <w:r>
          <w:fldChar w:fldCharType="separate"/>
        </w:r>
        <w:r>
          <w:t>12</w:t>
        </w:r>
        <w:r>
          <w:fldChar w:fldCharType="end"/>
        </w:r>
      </w:hyperlink>
    </w:p>
    <w:p>
      <w:pPr>
        <w:pStyle w:val="TOC1"/>
        <w:tabs>
          <w:tab w:val="right" w:leader="dot" w:pos="8306"/>
        </w:tabs>
      </w:pPr>
      <w:hyperlink w:anchor="_Toc5984" w:history="1">
        <w:r>
          <w:rPr>
            <w:rFonts w:ascii="仿宋" w:eastAsia="仿宋" w:hAnsi="仿宋" w:cs="仿宋" w:hint="eastAsia"/>
            <w:lang w:eastAsia="zh-CN"/>
          </w:rPr>
          <w:t>三、市场分析、调研</w:t>
        </w:r>
        <w:r>
          <w:tab/>
        </w:r>
        <w:r>
          <w:fldChar w:fldCharType="begin"/>
        </w:r>
        <w:r>
          <w:instrText xml:space="preserve"> PAGEREF _Toc5984 \h </w:instrText>
        </w:r>
        <w:r>
          <w:fldChar w:fldCharType="separate"/>
        </w:r>
        <w:r>
          <w:t>13</w:t>
        </w:r>
        <w:r>
          <w:fldChar w:fldCharType="end"/>
        </w:r>
      </w:hyperlink>
    </w:p>
    <w:p>
      <w:pPr>
        <w:pStyle w:val="TOC2"/>
        <w:tabs>
          <w:tab w:val="right" w:leader="dot" w:pos="8306"/>
        </w:tabs>
      </w:pPr>
      <w:hyperlink w:anchor="_Toc32574" w:history="1">
        <w:r>
          <w:rPr>
            <w:rFonts w:ascii="仿宋" w:eastAsia="仿宋" w:hAnsi="仿宋" w:cs="仿宋" w:hint="eastAsia"/>
            <w:lang w:eastAsia="zh-CN"/>
          </w:rPr>
          <w:t>(一)、定制衣柜行业分析</w:t>
        </w:r>
        <w:r>
          <w:tab/>
        </w:r>
        <w:r>
          <w:fldChar w:fldCharType="begin"/>
        </w:r>
        <w:r>
          <w:instrText xml:space="preserve"> PAGEREF _Toc32574 \h </w:instrText>
        </w:r>
        <w:r>
          <w:fldChar w:fldCharType="separate"/>
        </w:r>
        <w:r>
          <w:t>13</w:t>
        </w:r>
        <w:r>
          <w:fldChar w:fldCharType="end"/>
        </w:r>
      </w:hyperlink>
    </w:p>
    <w:p>
      <w:pPr>
        <w:pStyle w:val="TOC2"/>
        <w:tabs>
          <w:tab w:val="right" w:leader="dot" w:pos="8306"/>
        </w:tabs>
      </w:pPr>
      <w:hyperlink w:anchor="_Toc28689" w:history="1">
        <w:r>
          <w:rPr>
            <w:rFonts w:ascii="仿宋" w:eastAsia="仿宋" w:hAnsi="仿宋" w:cs="仿宋" w:hint="eastAsia"/>
            <w:lang w:eastAsia="zh-CN"/>
          </w:rPr>
          <w:t>(二)、定制衣柜市场分析预测</w:t>
        </w:r>
        <w:r>
          <w:tab/>
        </w:r>
        <w:r>
          <w:fldChar w:fldCharType="begin"/>
        </w:r>
        <w:r>
          <w:instrText xml:space="preserve"> PAGEREF _Toc28689 \h </w:instrText>
        </w:r>
        <w:r>
          <w:fldChar w:fldCharType="separate"/>
        </w:r>
        <w:r>
          <w:t>13</w:t>
        </w:r>
        <w:r>
          <w:fldChar w:fldCharType="end"/>
        </w:r>
      </w:hyperlink>
    </w:p>
    <w:p>
      <w:pPr>
        <w:pStyle w:val="TOC1"/>
        <w:tabs>
          <w:tab w:val="right" w:leader="dot" w:pos="8306"/>
        </w:tabs>
      </w:pPr>
      <w:hyperlink w:anchor="_Toc4867" w:history="1">
        <w:r>
          <w:rPr>
            <w:rFonts w:ascii="仿宋" w:eastAsia="仿宋" w:hAnsi="仿宋" w:cs="仿宋" w:hint="eastAsia"/>
            <w:lang w:eastAsia="zh-CN"/>
          </w:rPr>
          <w:t>四、产品规划分析</w:t>
        </w:r>
        <w:r>
          <w:tab/>
        </w:r>
        <w:r>
          <w:fldChar w:fldCharType="begin"/>
        </w:r>
        <w:r>
          <w:instrText xml:space="preserve"> PAGEREF _Toc4867 \h </w:instrText>
        </w:r>
        <w:r>
          <w:fldChar w:fldCharType="separate"/>
        </w:r>
        <w:r>
          <w:t>14</w:t>
        </w:r>
        <w:r>
          <w:fldChar w:fldCharType="end"/>
        </w:r>
      </w:hyperlink>
    </w:p>
    <w:p>
      <w:pPr>
        <w:pStyle w:val="TOC2"/>
        <w:tabs>
          <w:tab w:val="right" w:leader="dot" w:pos="8306"/>
        </w:tabs>
      </w:pPr>
      <w:hyperlink w:anchor="_Toc15834" w:history="1">
        <w:r>
          <w:rPr>
            <w:rFonts w:ascii="仿宋" w:eastAsia="仿宋" w:hAnsi="仿宋" w:cs="仿宋" w:hint="eastAsia"/>
            <w:lang w:eastAsia="zh-CN"/>
          </w:rPr>
          <w:t>(一)、产品规划</w:t>
        </w:r>
        <w:r>
          <w:tab/>
        </w:r>
        <w:r>
          <w:fldChar w:fldCharType="begin"/>
        </w:r>
        <w:r>
          <w:instrText xml:space="preserve"> PAGEREF _Toc15834 \h </w:instrText>
        </w:r>
        <w:r>
          <w:fldChar w:fldCharType="separate"/>
        </w:r>
        <w:r>
          <w:t>14</w:t>
        </w:r>
        <w:r>
          <w:fldChar w:fldCharType="end"/>
        </w:r>
      </w:hyperlink>
    </w:p>
    <w:p>
      <w:pPr>
        <w:pStyle w:val="TOC2"/>
        <w:tabs>
          <w:tab w:val="right" w:leader="dot" w:pos="8306"/>
        </w:tabs>
      </w:pPr>
      <w:hyperlink w:anchor="_Toc26243" w:history="1">
        <w:r>
          <w:rPr>
            <w:rFonts w:ascii="仿宋" w:eastAsia="仿宋" w:hAnsi="仿宋" w:cs="仿宋" w:hint="eastAsia"/>
            <w:lang w:eastAsia="zh-CN"/>
          </w:rPr>
          <w:t>(二)、建设规模</w:t>
        </w:r>
        <w:r>
          <w:tab/>
        </w:r>
        <w:r>
          <w:fldChar w:fldCharType="begin"/>
        </w:r>
        <w:r>
          <w:instrText xml:space="preserve"> PAGEREF _Toc26243 \h </w:instrText>
        </w:r>
        <w:r>
          <w:fldChar w:fldCharType="separate"/>
        </w:r>
        <w:r>
          <w:t>15</w:t>
        </w:r>
        <w:r>
          <w:fldChar w:fldCharType="end"/>
        </w:r>
      </w:hyperlink>
    </w:p>
    <w:p>
      <w:pPr>
        <w:pStyle w:val="TOC1"/>
        <w:tabs>
          <w:tab w:val="right" w:leader="dot" w:pos="8306"/>
        </w:tabs>
      </w:pPr>
      <w:hyperlink w:anchor="_Toc1132" w:history="1">
        <w:r>
          <w:rPr>
            <w:rFonts w:ascii="仿宋" w:eastAsia="仿宋" w:hAnsi="仿宋" w:cs="仿宋" w:hint="eastAsia"/>
            <w:lang w:eastAsia="zh-CN"/>
          </w:rPr>
          <w:t>五、定制衣柜项目危机管理</w:t>
        </w:r>
        <w:r>
          <w:tab/>
        </w:r>
        <w:r>
          <w:fldChar w:fldCharType="begin"/>
        </w:r>
        <w:r>
          <w:instrText xml:space="preserve"> PAGEREF _Toc1132 \h </w:instrText>
        </w:r>
        <w:r>
          <w:fldChar w:fldCharType="separate"/>
        </w:r>
        <w:r>
          <w:t>16</w:t>
        </w:r>
        <w:r>
          <w:fldChar w:fldCharType="end"/>
        </w:r>
      </w:hyperlink>
    </w:p>
    <w:p>
      <w:pPr>
        <w:pStyle w:val="TOC2"/>
        <w:tabs>
          <w:tab w:val="right" w:leader="dot" w:pos="8306"/>
        </w:tabs>
      </w:pPr>
      <w:hyperlink w:anchor="_Toc26800" w:history="1">
        <w:r>
          <w:rPr>
            <w:rFonts w:ascii="仿宋" w:eastAsia="仿宋" w:hAnsi="仿宋" w:cs="仿宋" w:hint="eastAsia"/>
            <w:lang w:eastAsia="zh-CN"/>
          </w:rPr>
          <w:t>(一)、危机预警与识别</w:t>
        </w:r>
        <w:r>
          <w:tab/>
        </w:r>
        <w:r>
          <w:fldChar w:fldCharType="begin"/>
        </w:r>
        <w:r>
          <w:instrText xml:space="preserve"> PAGEREF _Toc26800 \h </w:instrText>
        </w:r>
        <w:r>
          <w:fldChar w:fldCharType="separate"/>
        </w:r>
        <w:r>
          <w:t>16</w:t>
        </w:r>
        <w:r>
          <w:fldChar w:fldCharType="end"/>
        </w:r>
      </w:hyperlink>
    </w:p>
    <w:p>
      <w:pPr>
        <w:pStyle w:val="TOC2"/>
        <w:tabs>
          <w:tab w:val="right" w:leader="dot" w:pos="8306"/>
        </w:tabs>
      </w:pPr>
      <w:hyperlink w:anchor="_Toc12504" w:history="1">
        <w:r>
          <w:rPr>
            <w:rFonts w:ascii="仿宋" w:eastAsia="仿宋" w:hAnsi="仿宋" w:cs="仿宋" w:hint="eastAsia"/>
            <w:lang w:eastAsia="zh-CN"/>
          </w:rPr>
          <w:t>(二)、危机应对与恢复</w:t>
        </w:r>
        <w:r>
          <w:tab/>
        </w:r>
        <w:r>
          <w:fldChar w:fldCharType="begin"/>
        </w:r>
        <w:r>
          <w:instrText xml:space="preserve"> PAGEREF _Toc12504 \h </w:instrText>
        </w:r>
        <w:r>
          <w:fldChar w:fldCharType="separate"/>
        </w:r>
        <w:r>
          <w:t>17</w:t>
        </w:r>
        <w:r>
          <w:fldChar w:fldCharType="end"/>
        </w:r>
      </w:hyperlink>
    </w:p>
    <w:p>
      <w:pPr>
        <w:pStyle w:val="TOC1"/>
        <w:tabs>
          <w:tab w:val="right" w:leader="dot" w:pos="8306"/>
        </w:tabs>
      </w:pPr>
      <w:hyperlink w:anchor="_Toc11447" w:history="1">
        <w:r>
          <w:rPr>
            <w:rFonts w:ascii="仿宋" w:eastAsia="仿宋" w:hAnsi="仿宋" w:cs="仿宋" w:hint="eastAsia"/>
            <w:lang w:eastAsia="zh-CN"/>
          </w:rPr>
          <w:t>六、定制衣柜项目绩效评估</w:t>
        </w:r>
        <w:r>
          <w:tab/>
        </w:r>
        <w:r>
          <w:fldChar w:fldCharType="begin"/>
        </w:r>
        <w:r>
          <w:instrText xml:space="preserve"> PAGEREF _Toc11447 \h </w:instrText>
        </w:r>
        <w:r>
          <w:fldChar w:fldCharType="separate"/>
        </w:r>
        <w:r>
          <w:t>19</w:t>
        </w:r>
        <w:r>
          <w:fldChar w:fldCharType="end"/>
        </w:r>
      </w:hyperlink>
    </w:p>
    <w:p>
      <w:pPr>
        <w:pStyle w:val="TOC2"/>
        <w:tabs>
          <w:tab w:val="right" w:leader="dot" w:pos="8306"/>
        </w:tabs>
      </w:pPr>
      <w:hyperlink w:anchor="_Toc25222" w:history="1">
        <w:r>
          <w:rPr>
            <w:rFonts w:ascii="仿宋" w:eastAsia="仿宋" w:hAnsi="仿宋" w:cs="仿宋" w:hint="eastAsia"/>
            <w:lang w:eastAsia="zh-CN"/>
          </w:rPr>
          <w:t>(一)、绩效评估指标</w:t>
        </w:r>
        <w:r>
          <w:tab/>
        </w:r>
        <w:r>
          <w:fldChar w:fldCharType="begin"/>
        </w:r>
        <w:r>
          <w:instrText xml:space="preserve"> PAGEREF _Toc25222 \h </w:instrText>
        </w:r>
        <w:r>
          <w:fldChar w:fldCharType="separate"/>
        </w:r>
        <w:r>
          <w:t>19</w:t>
        </w:r>
        <w:r>
          <w:fldChar w:fldCharType="end"/>
        </w:r>
      </w:hyperlink>
    </w:p>
    <w:p>
      <w:pPr>
        <w:pStyle w:val="TOC2"/>
        <w:tabs>
          <w:tab w:val="right" w:leader="dot" w:pos="8306"/>
        </w:tabs>
      </w:pPr>
      <w:hyperlink w:anchor="_Toc4486" w:history="1">
        <w:r>
          <w:rPr>
            <w:rFonts w:ascii="仿宋" w:eastAsia="仿宋" w:hAnsi="仿宋" w:cs="仿宋" w:hint="eastAsia"/>
            <w:lang w:eastAsia="zh-CN"/>
          </w:rPr>
          <w:t>(二)、绩效评估方法</w:t>
        </w:r>
        <w:r>
          <w:tab/>
        </w:r>
        <w:r>
          <w:fldChar w:fldCharType="begin"/>
        </w:r>
        <w:r>
          <w:instrText xml:space="preserve"> PAGEREF _Toc4486 \h </w:instrText>
        </w:r>
        <w:r>
          <w:fldChar w:fldCharType="separate"/>
        </w:r>
        <w:r>
          <w:t>20</w:t>
        </w:r>
        <w:r>
          <w:fldChar w:fldCharType="end"/>
        </w:r>
      </w:hyperlink>
    </w:p>
    <w:p>
      <w:pPr>
        <w:pStyle w:val="TOC2"/>
        <w:tabs>
          <w:tab w:val="right" w:leader="dot" w:pos="8306"/>
        </w:tabs>
      </w:pPr>
      <w:hyperlink w:anchor="_Toc27950" w:history="1">
        <w:r>
          <w:rPr>
            <w:rFonts w:ascii="仿宋" w:eastAsia="仿宋" w:hAnsi="仿宋" w:cs="仿宋" w:hint="eastAsia"/>
            <w:lang w:eastAsia="zh-CN"/>
          </w:rPr>
          <w:t>(三)、绩效评估周期</w:t>
        </w:r>
        <w:r>
          <w:tab/>
        </w:r>
        <w:r>
          <w:fldChar w:fldCharType="begin"/>
        </w:r>
        <w:r>
          <w:instrText xml:space="preserve"> PAGEREF _Toc27950 \h </w:instrText>
        </w:r>
        <w:r>
          <w:fldChar w:fldCharType="separate"/>
        </w:r>
        <w:r>
          <w:t>21</w:t>
        </w:r>
        <w:r>
          <w:fldChar w:fldCharType="end"/>
        </w:r>
      </w:hyperlink>
    </w:p>
    <w:p>
      <w:pPr>
        <w:pStyle w:val="TOC1"/>
        <w:tabs>
          <w:tab w:val="right" w:leader="dot" w:pos="8306"/>
        </w:tabs>
      </w:pPr>
      <w:hyperlink w:anchor="_Toc21105" w:history="1">
        <w:r>
          <w:rPr>
            <w:rFonts w:ascii="仿宋" w:eastAsia="仿宋" w:hAnsi="仿宋" w:cs="仿宋" w:hint="eastAsia"/>
            <w:lang w:eastAsia="zh-CN"/>
          </w:rPr>
          <w:t>七、定制衣柜项目创新与研发</w:t>
        </w:r>
        <w:r>
          <w:tab/>
        </w:r>
        <w:r>
          <w:fldChar w:fldCharType="begin"/>
        </w:r>
        <w:r>
          <w:instrText xml:space="preserve"> PAGEREF _Toc21105 \h </w:instrText>
        </w:r>
        <w:r>
          <w:fldChar w:fldCharType="separate"/>
        </w:r>
        <w:r>
          <w:t>22</w:t>
        </w:r>
        <w:r>
          <w:fldChar w:fldCharType="end"/>
        </w:r>
      </w:hyperlink>
    </w:p>
    <w:p>
      <w:pPr>
        <w:pStyle w:val="TOC2"/>
        <w:tabs>
          <w:tab w:val="right" w:leader="dot" w:pos="8306"/>
        </w:tabs>
      </w:pPr>
      <w:hyperlink w:anchor="_Toc25445" w:history="1">
        <w:r>
          <w:rPr>
            <w:rFonts w:ascii="仿宋" w:eastAsia="仿宋" w:hAnsi="仿宋" w:cs="仿宋" w:hint="eastAsia"/>
            <w:lang w:eastAsia="zh-CN"/>
          </w:rPr>
          <w:t>(一)、创新策略与方向</w:t>
        </w:r>
        <w:r>
          <w:tab/>
        </w:r>
        <w:r>
          <w:fldChar w:fldCharType="begin"/>
        </w:r>
        <w:r>
          <w:instrText xml:space="preserve"> PAGEREF _Toc25445 \h </w:instrText>
        </w:r>
        <w:r>
          <w:fldChar w:fldCharType="separate"/>
        </w:r>
        <w:r>
          <w:t>22</w:t>
        </w:r>
        <w:r>
          <w:fldChar w:fldCharType="end"/>
        </w:r>
      </w:hyperlink>
    </w:p>
    <w:p>
      <w:pPr>
        <w:pStyle w:val="TOC2"/>
        <w:tabs>
          <w:tab w:val="right" w:leader="dot" w:pos="8306"/>
        </w:tabs>
      </w:pPr>
      <w:hyperlink w:anchor="_Toc12800" w:history="1">
        <w:r>
          <w:rPr>
            <w:rFonts w:ascii="仿宋" w:eastAsia="仿宋" w:hAnsi="仿宋" w:cs="仿宋" w:hint="eastAsia"/>
            <w:lang w:eastAsia="zh-CN"/>
          </w:rPr>
          <w:t>(二)、研发规划与投入</w:t>
        </w:r>
        <w:r>
          <w:tab/>
        </w:r>
        <w:r>
          <w:fldChar w:fldCharType="begin"/>
        </w:r>
        <w:r>
          <w:instrText xml:space="preserve"> PAGEREF _Toc12800 \h </w:instrText>
        </w:r>
        <w:r>
          <w:fldChar w:fldCharType="separate"/>
        </w:r>
        <w:r>
          <w:t>23</w:t>
        </w:r>
        <w:r>
          <w:fldChar w:fldCharType="end"/>
        </w:r>
      </w:hyperlink>
    </w:p>
    <w:p>
      <w:pPr>
        <w:pStyle w:val="TOC1"/>
        <w:tabs>
          <w:tab w:val="right" w:leader="dot" w:pos="8306"/>
        </w:tabs>
      </w:pPr>
      <w:hyperlink w:anchor="_Toc14007" w:history="1">
        <w:r>
          <w:rPr>
            <w:rFonts w:ascii="仿宋" w:eastAsia="仿宋" w:hAnsi="仿宋" w:cs="仿宋" w:hint="eastAsia"/>
            <w:lang w:eastAsia="zh-CN"/>
          </w:rPr>
          <w:t>八、定制衣柜项目风险管理</w:t>
        </w:r>
        <w:r>
          <w:tab/>
        </w:r>
        <w:r>
          <w:fldChar w:fldCharType="begin"/>
        </w:r>
        <w:r>
          <w:instrText xml:space="preserve"> PAGEREF _Toc14007 \h </w:instrText>
        </w:r>
        <w:r>
          <w:fldChar w:fldCharType="separate"/>
        </w:r>
        <w:r>
          <w:t>25</w:t>
        </w:r>
        <w:r>
          <w:fldChar w:fldCharType="end"/>
        </w:r>
      </w:hyperlink>
    </w:p>
    <w:p>
      <w:pPr>
        <w:pStyle w:val="TOC2"/>
        <w:tabs>
          <w:tab w:val="right" w:leader="dot" w:pos="8306"/>
        </w:tabs>
      </w:pPr>
      <w:hyperlink w:anchor="_Toc14382" w:history="1">
        <w:r>
          <w:rPr>
            <w:rFonts w:ascii="仿宋" w:eastAsia="仿宋" w:hAnsi="仿宋" w:cs="仿宋" w:hint="eastAsia"/>
            <w:lang w:eastAsia="zh-CN"/>
          </w:rPr>
          <w:t>(一)、风险识别与评估</w:t>
        </w:r>
        <w:r>
          <w:tab/>
        </w:r>
        <w:r>
          <w:fldChar w:fldCharType="begin"/>
        </w:r>
        <w:r>
          <w:instrText xml:space="preserve"> PAGEREF _Toc14382 \h </w:instrText>
        </w:r>
        <w:r>
          <w:fldChar w:fldCharType="separate"/>
        </w:r>
        <w:r>
          <w:t>25</w:t>
        </w:r>
        <w:r>
          <w:fldChar w:fldCharType="end"/>
        </w:r>
      </w:hyperlink>
    </w:p>
    <w:p>
      <w:pPr>
        <w:pStyle w:val="TOC2"/>
        <w:tabs>
          <w:tab w:val="right" w:leader="dot" w:pos="8306"/>
        </w:tabs>
      </w:pPr>
      <w:hyperlink w:anchor="_Toc8548" w:history="1">
        <w:r>
          <w:rPr>
            <w:rFonts w:ascii="仿宋" w:eastAsia="仿宋" w:hAnsi="仿宋" w:cs="仿宋" w:hint="eastAsia"/>
            <w:lang w:eastAsia="zh-CN"/>
          </w:rPr>
          <w:t>(二)、风险应对策略</w:t>
        </w:r>
        <w:r>
          <w:tab/>
        </w:r>
        <w:r>
          <w:fldChar w:fldCharType="begin"/>
        </w:r>
        <w:r>
          <w:instrText xml:space="preserve"> PAGEREF _Toc8548 \h </w:instrText>
        </w:r>
        <w:r>
          <w:fldChar w:fldCharType="separate"/>
        </w:r>
        <w:r>
          <w:t>26</w:t>
        </w:r>
        <w:r>
          <w:fldChar w:fldCharType="end"/>
        </w:r>
      </w:hyperlink>
    </w:p>
    <w:p>
      <w:pPr>
        <w:pStyle w:val="TOC2"/>
        <w:tabs>
          <w:tab w:val="right" w:leader="dot" w:pos="8306"/>
        </w:tabs>
      </w:pPr>
      <w:hyperlink w:anchor="_Toc1953" w:history="1">
        <w:r>
          <w:rPr>
            <w:rFonts w:ascii="仿宋" w:eastAsia="仿宋" w:hAnsi="仿宋" w:cs="仿宋" w:hint="eastAsia"/>
            <w:lang w:eastAsia="zh-CN"/>
          </w:rPr>
          <w:t>(三)、风险监控与控制</w:t>
        </w:r>
        <w:r>
          <w:tab/>
        </w:r>
        <w:r>
          <w:fldChar w:fldCharType="begin"/>
        </w:r>
        <w:r>
          <w:instrText xml:space="preserve"> PAGEREF _Toc1953 \h </w:instrText>
        </w:r>
        <w:r>
          <w:fldChar w:fldCharType="separate"/>
        </w:r>
        <w:r>
          <w:t>28</w:t>
        </w:r>
        <w:r>
          <w:fldChar w:fldCharType="end"/>
        </w:r>
      </w:hyperlink>
    </w:p>
    <w:p>
      <w:pPr>
        <w:pStyle w:val="TOC1"/>
        <w:tabs>
          <w:tab w:val="right" w:leader="dot" w:pos="8306"/>
        </w:tabs>
      </w:pPr>
      <w:hyperlink w:anchor="_Toc28476" w:history="1">
        <w:r>
          <w:rPr>
            <w:rFonts w:ascii="仿宋" w:eastAsia="仿宋" w:hAnsi="仿宋" w:cs="仿宋" w:hint="eastAsia"/>
            <w:lang w:eastAsia="zh-CN"/>
          </w:rPr>
          <w:t>九、生产安全保护</w:t>
        </w:r>
        <w:r>
          <w:tab/>
        </w:r>
        <w:r>
          <w:fldChar w:fldCharType="begin"/>
        </w:r>
        <w:r>
          <w:instrText xml:space="preserve"> PAGEREF _Toc28476 \h </w:instrText>
        </w:r>
        <w:r>
          <w:fldChar w:fldCharType="separate"/>
        </w:r>
        <w:r>
          <w:t>29</w:t>
        </w:r>
        <w:r>
          <w:fldChar w:fldCharType="end"/>
        </w:r>
      </w:hyperlink>
    </w:p>
    <w:p>
      <w:pPr>
        <w:pStyle w:val="TOC2"/>
        <w:tabs>
          <w:tab w:val="right" w:leader="dot" w:pos="8306"/>
        </w:tabs>
      </w:pPr>
      <w:hyperlink w:anchor="_Toc10659" w:history="1">
        <w:r>
          <w:rPr>
            <w:rFonts w:ascii="仿宋" w:eastAsia="仿宋" w:hAnsi="仿宋" w:cs="仿宋" w:hint="eastAsia"/>
            <w:lang w:eastAsia="zh-CN"/>
          </w:rPr>
          <w:t>(一)、消防安全</w:t>
        </w:r>
        <w:r>
          <w:tab/>
        </w:r>
        <w:r>
          <w:fldChar w:fldCharType="begin"/>
        </w:r>
        <w:r>
          <w:instrText xml:space="preserve"> PAGEREF _Toc10659 \h </w:instrText>
        </w:r>
        <w:r>
          <w:fldChar w:fldCharType="separate"/>
        </w:r>
        <w:r>
          <w:t>29</w:t>
        </w:r>
        <w:r>
          <w:fldChar w:fldCharType="end"/>
        </w:r>
      </w:hyperlink>
    </w:p>
    <w:p>
      <w:pPr>
        <w:pStyle w:val="TOC2"/>
        <w:tabs>
          <w:tab w:val="right" w:leader="dot" w:pos="8306"/>
        </w:tabs>
      </w:pPr>
      <w:hyperlink w:anchor="_Toc9779" w:history="1">
        <w:r>
          <w:rPr>
            <w:rFonts w:ascii="仿宋" w:eastAsia="仿宋" w:hAnsi="仿宋" w:cs="仿宋" w:hint="eastAsia"/>
            <w:lang w:eastAsia="zh-CN"/>
          </w:rPr>
          <w:t>(二)、防火防爆总图布置措施</w:t>
        </w:r>
        <w:r>
          <w:tab/>
        </w:r>
        <w:r>
          <w:fldChar w:fldCharType="begin"/>
        </w:r>
        <w:r>
          <w:instrText xml:space="preserve"> PAGEREF _Toc9779 \h </w:instrText>
        </w:r>
        <w:r>
          <w:fldChar w:fldCharType="separate"/>
        </w:r>
        <w:r>
          <w:t>30</w:t>
        </w:r>
        <w:r>
          <w:fldChar w:fldCharType="end"/>
        </w:r>
      </w:hyperlink>
    </w:p>
    <w:p>
      <w:pPr>
        <w:pStyle w:val="TOC2"/>
        <w:tabs>
          <w:tab w:val="right" w:leader="dot" w:pos="8306"/>
        </w:tabs>
      </w:pPr>
      <w:hyperlink w:anchor="_Toc28390" w:history="1">
        <w:r>
          <w:rPr>
            <w:rFonts w:ascii="仿宋" w:eastAsia="仿宋" w:hAnsi="仿宋" w:cs="仿宋" w:hint="eastAsia"/>
            <w:lang w:eastAsia="zh-CN"/>
          </w:rPr>
          <w:t>(三)、自然灾害防范措施</w:t>
        </w:r>
        <w:r>
          <w:tab/>
        </w:r>
        <w:r>
          <w:fldChar w:fldCharType="begin"/>
        </w:r>
        <w:r>
          <w:instrText xml:space="preserve"> PAGEREF _Toc28390 \h </w:instrText>
        </w:r>
        <w:r>
          <w:fldChar w:fldCharType="separate"/>
        </w:r>
        <w:r>
          <w:t>31</w:t>
        </w:r>
        <w:r>
          <w:fldChar w:fldCharType="end"/>
        </w:r>
      </w:hyperlink>
    </w:p>
    <w:p>
      <w:pPr>
        <w:pStyle w:val="TOC2"/>
        <w:tabs>
          <w:tab w:val="right" w:leader="dot" w:pos="8306"/>
        </w:tabs>
      </w:pPr>
      <w:hyperlink w:anchor="_Toc21656" w:history="1">
        <w:r>
          <w:rPr>
            <w:rFonts w:ascii="仿宋" w:eastAsia="仿宋" w:hAnsi="仿宋" w:cs="仿宋" w:hint="eastAsia"/>
            <w:lang w:eastAsia="zh-CN"/>
          </w:rPr>
          <w:t>(四)、安全色及安全标志使用要求</w:t>
        </w:r>
        <w:r>
          <w:tab/>
        </w:r>
        <w:r>
          <w:fldChar w:fldCharType="begin"/>
        </w:r>
        <w:r>
          <w:instrText xml:space="preserve"> PAGEREF _Toc21656 \h </w:instrText>
        </w:r>
        <w:r>
          <w:fldChar w:fldCharType="separate"/>
        </w:r>
        <w:r>
          <w:t>32</w:t>
        </w:r>
        <w:r>
          <w:fldChar w:fldCharType="end"/>
        </w:r>
      </w:hyperlink>
    </w:p>
    <w:p>
      <w:pPr>
        <w:pStyle w:val="TOC2"/>
        <w:tabs>
          <w:tab w:val="right" w:leader="dot" w:pos="8306"/>
        </w:tabs>
      </w:pPr>
      <w:hyperlink w:anchor="_Toc13138" w:history="1">
        <w:r>
          <w:rPr>
            <w:rFonts w:ascii="仿宋" w:eastAsia="仿宋" w:hAnsi="仿宋" w:cs="仿宋" w:hint="eastAsia"/>
            <w:lang w:eastAsia="zh-CN"/>
          </w:rPr>
          <w:t>(五)、防尘防毒措施</w:t>
        </w:r>
        <w:r>
          <w:tab/>
        </w:r>
        <w:r>
          <w:fldChar w:fldCharType="begin"/>
        </w:r>
        <w:r>
          <w:instrText xml:space="preserve"> PAGEREF _Toc13138 \h </w:instrText>
        </w:r>
        <w:r>
          <w:fldChar w:fldCharType="separate"/>
        </w:r>
        <w:r>
          <w:t>33</w:t>
        </w:r>
        <w:r>
          <w:fldChar w:fldCharType="end"/>
        </w:r>
      </w:hyperlink>
    </w:p>
    <w:p>
      <w:pPr>
        <w:pStyle w:val="TOC2"/>
        <w:tabs>
          <w:tab w:val="right" w:leader="dot" w:pos="8306"/>
        </w:tabs>
      </w:pPr>
      <w:hyperlink w:anchor="_Toc14879" w:history="1">
        <w:r>
          <w:rPr>
            <w:rFonts w:ascii="仿宋" w:eastAsia="仿宋" w:hAnsi="仿宋" w:cs="仿宋" w:hint="eastAsia"/>
            <w:lang w:eastAsia="zh-CN"/>
          </w:rPr>
          <w:t>(六)、防静电、触电防护及防雷措施</w:t>
        </w:r>
        <w:r>
          <w:tab/>
        </w:r>
        <w:r>
          <w:fldChar w:fldCharType="begin"/>
        </w:r>
        <w:r>
          <w:instrText xml:space="preserve"> PAGEREF _Toc14879 \h </w:instrText>
        </w:r>
        <w:r>
          <w:fldChar w:fldCharType="separate"/>
        </w:r>
        <w:r>
          <w:t>34</w:t>
        </w:r>
        <w:r>
          <w:fldChar w:fldCharType="end"/>
        </w:r>
      </w:hyperlink>
    </w:p>
    <w:p>
      <w:pPr>
        <w:pStyle w:val="TOC2"/>
        <w:tabs>
          <w:tab w:val="right" w:leader="dot" w:pos="8306"/>
        </w:tabs>
      </w:pPr>
      <w:hyperlink w:anchor="_Toc1401" w:history="1">
        <w:r>
          <w:rPr>
            <w:rFonts w:ascii="仿宋" w:eastAsia="仿宋" w:hAnsi="仿宋" w:cs="仿宋" w:hint="eastAsia"/>
            <w:lang w:eastAsia="zh-CN"/>
          </w:rPr>
          <w:t>(七)、机械设备安全保障措施</w:t>
        </w:r>
        <w:r>
          <w:tab/>
        </w:r>
        <w:r>
          <w:fldChar w:fldCharType="begin"/>
        </w:r>
        <w:r>
          <w:instrText xml:space="preserve"> PAGEREF _Toc1401 \h </w:instrText>
        </w:r>
        <w:r>
          <w:fldChar w:fldCharType="separate"/>
        </w:r>
        <w:r>
          <w:t>35</w:t>
        </w:r>
        <w:r>
          <w:fldChar w:fldCharType="end"/>
        </w:r>
      </w:hyperlink>
    </w:p>
    <w:p>
      <w:pPr>
        <w:pStyle w:val="TOC1"/>
        <w:tabs>
          <w:tab w:val="right" w:leader="dot" w:pos="8306"/>
        </w:tabs>
      </w:pPr>
      <w:hyperlink w:anchor="_Toc27162" w:history="1">
        <w:r>
          <w:rPr>
            <w:rFonts w:ascii="仿宋" w:eastAsia="仿宋" w:hAnsi="仿宋" w:cs="仿宋" w:hint="eastAsia"/>
            <w:lang w:eastAsia="zh-CN"/>
          </w:rPr>
          <w:t>十、定制衣柜项目社会影响</w:t>
        </w:r>
        <w:r>
          <w:tab/>
        </w:r>
        <w:r>
          <w:fldChar w:fldCharType="begin"/>
        </w:r>
        <w:r>
          <w:instrText xml:space="preserve"> PAGEREF _Toc27162 \h </w:instrText>
        </w:r>
        <w:r>
          <w:fldChar w:fldCharType="separate"/>
        </w:r>
        <w:r>
          <w:t>37</w:t>
        </w:r>
        <w:r>
          <w:fldChar w:fldCharType="end"/>
        </w:r>
      </w:hyperlink>
    </w:p>
    <w:p>
      <w:pPr>
        <w:pStyle w:val="TOC2"/>
        <w:tabs>
          <w:tab w:val="right" w:leader="dot" w:pos="8306"/>
        </w:tabs>
      </w:pPr>
      <w:hyperlink w:anchor="_Toc30300" w:history="1">
        <w:r>
          <w:rPr>
            <w:rFonts w:ascii="仿宋" w:eastAsia="仿宋" w:hAnsi="仿宋" w:cs="仿宋" w:hint="eastAsia"/>
            <w:lang w:eastAsia="zh-CN"/>
          </w:rPr>
          <w:t>(一)、社会责任与义务</w:t>
        </w:r>
        <w:r>
          <w:tab/>
        </w:r>
        <w:r>
          <w:fldChar w:fldCharType="begin"/>
        </w:r>
        <w:r>
          <w:instrText xml:space="preserve"> PAGEREF _Toc30300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84" w:history="1">
        <w:r>
          <w:rPr>
            <w:rFonts w:ascii="仿宋" w:eastAsia="仿宋" w:hAnsi="仿宋" w:cs="仿宋" w:hint="eastAsia"/>
            <w:lang w:eastAsia="zh-CN"/>
          </w:rPr>
          <w:t>(二)、社会参与与沟通</w:t>
        </w:r>
        <w:r>
          <w:tab/>
        </w:r>
        <w:r>
          <w:fldChar w:fldCharType="begin"/>
        </w:r>
        <w:r>
          <w:instrText xml:space="preserve"> PAGEREF _Toc14484 \h </w:instrText>
        </w:r>
        <w:r>
          <w:fldChar w:fldCharType="separate"/>
        </w:r>
        <w:r>
          <w:t>37</w:t>
        </w:r>
        <w:r>
          <w:fldChar w:fldCharType="end"/>
        </w:r>
      </w:hyperlink>
    </w:p>
    <w:p>
      <w:pPr>
        <w:pStyle w:val="TOC1"/>
        <w:tabs>
          <w:tab w:val="right" w:leader="dot" w:pos="8306"/>
        </w:tabs>
      </w:pPr>
      <w:hyperlink w:anchor="_Toc15527" w:history="1">
        <w:r>
          <w:rPr>
            <w:rFonts w:ascii="仿宋" w:eastAsia="仿宋" w:hAnsi="仿宋" w:cs="仿宋" w:hint="eastAsia"/>
            <w:lang w:eastAsia="zh-CN"/>
          </w:rPr>
          <w:t>十一、定制衣柜项目人力资源管理</w:t>
        </w:r>
        <w:r>
          <w:tab/>
        </w:r>
        <w:r>
          <w:fldChar w:fldCharType="begin"/>
        </w:r>
        <w:r>
          <w:instrText xml:space="preserve"> PAGEREF _Toc15527 \h </w:instrText>
        </w:r>
        <w:r>
          <w:fldChar w:fldCharType="separate"/>
        </w:r>
        <w:r>
          <w:t>38</w:t>
        </w:r>
        <w:r>
          <w:fldChar w:fldCharType="end"/>
        </w:r>
      </w:hyperlink>
    </w:p>
    <w:p>
      <w:pPr>
        <w:pStyle w:val="TOC2"/>
        <w:tabs>
          <w:tab w:val="right" w:leader="dot" w:pos="8306"/>
        </w:tabs>
      </w:pPr>
      <w:hyperlink w:anchor="_Toc4395" w:history="1">
        <w:r>
          <w:rPr>
            <w:rFonts w:ascii="仿宋" w:eastAsia="仿宋" w:hAnsi="仿宋" w:cs="仿宋" w:hint="eastAsia"/>
            <w:lang w:eastAsia="zh-CN"/>
          </w:rPr>
          <w:t>(一)、建立健全的预算管理制度</w:t>
        </w:r>
        <w:r>
          <w:tab/>
        </w:r>
        <w:r>
          <w:fldChar w:fldCharType="begin"/>
        </w:r>
        <w:r>
          <w:instrText xml:space="preserve"> PAGEREF _Toc4395 \h </w:instrText>
        </w:r>
        <w:r>
          <w:fldChar w:fldCharType="separate"/>
        </w:r>
        <w:r>
          <w:t>38</w:t>
        </w:r>
        <w:r>
          <w:fldChar w:fldCharType="end"/>
        </w:r>
      </w:hyperlink>
    </w:p>
    <w:p>
      <w:pPr>
        <w:pStyle w:val="TOC2"/>
        <w:tabs>
          <w:tab w:val="right" w:leader="dot" w:pos="8306"/>
        </w:tabs>
      </w:pPr>
      <w:hyperlink w:anchor="_Toc28310" w:history="1">
        <w:r>
          <w:rPr>
            <w:rFonts w:ascii="仿宋" w:eastAsia="仿宋" w:hAnsi="仿宋" w:cs="仿宋" w:hint="eastAsia"/>
            <w:lang w:eastAsia="zh-CN"/>
          </w:rPr>
          <w:t>(二)、加强资金流动监控</w:t>
        </w:r>
        <w:r>
          <w:tab/>
        </w:r>
        <w:r>
          <w:fldChar w:fldCharType="begin"/>
        </w:r>
        <w:r>
          <w:instrText xml:space="preserve"> PAGEREF _Toc28310 \h </w:instrText>
        </w:r>
        <w:r>
          <w:fldChar w:fldCharType="separate"/>
        </w:r>
        <w:r>
          <w:t>40</w:t>
        </w:r>
        <w:r>
          <w:fldChar w:fldCharType="end"/>
        </w:r>
      </w:hyperlink>
    </w:p>
    <w:p>
      <w:pPr>
        <w:pStyle w:val="TOC2"/>
        <w:tabs>
          <w:tab w:val="right" w:leader="dot" w:pos="8306"/>
        </w:tabs>
      </w:pPr>
      <w:hyperlink w:anchor="_Toc3552" w:history="1">
        <w:r>
          <w:rPr>
            <w:rFonts w:ascii="仿宋" w:eastAsia="仿宋" w:hAnsi="仿宋" w:cs="仿宋" w:hint="eastAsia"/>
            <w:lang w:eastAsia="zh-CN"/>
          </w:rPr>
          <w:t>(三)、制定完善的风险控制机制</w:t>
        </w:r>
        <w:r>
          <w:tab/>
        </w:r>
        <w:r>
          <w:fldChar w:fldCharType="begin"/>
        </w:r>
        <w:r>
          <w:instrText xml:space="preserve"> PAGEREF _Toc3552 \h </w:instrText>
        </w:r>
        <w:r>
          <w:fldChar w:fldCharType="separate"/>
        </w:r>
        <w:r>
          <w:t>41</w:t>
        </w:r>
        <w:r>
          <w:fldChar w:fldCharType="end"/>
        </w:r>
      </w:hyperlink>
    </w:p>
    <w:p>
      <w:pPr>
        <w:pStyle w:val="TOC2"/>
        <w:tabs>
          <w:tab w:val="right" w:leader="dot" w:pos="8306"/>
        </w:tabs>
      </w:pPr>
      <w:hyperlink w:anchor="_Toc28692" w:history="1">
        <w:r>
          <w:rPr>
            <w:rFonts w:ascii="仿宋" w:eastAsia="仿宋" w:hAnsi="仿宋" w:cs="仿宋" w:hint="eastAsia"/>
            <w:lang w:eastAsia="zh-CN"/>
          </w:rPr>
          <w:t>(四)、优化成本管理</w:t>
        </w:r>
        <w:r>
          <w:tab/>
        </w:r>
        <w:r>
          <w:fldChar w:fldCharType="begin"/>
        </w:r>
        <w:r>
          <w:instrText xml:space="preserve"> PAGEREF _Toc28692 \h </w:instrText>
        </w:r>
        <w:r>
          <w:fldChar w:fldCharType="separate"/>
        </w:r>
        <w:r>
          <w:t>42</w:t>
        </w:r>
        <w:r>
          <w:fldChar w:fldCharType="end"/>
        </w:r>
      </w:hyperlink>
    </w:p>
    <w:p>
      <w:pPr>
        <w:pStyle w:val="TOC1"/>
        <w:tabs>
          <w:tab w:val="right" w:leader="dot" w:pos="8306"/>
        </w:tabs>
      </w:pPr>
      <w:hyperlink w:anchor="_Toc5425" w:history="1">
        <w:r>
          <w:rPr>
            <w:rFonts w:ascii="仿宋" w:eastAsia="仿宋" w:hAnsi="仿宋" w:cs="仿宋" w:hint="eastAsia"/>
            <w:lang w:eastAsia="zh-CN"/>
          </w:rPr>
          <w:t>十二、定制衣柜项目技术管理</w:t>
        </w:r>
        <w:r>
          <w:tab/>
        </w:r>
        <w:r>
          <w:fldChar w:fldCharType="begin"/>
        </w:r>
        <w:r>
          <w:instrText xml:space="preserve"> PAGEREF _Toc5425 \h </w:instrText>
        </w:r>
        <w:r>
          <w:fldChar w:fldCharType="separate"/>
        </w:r>
        <w:r>
          <w:t>44</w:t>
        </w:r>
        <w:r>
          <w:fldChar w:fldCharType="end"/>
        </w:r>
      </w:hyperlink>
    </w:p>
    <w:p>
      <w:pPr>
        <w:pStyle w:val="TOC2"/>
        <w:tabs>
          <w:tab w:val="right" w:leader="dot" w:pos="8306"/>
        </w:tabs>
      </w:pPr>
      <w:hyperlink w:anchor="_Toc24286" w:history="1">
        <w:r>
          <w:rPr>
            <w:rFonts w:ascii="仿宋" w:eastAsia="仿宋" w:hAnsi="仿宋" w:cs="仿宋" w:hint="eastAsia"/>
            <w:lang w:eastAsia="zh-CN"/>
          </w:rPr>
          <w:t>(一)、技术方案选用方向</w:t>
        </w:r>
        <w:r>
          <w:tab/>
        </w:r>
        <w:r>
          <w:fldChar w:fldCharType="begin"/>
        </w:r>
        <w:r>
          <w:instrText xml:space="preserve"> PAGEREF _Toc24286 \h </w:instrText>
        </w:r>
        <w:r>
          <w:fldChar w:fldCharType="separate"/>
        </w:r>
        <w:r>
          <w:t>44</w:t>
        </w:r>
        <w:r>
          <w:fldChar w:fldCharType="end"/>
        </w:r>
      </w:hyperlink>
    </w:p>
    <w:p>
      <w:pPr>
        <w:pStyle w:val="TOC2"/>
        <w:tabs>
          <w:tab w:val="right" w:leader="dot" w:pos="8306"/>
        </w:tabs>
      </w:pPr>
      <w:hyperlink w:anchor="_Toc16953" w:history="1">
        <w:r>
          <w:rPr>
            <w:rFonts w:ascii="仿宋" w:eastAsia="仿宋" w:hAnsi="仿宋" w:cs="仿宋" w:hint="eastAsia"/>
            <w:lang w:eastAsia="zh-CN"/>
          </w:rPr>
          <w:t>(二)、工艺技术方案选用原则</w:t>
        </w:r>
        <w:r>
          <w:tab/>
        </w:r>
        <w:r>
          <w:fldChar w:fldCharType="begin"/>
        </w:r>
        <w:r>
          <w:instrText xml:space="preserve"> PAGEREF _Toc16953 \h </w:instrText>
        </w:r>
        <w:r>
          <w:fldChar w:fldCharType="separate"/>
        </w:r>
        <w:r>
          <w:t>45</w:t>
        </w:r>
        <w:r>
          <w:fldChar w:fldCharType="end"/>
        </w:r>
      </w:hyperlink>
    </w:p>
    <w:p>
      <w:pPr>
        <w:pStyle w:val="TOC2"/>
        <w:tabs>
          <w:tab w:val="right" w:leader="dot" w:pos="8306"/>
        </w:tabs>
      </w:pPr>
      <w:hyperlink w:anchor="_Toc21677" w:history="1">
        <w:r>
          <w:rPr>
            <w:rFonts w:ascii="仿宋" w:eastAsia="仿宋" w:hAnsi="仿宋" w:cs="仿宋" w:hint="eastAsia"/>
            <w:lang w:eastAsia="zh-CN"/>
          </w:rPr>
          <w:t>(三)、工艺技术方案要求</w:t>
        </w:r>
        <w:r>
          <w:tab/>
        </w:r>
        <w:r>
          <w:fldChar w:fldCharType="begin"/>
        </w:r>
        <w:r>
          <w:instrText xml:space="preserve"> PAGEREF _Toc21677 \h </w:instrText>
        </w:r>
        <w:r>
          <w:fldChar w:fldCharType="separate"/>
        </w:r>
        <w:r>
          <w:t>47</w:t>
        </w:r>
        <w:r>
          <w:fldChar w:fldCharType="end"/>
        </w:r>
      </w:hyperlink>
    </w:p>
    <w:p>
      <w:pPr>
        <w:pStyle w:val="TOC1"/>
        <w:tabs>
          <w:tab w:val="right" w:leader="dot" w:pos="8306"/>
        </w:tabs>
      </w:pPr>
      <w:hyperlink w:anchor="_Toc11955" w:history="1">
        <w:r>
          <w:rPr>
            <w:rFonts w:ascii="仿宋" w:eastAsia="仿宋" w:hAnsi="仿宋" w:cs="仿宋" w:hint="eastAsia"/>
            <w:lang w:eastAsia="zh-CN"/>
          </w:rPr>
          <w:t>十三、定制衣柜项目变更管理</w:t>
        </w:r>
        <w:r>
          <w:tab/>
        </w:r>
        <w:r>
          <w:fldChar w:fldCharType="begin"/>
        </w:r>
        <w:r>
          <w:instrText xml:space="preserve"> PAGEREF _Toc11955 \h </w:instrText>
        </w:r>
        <w:r>
          <w:fldChar w:fldCharType="separate"/>
        </w:r>
        <w:r>
          <w:t>50</w:t>
        </w:r>
        <w:r>
          <w:fldChar w:fldCharType="end"/>
        </w:r>
      </w:hyperlink>
    </w:p>
    <w:p>
      <w:pPr>
        <w:pStyle w:val="TOC2"/>
        <w:tabs>
          <w:tab w:val="right" w:leader="dot" w:pos="8306"/>
        </w:tabs>
      </w:pPr>
      <w:hyperlink w:anchor="_Toc22448" w:history="1">
        <w:r>
          <w:rPr>
            <w:rFonts w:ascii="仿宋" w:eastAsia="仿宋" w:hAnsi="仿宋" w:cs="仿宋" w:hint="eastAsia"/>
            <w:lang w:eastAsia="zh-CN"/>
          </w:rPr>
          <w:t>(一)、变更申请与评估</w:t>
        </w:r>
        <w:r>
          <w:tab/>
        </w:r>
        <w:r>
          <w:fldChar w:fldCharType="begin"/>
        </w:r>
        <w:r>
          <w:instrText xml:space="preserve"> PAGEREF _Toc22448 \h </w:instrText>
        </w:r>
        <w:r>
          <w:fldChar w:fldCharType="separate"/>
        </w:r>
        <w:r>
          <w:t>50</w:t>
        </w:r>
        <w:r>
          <w:fldChar w:fldCharType="end"/>
        </w:r>
      </w:hyperlink>
    </w:p>
    <w:p>
      <w:pPr>
        <w:pStyle w:val="TOC2"/>
        <w:tabs>
          <w:tab w:val="right" w:leader="dot" w:pos="8306"/>
        </w:tabs>
      </w:pPr>
      <w:hyperlink w:anchor="_Toc13826" w:history="1">
        <w:r>
          <w:rPr>
            <w:rFonts w:ascii="仿宋" w:eastAsia="仿宋" w:hAnsi="仿宋" w:cs="仿宋" w:hint="eastAsia"/>
            <w:lang w:eastAsia="zh-CN"/>
          </w:rPr>
          <w:t>(二)、变更实施与控制</w:t>
        </w:r>
        <w:r>
          <w:tab/>
        </w:r>
        <w:r>
          <w:fldChar w:fldCharType="begin"/>
        </w:r>
        <w:r>
          <w:instrText xml:space="preserve"> PAGEREF _Toc13826 \h </w:instrText>
        </w:r>
        <w:r>
          <w:fldChar w:fldCharType="separate"/>
        </w:r>
        <w:r>
          <w:t>50</w:t>
        </w:r>
        <w:r>
          <w:fldChar w:fldCharType="end"/>
        </w:r>
      </w:hyperlink>
    </w:p>
    <w:p>
      <w:pPr>
        <w:pStyle w:val="TOC1"/>
        <w:tabs>
          <w:tab w:val="right" w:leader="dot" w:pos="8306"/>
        </w:tabs>
      </w:pPr>
      <w:hyperlink w:anchor="_Toc21471" w:history="1">
        <w:r>
          <w:rPr>
            <w:rFonts w:ascii="仿宋" w:eastAsia="仿宋" w:hAnsi="仿宋" w:cs="仿宋" w:hint="eastAsia"/>
            <w:lang w:eastAsia="zh-CN"/>
          </w:rPr>
          <w:t>十四、利益相关者分析与沟通计划</w:t>
        </w:r>
        <w:r>
          <w:tab/>
        </w:r>
        <w:r>
          <w:fldChar w:fldCharType="begin"/>
        </w:r>
        <w:r>
          <w:instrText xml:space="preserve"> PAGEREF _Toc21471 \h </w:instrText>
        </w:r>
        <w:r>
          <w:fldChar w:fldCharType="separate"/>
        </w:r>
        <w:r>
          <w:t>51</w:t>
        </w:r>
        <w:r>
          <w:fldChar w:fldCharType="end"/>
        </w:r>
      </w:hyperlink>
    </w:p>
    <w:p>
      <w:pPr>
        <w:pStyle w:val="TOC2"/>
        <w:tabs>
          <w:tab w:val="right" w:leader="dot" w:pos="8306"/>
        </w:tabs>
      </w:pPr>
      <w:hyperlink w:anchor="_Toc16829" w:history="1">
        <w:r>
          <w:rPr>
            <w:rFonts w:ascii="仿宋" w:eastAsia="仿宋" w:hAnsi="仿宋" w:cs="仿宋" w:hint="eastAsia"/>
            <w:lang w:eastAsia="zh-CN"/>
          </w:rPr>
          <w:t>(一)、利益相关者分析</w:t>
        </w:r>
        <w:r>
          <w:tab/>
        </w:r>
        <w:r>
          <w:fldChar w:fldCharType="begin"/>
        </w:r>
        <w:r>
          <w:instrText xml:space="preserve"> PAGEREF _Toc16829 \h </w:instrText>
        </w:r>
        <w:r>
          <w:fldChar w:fldCharType="separate"/>
        </w:r>
        <w:r>
          <w:t>51</w:t>
        </w:r>
        <w:r>
          <w:fldChar w:fldCharType="end"/>
        </w:r>
      </w:hyperlink>
    </w:p>
    <w:p>
      <w:pPr>
        <w:pStyle w:val="TOC2"/>
        <w:tabs>
          <w:tab w:val="right" w:leader="dot" w:pos="8306"/>
        </w:tabs>
      </w:pPr>
      <w:hyperlink w:anchor="_Toc3060" w:history="1">
        <w:r>
          <w:rPr>
            <w:rFonts w:ascii="仿宋" w:eastAsia="仿宋" w:hAnsi="仿宋" w:cs="仿宋" w:hint="eastAsia"/>
            <w:lang w:eastAsia="zh-CN"/>
          </w:rPr>
          <w:t>(二)、沟通计划</w:t>
        </w:r>
        <w:r>
          <w:tab/>
        </w:r>
        <w:r>
          <w:fldChar w:fldCharType="begin"/>
        </w:r>
        <w:r>
          <w:instrText xml:space="preserve"> PAGEREF _Toc3060 \h </w:instrText>
        </w:r>
        <w:r>
          <w:fldChar w:fldCharType="separate"/>
        </w:r>
        <w:r>
          <w:t>52</w:t>
        </w:r>
        <w:r>
          <w:fldChar w:fldCharType="end"/>
        </w:r>
      </w:hyperlink>
    </w:p>
    <w:p>
      <w:pPr>
        <w:pStyle w:val="TOC1"/>
        <w:tabs>
          <w:tab w:val="right" w:leader="dot" w:pos="8306"/>
        </w:tabs>
      </w:pPr>
      <w:hyperlink w:anchor="_Toc29514" w:history="1">
        <w:r>
          <w:rPr>
            <w:rFonts w:ascii="仿宋" w:eastAsia="仿宋" w:hAnsi="仿宋" w:cs="仿宋" w:hint="eastAsia"/>
            <w:lang w:eastAsia="zh-CN"/>
          </w:rPr>
          <w:t>十五、定制衣柜项目工程方案分析</w:t>
        </w:r>
        <w:r>
          <w:tab/>
        </w:r>
        <w:r>
          <w:fldChar w:fldCharType="begin"/>
        </w:r>
        <w:r>
          <w:instrText xml:space="preserve"> PAGEREF _Toc29514 \h </w:instrText>
        </w:r>
        <w:r>
          <w:fldChar w:fldCharType="separate"/>
        </w:r>
        <w:r>
          <w:t>53</w:t>
        </w:r>
        <w:r>
          <w:fldChar w:fldCharType="end"/>
        </w:r>
      </w:hyperlink>
    </w:p>
    <w:p>
      <w:pPr>
        <w:pStyle w:val="TOC2"/>
        <w:tabs>
          <w:tab w:val="right" w:leader="dot" w:pos="8306"/>
        </w:tabs>
      </w:pPr>
      <w:hyperlink w:anchor="_Toc9990" w:history="1">
        <w:r>
          <w:rPr>
            <w:rFonts w:ascii="仿宋" w:eastAsia="仿宋" w:hAnsi="仿宋" w:cs="仿宋" w:hint="eastAsia"/>
            <w:lang w:eastAsia="zh-CN"/>
          </w:rPr>
          <w:t>(一)、建筑工程设计原则</w:t>
        </w:r>
        <w:r>
          <w:tab/>
        </w:r>
        <w:r>
          <w:fldChar w:fldCharType="begin"/>
        </w:r>
        <w:r>
          <w:instrText xml:space="preserve"> PAGEREF _Toc9990 \h </w:instrText>
        </w:r>
        <w:r>
          <w:fldChar w:fldCharType="separate"/>
        </w:r>
        <w:r>
          <w:t>53</w:t>
        </w:r>
        <w:r>
          <w:fldChar w:fldCharType="end"/>
        </w:r>
      </w:hyperlink>
    </w:p>
    <w:p>
      <w:pPr>
        <w:pStyle w:val="TOC2"/>
        <w:tabs>
          <w:tab w:val="right" w:leader="dot" w:pos="8306"/>
        </w:tabs>
      </w:pPr>
      <w:hyperlink w:anchor="_Toc23430" w:history="1">
        <w:r>
          <w:rPr>
            <w:rFonts w:ascii="仿宋" w:eastAsia="仿宋" w:hAnsi="仿宋" w:cs="仿宋" w:hint="eastAsia"/>
            <w:lang w:eastAsia="zh-CN"/>
          </w:rPr>
          <w:t>(二)、土建工程建设指标</w:t>
        </w:r>
        <w:r>
          <w:tab/>
        </w:r>
        <w:r>
          <w:fldChar w:fldCharType="begin"/>
        </w:r>
        <w:r>
          <w:instrText xml:space="preserve"> PAGEREF _Toc23430 \h </w:instrText>
        </w:r>
        <w:r>
          <w:fldChar w:fldCharType="separate"/>
        </w:r>
        <w:r>
          <w:t>56</w:t>
        </w:r>
        <w:r>
          <w:fldChar w:fldCharType="end"/>
        </w:r>
      </w:hyperlink>
    </w:p>
    <w:p>
      <w:pPr>
        <w:pStyle w:val="TOC1"/>
        <w:tabs>
          <w:tab w:val="right" w:leader="dot" w:pos="8306"/>
        </w:tabs>
      </w:pPr>
      <w:hyperlink w:anchor="_Toc26650" w:history="1">
        <w:r>
          <w:rPr>
            <w:rFonts w:ascii="仿宋" w:eastAsia="仿宋" w:hAnsi="仿宋" w:cs="仿宋" w:hint="eastAsia"/>
            <w:lang w:eastAsia="zh-CN"/>
          </w:rPr>
          <w:t>十六、定制衣柜项目实施时间节点</w:t>
        </w:r>
        <w:r>
          <w:tab/>
        </w:r>
        <w:r>
          <w:fldChar w:fldCharType="begin"/>
        </w:r>
        <w:r>
          <w:instrText xml:space="preserve"> PAGEREF _Toc26650 \h </w:instrText>
        </w:r>
        <w:r>
          <w:fldChar w:fldCharType="separate"/>
        </w:r>
        <w:r>
          <w:t>58</w:t>
        </w:r>
        <w:r>
          <w:fldChar w:fldCharType="end"/>
        </w:r>
      </w:hyperlink>
    </w:p>
    <w:p>
      <w:pPr>
        <w:pStyle w:val="TOC2"/>
        <w:tabs>
          <w:tab w:val="right" w:leader="dot" w:pos="8306"/>
        </w:tabs>
      </w:pPr>
      <w:hyperlink w:anchor="_Toc14486" w:history="1">
        <w:r>
          <w:rPr>
            <w:rFonts w:ascii="仿宋" w:eastAsia="仿宋" w:hAnsi="仿宋" w:cs="仿宋" w:hint="eastAsia"/>
            <w:lang w:eastAsia="zh-CN"/>
          </w:rPr>
          <w:t>(一)、定制衣柜项目启动阶段时间节点</w:t>
        </w:r>
        <w:r>
          <w:tab/>
        </w:r>
        <w:r>
          <w:fldChar w:fldCharType="begin"/>
        </w:r>
        <w:r>
          <w:instrText xml:space="preserve"> PAGEREF _Toc14486 \h </w:instrText>
        </w:r>
        <w:r>
          <w:fldChar w:fldCharType="separate"/>
        </w:r>
        <w:r>
          <w:t>58</w:t>
        </w:r>
        <w:r>
          <w:fldChar w:fldCharType="end"/>
        </w:r>
      </w:hyperlink>
    </w:p>
    <w:p>
      <w:pPr>
        <w:pStyle w:val="TOC2"/>
        <w:tabs>
          <w:tab w:val="right" w:leader="dot" w:pos="8306"/>
        </w:tabs>
      </w:pPr>
      <w:hyperlink w:anchor="_Toc18217" w:history="1">
        <w:r>
          <w:rPr>
            <w:rFonts w:ascii="仿宋" w:eastAsia="仿宋" w:hAnsi="仿宋" w:cs="仿宋" w:hint="eastAsia"/>
            <w:lang w:eastAsia="zh-CN"/>
          </w:rPr>
          <w:t>(二)、定制衣柜项目执行阶段时间节点</w:t>
        </w:r>
        <w:r>
          <w:tab/>
        </w:r>
        <w:r>
          <w:fldChar w:fldCharType="begin"/>
        </w:r>
        <w:r>
          <w:instrText xml:space="preserve"> PAGEREF _Toc18217 \h </w:instrText>
        </w:r>
        <w:r>
          <w:fldChar w:fldCharType="separate"/>
        </w:r>
        <w:r>
          <w:t>59</w:t>
        </w:r>
        <w:r>
          <w:fldChar w:fldCharType="end"/>
        </w:r>
      </w:hyperlink>
    </w:p>
    <w:p>
      <w:pPr>
        <w:pStyle w:val="TOC2"/>
        <w:tabs>
          <w:tab w:val="right" w:leader="dot" w:pos="8306"/>
        </w:tabs>
      </w:pPr>
      <w:hyperlink w:anchor="_Toc13136" w:history="1">
        <w:r>
          <w:rPr>
            <w:rFonts w:ascii="仿宋" w:eastAsia="仿宋" w:hAnsi="仿宋" w:cs="仿宋" w:hint="eastAsia"/>
            <w:lang w:eastAsia="zh-CN"/>
          </w:rPr>
          <w:t>(三)、定制衣柜项目完成阶段时间节点</w:t>
        </w:r>
        <w:r>
          <w:tab/>
        </w:r>
        <w:r>
          <w:fldChar w:fldCharType="begin"/>
        </w:r>
        <w:r>
          <w:instrText xml:space="preserve"> PAGEREF _Toc13136 \h </w:instrText>
        </w:r>
        <w:r>
          <w:fldChar w:fldCharType="separate"/>
        </w:r>
        <w:r>
          <w:t>60</w:t>
        </w:r>
        <w:r>
          <w:fldChar w:fldCharType="end"/>
        </w:r>
      </w:hyperlink>
    </w:p>
    <w:p>
      <w:pPr>
        <w:pStyle w:val="TOC1"/>
        <w:tabs>
          <w:tab w:val="right" w:leader="dot" w:pos="8306"/>
        </w:tabs>
      </w:pPr>
      <w:hyperlink w:anchor="_Toc8041" w:history="1">
        <w:r>
          <w:rPr>
            <w:rFonts w:ascii="仿宋" w:eastAsia="仿宋" w:hAnsi="仿宋" w:cs="仿宋" w:hint="eastAsia"/>
            <w:lang w:eastAsia="zh-CN"/>
          </w:rPr>
          <w:t>十七、定制衣柜项目实施保障措施</w:t>
        </w:r>
        <w:r>
          <w:tab/>
        </w:r>
        <w:r>
          <w:fldChar w:fldCharType="begin"/>
        </w:r>
        <w:r>
          <w:instrText xml:space="preserve"> PAGEREF _Toc8041 \h </w:instrText>
        </w:r>
        <w:r>
          <w:fldChar w:fldCharType="separate"/>
        </w:r>
        <w:r>
          <w:t>61</w:t>
        </w:r>
        <w:r>
          <w:fldChar w:fldCharType="end"/>
        </w:r>
      </w:hyperlink>
    </w:p>
    <w:p>
      <w:pPr>
        <w:pStyle w:val="TOC2"/>
        <w:tabs>
          <w:tab w:val="right" w:leader="dot" w:pos="8306"/>
        </w:tabs>
      </w:pPr>
      <w:hyperlink w:anchor="_Toc8416" w:history="1">
        <w:r>
          <w:rPr>
            <w:rFonts w:ascii="仿宋" w:eastAsia="仿宋" w:hAnsi="仿宋" w:cs="仿宋" w:hint="eastAsia"/>
            <w:lang w:eastAsia="zh-CN"/>
          </w:rPr>
          <w:t>(一)、定制衣柜项目实施保障机制</w:t>
        </w:r>
        <w:r>
          <w:tab/>
        </w:r>
        <w:r>
          <w:fldChar w:fldCharType="begin"/>
        </w:r>
        <w:r>
          <w:instrText xml:space="preserve"> PAGEREF _Toc8416 \h </w:instrText>
        </w:r>
        <w:r>
          <w:fldChar w:fldCharType="separate"/>
        </w:r>
        <w:r>
          <w:t>61</w:t>
        </w:r>
        <w:r>
          <w:fldChar w:fldCharType="end"/>
        </w:r>
      </w:hyperlink>
    </w:p>
    <w:p>
      <w:pPr>
        <w:pStyle w:val="TOC2"/>
        <w:tabs>
          <w:tab w:val="right" w:leader="dot" w:pos="8306"/>
        </w:tabs>
      </w:pPr>
      <w:hyperlink w:anchor="_Toc1252" w:history="1">
        <w:r>
          <w:rPr>
            <w:rFonts w:ascii="仿宋" w:eastAsia="仿宋" w:hAnsi="仿宋" w:cs="仿宋" w:hint="eastAsia"/>
            <w:lang w:eastAsia="zh-CN"/>
          </w:rPr>
          <w:t>(二)、定制衣柜项目法律合规要求</w:t>
        </w:r>
        <w:r>
          <w:tab/>
        </w:r>
        <w:r>
          <w:fldChar w:fldCharType="begin"/>
        </w:r>
        <w:r>
          <w:instrText xml:space="preserve"> PAGEREF _Toc1252 \h </w:instrText>
        </w:r>
        <w:r>
          <w:fldChar w:fldCharType="separate"/>
        </w:r>
        <w:r>
          <w:t>65</w:t>
        </w:r>
        <w:r>
          <w:fldChar w:fldCharType="end"/>
        </w:r>
      </w:hyperlink>
    </w:p>
    <w:p>
      <w:pPr>
        <w:pStyle w:val="TOC2"/>
        <w:tabs>
          <w:tab w:val="right" w:leader="dot" w:pos="8306"/>
        </w:tabs>
      </w:pPr>
      <w:hyperlink w:anchor="_Toc12944" w:history="1">
        <w:r>
          <w:rPr>
            <w:rFonts w:ascii="仿宋" w:eastAsia="仿宋" w:hAnsi="仿宋" w:cs="仿宋" w:hint="eastAsia"/>
            <w:lang w:eastAsia="zh-CN"/>
          </w:rPr>
          <w:t>(三)、定制衣柜项目合同管理与法律事务</w:t>
        </w:r>
        <w:r>
          <w:tab/>
        </w:r>
        <w:r>
          <w:fldChar w:fldCharType="begin"/>
        </w:r>
        <w:r>
          <w:instrText xml:space="preserve"> PAGEREF _Toc12944 \h </w:instrText>
        </w:r>
        <w:r>
          <w:fldChar w:fldCharType="separate"/>
        </w:r>
        <w:r>
          <w:t>69</w:t>
        </w:r>
        <w:r>
          <w:fldChar w:fldCharType="end"/>
        </w:r>
      </w:hyperlink>
    </w:p>
    <w:p>
      <w:pPr>
        <w:pStyle w:val="TOC2"/>
        <w:tabs>
          <w:tab w:val="right" w:leader="dot" w:pos="8306"/>
        </w:tabs>
      </w:pPr>
      <w:hyperlink w:anchor="_Toc9108" w:history="1">
        <w:r>
          <w:rPr>
            <w:rFonts w:ascii="仿宋" w:eastAsia="仿宋" w:hAnsi="仿宋" w:cs="仿宋" w:hint="eastAsia"/>
            <w:lang w:eastAsia="zh-CN"/>
          </w:rPr>
          <w:t>(四)、定制衣柜项目知识产权保护策略</w:t>
        </w:r>
        <w:r>
          <w:tab/>
        </w:r>
        <w:r>
          <w:fldChar w:fldCharType="begin"/>
        </w:r>
        <w:r>
          <w:instrText xml:space="preserve"> PAGEREF _Toc9108 \h </w:instrText>
        </w:r>
        <w:r>
          <w:fldChar w:fldCharType="separate"/>
        </w:r>
        <w:r>
          <w:t>75</w:t>
        </w:r>
        <w:r>
          <w:fldChar w:fldCharType="end"/>
        </w:r>
      </w:hyperlink>
    </w:p>
    <w:p>
      <w:pPr>
        <w:pStyle w:val="TOC1"/>
        <w:tabs>
          <w:tab w:val="right" w:leader="dot" w:pos="8306"/>
        </w:tabs>
      </w:pPr>
      <w:hyperlink w:anchor="_Toc3295" w:history="1">
        <w:r>
          <w:rPr>
            <w:rFonts w:ascii="仿宋" w:eastAsia="仿宋" w:hAnsi="仿宋" w:cs="仿宋" w:hint="eastAsia"/>
            <w:lang w:eastAsia="zh-CN"/>
          </w:rPr>
          <w:t>十八、供应链管理</w:t>
        </w:r>
        <w:r>
          <w:tab/>
        </w:r>
        <w:r>
          <w:fldChar w:fldCharType="begin"/>
        </w:r>
        <w:r>
          <w:instrText xml:space="preserve"> PAGEREF _Toc3295 \h </w:instrText>
        </w:r>
        <w:r>
          <w:fldChar w:fldCharType="separate"/>
        </w:r>
        <w:r>
          <w:t>78</w:t>
        </w:r>
        <w:r>
          <w:fldChar w:fldCharType="end"/>
        </w:r>
      </w:hyperlink>
    </w:p>
    <w:p>
      <w:pPr>
        <w:pStyle w:val="TOC2"/>
        <w:tabs>
          <w:tab w:val="right" w:leader="dot" w:pos="8306"/>
        </w:tabs>
      </w:pPr>
      <w:hyperlink w:anchor="_Toc23717" w:history="1">
        <w:r>
          <w:rPr>
            <w:rFonts w:ascii="仿宋" w:eastAsia="仿宋" w:hAnsi="仿宋" w:cs="仿宋" w:hint="eastAsia"/>
            <w:lang w:eastAsia="zh-CN"/>
          </w:rPr>
          <w:t>(一)、供应链战略规划</w:t>
        </w:r>
        <w:r>
          <w:tab/>
        </w:r>
        <w:r>
          <w:fldChar w:fldCharType="begin"/>
        </w:r>
        <w:r>
          <w:instrText xml:space="preserve"> PAGEREF _Toc23717 \h </w:instrText>
        </w:r>
        <w:r>
          <w:fldChar w:fldCharType="separate"/>
        </w:r>
        <w:r>
          <w:t>78</w:t>
        </w:r>
        <w:r>
          <w:fldChar w:fldCharType="end"/>
        </w:r>
      </w:hyperlink>
    </w:p>
    <w:p>
      <w:pPr>
        <w:pStyle w:val="TOC2"/>
        <w:tabs>
          <w:tab w:val="right" w:leader="dot" w:pos="8306"/>
        </w:tabs>
      </w:pPr>
      <w:hyperlink w:anchor="_Toc18511" w:history="1">
        <w:r>
          <w:rPr>
            <w:rFonts w:ascii="仿宋" w:eastAsia="仿宋" w:hAnsi="仿宋" w:cs="仿宋" w:hint="eastAsia"/>
            <w:lang w:eastAsia="zh-CN"/>
          </w:rPr>
          <w:t>(二)、供应商选择与合作</w:t>
        </w:r>
        <w:r>
          <w:tab/>
        </w:r>
        <w:r>
          <w:fldChar w:fldCharType="begin"/>
        </w:r>
        <w:r>
          <w:instrText xml:space="preserve"> PAGEREF _Toc18511 \h </w:instrText>
        </w:r>
        <w:r>
          <w:fldChar w:fldCharType="separate"/>
        </w:r>
        <w:r>
          <w:t>79</w:t>
        </w:r>
        <w:r>
          <w:fldChar w:fldCharType="end"/>
        </w:r>
      </w:hyperlink>
    </w:p>
    <w:p>
      <w:pPr>
        <w:pStyle w:val="TOC2"/>
        <w:tabs>
          <w:tab w:val="right" w:leader="dot" w:pos="8306"/>
        </w:tabs>
      </w:pPr>
      <w:hyperlink w:anchor="_Toc14991" w:history="1">
        <w:r>
          <w:rPr>
            <w:rFonts w:ascii="仿宋" w:eastAsia="仿宋" w:hAnsi="仿宋" w:cs="仿宋" w:hint="eastAsia"/>
            <w:lang w:eastAsia="zh-CN"/>
          </w:rPr>
          <w:t>(三)、物流与库存管理</w:t>
        </w:r>
        <w:r>
          <w:tab/>
        </w:r>
        <w:r>
          <w:fldChar w:fldCharType="begin"/>
        </w:r>
        <w:r>
          <w:instrText xml:space="preserve"> PAGEREF _Toc14991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97"/>
      <w:r>
        <w:rPr>
          <w:rFonts w:ascii="仿宋" w:eastAsia="仿宋" w:hAnsi="仿宋" w:cs="仿宋" w:hint="eastAsia"/>
          <w:sz w:val="28"/>
          <w:lang w:eastAsia="zh-CN"/>
        </w:rPr>
        <w:t>一、定制衣柜项目文档管理</w:t>
      </w:r>
      <w:bookmarkEnd w:id="2"/>
    </w:p>
    <w:p>
      <w:pPr>
        <w:pStyle w:val="Heading2"/>
        <w:rPr>
          <w:rFonts w:ascii="仿宋" w:eastAsia="仿宋" w:hAnsi="仿宋" w:cs="仿宋" w:hint="eastAsia"/>
          <w:lang w:eastAsia="zh-CN"/>
        </w:rPr>
      </w:pPr>
      <w:bookmarkStart w:id="3" w:name="_Toc2144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定制衣柜项目高度重视文档的质量和准确性，以支持定制衣柜项目的各项活动和决策。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文档的编制始于定制衣柜项目计划的初期，我们制定了详细的文档编制计划，明确了每个文档的内容、格式和编写责任人。在定制衣柜项目启动阶段，我们首先编制了定制衣柜项目章程，明确定义了定制衣柜项目的目标、范围、风险等关键要素。随后，定制衣柜项目团队根据计划陆续编制了需求文档、设计文档、测试文档等各类文档，确保定制衣柜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定制衣柜项目管理中的重要环节，旨在确保定制衣柜项目文档符合质量标准和定制衣柜项目需求。在定制衣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除了内部审查，我们还进行了外部审查，邀请定制衣柜项目相关利益方和专业领域的专家对文档进行独立审查。这有助于获取更全面、客观的反馈，确保定制衣柜项目文档不仅符合内部标准，也满足外部需求。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定制衣柜项目在文档编制与审查方面建立了严格的管理机制，通过规范的流程和多维度的审查，确保定制衣柜项目文档的质量、准确性和可靠性，为定制衣柜项目的顺利推进提供了有力支持。</w:t>
      </w:r>
    </w:p>
    <w:p>
      <w:pPr>
        <w:pStyle w:val="Heading2"/>
        <w:ind w:firstLine="560" w:firstLineChars="200"/>
        <w:rPr>
          <w:rFonts w:ascii="仿宋" w:eastAsia="仿宋" w:hAnsi="仿宋" w:cs="仿宋" w:hint="eastAsia"/>
          <w:sz w:val="28"/>
          <w:lang w:eastAsia="zh-CN"/>
        </w:rPr>
      </w:pPr>
      <w:bookmarkStart w:id="4" w:name="_Toc651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在定制衣柜项目中，我们致力于优化文档发布与分发过程，以确保信息的高效传递和团队间协作的顺畅进行。以下是我们采取的关键优化策略：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我们通过多渠道发布文档，包括电子邮件、定制衣柜项目管理平台、内部网站等，以满足不同团队成员的偏好和需求。多渠道发布确保了信息的全面覆盖。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我们采用了精细的权限控制，确保只有授权人员可以访问敏感信息。这种安全措施保护了定制衣柜项目文档的机密性，防止了未经授权的信息泄露。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7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文档存档与归档是定制衣柜项目生命周期中一个至关重要的环节，直接关系到定制衣柜项目信息的长期保存和历史记录的完整性。在定制衣柜项目中，我们实施了一系列有效的文档存档与归档管理策略：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673"/>
      <w:r>
        <w:rPr>
          <w:rFonts w:ascii="仿宋" w:eastAsia="仿宋" w:hAnsi="仿宋" w:cs="仿宋" w:hint="eastAsia"/>
          <w:sz w:val="28"/>
          <w:lang w:eastAsia="zh-CN"/>
        </w:rPr>
        <w:t>二、定制衣柜项目概论</w:t>
      </w:r>
      <w:bookmarkEnd w:id="6"/>
    </w:p>
    <w:p>
      <w:pPr>
        <w:pStyle w:val="Heading2"/>
        <w:rPr>
          <w:rFonts w:ascii="仿宋" w:eastAsia="仿宋" w:hAnsi="仿宋" w:cs="仿宋" w:hint="eastAsia"/>
          <w:lang w:eastAsia="zh-CN"/>
        </w:rPr>
      </w:pPr>
      <w:bookmarkStart w:id="7" w:name="_Toc31686"/>
      <w:r>
        <w:rPr>
          <w:rFonts w:ascii="仿宋" w:eastAsia="仿宋" w:hAnsi="仿宋" w:cs="仿宋" w:hint="eastAsia"/>
          <w:lang w:eastAsia="zh-CN"/>
        </w:rPr>
        <w:t>(一)、定制衣柜项目概况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起源追溯至对市场的深入洞察。市场的不断演变与变革为定制衣柜项目提供了难得的机遇。当前市场存在的需求缺口和变革的大环境共同构成了定制衣柜项目的背景。这个定制衣柜项目旨在充分利用市场机遇，填补行业中尚未满足的需求，为客户提供全新的解决方案。市场的变革和需求的增长使得这个定制衣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定制衣柜项目名称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正式命名为定制衣柜。这个名称不仅仅是一个标识，更代表了定制衣柜项目的核心理念和愿景。它蕴含着定制衣柜项目所要解决问题的关键字，具有强烈的表达和辨识度，为定制衣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定制衣柜项目目标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核心目标是提供一种全新、高效的解决方案，满足客户日益增长的需求。定制衣柜项目追求的不仅仅是满足市场需求，更是在市场中获得卓越的竞争优势。通过不断提升产品或服务的质量和创新水平，定制衣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定制衣柜项目范围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全面涵盖了产品研发、制造、市场推广和售后服务，确保从产品设计到最终用户体验的全方位关注。这一全面的定制衣柜项目范围是为了确保定制衣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定制衣柜项目时间表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定制衣柜项目计划在未来18个月内完成，包括研发、测试、市场试点和正式推出等不同阶段。这个时间表的合理设计是为了确保定制衣柜项目各个阶段的顺利推进，以便按时交付高质量的成果。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定制衣柜项目预算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定制衣柜项目总预算估算为XX百万美元，主要分配在研发、市场推广、人员培训和运营等方面。这一充足的预算为定制衣柜项目提供了充足的资源，确保定制衣柜项目在各个方面都能取得优异的表现。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定制衣柜项目风险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定制衣柜项目可能面临的风险包括市场接受度低、技术难题、竞争激烈等。定制衣柜项目团队已经制定了相应的风险应对计划，通过前瞻性的风险管理，确保定制衣柜项目在面对不确定性时能够迅速做出应对。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定制衣柜项目团队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定制衣柜项目汇聚了一支经验丰富、多领域专业素养的核心团队，确保定制衣柜项目在各个方面都能拥有高水平的执行力。团队的协同作战是定制衣柜项目成功的关键因素之一。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定制衣柜项目背景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定制衣柜项目的背景根植于市场对更高效、创新产品的渴望，同时也受到科技发展对行业格局的深刻改变的影响。这为定制衣柜项目提供了广阔的发展空间和市场需求。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定制衣柜项目现状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截至目前，定制衣柜项目已完成市场调研和技术验证，取得了初步的成功。这为定制衣柜项目在未来的发展奠定了坚实的基础，为更远大的目标打下了坚实的基石。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5119"/>
      <w:r>
        <w:rPr>
          <w:rFonts w:ascii="仿宋" w:eastAsia="仿宋" w:hAnsi="仿宋" w:cs="仿宋" w:hint="eastAsia"/>
          <w:sz w:val="28"/>
          <w:lang w:eastAsia="zh-CN"/>
        </w:rPr>
        <w:t>(二)、定制衣柜项目目标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keyword》定制衣柜项目首要业务目标是在市场中占据有利地位，实现产品/服务的成功推广和销售。通过不断提升产品质量、创新性，定制衣柜项目追求成为行业中的领导者，赢得更多客户的青睐。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在科技迅速发展的时代，定制衣柜项目着眼于技术创新。通过持续的研发和技术升级，定制衣柜项目旨在推出更具创新性的产品或服务，以满足市场对新鲜、先进解决方案的需求。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为了建立可持续的客户关系，定制衣柜项目设定了客户满意度目标。通过提供卓越的产品质量和优质的客户服务，定制衣柜项目追求赢得客户的信任和忠诚度，确保他们的满意度达到行业领先水平。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定制衣柜项目注重社会责任和可持续发展。通过实施环保、社会责任定制衣柜项目，定制衣柜项目致力于在经济发展的同时保护环境，促进社会公平，实现可持续经营。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定制衣柜项目的团队是实现目标的核心驱动力。因此，定制衣柜项目设定了团队发展目标，包括提升团队成员的专业技能、培养领导力，以及搭建协同高效的团队工作氛围。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8478"/>
      <w:r>
        <w:rPr>
          <w:rFonts w:ascii="仿宋" w:eastAsia="仿宋" w:hAnsi="仿宋" w:cs="仿宋" w:hint="eastAsia"/>
          <w:sz w:val="28"/>
          <w:lang w:eastAsia="zh-CN"/>
        </w:rPr>
        <w:t>(三)、定制衣柜项目提出的理由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定制衣柜项目提出的理由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提出源于对市场机遇的深刻洞察。当前市场中存在的需求缺口和行业发展趋势表明，有巨大的商业机会等待被开发。通过准确捕捉市场机遇，定制衣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理念基于对技术创新的信仰。通过持续的研发和技术投入，定制衣柜项目有望推出更具创新性的产品或服务。在科技飞速发展的当下，定制衣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提出是为了增强企业的行业竞争力。通过提升产品或服务的质量和独特性，定制衣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响应了消费者需求的变化。随着社会和科技的不断发展，消费者对产品和服务的需求也在发生变化。通过深入了解并及时回应消费者的新需求，定制衣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定制衣柜项目的提出是企业战略发展规划的一部分。在面对日益激烈的市场竞争和不断变化的商业环境中，定制衣柜项目作为企业战略的一环，旨在为企业开辟新的增长领域，巩固企业在行业中的地位。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提出不仅仅是基于商业考量，还注重社会责任。通过推出环保、社会责任等方面的定制衣柜项目，定制衣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定制衣柜项目的提出反映了对利益相关者期望的关注。包括客户、员工、投资者等利益相关者在企业发展中都有着各自的期望，定制衣柜项目力求在满足这些期望的同时，取得更大的共赢。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3806"/>
      <w:r>
        <w:rPr>
          <w:rFonts w:ascii="仿宋" w:eastAsia="仿宋" w:hAnsi="仿宋" w:cs="仿宋" w:hint="eastAsia"/>
          <w:sz w:val="28"/>
          <w:lang w:eastAsia="zh-CN"/>
        </w:rPr>
        <w:t>(四)、定制衣柜项目意义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在实施定制衣柜项目的过程中，我们不仅仅是在追逐商业成功，更是为企业和社会的多个层面创造了深远的意义。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首要意义在于提升企业的市场竞争力。通过持续的创新和对产品质量的高标准要求，定制衣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定制衣柜项目的推进将促使行业技术水平的提升。通过引入先进技术和创新性解决方案，定制衣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定制衣柜项目不仅创造了大量就业机会，提高了就业水平，还注重社会责任和环保。通过参与社会公益事业和推动环保定制衣柜项目，定制衣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综合而言，定制衣柜项目意义重大，不仅推动了企业的发展，也为行业和社会的进步贡献了积极力量。这是一个全面而深刻的影响，将在未来产生可持续的正面效应。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876"/>
      <w:r>
        <w:rPr>
          <w:rFonts w:ascii="仿宋" w:eastAsia="仿宋" w:hAnsi="仿宋" w:cs="仿宋" w:hint="eastAsia"/>
          <w:sz w:val="28"/>
          <w:lang w:eastAsia="zh-CN"/>
        </w:rPr>
        <w:t>(五)、定制衣柜项目背景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在当今迅猛发展的商业环境中，定制衣柜项目的动因根植于对多方面因素的审慎考量。这个定制衣柜项目的提出并非孤立的决策，而是对企业所处背景深入思考的产物。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市场的不断演变是定制衣柜项目背后的首要原因。科技的迅速发展和全球市场的快速变化使得企业必须灵活应对。定制衣柜项目应运而生，旨在通过创新性的解决方案迎合市场的多变需求，赢得竞争中的先机。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竞争的激烈程度也是定制衣柜项目背景中不可忽视的一环。企业需要在激烈竞争中脱颖而出，为此，定制衣柜项目致力于打破常规，提供独特的价值主张，以吸引客户并确保市场份额的增长。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技术的迅速发展为企业带来了机遇与挑战。作为定制衣柜项目启动的背景之一，对新兴技术的应用将有助于提升企业的技术水平，使其在不断演进的商业环境中保持竞争优势。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此外，社会对企业责任的期望也在逐渐升高。定制衣柜项目充分融入了社会责任的理念，通过可持续经营和社会公益定制衣柜项目，企图为社会贡献一份力量，在商业成功的同时关注社会价值。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5984"/>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32574"/>
      <w:r>
        <w:rPr>
          <w:rFonts w:ascii="仿宋" w:eastAsia="仿宋" w:hAnsi="仿宋" w:cs="仿宋" w:hint="eastAsia"/>
          <w:lang w:eastAsia="zh-CN"/>
        </w:rPr>
        <w:t>(一)、定制衣柜行业分析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行业一直以来都是市场的关注焦点。行业内的发展趋势、竞争态势以及潜在机会都对定制衣柜项目的推进产生深远的影响。通过深入研究行业的整体概貌，我们将更好地理解行业的核心特征，为定制衣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制衣柜行业，技术一直是推动创新和发展的关键因素。我们将对当前技术趋势进行详尽分析，包括但不限于人工智能、大数据应用、先进制造技术等。这有助于定制衣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定制衣柜项目成功的基础。我们将对主要竞争对手进行深入研究，包括其市场份额、产品特点、市场定位等。通过全面了解竞争对手的优势和劣势，定制衣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8689"/>
      <w:r>
        <w:rPr>
          <w:rFonts w:ascii="仿宋" w:eastAsia="仿宋" w:hAnsi="仿宋" w:cs="仿宋" w:hint="eastAsia"/>
          <w:sz w:val="28"/>
          <w:lang w:eastAsia="zh-CN"/>
        </w:rPr>
        <w:t>(二)、定制衣柜市场分析预测</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通过对市场规模的深入调研，我们将预测定制衣柜市场未来的增长趋势。这包括市场的整体规模、各细分领域的发展趋势等。定制衣柜项目可以根据市场的扩张速度和潜在机会，制定更符合市场需求的发展策略。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定制衣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定制衣柜项目实施过程中需要充分考虑的因素。我们将对市场风险进行全面评估，包括但不限于政策法规风险、市场竞争风险、技术变革风险等。通过对潜在风险的深入分析，定制衣柜项目可以制定相应的风险缓解策略，降低不确定性对定制衣柜项目的影响。</w:t>
      </w:r>
    </w:p>
    <w:p>
      <w:pPr>
        <w:pStyle w:val="Heading1"/>
        <w:ind w:firstLine="560" w:firstLineChars="200"/>
        <w:rPr>
          <w:rFonts w:ascii="仿宋" w:eastAsia="仿宋" w:hAnsi="仿宋" w:cs="仿宋" w:hint="eastAsia"/>
          <w:sz w:val="28"/>
          <w:lang w:eastAsia="zh-CN"/>
        </w:rPr>
      </w:pPr>
      <w:bookmarkStart w:id="15" w:name="_Toc486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583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定制衣柜项目的主要产品是XXXX，预计年产值为XXX万元。这一产品在市场中占据着重要的地位，其广泛的应用范围使得该定制衣柜项目的市场前景非常广阔。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定制衣柜项目的xxx产品作为重要的原材料之一，将在多个领域发挥关键作用。其在建筑、交通、能源等方面的广泛应用将为整个产业链提供强大的支持，形成产业协同效应。定制衣柜项目的年产值XXX万XXX万XXX万万元不仅反映了其在市场上的巨大潜力，更预示着它对国民经济的积极贡献。这种关联度高、涉及面广的产业关系，使得该定制衣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624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总征地面积为XXXX平方米，相当于约XX.XX亩，其中净用地面积为XXXX平方米，红线范围内相当于约XX.XX亩。这一用地规模充分考虑了定制衣柜项目的建设需求，保障了定制衣柜项目在合适的空间内得以充分发展。定制衣柜项目规划的总建筑面积为XXXX平方米，其中主体工程建设占XXXX平方米，计容建筑面积达XXXX平方米。预计建筑工程的投资将达到XXXX万元，为定制衣柜项目的顺利推进提供了经济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计划购置的设备共计XXXX台（套），设备购置费用为XXXX万元。这一设备购置计划充分考虑到定制衣柜项目的生产需求和技术要求，确保了定制衣柜项目在生产运营中具备先进的技术装备和高效的生产能力。设备的合理配置将为定制衣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计划总投资为XXXX万元，预计年实现营业收入为XXXX万元。这一产能规模的设定旨在确保定制衣柜项目能够在投资与回报之间取得平衡，实现长期可持续的发展。定制衣柜项目的总投资充分考虑到各个方面的需求，包括用地建设、设备购置等多个环节，以确保定制衣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132"/>
      <w:r>
        <w:rPr>
          <w:rFonts w:ascii="仿宋" w:eastAsia="仿宋" w:hAnsi="仿宋" w:cs="仿宋" w:hint="eastAsia"/>
          <w:sz w:val="28"/>
          <w:lang w:eastAsia="zh-CN"/>
        </w:rPr>
        <w:t>五、定制衣柜项目危机管理</w:t>
      </w:r>
      <w:bookmarkEnd w:id="18"/>
    </w:p>
    <w:p>
      <w:pPr>
        <w:pStyle w:val="Heading2"/>
        <w:rPr>
          <w:rFonts w:ascii="仿宋" w:eastAsia="仿宋" w:hAnsi="仿宋" w:cs="仿宋" w:hint="eastAsia"/>
          <w:lang w:eastAsia="zh-CN"/>
        </w:rPr>
      </w:pPr>
      <w:bookmarkStart w:id="19" w:name="_Toc2680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定制衣柜项目危机管理中，危机预警与识别是确保定制衣柜项目稳健运行的核心步骤。通过建立全面的监测机制，定制衣柜项目团队旨在及时发现和理解潜在的风险和危机因素，以便采取及时的预防和应对措施，确保定制衣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https://d.book118.com/488077132032006030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7645C4"/>
    <w:rsid w:val="417645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7713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2024-01-21T10:25:00Z</dcterms:created>
  <dcterms:modified xsi:type="dcterms:W3CDTF">2024-01-21T10:26:05Z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CBDD131A8B39440E9006427433CA8457_11</vt:lpwstr>
  </property>
  <property fmtid="{D5CDD505-2E9C-101B-9397-08002B2CF9AE}" pid="3" name="KSOProductBuildVer">
    <vt:lpwstr>2052-12.1.0.16120</vt:lpwstr>
  </property>
</Properties>
</file>