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辣条项目规划设计蓝图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573" w:history="1">
        <w:r>
          <w:rPr>
            <w:rFonts w:ascii="仿宋" w:eastAsia="仿宋" w:hAnsi="仿宋" w:cs="仿宋" w:hint="eastAsia"/>
            <w:lang w:eastAsia="zh-CN"/>
          </w:rPr>
          <w:t>前言</w:t>
        </w:r>
        <w:r>
          <w:tab/>
        </w:r>
        <w:r>
          <w:fldChar w:fldCharType="begin"/>
        </w:r>
        <w:r>
          <w:instrText xml:space="preserve"> PAGEREF _Toc29573 \h </w:instrText>
        </w:r>
        <w:r>
          <w:fldChar w:fldCharType="separate"/>
        </w:r>
        <w:r>
          <w:t>3</w:t>
        </w:r>
        <w:r>
          <w:fldChar w:fldCharType="end"/>
        </w:r>
      </w:hyperlink>
    </w:p>
    <w:p>
      <w:pPr>
        <w:pStyle w:val="TOC1"/>
        <w:tabs>
          <w:tab w:val="right" w:leader="dot" w:pos="8306"/>
        </w:tabs>
      </w:pPr>
      <w:hyperlink w:anchor="_Toc487" w:history="1">
        <w:r>
          <w:rPr>
            <w:rFonts w:ascii="仿宋" w:eastAsia="仿宋" w:hAnsi="仿宋" w:cs="仿宋" w:hint="eastAsia"/>
            <w:lang w:eastAsia="zh-CN"/>
          </w:rPr>
          <w:t>一、辣条项目文档管理</w:t>
        </w:r>
        <w:r>
          <w:tab/>
        </w:r>
        <w:r>
          <w:fldChar w:fldCharType="begin"/>
        </w:r>
        <w:r>
          <w:instrText xml:space="preserve"> PAGEREF _Toc487 \h </w:instrText>
        </w:r>
        <w:r>
          <w:fldChar w:fldCharType="separate"/>
        </w:r>
        <w:r>
          <w:t>3</w:t>
        </w:r>
        <w:r>
          <w:fldChar w:fldCharType="end"/>
        </w:r>
      </w:hyperlink>
    </w:p>
    <w:p>
      <w:pPr>
        <w:pStyle w:val="TOC2"/>
        <w:tabs>
          <w:tab w:val="right" w:leader="dot" w:pos="8306"/>
        </w:tabs>
      </w:pPr>
      <w:hyperlink w:anchor="_Toc27456" w:history="1">
        <w:r>
          <w:rPr>
            <w:rFonts w:ascii="仿宋" w:eastAsia="仿宋" w:hAnsi="仿宋" w:cs="仿宋" w:hint="eastAsia"/>
            <w:lang w:eastAsia="zh-CN"/>
          </w:rPr>
          <w:t>(一)、文档编制与审查</w:t>
        </w:r>
        <w:r>
          <w:tab/>
        </w:r>
        <w:r>
          <w:fldChar w:fldCharType="begin"/>
        </w:r>
        <w:r>
          <w:instrText xml:space="preserve"> PAGEREF _Toc27456 \h </w:instrText>
        </w:r>
        <w:r>
          <w:fldChar w:fldCharType="separate"/>
        </w:r>
        <w:r>
          <w:t>3</w:t>
        </w:r>
        <w:r>
          <w:fldChar w:fldCharType="end"/>
        </w:r>
      </w:hyperlink>
    </w:p>
    <w:p>
      <w:pPr>
        <w:pStyle w:val="TOC2"/>
        <w:tabs>
          <w:tab w:val="right" w:leader="dot" w:pos="8306"/>
        </w:tabs>
      </w:pPr>
      <w:hyperlink w:anchor="_Toc32425" w:history="1">
        <w:r>
          <w:rPr>
            <w:rFonts w:ascii="仿宋" w:eastAsia="仿宋" w:hAnsi="仿宋" w:cs="仿宋" w:hint="eastAsia"/>
            <w:lang w:eastAsia="zh-CN"/>
          </w:rPr>
          <w:t>(二)、文档发布与分发</w:t>
        </w:r>
        <w:r>
          <w:tab/>
        </w:r>
        <w:r>
          <w:fldChar w:fldCharType="begin"/>
        </w:r>
        <w:r>
          <w:instrText xml:space="preserve"> PAGEREF _Toc32425 \h </w:instrText>
        </w:r>
        <w:r>
          <w:fldChar w:fldCharType="separate"/>
        </w:r>
        <w:r>
          <w:t>4</w:t>
        </w:r>
        <w:r>
          <w:fldChar w:fldCharType="end"/>
        </w:r>
      </w:hyperlink>
    </w:p>
    <w:p>
      <w:pPr>
        <w:pStyle w:val="TOC2"/>
        <w:tabs>
          <w:tab w:val="right" w:leader="dot" w:pos="8306"/>
        </w:tabs>
      </w:pPr>
      <w:hyperlink w:anchor="_Toc28482" w:history="1">
        <w:r>
          <w:rPr>
            <w:rFonts w:ascii="仿宋" w:eastAsia="仿宋" w:hAnsi="仿宋" w:cs="仿宋" w:hint="eastAsia"/>
            <w:lang w:eastAsia="zh-CN"/>
          </w:rPr>
          <w:t>(三)、文档存档与归档</w:t>
        </w:r>
        <w:r>
          <w:tab/>
        </w:r>
        <w:r>
          <w:fldChar w:fldCharType="begin"/>
        </w:r>
        <w:r>
          <w:instrText xml:space="preserve"> PAGEREF _Toc28482 \h </w:instrText>
        </w:r>
        <w:r>
          <w:fldChar w:fldCharType="separate"/>
        </w:r>
        <w:r>
          <w:t>5</w:t>
        </w:r>
        <w:r>
          <w:fldChar w:fldCharType="end"/>
        </w:r>
      </w:hyperlink>
    </w:p>
    <w:p>
      <w:pPr>
        <w:pStyle w:val="TOC1"/>
        <w:tabs>
          <w:tab w:val="right" w:leader="dot" w:pos="8306"/>
        </w:tabs>
      </w:pPr>
      <w:hyperlink w:anchor="_Toc4464" w:history="1">
        <w:r>
          <w:rPr>
            <w:rFonts w:ascii="仿宋" w:eastAsia="仿宋" w:hAnsi="仿宋" w:cs="仿宋" w:hint="eastAsia"/>
            <w:lang w:eastAsia="zh-CN"/>
          </w:rPr>
          <w:t>二、辣条项目绩效评估</w:t>
        </w:r>
        <w:r>
          <w:tab/>
        </w:r>
        <w:r>
          <w:fldChar w:fldCharType="begin"/>
        </w:r>
        <w:r>
          <w:instrText xml:space="preserve"> PAGEREF _Toc4464 \h </w:instrText>
        </w:r>
        <w:r>
          <w:fldChar w:fldCharType="separate"/>
        </w:r>
        <w:r>
          <w:t>6</w:t>
        </w:r>
        <w:r>
          <w:fldChar w:fldCharType="end"/>
        </w:r>
      </w:hyperlink>
    </w:p>
    <w:p>
      <w:pPr>
        <w:pStyle w:val="TOC2"/>
        <w:tabs>
          <w:tab w:val="right" w:leader="dot" w:pos="8306"/>
        </w:tabs>
      </w:pPr>
      <w:hyperlink w:anchor="_Toc12715" w:history="1">
        <w:r>
          <w:rPr>
            <w:rFonts w:ascii="仿宋" w:eastAsia="仿宋" w:hAnsi="仿宋" w:cs="仿宋" w:hint="eastAsia"/>
            <w:lang w:eastAsia="zh-CN"/>
          </w:rPr>
          <w:t>(一)、绩效评估指标</w:t>
        </w:r>
        <w:r>
          <w:tab/>
        </w:r>
        <w:r>
          <w:fldChar w:fldCharType="begin"/>
        </w:r>
        <w:r>
          <w:instrText xml:space="preserve"> PAGEREF _Toc12715 \h </w:instrText>
        </w:r>
        <w:r>
          <w:fldChar w:fldCharType="separate"/>
        </w:r>
        <w:r>
          <w:t>6</w:t>
        </w:r>
        <w:r>
          <w:fldChar w:fldCharType="end"/>
        </w:r>
      </w:hyperlink>
    </w:p>
    <w:p>
      <w:pPr>
        <w:pStyle w:val="TOC2"/>
        <w:tabs>
          <w:tab w:val="right" w:leader="dot" w:pos="8306"/>
        </w:tabs>
      </w:pPr>
      <w:hyperlink w:anchor="_Toc21658" w:history="1">
        <w:r>
          <w:rPr>
            <w:rFonts w:ascii="仿宋" w:eastAsia="仿宋" w:hAnsi="仿宋" w:cs="仿宋" w:hint="eastAsia"/>
            <w:lang w:eastAsia="zh-CN"/>
          </w:rPr>
          <w:t>(二)、绩效评估方法</w:t>
        </w:r>
        <w:r>
          <w:tab/>
        </w:r>
        <w:r>
          <w:fldChar w:fldCharType="begin"/>
        </w:r>
        <w:r>
          <w:instrText xml:space="preserve"> PAGEREF _Toc21658 \h </w:instrText>
        </w:r>
        <w:r>
          <w:fldChar w:fldCharType="separate"/>
        </w:r>
        <w:r>
          <w:t>7</w:t>
        </w:r>
        <w:r>
          <w:fldChar w:fldCharType="end"/>
        </w:r>
      </w:hyperlink>
    </w:p>
    <w:p>
      <w:pPr>
        <w:pStyle w:val="TOC2"/>
        <w:tabs>
          <w:tab w:val="right" w:leader="dot" w:pos="8306"/>
        </w:tabs>
      </w:pPr>
      <w:hyperlink w:anchor="_Toc22811" w:history="1">
        <w:r>
          <w:rPr>
            <w:rFonts w:ascii="仿宋" w:eastAsia="仿宋" w:hAnsi="仿宋" w:cs="仿宋" w:hint="eastAsia"/>
            <w:lang w:eastAsia="zh-CN"/>
          </w:rPr>
          <w:t>(三)、绩效评估周期</w:t>
        </w:r>
        <w:r>
          <w:tab/>
        </w:r>
        <w:r>
          <w:fldChar w:fldCharType="begin"/>
        </w:r>
        <w:r>
          <w:instrText xml:space="preserve"> PAGEREF _Toc22811 \h </w:instrText>
        </w:r>
        <w:r>
          <w:fldChar w:fldCharType="separate"/>
        </w:r>
        <w:r>
          <w:t>8</w:t>
        </w:r>
        <w:r>
          <w:fldChar w:fldCharType="end"/>
        </w:r>
      </w:hyperlink>
    </w:p>
    <w:p>
      <w:pPr>
        <w:pStyle w:val="TOC1"/>
        <w:tabs>
          <w:tab w:val="right" w:leader="dot" w:pos="8306"/>
        </w:tabs>
      </w:pPr>
      <w:hyperlink w:anchor="_Toc23323" w:history="1">
        <w:r>
          <w:rPr>
            <w:rFonts w:ascii="仿宋" w:eastAsia="仿宋" w:hAnsi="仿宋" w:cs="仿宋" w:hint="eastAsia"/>
            <w:lang w:eastAsia="zh-CN"/>
          </w:rPr>
          <w:t>三、辣条项目可持续发展</w:t>
        </w:r>
        <w:r>
          <w:tab/>
        </w:r>
        <w:r>
          <w:fldChar w:fldCharType="begin"/>
        </w:r>
        <w:r>
          <w:instrText xml:space="preserve"> PAGEREF _Toc23323 \h </w:instrText>
        </w:r>
        <w:r>
          <w:fldChar w:fldCharType="separate"/>
        </w:r>
        <w:r>
          <w:t>9</w:t>
        </w:r>
        <w:r>
          <w:fldChar w:fldCharType="end"/>
        </w:r>
      </w:hyperlink>
    </w:p>
    <w:p>
      <w:pPr>
        <w:pStyle w:val="TOC2"/>
        <w:tabs>
          <w:tab w:val="right" w:leader="dot" w:pos="8306"/>
        </w:tabs>
      </w:pPr>
      <w:hyperlink w:anchor="_Toc24642" w:history="1">
        <w:r>
          <w:rPr>
            <w:rFonts w:ascii="仿宋" w:eastAsia="仿宋" w:hAnsi="仿宋" w:cs="仿宋" w:hint="eastAsia"/>
            <w:lang w:eastAsia="zh-CN"/>
          </w:rPr>
          <w:t>(一)、可持续战略与实践</w:t>
        </w:r>
        <w:r>
          <w:tab/>
        </w:r>
        <w:r>
          <w:fldChar w:fldCharType="begin"/>
        </w:r>
        <w:r>
          <w:instrText xml:space="preserve"> PAGEREF _Toc24642 \h </w:instrText>
        </w:r>
        <w:r>
          <w:fldChar w:fldCharType="separate"/>
        </w:r>
        <w:r>
          <w:t>9</w:t>
        </w:r>
        <w:r>
          <w:fldChar w:fldCharType="end"/>
        </w:r>
      </w:hyperlink>
    </w:p>
    <w:p>
      <w:pPr>
        <w:pStyle w:val="TOC2"/>
        <w:tabs>
          <w:tab w:val="right" w:leader="dot" w:pos="8306"/>
        </w:tabs>
      </w:pPr>
      <w:hyperlink w:anchor="_Toc16965" w:history="1">
        <w:r>
          <w:rPr>
            <w:rFonts w:ascii="仿宋" w:eastAsia="仿宋" w:hAnsi="仿宋" w:cs="仿宋" w:hint="eastAsia"/>
            <w:lang w:eastAsia="zh-CN"/>
          </w:rPr>
          <w:t>(二)、环保与社会责任</w:t>
        </w:r>
        <w:r>
          <w:tab/>
        </w:r>
        <w:r>
          <w:fldChar w:fldCharType="begin"/>
        </w:r>
        <w:r>
          <w:instrText xml:space="preserve"> PAGEREF _Toc16965 \h </w:instrText>
        </w:r>
        <w:r>
          <w:fldChar w:fldCharType="separate"/>
        </w:r>
        <w:r>
          <w:t>10</w:t>
        </w:r>
        <w:r>
          <w:fldChar w:fldCharType="end"/>
        </w:r>
      </w:hyperlink>
    </w:p>
    <w:p>
      <w:pPr>
        <w:pStyle w:val="TOC1"/>
        <w:tabs>
          <w:tab w:val="right" w:leader="dot" w:pos="8306"/>
        </w:tabs>
      </w:pPr>
      <w:hyperlink w:anchor="_Toc20228" w:history="1">
        <w:r>
          <w:rPr>
            <w:rFonts w:ascii="仿宋" w:eastAsia="仿宋" w:hAnsi="仿宋" w:cs="仿宋" w:hint="eastAsia"/>
            <w:lang w:eastAsia="zh-CN"/>
          </w:rPr>
          <w:t>四、辣条项目建设背景及必要性分析</w:t>
        </w:r>
        <w:r>
          <w:tab/>
        </w:r>
        <w:r>
          <w:fldChar w:fldCharType="begin"/>
        </w:r>
        <w:r>
          <w:instrText xml:space="preserve"> PAGEREF _Toc20228 \h </w:instrText>
        </w:r>
        <w:r>
          <w:fldChar w:fldCharType="separate"/>
        </w:r>
        <w:r>
          <w:t>11</w:t>
        </w:r>
        <w:r>
          <w:fldChar w:fldCharType="end"/>
        </w:r>
      </w:hyperlink>
    </w:p>
    <w:p>
      <w:pPr>
        <w:pStyle w:val="TOC2"/>
        <w:tabs>
          <w:tab w:val="right" w:leader="dot" w:pos="8306"/>
        </w:tabs>
      </w:pPr>
      <w:hyperlink w:anchor="_Toc15072" w:history="1">
        <w:r>
          <w:rPr>
            <w:rFonts w:ascii="仿宋" w:eastAsia="仿宋" w:hAnsi="仿宋" w:cs="仿宋" w:hint="eastAsia"/>
            <w:lang w:eastAsia="zh-CN"/>
          </w:rPr>
          <w:t>(一)、辣条项目背景分析</w:t>
        </w:r>
        <w:r>
          <w:tab/>
        </w:r>
        <w:r>
          <w:fldChar w:fldCharType="begin"/>
        </w:r>
        <w:r>
          <w:instrText xml:space="preserve"> PAGEREF _Toc15072 \h </w:instrText>
        </w:r>
        <w:r>
          <w:fldChar w:fldCharType="separate"/>
        </w:r>
        <w:r>
          <w:t>11</w:t>
        </w:r>
        <w:r>
          <w:fldChar w:fldCharType="end"/>
        </w:r>
      </w:hyperlink>
    </w:p>
    <w:p>
      <w:pPr>
        <w:pStyle w:val="TOC2"/>
        <w:tabs>
          <w:tab w:val="right" w:leader="dot" w:pos="8306"/>
        </w:tabs>
      </w:pPr>
      <w:hyperlink w:anchor="_Toc436" w:history="1">
        <w:r>
          <w:rPr>
            <w:rFonts w:ascii="仿宋" w:eastAsia="仿宋" w:hAnsi="仿宋" w:cs="仿宋" w:hint="eastAsia"/>
            <w:lang w:eastAsia="zh-CN"/>
          </w:rPr>
          <w:t>(二)、辣条项目建设必要性分析</w:t>
        </w:r>
        <w:r>
          <w:tab/>
        </w:r>
        <w:r>
          <w:fldChar w:fldCharType="begin"/>
        </w:r>
        <w:r>
          <w:instrText xml:space="preserve"> PAGEREF _Toc436 \h </w:instrText>
        </w:r>
        <w:r>
          <w:fldChar w:fldCharType="separate"/>
        </w:r>
        <w:r>
          <w:t>12</w:t>
        </w:r>
        <w:r>
          <w:fldChar w:fldCharType="end"/>
        </w:r>
      </w:hyperlink>
    </w:p>
    <w:p>
      <w:pPr>
        <w:pStyle w:val="TOC1"/>
        <w:tabs>
          <w:tab w:val="right" w:leader="dot" w:pos="8306"/>
        </w:tabs>
      </w:pPr>
      <w:hyperlink w:anchor="_Toc3059" w:history="1">
        <w:r>
          <w:rPr>
            <w:rFonts w:ascii="仿宋" w:eastAsia="仿宋" w:hAnsi="仿宋" w:cs="仿宋" w:hint="eastAsia"/>
            <w:lang w:eastAsia="zh-CN"/>
          </w:rPr>
          <w:t>五、市场分析、调研</w:t>
        </w:r>
        <w:r>
          <w:tab/>
        </w:r>
        <w:r>
          <w:fldChar w:fldCharType="begin"/>
        </w:r>
        <w:r>
          <w:instrText xml:space="preserve"> PAGEREF _Toc3059 \h </w:instrText>
        </w:r>
        <w:r>
          <w:fldChar w:fldCharType="separate"/>
        </w:r>
        <w:r>
          <w:t>14</w:t>
        </w:r>
        <w:r>
          <w:fldChar w:fldCharType="end"/>
        </w:r>
      </w:hyperlink>
    </w:p>
    <w:p>
      <w:pPr>
        <w:pStyle w:val="TOC2"/>
        <w:tabs>
          <w:tab w:val="right" w:leader="dot" w:pos="8306"/>
        </w:tabs>
      </w:pPr>
      <w:hyperlink w:anchor="_Toc5937" w:history="1">
        <w:r>
          <w:rPr>
            <w:rFonts w:ascii="仿宋" w:eastAsia="仿宋" w:hAnsi="仿宋" w:cs="仿宋" w:hint="eastAsia"/>
            <w:lang w:eastAsia="zh-CN"/>
          </w:rPr>
          <w:t>(一)、辣条行业分析</w:t>
        </w:r>
        <w:r>
          <w:tab/>
        </w:r>
        <w:r>
          <w:fldChar w:fldCharType="begin"/>
        </w:r>
        <w:r>
          <w:instrText xml:space="preserve"> PAGEREF _Toc5937 \h </w:instrText>
        </w:r>
        <w:r>
          <w:fldChar w:fldCharType="separate"/>
        </w:r>
        <w:r>
          <w:t>14</w:t>
        </w:r>
        <w:r>
          <w:fldChar w:fldCharType="end"/>
        </w:r>
      </w:hyperlink>
    </w:p>
    <w:p>
      <w:pPr>
        <w:pStyle w:val="TOC2"/>
        <w:tabs>
          <w:tab w:val="right" w:leader="dot" w:pos="8306"/>
        </w:tabs>
      </w:pPr>
      <w:hyperlink w:anchor="_Toc25843" w:history="1">
        <w:r>
          <w:rPr>
            <w:rFonts w:ascii="仿宋" w:eastAsia="仿宋" w:hAnsi="仿宋" w:cs="仿宋" w:hint="eastAsia"/>
            <w:lang w:eastAsia="zh-CN"/>
          </w:rPr>
          <w:t>(二)、辣条市场分析预测</w:t>
        </w:r>
        <w:r>
          <w:tab/>
        </w:r>
        <w:r>
          <w:fldChar w:fldCharType="begin"/>
        </w:r>
        <w:r>
          <w:instrText xml:space="preserve"> PAGEREF _Toc25843 \h </w:instrText>
        </w:r>
        <w:r>
          <w:fldChar w:fldCharType="separate"/>
        </w:r>
        <w:r>
          <w:t>15</w:t>
        </w:r>
        <w:r>
          <w:fldChar w:fldCharType="end"/>
        </w:r>
      </w:hyperlink>
    </w:p>
    <w:p>
      <w:pPr>
        <w:pStyle w:val="TOC1"/>
        <w:tabs>
          <w:tab w:val="right" w:leader="dot" w:pos="8306"/>
        </w:tabs>
      </w:pPr>
      <w:hyperlink w:anchor="_Toc9454" w:history="1">
        <w:r>
          <w:rPr>
            <w:rFonts w:ascii="仿宋" w:eastAsia="仿宋" w:hAnsi="仿宋" w:cs="仿宋" w:hint="eastAsia"/>
            <w:lang w:eastAsia="zh-CN"/>
          </w:rPr>
          <w:t>六、工艺说明</w:t>
        </w:r>
        <w:r>
          <w:tab/>
        </w:r>
        <w:r>
          <w:fldChar w:fldCharType="begin"/>
        </w:r>
        <w:r>
          <w:instrText xml:space="preserve"> PAGEREF _Toc9454 \h </w:instrText>
        </w:r>
        <w:r>
          <w:fldChar w:fldCharType="separate"/>
        </w:r>
        <w:r>
          <w:t>15</w:t>
        </w:r>
        <w:r>
          <w:fldChar w:fldCharType="end"/>
        </w:r>
      </w:hyperlink>
    </w:p>
    <w:p>
      <w:pPr>
        <w:pStyle w:val="TOC2"/>
        <w:tabs>
          <w:tab w:val="right" w:leader="dot" w:pos="8306"/>
        </w:tabs>
      </w:pPr>
      <w:hyperlink w:anchor="_Toc16936" w:history="1">
        <w:r>
          <w:rPr>
            <w:rFonts w:ascii="仿宋" w:eastAsia="仿宋" w:hAnsi="仿宋" w:cs="仿宋" w:hint="eastAsia"/>
            <w:lang w:eastAsia="zh-CN"/>
          </w:rPr>
          <w:t>(一)、技术管理特点</w:t>
        </w:r>
        <w:r>
          <w:tab/>
        </w:r>
        <w:r>
          <w:fldChar w:fldCharType="begin"/>
        </w:r>
        <w:r>
          <w:instrText xml:space="preserve"> PAGEREF _Toc16936 \h </w:instrText>
        </w:r>
        <w:r>
          <w:fldChar w:fldCharType="separate"/>
        </w:r>
        <w:r>
          <w:t>15</w:t>
        </w:r>
        <w:r>
          <w:fldChar w:fldCharType="end"/>
        </w:r>
      </w:hyperlink>
    </w:p>
    <w:p>
      <w:pPr>
        <w:pStyle w:val="TOC2"/>
        <w:tabs>
          <w:tab w:val="right" w:leader="dot" w:pos="8306"/>
        </w:tabs>
      </w:pPr>
      <w:hyperlink w:anchor="_Toc2089" w:history="1">
        <w:r>
          <w:rPr>
            <w:rFonts w:ascii="仿宋" w:eastAsia="仿宋" w:hAnsi="仿宋" w:cs="仿宋" w:hint="eastAsia"/>
            <w:lang w:eastAsia="zh-CN"/>
          </w:rPr>
          <w:t>(二)、辣条项目工艺技术设计方案</w:t>
        </w:r>
        <w:r>
          <w:tab/>
        </w:r>
        <w:r>
          <w:fldChar w:fldCharType="begin"/>
        </w:r>
        <w:r>
          <w:instrText xml:space="preserve"> PAGEREF _Toc2089 \h </w:instrText>
        </w:r>
        <w:r>
          <w:fldChar w:fldCharType="separate"/>
        </w:r>
        <w:r>
          <w:t>16</w:t>
        </w:r>
        <w:r>
          <w:fldChar w:fldCharType="end"/>
        </w:r>
      </w:hyperlink>
    </w:p>
    <w:p>
      <w:pPr>
        <w:pStyle w:val="TOC2"/>
        <w:tabs>
          <w:tab w:val="right" w:leader="dot" w:pos="8306"/>
        </w:tabs>
      </w:pPr>
      <w:hyperlink w:anchor="_Toc32142" w:history="1">
        <w:r>
          <w:rPr>
            <w:rFonts w:ascii="仿宋" w:eastAsia="仿宋" w:hAnsi="仿宋" w:cs="仿宋" w:hint="eastAsia"/>
            <w:lang w:eastAsia="zh-CN"/>
          </w:rPr>
          <w:t>(三)、设备选型方案</w:t>
        </w:r>
        <w:r>
          <w:tab/>
        </w:r>
        <w:r>
          <w:fldChar w:fldCharType="begin"/>
        </w:r>
        <w:r>
          <w:instrText xml:space="preserve"> PAGEREF _Toc32142 \h </w:instrText>
        </w:r>
        <w:r>
          <w:fldChar w:fldCharType="separate"/>
        </w:r>
        <w:r>
          <w:t>18</w:t>
        </w:r>
        <w:r>
          <w:fldChar w:fldCharType="end"/>
        </w:r>
      </w:hyperlink>
    </w:p>
    <w:p>
      <w:pPr>
        <w:pStyle w:val="TOC1"/>
        <w:tabs>
          <w:tab w:val="right" w:leader="dot" w:pos="8306"/>
        </w:tabs>
      </w:pPr>
      <w:hyperlink w:anchor="_Toc9687" w:history="1">
        <w:r>
          <w:rPr>
            <w:rFonts w:ascii="仿宋" w:eastAsia="仿宋" w:hAnsi="仿宋" w:cs="仿宋" w:hint="eastAsia"/>
            <w:lang w:eastAsia="zh-CN"/>
          </w:rPr>
          <w:t>七、辣条项目人力资源管理</w:t>
        </w:r>
        <w:r>
          <w:tab/>
        </w:r>
        <w:r>
          <w:fldChar w:fldCharType="begin"/>
        </w:r>
        <w:r>
          <w:instrText xml:space="preserve"> PAGEREF _Toc9687 \h </w:instrText>
        </w:r>
        <w:r>
          <w:fldChar w:fldCharType="separate"/>
        </w:r>
        <w:r>
          <w:t>19</w:t>
        </w:r>
        <w:r>
          <w:fldChar w:fldCharType="end"/>
        </w:r>
      </w:hyperlink>
    </w:p>
    <w:p>
      <w:pPr>
        <w:pStyle w:val="TOC2"/>
        <w:tabs>
          <w:tab w:val="right" w:leader="dot" w:pos="8306"/>
        </w:tabs>
      </w:pPr>
      <w:hyperlink w:anchor="_Toc14210" w:history="1">
        <w:r>
          <w:rPr>
            <w:rFonts w:ascii="仿宋" w:eastAsia="仿宋" w:hAnsi="仿宋" w:cs="仿宋" w:hint="eastAsia"/>
            <w:lang w:eastAsia="zh-CN"/>
          </w:rPr>
          <w:t>(一)、建立健全的预算管理制度</w:t>
        </w:r>
        <w:r>
          <w:tab/>
        </w:r>
        <w:r>
          <w:fldChar w:fldCharType="begin"/>
        </w:r>
        <w:r>
          <w:instrText xml:space="preserve"> PAGEREF _Toc14210 \h </w:instrText>
        </w:r>
        <w:r>
          <w:fldChar w:fldCharType="separate"/>
        </w:r>
        <w:r>
          <w:t>19</w:t>
        </w:r>
        <w:r>
          <w:fldChar w:fldCharType="end"/>
        </w:r>
      </w:hyperlink>
    </w:p>
    <w:p>
      <w:pPr>
        <w:pStyle w:val="TOC2"/>
        <w:tabs>
          <w:tab w:val="right" w:leader="dot" w:pos="8306"/>
        </w:tabs>
      </w:pPr>
      <w:hyperlink w:anchor="_Toc14108" w:history="1">
        <w:r>
          <w:rPr>
            <w:rFonts w:ascii="仿宋" w:eastAsia="仿宋" w:hAnsi="仿宋" w:cs="仿宋" w:hint="eastAsia"/>
            <w:lang w:eastAsia="zh-CN"/>
          </w:rPr>
          <w:t>(二)、加强资金流动监控</w:t>
        </w:r>
        <w:r>
          <w:tab/>
        </w:r>
        <w:r>
          <w:fldChar w:fldCharType="begin"/>
        </w:r>
        <w:r>
          <w:instrText xml:space="preserve"> PAGEREF _Toc14108 \h </w:instrText>
        </w:r>
        <w:r>
          <w:fldChar w:fldCharType="separate"/>
        </w:r>
        <w:r>
          <w:t>21</w:t>
        </w:r>
        <w:r>
          <w:fldChar w:fldCharType="end"/>
        </w:r>
      </w:hyperlink>
    </w:p>
    <w:p>
      <w:pPr>
        <w:pStyle w:val="TOC2"/>
        <w:tabs>
          <w:tab w:val="right" w:leader="dot" w:pos="8306"/>
        </w:tabs>
      </w:pPr>
      <w:hyperlink w:anchor="_Toc24048" w:history="1">
        <w:r>
          <w:rPr>
            <w:rFonts w:ascii="仿宋" w:eastAsia="仿宋" w:hAnsi="仿宋" w:cs="仿宋" w:hint="eastAsia"/>
            <w:lang w:eastAsia="zh-CN"/>
          </w:rPr>
          <w:t>(三)、制定完善的风险控制机制</w:t>
        </w:r>
        <w:r>
          <w:tab/>
        </w:r>
        <w:r>
          <w:fldChar w:fldCharType="begin"/>
        </w:r>
        <w:r>
          <w:instrText xml:space="preserve"> PAGEREF _Toc24048 \h </w:instrText>
        </w:r>
        <w:r>
          <w:fldChar w:fldCharType="separate"/>
        </w:r>
        <w:r>
          <w:t>22</w:t>
        </w:r>
        <w:r>
          <w:fldChar w:fldCharType="end"/>
        </w:r>
      </w:hyperlink>
    </w:p>
    <w:p>
      <w:pPr>
        <w:pStyle w:val="TOC2"/>
        <w:tabs>
          <w:tab w:val="right" w:leader="dot" w:pos="8306"/>
        </w:tabs>
      </w:pPr>
      <w:hyperlink w:anchor="_Toc28222" w:history="1">
        <w:r>
          <w:rPr>
            <w:rFonts w:ascii="仿宋" w:eastAsia="仿宋" w:hAnsi="仿宋" w:cs="仿宋" w:hint="eastAsia"/>
            <w:lang w:eastAsia="zh-CN"/>
          </w:rPr>
          <w:t>(四)、优化成本管理</w:t>
        </w:r>
        <w:r>
          <w:tab/>
        </w:r>
        <w:r>
          <w:fldChar w:fldCharType="begin"/>
        </w:r>
        <w:r>
          <w:instrText xml:space="preserve"> PAGEREF _Toc28222 \h </w:instrText>
        </w:r>
        <w:r>
          <w:fldChar w:fldCharType="separate"/>
        </w:r>
        <w:r>
          <w:t>23</w:t>
        </w:r>
        <w:r>
          <w:fldChar w:fldCharType="end"/>
        </w:r>
      </w:hyperlink>
    </w:p>
    <w:p>
      <w:pPr>
        <w:pStyle w:val="TOC1"/>
        <w:tabs>
          <w:tab w:val="right" w:leader="dot" w:pos="8306"/>
        </w:tabs>
      </w:pPr>
      <w:hyperlink w:anchor="_Toc3555" w:history="1">
        <w:r>
          <w:rPr>
            <w:rFonts w:ascii="仿宋" w:eastAsia="仿宋" w:hAnsi="仿宋" w:cs="仿宋" w:hint="eastAsia"/>
            <w:lang w:eastAsia="zh-CN"/>
          </w:rPr>
          <w:t>八、辣条项目技术管理</w:t>
        </w:r>
        <w:r>
          <w:tab/>
        </w:r>
        <w:r>
          <w:fldChar w:fldCharType="begin"/>
        </w:r>
        <w:r>
          <w:instrText xml:space="preserve"> PAGEREF _Toc3555 \h </w:instrText>
        </w:r>
        <w:r>
          <w:fldChar w:fldCharType="separate"/>
        </w:r>
        <w:r>
          <w:t>24</w:t>
        </w:r>
        <w:r>
          <w:fldChar w:fldCharType="end"/>
        </w:r>
      </w:hyperlink>
    </w:p>
    <w:p>
      <w:pPr>
        <w:pStyle w:val="TOC2"/>
        <w:tabs>
          <w:tab w:val="right" w:leader="dot" w:pos="8306"/>
        </w:tabs>
      </w:pPr>
      <w:hyperlink w:anchor="_Toc24694" w:history="1">
        <w:r>
          <w:rPr>
            <w:rFonts w:ascii="仿宋" w:eastAsia="仿宋" w:hAnsi="仿宋" w:cs="仿宋" w:hint="eastAsia"/>
            <w:lang w:eastAsia="zh-CN"/>
          </w:rPr>
          <w:t>(一)、技术方案选用方向</w:t>
        </w:r>
        <w:r>
          <w:tab/>
        </w:r>
        <w:r>
          <w:fldChar w:fldCharType="begin"/>
        </w:r>
        <w:r>
          <w:instrText xml:space="preserve"> PAGEREF _Toc24694 \h </w:instrText>
        </w:r>
        <w:r>
          <w:fldChar w:fldCharType="separate"/>
        </w:r>
        <w:r>
          <w:t>24</w:t>
        </w:r>
        <w:r>
          <w:fldChar w:fldCharType="end"/>
        </w:r>
      </w:hyperlink>
    </w:p>
    <w:p>
      <w:pPr>
        <w:pStyle w:val="TOC2"/>
        <w:tabs>
          <w:tab w:val="right" w:leader="dot" w:pos="8306"/>
        </w:tabs>
      </w:pPr>
      <w:hyperlink w:anchor="_Toc10918" w:history="1">
        <w:r>
          <w:rPr>
            <w:rFonts w:ascii="仿宋" w:eastAsia="仿宋" w:hAnsi="仿宋" w:cs="仿宋" w:hint="eastAsia"/>
            <w:lang w:eastAsia="zh-CN"/>
          </w:rPr>
          <w:t>(二)、工艺技术方案选用原则</w:t>
        </w:r>
        <w:r>
          <w:tab/>
        </w:r>
        <w:r>
          <w:fldChar w:fldCharType="begin"/>
        </w:r>
        <w:r>
          <w:instrText xml:space="preserve"> PAGEREF _Toc10918 \h </w:instrText>
        </w:r>
        <w:r>
          <w:fldChar w:fldCharType="separate"/>
        </w:r>
        <w:r>
          <w:t>26</w:t>
        </w:r>
        <w:r>
          <w:fldChar w:fldCharType="end"/>
        </w:r>
      </w:hyperlink>
    </w:p>
    <w:p>
      <w:pPr>
        <w:pStyle w:val="TOC2"/>
        <w:tabs>
          <w:tab w:val="right" w:leader="dot" w:pos="8306"/>
        </w:tabs>
      </w:pPr>
      <w:hyperlink w:anchor="_Toc17168" w:history="1">
        <w:r>
          <w:rPr>
            <w:rFonts w:ascii="仿宋" w:eastAsia="仿宋" w:hAnsi="仿宋" w:cs="仿宋" w:hint="eastAsia"/>
            <w:lang w:eastAsia="zh-CN"/>
          </w:rPr>
          <w:t>(三)、工艺技术方案要求</w:t>
        </w:r>
        <w:r>
          <w:tab/>
        </w:r>
        <w:r>
          <w:fldChar w:fldCharType="begin"/>
        </w:r>
        <w:r>
          <w:instrText xml:space="preserve"> PAGEREF _Toc17168 \h </w:instrText>
        </w:r>
        <w:r>
          <w:fldChar w:fldCharType="separate"/>
        </w:r>
        <w:r>
          <w:t>28</w:t>
        </w:r>
        <w:r>
          <w:fldChar w:fldCharType="end"/>
        </w:r>
      </w:hyperlink>
    </w:p>
    <w:p>
      <w:pPr>
        <w:pStyle w:val="TOC1"/>
        <w:tabs>
          <w:tab w:val="right" w:leader="dot" w:pos="8306"/>
        </w:tabs>
      </w:pPr>
      <w:hyperlink w:anchor="_Toc7891" w:history="1">
        <w:r>
          <w:rPr>
            <w:rFonts w:ascii="仿宋" w:eastAsia="仿宋" w:hAnsi="仿宋" w:cs="仿宋" w:hint="eastAsia"/>
            <w:lang w:eastAsia="zh-CN"/>
          </w:rPr>
          <w:t>九、辣条项目经营效益</w:t>
        </w:r>
        <w:r>
          <w:tab/>
        </w:r>
        <w:r>
          <w:fldChar w:fldCharType="begin"/>
        </w:r>
        <w:r>
          <w:instrText xml:space="preserve"> PAGEREF _Toc7891 \h </w:instrText>
        </w:r>
        <w:r>
          <w:fldChar w:fldCharType="separate"/>
        </w:r>
        <w:r>
          <w:t>30</w:t>
        </w:r>
        <w:r>
          <w:fldChar w:fldCharType="end"/>
        </w:r>
      </w:hyperlink>
    </w:p>
    <w:p>
      <w:pPr>
        <w:pStyle w:val="TOC2"/>
        <w:tabs>
          <w:tab w:val="right" w:leader="dot" w:pos="8306"/>
        </w:tabs>
      </w:pPr>
      <w:hyperlink w:anchor="_Toc16052" w:history="1">
        <w:r>
          <w:rPr>
            <w:rFonts w:ascii="仿宋" w:eastAsia="仿宋" w:hAnsi="仿宋" w:cs="仿宋" w:hint="eastAsia"/>
            <w:lang w:eastAsia="zh-CN"/>
          </w:rPr>
          <w:t>(一)、经济评价财务测算</w:t>
        </w:r>
        <w:r>
          <w:tab/>
        </w:r>
        <w:r>
          <w:fldChar w:fldCharType="begin"/>
        </w:r>
        <w:r>
          <w:instrText xml:space="preserve"> PAGEREF _Toc16052 \h </w:instrText>
        </w:r>
        <w:r>
          <w:fldChar w:fldCharType="separate"/>
        </w:r>
        <w:r>
          <w:t>30</w:t>
        </w:r>
        <w:r>
          <w:fldChar w:fldCharType="end"/>
        </w:r>
      </w:hyperlink>
    </w:p>
    <w:p>
      <w:pPr>
        <w:pStyle w:val="TOC2"/>
        <w:tabs>
          <w:tab w:val="right" w:leader="dot" w:pos="8306"/>
        </w:tabs>
      </w:pPr>
      <w:hyperlink w:anchor="_Toc7945" w:history="1">
        <w:r>
          <w:rPr>
            <w:rFonts w:ascii="仿宋" w:eastAsia="仿宋" w:hAnsi="仿宋" w:cs="仿宋" w:hint="eastAsia"/>
            <w:lang w:eastAsia="zh-CN"/>
          </w:rPr>
          <w:t>(二)、辣条项目盈利能力分析</w:t>
        </w:r>
        <w:r>
          <w:tab/>
        </w:r>
        <w:r>
          <w:fldChar w:fldCharType="begin"/>
        </w:r>
        <w:r>
          <w:instrText xml:space="preserve"> PAGEREF _Toc7945 \h </w:instrText>
        </w:r>
        <w:r>
          <w:fldChar w:fldCharType="separate"/>
        </w:r>
        <w:r>
          <w:t>31</w:t>
        </w:r>
        <w:r>
          <w:fldChar w:fldCharType="end"/>
        </w:r>
      </w:hyperlink>
    </w:p>
    <w:p>
      <w:pPr>
        <w:pStyle w:val="TOC1"/>
        <w:tabs>
          <w:tab w:val="right" w:leader="dot" w:pos="8306"/>
        </w:tabs>
      </w:pPr>
      <w:hyperlink w:anchor="_Toc29135" w:history="1">
        <w:r>
          <w:rPr>
            <w:rFonts w:ascii="仿宋" w:eastAsia="仿宋" w:hAnsi="仿宋" w:cs="仿宋" w:hint="eastAsia"/>
            <w:lang w:eastAsia="zh-CN"/>
          </w:rPr>
          <w:t>十、生产安全保护</w:t>
        </w:r>
        <w:r>
          <w:tab/>
        </w:r>
        <w:r>
          <w:fldChar w:fldCharType="begin"/>
        </w:r>
        <w:r>
          <w:instrText xml:space="preserve"> PAGEREF _Toc29135 \h </w:instrText>
        </w:r>
        <w:r>
          <w:fldChar w:fldCharType="separate"/>
        </w:r>
        <w:r>
          <w:t>32</w:t>
        </w:r>
        <w:r>
          <w:fldChar w:fldCharType="end"/>
        </w:r>
      </w:hyperlink>
    </w:p>
    <w:p>
      <w:pPr>
        <w:pStyle w:val="TOC2"/>
        <w:tabs>
          <w:tab w:val="right" w:leader="dot" w:pos="8306"/>
        </w:tabs>
      </w:pPr>
      <w:hyperlink w:anchor="_Toc17183" w:history="1">
        <w:r>
          <w:rPr>
            <w:rFonts w:ascii="仿宋" w:eastAsia="仿宋" w:hAnsi="仿宋" w:cs="仿宋" w:hint="eastAsia"/>
            <w:lang w:eastAsia="zh-CN"/>
          </w:rPr>
          <w:t>(一)、消防安全</w:t>
        </w:r>
        <w:r>
          <w:tab/>
        </w:r>
        <w:r>
          <w:fldChar w:fldCharType="begin"/>
        </w:r>
        <w:r>
          <w:instrText xml:space="preserve"> PAGEREF _Toc17183 \h </w:instrText>
        </w:r>
        <w:r>
          <w:fldChar w:fldCharType="separate"/>
        </w:r>
        <w:r>
          <w:t>32</w:t>
        </w:r>
        <w:r>
          <w:fldChar w:fldCharType="end"/>
        </w:r>
      </w:hyperlink>
    </w:p>
    <w:p>
      <w:pPr>
        <w:pStyle w:val="TOC2"/>
        <w:tabs>
          <w:tab w:val="right" w:leader="dot" w:pos="8306"/>
        </w:tabs>
      </w:pPr>
      <w:hyperlink w:anchor="_Toc17270" w:history="1">
        <w:r>
          <w:rPr>
            <w:rFonts w:ascii="仿宋" w:eastAsia="仿宋" w:hAnsi="仿宋" w:cs="仿宋" w:hint="eastAsia"/>
            <w:lang w:eastAsia="zh-CN"/>
          </w:rPr>
          <w:t>(二)、防火防爆总图布置措施</w:t>
        </w:r>
        <w:r>
          <w:tab/>
        </w:r>
        <w:r>
          <w:fldChar w:fldCharType="begin"/>
        </w:r>
        <w:r>
          <w:instrText xml:space="preserve"> PAGEREF _Toc17270 \h </w:instrText>
        </w:r>
        <w:r>
          <w:fldChar w:fldCharType="separate"/>
        </w:r>
        <w:r>
          <w:t>34</w:t>
        </w:r>
        <w:r>
          <w:fldChar w:fldCharType="end"/>
        </w:r>
      </w:hyperlink>
    </w:p>
    <w:p>
      <w:pPr>
        <w:pStyle w:val="TOC2"/>
        <w:tabs>
          <w:tab w:val="right" w:leader="dot" w:pos="8306"/>
        </w:tabs>
      </w:pPr>
      <w:hyperlink w:anchor="_Toc12808" w:history="1">
        <w:r>
          <w:rPr>
            <w:rFonts w:ascii="仿宋" w:eastAsia="仿宋" w:hAnsi="仿宋" w:cs="仿宋" w:hint="eastAsia"/>
            <w:lang w:eastAsia="zh-CN"/>
          </w:rPr>
          <w:t>(三)、自然灾害防范措施</w:t>
        </w:r>
        <w:r>
          <w:tab/>
        </w:r>
        <w:r>
          <w:fldChar w:fldCharType="begin"/>
        </w:r>
        <w:r>
          <w:instrText xml:space="preserve"> PAGEREF _Toc12808 \h </w:instrText>
        </w:r>
        <w:r>
          <w:fldChar w:fldCharType="separate"/>
        </w:r>
        <w:r>
          <w:t>34</w:t>
        </w:r>
        <w:r>
          <w:fldChar w:fldCharType="end"/>
        </w:r>
      </w:hyperlink>
    </w:p>
    <w:p>
      <w:pPr>
        <w:pStyle w:val="TOC2"/>
        <w:tabs>
          <w:tab w:val="right" w:leader="dot" w:pos="8306"/>
        </w:tabs>
      </w:pPr>
      <w:hyperlink w:anchor="_Toc29247" w:history="1">
        <w:r>
          <w:rPr>
            <w:rFonts w:ascii="仿宋" w:eastAsia="仿宋" w:hAnsi="仿宋" w:cs="仿宋" w:hint="eastAsia"/>
            <w:lang w:eastAsia="zh-CN"/>
          </w:rPr>
          <w:t>(四)、安全色及安全标志使用要求</w:t>
        </w:r>
        <w:r>
          <w:tab/>
        </w:r>
        <w:r>
          <w:fldChar w:fldCharType="begin"/>
        </w:r>
        <w:r>
          <w:instrText xml:space="preserve"> PAGEREF _Toc29247 \h </w:instrText>
        </w:r>
        <w:r>
          <w:fldChar w:fldCharType="separate"/>
        </w:r>
        <w:r>
          <w:t>35</w:t>
        </w:r>
        <w:r>
          <w:fldChar w:fldCharType="end"/>
        </w:r>
      </w:hyperlink>
    </w:p>
    <w:p>
      <w:pPr>
        <w:pStyle w:val="TOC2"/>
        <w:tabs>
          <w:tab w:val="right" w:leader="dot" w:pos="8306"/>
        </w:tabs>
      </w:pPr>
      <w:hyperlink w:anchor="_Toc15814" w:history="1">
        <w:r>
          <w:rPr>
            <w:rFonts w:ascii="仿宋" w:eastAsia="仿宋" w:hAnsi="仿宋" w:cs="仿宋" w:hint="eastAsia"/>
            <w:lang w:eastAsia="zh-CN"/>
          </w:rPr>
          <w:t>(五)、防尘防毒措施</w:t>
        </w:r>
        <w:r>
          <w:tab/>
        </w:r>
        <w:r>
          <w:fldChar w:fldCharType="begin"/>
        </w:r>
        <w:r>
          <w:instrText xml:space="preserve"> PAGEREF _Toc15814 \h </w:instrText>
        </w:r>
        <w:r>
          <w:fldChar w:fldCharType="separate"/>
        </w:r>
        <w:r>
          <w:t>36</w:t>
        </w:r>
        <w:r>
          <w:fldChar w:fldCharType="end"/>
        </w:r>
      </w:hyperlink>
    </w:p>
    <w:p>
      <w:pPr>
        <w:pStyle w:val="TOC2"/>
        <w:tabs>
          <w:tab w:val="right" w:leader="dot" w:pos="8306"/>
        </w:tabs>
      </w:pPr>
      <w:hyperlink w:anchor="_Toc26326" w:history="1">
        <w:r>
          <w:rPr>
            <w:rFonts w:ascii="仿宋" w:eastAsia="仿宋" w:hAnsi="仿宋" w:cs="仿宋" w:hint="eastAsia"/>
            <w:lang w:eastAsia="zh-CN"/>
          </w:rPr>
          <w:t>(六)、防静电、触电防护及防雷措施</w:t>
        </w:r>
        <w:r>
          <w:tab/>
        </w:r>
        <w:r>
          <w:fldChar w:fldCharType="begin"/>
        </w:r>
        <w:r>
          <w:instrText xml:space="preserve"> PAGEREF _Toc26326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759" w:history="1">
        <w:r>
          <w:rPr>
            <w:rFonts w:ascii="仿宋" w:eastAsia="仿宋" w:hAnsi="仿宋" w:cs="仿宋" w:hint="eastAsia"/>
            <w:lang w:eastAsia="zh-CN"/>
          </w:rPr>
          <w:t>(七)、机械设备安全保障措施</w:t>
        </w:r>
        <w:r>
          <w:tab/>
        </w:r>
        <w:r>
          <w:fldChar w:fldCharType="begin"/>
        </w:r>
        <w:r>
          <w:instrText xml:space="preserve"> PAGEREF _Toc30759 \h </w:instrText>
        </w:r>
        <w:r>
          <w:fldChar w:fldCharType="separate"/>
        </w:r>
        <w:r>
          <w:t>38</w:t>
        </w:r>
        <w:r>
          <w:fldChar w:fldCharType="end"/>
        </w:r>
      </w:hyperlink>
    </w:p>
    <w:p>
      <w:pPr>
        <w:pStyle w:val="TOC1"/>
        <w:tabs>
          <w:tab w:val="right" w:leader="dot" w:pos="8306"/>
        </w:tabs>
      </w:pPr>
      <w:hyperlink w:anchor="_Toc20579" w:history="1">
        <w:r>
          <w:rPr>
            <w:rFonts w:ascii="仿宋" w:eastAsia="仿宋" w:hAnsi="仿宋" w:cs="仿宋" w:hint="eastAsia"/>
            <w:lang w:eastAsia="zh-CN"/>
          </w:rPr>
          <w:t>十一、辣条项目创新与研发</w:t>
        </w:r>
        <w:r>
          <w:tab/>
        </w:r>
        <w:r>
          <w:fldChar w:fldCharType="begin"/>
        </w:r>
        <w:r>
          <w:instrText xml:space="preserve"> PAGEREF _Toc20579 \h </w:instrText>
        </w:r>
        <w:r>
          <w:fldChar w:fldCharType="separate"/>
        </w:r>
        <w:r>
          <w:t>40</w:t>
        </w:r>
        <w:r>
          <w:fldChar w:fldCharType="end"/>
        </w:r>
      </w:hyperlink>
    </w:p>
    <w:p>
      <w:pPr>
        <w:pStyle w:val="TOC2"/>
        <w:tabs>
          <w:tab w:val="right" w:leader="dot" w:pos="8306"/>
        </w:tabs>
      </w:pPr>
      <w:hyperlink w:anchor="_Toc19990" w:history="1">
        <w:r>
          <w:rPr>
            <w:rFonts w:ascii="仿宋" w:eastAsia="仿宋" w:hAnsi="仿宋" w:cs="仿宋" w:hint="eastAsia"/>
            <w:lang w:eastAsia="zh-CN"/>
          </w:rPr>
          <w:t>(一)、创新策略与方向</w:t>
        </w:r>
        <w:r>
          <w:tab/>
        </w:r>
        <w:r>
          <w:fldChar w:fldCharType="begin"/>
        </w:r>
        <w:r>
          <w:instrText xml:space="preserve"> PAGEREF _Toc19990 \h </w:instrText>
        </w:r>
        <w:r>
          <w:fldChar w:fldCharType="separate"/>
        </w:r>
        <w:r>
          <w:t>40</w:t>
        </w:r>
        <w:r>
          <w:fldChar w:fldCharType="end"/>
        </w:r>
      </w:hyperlink>
    </w:p>
    <w:p>
      <w:pPr>
        <w:pStyle w:val="TOC2"/>
        <w:tabs>
          <w:tab w:val="right" w:leader="dot" w:pos="8306"/>
        </w:tabs>
      </w:pPr>
      <w:hyperlink w:anchor="_Toc249" w:history="1">
        <w:r>
          <w:rPr>
            <w:rFonts w:ascii="仿宋" w:eastAsia="仿宋" w:hAnsi="仿宋" w:cs="仿宋" w:hint="eastAsia"/>
            <w:lang w:eastAsia="zh-CN"/>
          </w:rPr>
          <w:t>(二)、研发规划与投入</w:t>
        </w:r>
        <w:r>
          <w:tab/>
        </w:r>
        <w:r>
          <w:fldChar w:fldCharType="begin"/>
        </w:r>
        <w:r>
          <w:instrText xml:space="preserve"> PAGEREF _Toc249 \h </w:instrText>
        </w:r>
        <w:r>
          <w:fldChar w:fldCharType="separate"/>
        </w:r>
        <w:r>
          <w:t>41</w:t>
        </w:r>
        <w:r>
          <w:fldChar w:fldCharType="end"/>
        </w:r>
      </w:hyperlink>
    </w:p>
    <w:p>
      <w:pPr>
        <w:pStyle w:val="TOC1"/>
        <w:tabs>
          <w:tab w:val="right" w:leader="dot" w:pos="8306"/>
        </w:tabs>
      </w:pPr>
      <w:hyperlink w:anchor="_Toc26312" w:history="1">
        <w:r>
          <w:rPr>
            <w:rFonts w:ascii="仿宋" w:eastAsia="仿宋" w:hAnsi="仿宋" w:cs="仿宋" w:hint="eastAsia"/>
            <w:lang w:eastAsia="zh-CN"/>
          </w:rPr>
          <w:t>十二、辣条项目财务管理</w:t>
        </w:r>
        <w:r>
          <w:tab/>
        </w:r>
        <w:r>
          <w:fldChar w:fldCharType="begin"/>
        </w:r>
        <w:r>
          <w:instrText xml:space="preserve"> PAGEREF _Toc26312 \h </w:instrText>
        </w:r>
        <w:r>
          <w:fldChar w:fldCharType="separate"/>
        </w:r>
        <w:r>
          <w:t>43</w:t>
        </w:r>
        <w:r>
          <w:fldChar w:fldCharType="end"/>
        </w:r>
      </w:hyperlink>
    </w:p>
    <w:p>
      <w:pPr>
        <w:pStyle w:val="TOC2"/>
        <w:tabs>
          <w:tab w:val="right" w:leader="dot" w:pos="8306"/>
        </w:tabs>
      </w:pPr>
      <w:hyperlink w:anchor="_Toc29351" w:history="1">
        <w:r>
          <w:rPr>
            <w:rFonts w:ascii="仿宋" w:eastAsia="仿宋" w:hAnsi="仿宋" w:cs="仿宋" w:hint="eastAsia"/>
            <w:lang w:eastAsia="zh-CN"/>
          </w:rPr>
          <w:t>(一)、资金需求大</w:t>
        </w:r>
        <w:r>
          <w:tab/>
        </w:r>
        <w:r>
          <w:fldChar w:fldCharType="begin"/>
        </w:r>
        <w:r>
          <w:instrText xml:space="preserve"> PAGEREF _Toc29351 \h </w:instrText>
        </w:r>
        <w:r>
          <w:fldChar w:fldCharType="separate"/>
        </w:r>
        <w:r>
          <w:t>43</w:t>
        </w:r>
        <w:r>
          <w:fldChar w:fldCharType="end"/>
        </w:r>
      </w:hyperlink>
    </w:p>
    <w:p>
      <w:pPr>
        <w:pStyle w:val="TOC2"/>
        <w:tabs>
          <w:tab w:val="right" w:leader="dot" w:pos="8306"/>
        </w:tabs>
      </w:pPr>
      <w:hyperlink w:anchor="_Toc11539" w:history="1">
        <w:r>
          <w:rPr>
            <w:rFonts w:ascii="仿宋" w:eastAsia="仿宋" w:hAnsi="仿宋" w:cs="仿宋" w:hint="eastAsia"/>
            <w:lang w:eastAsia="zh-CN"/>
          </w:rPr>
          <w:t>(二)、研发周期长</w:t>
        </w:r>
        <w:r>
          <w:tab/>
        </w:r>
        <w:r>
          <w:fldChar w:fldCharType="begin"/>
        </w:r>
        <w:r>
          <w:instrText xml:space="preserve"> PAGEREF _Toc11539 \h </w:instrText>
        </w:r>
        <w:r>
          <w:fldChar w:fldCharType="separate"/>
        </w:r>
        <w:r>
          <w:t>44</w:t>
        </w:r>
        <w:r>
          <w:fldChar w:fldCharType="end"/>
        </w:r>
      </w:hyperlink>
    </w:p>
    <w:p>
      <w:pPr>
        <w:pStyle w:val="TOC2"/>
        <w:tabs>
          <w:tab w:val="right" w:leader="dot" w:pos="8306"/>
        </w:tabs>
      </w:pPr>
      <w:hyperlink w:anchor="_Toc25059" w:history="1">
        <w:r>
          <w:rPr>
            <w:rFonts w:ascii="仿宋" w:eastAsia="仿宋" w:hAnsi="仿宋" w:cs="仿宋" w:hint="eastAsia"/>
            <w:lang w:eastAsia="zh-CN"/>
          </w:rPr>
          <w:t>(三)、市场风险大</w:t>
        </w:r>
        <w:r>
          <w:tab/>
        </w:r>
        <w:r>
          <w:fldChar w:fldCharType="begin"/>
        </w:r>
        <w:r>
          <w:instrText xml:space="preserve"> PAGEREF _Toc25059 \h </w:instrText>
        </w:r>
        <w:r>
          <w:fldChar w:fldCharType="separate"/>
        </w:r>
        <w:r>
          <w:t>45</w:t>
        </w:r>
        <w:r>
          <w:fldChar w:fldCharType="end"/>
        </w:r>
      </w:hyperlink>
    </w:p>
    <w:p>
      <w:pPr>
        <w:pStyle w:val="TOC2"/>
        <w:tabs>
          <w:tab w:val="right" w:leader="dot" w:pos="8306"/>
        </w:tabs>
      </w:pPr>
      <w:hyperlink w:anchor="_Toc23721" w:history="1">
        <w:r>
          <w:rPr>
            <w:rFonts w:ascii="仿宋" w:eastAsia="仿宋" w:hAnsi="仿宋" w:cs="仿宋" w:hint="eastAsia"/>
            <w:lang w:eastAsia="zh-CN"/>
          </w:rPr>
          <w:t>(四)、利润率高</w:t>
        </w:r>
        <w:r>
          <w:tab/>
        </w:r>
        <w:r>
          <w:fldChar w:fldCharType="begin"/>
        </w:r>
        <w:r>
          <w:instrText xml:space="preserve"> PAGEREF _Toc23721 \h </w:instrText>
        </w:r>
        <w:r>
          <w:fldChar w:fldCharType="separate"/>
        </w:r>
        <w:r>
          <w:t>48</w:t>
        </w:r>
        <w:r>
          <w:fldChar w:fldCharType="end"/>
        </w:r>
      </w:hyperlink>
    </w:p>
    <w:p>
      <w:pPr>
        <w:pStyle w:val="TOC1"/>
        <w:tabs>
          <w:tab w:val="right" w:leader="dot" w:pos="8306"/>
        </w:tabs>
      </w:pPr>
      <w:hyperlink w:anchor="_Toc4191" w:history="1">
        <w:r>
          <w:rPr>
            <w:rFonts w:ascii="仿宋" w:eastAsia="仿宋" w:hAnsi="仿宋" w:cs="仿宋" w:hint="eastAsia"/>
            <w:lang w:eastAsia="zh-CN"/>
          </w:rPr>
          <w:t>十三、辣条项目变更管理</w:t>
        </w:r>
        <w:r>
          <w:tab/>
        </w:r>
        <w:r>
          <w:fldChar w:fldCharType="begin"/>
        </w:r>
        <w:r>
          <w:instrText xml:space="preserve"> PAGEREF _Toc4191 \h </w:instrText>
        </w:r>
        <w:r>
          <w:fldChar w:fldCharType="separate"/>
        </w:r>
        <w:r>
          <w:t>50</w:t>
        </w:r>
        <w:r>
          <w:fldChar w:fldCharType="end"/>
        </w:r>
      </w:hyperlink>
    </w:p>
    <w:p>
      <w:pPr>
        <w:pStyle w:val="TOC2"/>
        <w:tabs>
          <w:tab w:val="right" w:leader="dot" w:pos="8306"/>
        </w:tabs>
      </w:pPr>
      <w:hyperlink w:anchor="_Toc31256" w:history="1">
        <w:r>
          <w:rPr>
            <w:rFonts w:ascii="仿宋" w:eastAsia="仿宋" w:hAnsi="仿宋" w:cs="仿宋" w:hint="eastAsia"/>
            <w:lang w:eastAsia="zh-CN"/>
          </w:rPr>
          <w:t>(一)、变更申请与评估</w:t>
        </w:r>
        <w:r>
          <w:tab/>
        </w:r>
        <w:r>
          <w:fldChar w:fldCharType="begin"/>
        </w:r>
        <w:r>
          <w:instrText xml:space="preserve"> PAGEREF _Toc31256 \h </w:instrText>
        </w:r>
        <w:r>
          <w:fldChar w:fldCharType="separate"/>
        </w:r>
        <w:r>
          <w:t>50</w:t>
        </w:r>
        <w:r>
          <w:fldChar w:fldCharType="end"/>
        </w:r>
      </w:hyperlink>
    </w:p>
    <w:p>
      <w:pPr>
        <w:pStyle w:val="TOC2"/>
        <w:tabs>
          <w:tab w:val="right" w:leader="dot" w:pos="8306"/>
        </w:tabs>
      </w:pPr>
      <w:hyperlink w:anchor="_Toc7056" w:history="1">
        <w:r>
          <w:rPr>
            <w:rFonts w:ascii="仿宋" w:eastAsia="仿宋" w:hAnsi="仿宋" w:cs="仿宋" w:hint="eastAsia"/>
            <w:lang w:eastAsia="zh-CN"/>
          </w:rPr>
          <w:t>(二)、变更实施与控制</w:t>
        </w:r>
        <w:r>
          <w:tab/>
        </w:r>
        <w:r>
          <w:fldChar w:fldCharType="begin"/>
        </w:r>
        <w:r>
          <w:instrText xml:space="preserve"> PAGEREF _Toc7056 \h </w:instrText>
        </w:r>
        <w:r>
          <w:fldChar w:fldCharType="separate"/>
        </w:r>
        <w:r>
          <w:t>50</w:t>
        </w:r>
        <w:r>
          <w:fldChar w:fldCharType="end"/>
        </w:r>
      </w:hyperlink>
    </w:p>
    <w:p>
      <w:pPr>
        <w:pStyle w:val="TOC1"/>
        <w:tabs>
          <w:tab w:val="right" w:leader="dot" w:pos="8306"/>
        </w:tabs>
      </w:pPr>
      <w:hyperlink w:anchor="_Toc5039" w:history="1">
        <w:r>
          <w:rPr>
            <w:rFonts w:ascii="仿宋" w:eastAsia="仿宋" w:hAnsi="仿宋" w:cs="仿宋" w:hint="eastAsia"/>
            <w:lang w:eastAsia="zh-CN"/>
          </w:rPr>
          <w:t>十四、辣条项目工程方案分析</w:t>
        </w:r>
        <w:r>
          <w:tab/>
        </w:r>
        <w:r>
          <w:fldChar w:fldCharType="begin"/>
        </w:r>
        <w:r>
          <w:instrText xml:space="preserve"> PAGEREF _Toc5039 \h </w:instrText>
        </w:r>
        <w:r>
          <w:fldChar w:fldCharType="separate"/>
        </w:r>
        <w:r>
          <w:t>51</w:t>
        </w:r>
        <w:r>
          <w:fldChar w:fldCharType="end"/>
        </w:r>
      </w:hyperlink>
    </w:p>
    <w:p>
      <w:pPr>
        <w:pStyle w:val="TOC2"/>
        <w:tabs>
          <w:tab w:val="right" w:leader="dot" w:pos="8306"/>
        </w:tabs>
      </w:pPr>
      <w:hyperlink w:anchor="_Toc27760" w:history="1">
        <w:r>
          <w:rPr>
            <w:rFonts w:ascii="仿宋" w:eastAsia="仿宋" w:hAnsi="仿宋" w:cs="仿宋" w:hint="eastAsia"/>
            <w:lang w:eastAsia="zh-CN"/>
          </w:rPr>
          <w:t>(一)、建筑工程设计原则</w:t>
        </w:r>
        <w:r>
          <w:tab/>
        </w:r>
        <w:r>
          <w:fldChar w:fldCharType="begin"/>
        </w:r>
        <w:r>
          <w:instrText xml:space="preserve"> PAGEREF _Toc27760 \h </w:instrText>
        </w:r>
        <w:r>
          <w:fldChar w:fldCharType="separate"/>
        </w:r>
        <w:r>
          <w:t>51</w:t>
        </w:r>
        <w:r>
          <w:fldChar w:fldCharType="end"/>
        </w:r>
      </w:hyperlink>
    </w:p>
    <w:p>
      <w:pPr>
        <w:pStyle w:val="TOC2"/>
        <w:tabs>
          <w:tab w:val="right" w:leader="dot" w:pos="8306"/>
        </w:tabs>
      </w:pPr>
      <w:hyperlink w:anchor="_Toc23233" w:history="1">
        <w:r>
          <w:rPr>
            <w:rFonts w:ascii="仿宋" w:eastAsia="仿宋" w:hAnsi="仿宋" w:cs="仿宋" w:hint="eastAsia"/>
            <w:lang w:eastAsia="zh-CN"/>
          </w:rPr>
          <w:t>(二)、土建工程建设指标</w:t>
        </w:r>
        <w:r>
          <w:tab/>
        </w:r>
        <w:r>
          <w:fldChar w:fldCharType="begin"/>
        </w:r>
        <w:r>
          <w:instrText xml:space="preserve"> PAGEREF _Toc23233 \h </w:instrText>
        </w:r>
        <w:r>
          <w:fldChar w:fldCharType="separate"/>
        </w:r>
        <w:r>
          <w:t>54</w:t>
        </w:r>
        <w:r>
          <w:fldChar w:fldCharType="end"/>
        </w:r>
      </w:hyperlink>
    </w:p>
    <w:p>
      <w:pPr>
        <w:pStyle w:val="TOC1"/>
        <w:tabs>
          <w:tab w:val="right" w:leader="dot" w:pos="8306"/>
        </w:tabs>
      </w:pPr>
      <w:hyperlink w:anchor="_Toc12864" w:history="1">
        <w:r>
          <w:rPr>
            <w:rFonts w:ascii="仿宋" w:eastAsia="仿宋" w:hAnsi="仿宋" w:cs="仿宋" w:hint="eastAsia"/>
            <w:lang w:eastAsia="zh-CN"/>
          </w:rPr>
          <w:t>十五、风险识别与分类</w:t>
        </w:r>
        <w:r>
          <w:tab/>
        </w:r>
        <w:r>
          <w:fldChar w:fldCharType="begin"/>
        </w:r>
        <w:r>
          <w:instrText xml:space="preserve"> PAGEREF _Toc12864 \h </w:instrText>
        </w:r>
        <w:r>
          <w:fldChar w:fldCharType="separate"/>
        </w:r>
        <w:r>
          <w:t>56</w:t>
        </w:r>
        <w:r>
          <w:fldChar w:fldCharType="end"/>
        </w:r>
      </w:hyperlink>
    </w:p>
    <w:p>
      <w:pPr>
        <w:pStyle w:val="TOC2"/>
        <w:tabs>
          <w:tab w:val="right" w:leader="dot" w:pos="8306"/>
        </w:tabs>
      </w:pPr>
      <w:hyperlink w:anchor="_Toc24546" w:history="1">
        <w:r>
          <w:rPr>
            <w:rFonts w:ascii="仿宋" w:eastAsia="仿宋" w:hAnsi="仿宋" w:cs="仿宋" w:hint="eastAsia"/>
            <w:lang w:eastAsia="zh-CN"/>
          </w:rPr>
          <w:t>(一)、风险识别</w:t>
        </w:r>
        <w:r>
          <w:tab/>
        </w:r>
        <w:r>
          <w:fldChar w:fldCharType="begin"/>
        </w:r>
        <w:r>
          <w:instrText xml:space="preserve"> PAGEREF _Toc24546 \h </w:instrText>
        </w:r>
        <w:r>
          <w:fldChar w:fldCharType="separate"/>
        </w:r>
        <w:r>
          <w:t>56</w:t>
        </w:r>
        <w:r>
          <w:fldChar w:fldCharType="end"/>
        </w:r>
      </w:hyperlink>
    </w:p>
    <w:p>
      <w:pPr>
        <w:pStyle w:val="TOC2"/>
        <w:tabs>
          <w:tab w:val="right" w:leader="dot" w:pos="8306"/>
        </w:tabs>
      </w:pPr>
      <w:hyperlink w:anchor="_Toc10317" w:history="1">
        <w:r>
          <w:rPr>
            <w:rFonts w:ascii="仿宋" w:eastAsia="仿宋" w:hAnsi="仿宋" w:cs="仿宋" w:hint="eastAsia"/>
            <w:lang w:eastAsia="zh-CN"/>
          </w:rPr>
          <w:t>(二)、风险分类</w:t>
        </w:r>
        <w:r>
          <w:tab/>
        </w:r>
        <w:r>
          <w:fldChar w:fldCharType="begin"/>
        </w:r>
        <w:r>
          <w:instrText xml:space="preserve"> PAGEREF _Toc10317 \h </w:instrText>
        </w:r>
        <w:r>
          <w:fldChar w:fldCharType="separate"/>
        </w:r>
        <w:r>
          <w:t>57</w:t>
        </w:r>
        <w:r>
          <w:fldChar w:fldCharType="end"/>
        </w:r>
      </w:hyperlink>
    </w:p>
    <w:p>
      <w:pPr>
        <w:pStyle w:val="TOC1"/>
        <w:tabs>
          <w:tab w:val="right" w:leader="dot" w:pos="8306"/>
        </w:tabs>
      </w:pPr>
      <w:hyperlink w:anchor="_Toc20999" w:history="1">
        <w:r>
          <w:rPr>
            <w:rFonts w:ascii="仿宋" w:eastAsia="仿宋" w:hAnsi="仿宋" w:cs="仿宋" w:hint="eastAsia"/>
            <w:lang w:eastAsia="zh-CN"/>
          </w:rPr>
          <w:t>十六、供应链管理</w:t>
        </w:r>
        <w:r>
          <w:tab/>
        </w:r>
        <w:r>
          <w:fldChar w:fldCharType="begin"/>
        </w:r>
        <w:r>
          <w:instrText xml:space="preserve"> PAGEREF _Toc20999 \h </w:instrText>
        </w:r>
        <w:r>
          <w:fldChar w:fldCharType="separate"/>
        </w:r>
        <w:r>
          <w:t>59</w:t>
        </w:r>
        <w:r>
          <w:fldChar w:fldCharType="end"/>
        </w:r>
      </w:hyperlink>
    </w:p>
    <w:p>
      <w:pPr>
        <w:pStyle w:val="TOC2"/>
        <w:tabs>
          <w:tab w:val="right" w:leader="dot" w:pos="8306"/>
        </w:tabs>
      </w:pPr>
      <w:hyperlink w:anchor="_Toc10002" w:history="1">
        <w:r>
          <w:rPr>
            <w:rFonts w:ascii="仿宋" w:eastAsia="仿宋" w:hAnsi="仿宋" w:cs="仿宋" w:hint="eastAsia"/>
            <w:lang w:eastAsia="zh-CN"/>
          </w:rPr>
          <w:t>(一)、供应链战略规划</w:t>
        </w:r>
        <w:r>
          <w:tab/>
        </w:r>
        <w:r>
          <w:fldChar w:fldCharType="begin"/>
        </w:r>
        <w:r>
          <w:instrText xml:space="preserve"> PAGEREF _Toc10002 \h </w:instrText>
        </w:r>
        <w:r>
          <w:fldChar w:fldCharType="separate"/>
        </w:r>
        <w:r>
          <w:t>59</w:t>
        </w:r>
        <w:r>
          <w:fldChar w:fldCharType="end"/>
        </w:r>
      </w:hyperlink>
    </w:p>
    <w:p>
      <w:pPr>
        <w:pStyle w:val="TOC2"/>
        <w:tabs>
          <w:tab w:val="right" w:leader="dot" w:pos="8306"/>
        </w:tabs>
      </w:pPr>
      <w:hyperlink w:anchor="_Toc24504" w:history="1">
        <w:r>
          <w:rPr>
            <w:rFonts w:ascii="仿宋" w:eastAsia="仿宋" w:hAnsi="仿宋" w:cs="仿宋" w:hint="eastAsia"/>
            <w:lang w:eastAsia="zh-CN"/>
          </w:rPr>
          <w:t>(二)、供应商选择与合作</w:t>
        </w:r>
        <w:r>
          <w:tab/>
        </w:r>
        <w:r>
          <w:fldChar w:fldCharType="begin"/>
        </w:r>
        <w:r>
          <w:instrText xml:space="preserve"> PAGEREF _Toc24504 \h </w:instrText>
        </w:r>
        <w:r>
          <w:fldChar w:fldCharType="separate"/>
        </w:r>
        <w:r>
          <w:t>60</w:t>
        </w:r>
        <w:r>
          <w:fldChar w:fldCharType="end"/>
        </w:r>
      </w:hyperlink>
    </w:p>
    <w:p>
      <w:pPr>
        <w:pStyle w:val="TOC2"/>
        <w:tabs>
          <w:tab w:val="right" w:leader="dot" w:pos="8306"/>
        </w:tabs>
      </w:pPr>
      <w:hyperlink w:anchor="_Toc17190" w:history="1">
        <w:r>
          <w:rPr>
            <w:rFonts w:ascii="仿宋" w:eastAsia="仿宋" w:hAnsi="仿宋" w:cs="仿宋" w:hint="eastAsia"/>
            <w:lang w:eastAsia="zh-CN"/>
          </w:rPr>
          <w:t>(三)、物流与库存管理</w:t>
        </w:r>
        <w:r>
          <w:tab/>
        </w:r>
        <w:r>
          <w:fldChar w:fldCharType="begin"/>
        </w:r>
        <w:r>
          <w:instrText xml:space="preserve"> PAGEREF _Toc17190 \h </w:instrText>
        </w:r>
        <w:r>
          <w:fldChar w:fldCharType="separate"/>
        </w:r>
        <w:r>
          <w:t>61</w:t>
        </w:r>
        <w:r>
          <w:fldChar w:fldCharType="end"/>
        </w:r>
      </w:hyperlink>
    </w:p>
    <w:p>
      <w:pPr>
        <w:pStyle w:val="TOC1"/>
        <w:tabs>
          <w:tab w:val="right" w:leader="dot" w:pos="8306"/>
        </w:tabs>
      </w:pPr>
      <w:hyperlink w:anchor="_Toc4781" w:history="1">
        <w:r>
          <w:rPr>
            <w:rFonts w:ascii="仿宋" w:eastAsia="仿宋" w:hAnsi="仿宋" w:cs="仿宋" w:hint="eastAsia"/>
            <w:lang w:eastAsia="zh-CN"/>
          </w:rPr>
          <w:t>十七、质量管理体系</w:t>
        </w:r>
        <w:r>
          <w:tab/>
        </w:r>
        <w:r>
          <w:fldChar w:fldCharType="begin"/>
        </w:r>
        <w:r>
          <w:instrText xml:space="preserve"> PAGEREF _Toc4781 \h </w:instrText>
        </w:r>
        <w:r>
          <w:fldChar w:fldCharType="separate"/>
        </w:r>
        <w:r>
          <w:t>63</w:t>
        </w:r>
        <w:r>
          <w:fldChar w:fldCharType="end"/>
        </w:r>
      </w:hyperlink>
    </w:p>
    <w:p>
      <w:pPr>
        <w:pStyle w:val="TOC2"/>
        <w:tabs>
          <w:tab w:val="right" w:leader="dot" w:pos="8306"/>
        </w:tabs>
      </w:pPr>
      <w:hyperlink w:anchor="_Toc4308" w:history="1">
        <w:r>
          <w:rPr>
            <w:rFonts w:ascii="仿宋" w:eastAsia="仿宋" w:hAnsi="仿宋" w:cs="仿宋" w:hint="eastAsia"/>
            <w:lang w:eastAsia="zh-CN"/>
          </w:rPr>
          <w:t>(一)、质量目标与方针</w:t>
        </w:r>
        <w:r>
          <w:tab/>
        </w:r>
        <w:r>
          <w:fldChar w:fldCharType="begin"/>
        </w:r>
        <w:r>
          <w:instrText xml:space="preserve"> PAGEREF _Toc4308 \h </w:instrText>
        </w:r>
        <w:r>
          <w:fldChar w:fldCharType="separate"/>
        </w:r>
        <w:r>
          <w:t>63</w:t>
        </w:r>
        <w:r>
          <w:fldChar w:fldCharType="end"/>
        </w:r>
      </w:hyperlink>
    </w:p>
    <w:p>
      <w:pPr>
        <w:pStyle w:val="TOC2"/>
        <w:tabs>
          <w:tab w:val="right" w:leader="dot" w:pos="8306"/>
        </w:tabs>
      </w:pPr>
      <w:hyperlink w:anchor="_Toc406" w:history="1">
        <w:r>
          <w:rPr>
            <w:rFonts w:ascii="仿宋" w:eastAsia="仿宋" w:hAnsi="仿宋" w:cs="仿宋" w:hint="eastAsia"/>
            <w:lang w:eastAsia="zh-CN"/>
          </w:rPr>
          <w:t>(二)、质量管理责任</w:t>
        </w:r>
        <w:r>
          <w:tab/>
        </w:r>
        <w:r>
          <w:fldChar w:fldCharType="begin"/>
        </w:r>
        <w:r>
          <w:instrText xml:space="preserve"> PAGEREF _Toc406 \h </w:instrText>
        </w:r>
        <w:r>
          <w:fldChar w:fldCharType="separate"/>
        </w:r>
        <w:r>
          <w:t>64</w:t>
        </w:r>
        <w:r>
          <w:fldChar w:fldCharType="end"/>
        </w:r>
      </w:hyperlink>
    </w:p>
    <w:p>
      <w:pPr>
        <w:pStyle w:val="TOC2"/>
        <w:tabs>
          <w:tab w:val="right" w:leader="dot" w:pos="8306"/>
        </w:tabs>
      </w:pPr>
      <w:hyperlink w:anchor="_Toc6492" w:history="1">
        <w:r>
          <w:rPr>
            <w:rFonts w:ascii="仿宋" w:eastAsia="仿宋" w:hAnsi="仿宋" w:cs="仿宋" w:hint="eastAsia"/>
            <w:lang w:eastAsia="zh-CN"/>
          </w:rPr>
          <w:t>(三)、质量管理体系文件</w:t>
        </w:r>
        <w:r>
          <w:tab/>
        </w:r>
        <w:r>
          <w:fldChar w:fldCharType="begin"/>
        </w:r>
        <w:r>
          <w:instrText xml:space="preserve"> PAGEREF _Toc6492 \h </w:instrText>
        </w:r>
        <w:r>
          <w:fldChar w:fldCharType="separate"/>
        </w:r>
        <w:r>
          <w:t>65</w:t>
        </w:r>
        <w:r>
          <w:fldChar w:fldCharType="end"/>
        </w:r>
      </w:hyperlink>
    </w:p>
    <w:p>
      <w:pPr>
        <w:pStyle w:val="TOC2"/>
        <w:tabs>
          <w:tab w:val="right" w:leader="dot" w:pos="8306"/>
        </w:tabs>
      </w:pPr>
      <w:hyperlink w:anchor="_Toc20700" w:history="1">
        <w:r>
          <w:rPr>
            <w:rFonts w:ascii="仿宋" w:eastAsia="仿宋" w:hAnsi="仿宋" w:cs="仿宋" w:hint="eastAsia"/>
            <w:lang w:eastAsia="zh-CN"/>
          </w:rPr>
          <w:t>(四)、质量培训与教育</w:t>
        </w:r>
        <w:r>
          <w:tab/>
        </w:r>
        <w:r>
          <w:fldChar w:fldCharType="begin"/>
        </w:r>
        <w:r>
          <w:instrText xml:space="preserve"> PAGEREF _Toc20700 \h </w:instrText>
        </w:r>
        <w:r>
          <w:fldChar w:fldCharType="separate"/>
        </w:r>
        <w:r>
          <w:t>67</w:t>
        </w:r>
        <w:r>
          <w:fldChar w:fldCharType="end"/>
        </w:r>
      </w:hyperlink>
    </w:p>
    <w:p>
      <w:pPr>
        <w:pStyle w:val="TOC2"/>
        <w:tabs>
          <w:tab w:val="right" w:leader="dot" w:pos="8306"/>
        </w:tabs>
      </w:pPr>
      <w:hyperlink w:anchor="_Toc14106" w:history="1">
        <w:r>
          <w:rPr>
            <w:rFonts w:ascii="仿宋" w:eastAsia="仿宋" w:hAnsi="仿宋" w:cs="仿宋" w:hint="eastAsia"/>
            <w:lang w:eastAsia="zh-CN"/>
          </w:rPr>
          <w:t>(五)、质量审核与评价</w:t>
        </w:r>
        <w:r>
          <w:tab/>
        </w:r>
        <w:r>
          <w:fldChar w:fldCharType="begin"/>
        </w:r>
        <w:r>
          <w:instrText xml:space="preserve"> PAGEREF _Toc14106 \h </w:instrText>
        </w:r>
        <w:r>
          <w:fldChar w:fldCharType="separate"/>
        </w:r>
        <w:r>
          <w:t>68</w:t>
        </w:r>
        <w:r>
          <w:fldChar w:fldCharType="end"/>
        </w:r>
      </w:hyperlink>
    </w:p>
    <w:p>
      <w:pPr>
        <w:pStyle w:val="TOC2"/>
        <w:tabs>
          <w:tab w:val="right" w:leader="dot" w:pos="8306"/>
        </w:tabs>
      </w:pPr>
      <w:hyperlink w:anchor="_Toc660" w:history="1">
        <w:r>
          <w:rPr>
            <w:rFonts w:ascii="仿宋" w:eastAsia="仿宋" w:hAnsi="仿宋" w:cs="仿宋" w:hint="eastAsia"/>
            <w:lang w:eastAsia="zh-CN"/>
          </w:rPr>
          <w:t>(六)、不符合与纠正措施</w:t>
        </w:r>
        <w:r>
          <w:tab/>
        </w:r>
        <w:r>
          <w:fldChar w:fldCharType="begin"/>
        </w:r>
        <w:r>
          <w:instrText xml:space="preserve"> PAGEREF _Toc660 \h </w:instrText>
        </w:r>
        <w:r>
          <w:fldChar w:fldCharType="separate"/>
        </w:r>
        <w:r>
          <w:t>69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57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87"/>
      <w:r>
        <w:rPr>
          <w:rFonts w:ascii="仿宋" w:eastAsia="仿宋" w:hAnsi="仿宋" w:cs="仿宋" w:hint="eastAsia"/>
          <w:sz w:val="28"/>
          <w:lang w:eastAsia="zh-CN"/>
        </w:rPr>
        <w:t>一、辣条项目文档管理</w:t>
      </w:r>
      <w:bookmarkEnd w:id="2"/>
    </w:p>
    <w:p>
      <w:pPr>
        <w:pStyle w:val="Heading2"/>
        <w:rPr>
          <w:rFonts w:ascii="仿宋" w:eastAsia="仿宋" w:hAnsi="仿宋" w:cs="仿宋" w:hint="eastAsia"/>
          <w:lang w:eastAsia="zh-CN"/>
        </w:rPr>
      </w:pPr>
      <w:bookmarkStart w:id="3" w:name="_Toc27456"/>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辣条项目高度重视文档的质量和准确性，以支持辣条项目的各项活动和决策。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文档的编制始于辣条项目计划的初期，我们制定了详细的文档编制计划，明确了每个文档的内容、格式和编写责任人。在辣条项目启动阶段，我们首先编制了辣条项目章程，明确定义了辣条项目的目标、范围、风险等关键要素。随后，辣条项目团队根据计划陆续编制了需求文档、设计文档、测试文档等各类文档，确保辣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辣条项目管理中的重要环节，旨在确保辣条项目文档符合质量标准和辣条项目需求。在辣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除了内部审查，我们还进行了外部审查，邀请辣条项目相关利益方和专业领域的专家对文档进行独立审查。这有助于获取更全面、客观的反馈，确保辣条项目文档不仅符合内部标准，也满足外部需求。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辣条项目在文档编制与审查方面建立了严格的管理机制，通过规范的流程和多维度的审查，确保辣条项目文档的质量、准确性和可靠性，为辣条项目的顺利推进提供了有力支持。</w:t>
      </w:r>
    </w:p>
    <w:p>
      <w:pPr>
        <w:pStyle w:val="Heading2"/>
        <w:ind w:firstLine="560" w:firstLineChars="200"/>
        <w:rPr>
          <w:rFonts w:ascii="仿宋" w:eastAsia="仿宋" w:hAnsi="仿宋" w:cs="仿宋" w:hint="eastAsia"/>
          <w:sz w:val="28"/>
          <w:lang w:eastAsia="zh-CN"/>
        </w:rPr>
      </w:pPr>
      <w:bookmarkStart w:id="4" w:name="_Toc3242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在辣条项目中，我们致力于优化文档发布与分发过程，以确保信息的高效传递和团队间协作的顺畅进行。以下是我们采取的关键优化策略：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我们通过多渠道发布文档，包括电子邮件、辣条项目管理平台、内部网站等，以满足不同团队成员的偏好和需求。多渠道发布确保了信息的全面覆盖。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我们采用了精细的权限控制，确保只有授权人员可以访问敏感信息。这种安全措施保护了辣条项目文档的机密性，防止了未经授权的信息泄露。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8482"/>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文档存档与归档是辣条项目生命周期中一个至关重要的环节，直接关系到辣条项目信息的长期保存和历史记录的完整性。在辣条项目中，我们实施了一系列有效的文档存档与归档管理策略：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4464"/>
      <w:r>
        <w:rPr>
          <w:rFonts w:ascii="仿宋" w:eastAsia="仿宋" w:hAnsi="仿宋" w:cs="仿宋" w:hint="eastAsia"/>
          <w:sz w:val="28"/>
          <w:lang w:eastAsia="zh-CN"/>
        </w:rPr>
        <w:t>二、辣条项目绩效评估</w:t>
      </w:r>
      <w:bookmarkEnd w:id="6"/>
    </w:p>
    <w:p>
      <w:pPr>
        <w:pStyle w:val="Heading2"/>
        <w:rPr>
          <w:rFonts w:ascii="仿宋" w:eastAsia="仿宋" w:hAnsi="仿宋" w:cs="仿宋" w:hint="eastAsia"/>
          <w:lang w:eastAsia="zh-CN"/>
        </w:rPr>
      </w:pPr>
      <w:bookmarkStart w:id="7" w:name="_Toc12715"/>
      <w:r>
        <w:rPr>
          <w:rFonts w:ascii="仿宋" w:eastAsia="仿宋" w:hAnsi="仿宋" w:cs="仿宋" w:hint="eastAsia"/>
          <w:lang w:eastAsia="zh-CN"/>
        </w:rPr>
        <w:t>(一)、绩效评估指标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在辣条项目中，我们设计了一套全面的绩效评估指标，以确保辣条项目的可控和成功交付。这些指标跨足辣条项目目标、成本、进度和质量等多个维度，为我们提供了全面洞察辣条项目的健康状况。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目标达成率是我们关注的首要指标。我们设定了明确的目标，并通过定期监测和评估，迅速发现并应对潜在的目标偏差。这为辣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成本绩效是另一个核心关注点。通过实际成本与预算成本的对比分析，我们深入了解成本差异的原因，及时调整资源分配，保持辣条项目在经济效益方面的合理水平。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进度作为关键的绩效指标之一，得到了精心的关注。我们制定了详细的辣条项目进度计划，并设立了进度符合度指标，确保实际进度与计划进度保持一致。这使我们能够快速发现和解决潜在的进度问题，保持辣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辣条项目绩效的不可或缺的一环。我们引入了一系列的质量标准和客户满意度指标，以确保辣条项目交付的成果在质量上达到或超越预期水平。通过持续监测这些指标，我们努力提升辣条项目整体质量水平，为辣条项目的成功交付提供有力保障。通过这些科学且全面的绩效评估，我们能够更好地引导辣条项目的持续改进，确保辣条项目目标的顺利达成。</w:t>
      </w:r>
    </w:p>
    <w:p>
      <w:pPr>
        <w:pStyle w:val="Heading2"/>
        <w:ind w:firstLine="560" w:firstLineChars="200"/>
        <w:rPr>
          <w:rFonts w:ascii="仿宋" w:eastAsia="仿宋" w:hAnsi="仿宋" w:cs="仿宋" w:hint="eastAsia"/>
          <w:sz w:val="28"/>
          <w:lang w:eastAsia="zh-CN"/>
        </w:rPr>
      </w:pPr>
      <w:bookmarkStart w:id="8" w:name="_Toc21658"/>
      <w:r>
        <w:rPr>
          <w:rFonts w:ascii="仿宋" w:eastAsia="仿宋" w:hAnsi="仿宋" w:cs="仿宋" w:hint="eastAsia"/>
          <w:sz w:val="28"/>
          <w:lang w:eastAsia="zh-CN"/>
        </w:rPr>
        <w:t>(二)、绩效评估方法</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绩效评估是辣条项目中的关键环节，为确保辣条项目达到预期目标，我们采用了多层次、多维度的绩效评估方法。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从定性角度来看，我们注重辣条项目的战略目标对齐，确保每个决策和行动都与辣条项目整体目标保持一致。团队会定期召开战略对齐会议，审视当前工作与辣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辣条项目进度、质量、成本和风险等方面。这些指标通过数据收集和分析，为辣条项目管理团队提供了客观的评估依据。例如，我们通过辣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绩效评估不仅仅停留在辣条项目内部，还考虑了辣条项目对外部环境的影响。我们定期进行干系人满意度调查，以了解各利益相关方对辣条项目的期望和满意度，并及时做出调整。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这种多层次、多角度的绩效评估方法，使得我们能够全面了解辣条项目的运行状态，及时做出调整，确保辣条项目在不断变化的环境中保持稳健前行。</w:t>
      </w:r>
    </w:p>
    <w:p>
      <w:pPr>
        <w:pStyle w:val="Heading2"/>
        <w:ind w:firstLine="560" w:firstLineChars="200"/>
        <w:rPr>
          <w:rFonts w:ascii="仿宋" w:eastAsia="仿宋" w:hAnsi="仿宋" w:cs="仿宋" w:hint="eastAsia"/>
          <w:sz w:val="28"/>
          <w:lang w:eastAsia="zh-CN"/>
        </w:rPr>
      </w:pPr>
      <w:bookmarkStart w:id="9" w:name="_Toc22811"/>
      <w:r>
        <w:rPr>
          <w:rFonts w:ascii="仿宋" w:eastAsia="仿宋" w:hAnsi="仿宋" w:cs="仿宋" w:hint="eastAsia"/>
          <w:sz w:val="28"/>
          <w:lang w:eastAsia="zh-CN"/>
        </w:rPr>
        <w:t>(三)、绩效评估周期</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为了确保辣条项目的有效管理和不断优化，我们采用了精心设计的绩效评估周期。这个周期旨在实现灵活、实时和全面的评估，以适应辣条项目执行中的各种挑战。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辣条项目的不同需求，分为短期、中期和长期。短期评估关注每个迭代或工作周期，以及时发现和解决当前任务中的问题。中期评估涵盖几个迭代，深入了解整体辣条项目的趋势和性能。长期评估则着眼于整个辣条项目阶段，确保辣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辣条项目管理工具和协作平台，团队成员能够随时更新和分享辣条项目数据。这种实时性的反馈机制使我们能够及时察觉潜在问题，快速调整，保持辣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辣条项目的决策制定密不可分。每个周期的辣条项目回顾会议成为集体总结经验、识别问题深层次原因并找到创新解决方案的平台。这种定期的反思与调整机制使辣条项目能够不断学习、进化，以更好地适应变化的环境。</w:t>
      </w:r>
    </w:p>
    <w:p>
      <w:pPr>
        <w:pStyle w:val="Heading1"/>
        <w:ind w:firstLine="560" w:firstLineChars="200"/>
        <w:rPr>
          <w:rFonts w:ascii="仿宋" w:eastAsia="仿宋" w:hAnsi="仿宋" w:cs="仿宋" w:hint="eastAsia"/>
          <w:sz w:val="28"/>
          <w:lang w:eastAsia="zh-CN"/>
        </w:rPr>
      </w:pPr>
      <w:bookmarkStart w:id="10" w:name="_Toc23323"/>
      <w:r>
        <w:rPr>
          <w:rFonts w:ascii="仿宋" w:eastAsia="仿宋" w:hAnsi="仿宋" w:cs="仿宋" w:hint="eastAsia"/>
          <w:sz w:val="28"/>
          <w:lang w:eastAsia="zh-CN"/>
        </w:rPr>
        <w:t>三、辣条项目可持续发展</w:t>
      </w:r>
      <w:bookmarkEnd w:id="10"/>
    </w:p>
    <w:p>
      <w:pPr>
        <w:pStyle w:val="Heading2"/>
        <w:rPr>
          <w:rFonts w:ascii="仿宋" w:eastAsia="仿宋" w:hAnsi="仿宋" w:cs="仿宋" w:hint="eastAsia"/>
          <w:lang w:eastAsia="zh-CN"/>
        </w:rPr>
      </w:pPr>
      <w:bookmarkStart w:id="11" w:name="_Toc24642"/>
      <w:r>
        <w:rPr>
          <w:rFonts w:ascii="仿宋" w:eastAsia="仿宋" w:hAnsi="仿宋" w:cs="仿宋" w:hint="eastAsia"/>
          <w:lang w:eastAsia="zh-CN"/>
        </w:rPr>
        <w:t>(一)、可持续战略与实践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辣条项目中，辣条项目团队着眼于未来，明确了可持续发展的战略方向。制定的具体可持续发展目标包括降低资源使用、采用环保技术、最大化社会效益等。这一步骤不仅有助于辣条项目在环保和社会责任方面达到最高标准，也为未来提供了明确的指引，确保辣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可持续实践的融入辣条项目管理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辣条项目管理周期。从辣条项目规划开始，辣条项目团队就考虑了环境和社会的因素。在执行阶段，辣条项目团队积极推动绿色技术的应用，优化资源利用。此外，关注员工的社会责任，通过培训和沟通活动提高员工对可持续发展的认知，使他们能够在日常工作中践行可持续实践。这些举措不仅为辣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2" w:name="_Toc16965"/>
      <w:r>
        <w:rPr>
          <w:rFonts w:ascii="仿宋" w:eastAsia="仿宋" w:hAnsi="仿宋" w:cs="仿宋" w:hint="eastAsia"/>
          <w:sz w:val="28"/>
          <w:lang w:eastAsia="zh-CN"/>
        </w:rPr>
        <w:t>(二)、环保与社会责任</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扎根于辣条项目的可持续发展理念，我们深信环保与社会责任是辣条项目成功的关键支柱。在辣条项目的每一步，我们都致力于通过创新和实践，履行对环境和社会的坚定责任。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团队通过引入先进的环保技术、建立高效的废物处理系统以及推动能源节约措施，积极履行环保责任。定期的环保监测和评估确保辣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不仅致力于自身可持续发展，还注重对社会的回馈。通过支持社区辣条项目、参与慈善事业、提供培训机会等方式，辣条项目积极履行社会责任。与当地社区建立积极互动，关注员工的工作与生活平衡，以及员工的身心健康，是辣条项目在社会责任层面的关键举措。这样的实践不仅增强了辣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3" w:name="_Toc20228"/>
      <w:r>
        <w:rPr>
          <w:rFonts w:ascii="仿宋" w:eastAsia="仿宋" w:hAnsi="仿宋" w:cs="仿宋" w:hint="eastAsia"/>
          <w:sz w:val="28"/>
          <w:lang w:eastAsia="zh-CN"/>
        </w:rPr>
        <w:t>四、辣条项目建设背景及必要性分析</w:t>
      </w:r>
      <w:bookmarkEnd w:id="13"/>
    </w:p>
    <w:p>
      <w:pPr>
        <w:pStyle w:val="Heading2"/>
        <w:rPr>
          <w:rFonts w:ascii="仿宋" w:eastAsia="仿宋" w:hAnsi="仿宋" w:cs="仿宋" w:hint="eastAsia"/>
          <w:lang w:eastAsia="zh-CN"/>
        </w:rPr>
      </w:pPr>
      <w:bookmarkStart w:id="14" w:name="_Toc15072"/>
      <w:r>
        <w:rPr>
          <w:rFonts w:ascii="仿宋" w:eastAsia="仿宋" w:hAnsi="仿宋" w:cs="仿宋" w:hint="eastAsia"/>
          <w:lang w:eastAsia="zh-CN"/>
        </w:rPr>
        <w:t>(一)、辣条项目背景分析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辣条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我们的背景分析将深入挖掘当前行业的发展趋势，通过对竞争态势的全面审视，找到辣条项目在这个潮流中的定位。同时，我们将关注行业内涌现的新兴机遇，以便辣条项目更好地融入行业发展的潮流中。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辣条项目提供了强大的发展动力。我们将聚焦于行业内最新的技术发展趋势，包括但不限于人工智能、大数据分析、物联网等领域。通过深度的技术研究，我们将确保辣条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辣条项目发展的源泉。我们将投入更多的精力对市场需求进行深入剖析，超越表面的需求，深入挖掘潜在的市场痛点和机遇。通过对市场需求的细致了解，辣条项目将更有针对性地设计解决方案，满足市场的多样化需求，从而更好地促进辣条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辣条项目战略至关重要。我们将对竞争态势进行更为深入的分析，包括但不限于市场份额、产品特点、客户满意度等多个维度。通过深度的竞争分析，辣条项目将能够更准确地把握市场脉搏，制定具有竞争力的辣条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辣条项目的发展具有直接的影响。我们将进行更为全面的法规和政策分析，了解行业发展中的潜在法律风险和合规挑战。通过充分了解和遵守相关法规，辣条项目将确保在法律框架内合法合规运营，为辣条项目的稳健发展提供有力支持。</w:t>
      </w:r>
    </w:p>
    <w:p>
      <w:pPr>
        <w:pStyle w:val="Heading2"/>
        <w:ind w:firstLine="560" w:firstLineChars="200"/>
        <w:rPr>
          <w:rFonts w:ascii="仿宋" w:eastAsia="仿宋" w:hAnsi="仿宋" w:cs="仿宋" w:hint="eastAsia"/>
          <w:sz w:val="28"/>
          <w:lang w:eastAsia="zh-CN"/>
        </w:rPr>
      </w:pPr>
      <w:bookmarkStart w:id="15" w:name="_Toc436"/>
      <w:r>
        <w:rPr>
          <w:rFonts w:ascii="仿宋" w:eastAsia="仿宋" w:hAnsi="仿宋" w:cs="仿宋" w:hint="eastAsia"/>
          <w:sz w:val="28"/>
          <w:lang w:eastAsia="zh-CN"/>
        </w:rPr>
        <w:t>(二)、辣条项目建设必要性分析</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建设的迫切性源于对行业发展趋势的深刻洞察。我们正处于一个行业变革的时代，科技创新、数字化转型成为企业发展的关键动力。辣条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建设不仅仅是为了跟上潮流，更是为了通过技术创新推动企业的持续发展。通过引入先进的技术和解决方案，辣条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辣条项目的建设成为必然选择，通过提高产品质量、拓展服务领域，从而在竞争中获得更多的机会。辣条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辣条项目建设的必要性体现在对客户需求更精准的满足。通过辣条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建设的背后是对企业持续创新的追求。只有通过不断创新，企业才能在竞争中立于不败之地。辣条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6" w:name="_Toc3059"/>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5937"/>
      <w:r>
        <w:rPr>
          <w:rFonts w:ascii="仿宋" w:eastAsia="仿宋" w:hAnsi="仿宋" w:cs="仿宋" w:hint="eastAsia"/>
          <w:lang w:eastAsia="zh-CN"/>
        </w:rPr>
        <w:t>(一)、辣条行业分析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辣条行业一直以来都是市场的关注焦点。行业内的发展趋势、竞争态势以及潜在机会都对辣条项目的推进产生深远的影响。通过深入研究行业的整体概貌，我们将更好地理解行业的核心特征，为辣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辣条行业，技术一直是推动创新和发展的关键因素。我们将对当前技术趋势进行详尽分析，包括但不限于人工智能、大数据应用、先进制造技术等。这有助于辣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了解行业内的竞争格局是辣条项目成功的基础。我们将对主要竞争对手进行深入研究，包括其市场份额、产品特点、市场定位等。通过全面了解竞争对手的优势和劣势，辣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25843"/>
      <w:r>
        <w:rPr>
          <w:rFonts w:ascii="仿宋" w:eastAsia="仿宋" w:hAnsi="仿宋" w:cs="仿宋" w:hint="eastAsia"/>
          <w:sz w:val="28"/>
          <w:lang w:eastAsia="zh-CN"/>
        </w:rPr>
        <w:t>(二)、辣条市场分析预测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通过对市场规模的深入调研，我们将预测辣条市场未来的增长趋势。这包括市场的整体规模、各细分领域的发展趋势等。辣条项目可以根据市场的扩张速度和潜在机会，制定更符合市场需求的发展策略。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了解消费者的需求是市场分析的核心。我们将通过调查研究，深入挖掘目标消费者的需求特点、购买习惯以及对产品和服务的期望。这有助于辣条项目更好地定位目标市场，提供更符合消费者期待的解决方案。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辣条项目实施过程中需要充分考虑的因素。我们将对市场风险进行全面评估，包括但不限于政策法规风险、市场竞争风险、技术变革风险等。通过对潜在风险的深入分析，辣条项目可以制定相应的风险缓解策略，降低不确定性对辣条项目的影响。</w:t>
      </w:r>
    </w:p>
    <w:p>
      <w:pPr>
        <w:pStyle w:val="Heading1"/>
        <w:ind w:firstLine="560" w:firstLineChars="200"/>
        <w:rPr>
          <w:rFonts w:ascii="仿宋" w:eastAsia="仿宋" w:hAnsi="仿宋" w:cs="仿宋" w:hint="eastAsia"/>
          <w:sz w:val="28"/>
          <w:lang w:eastAsia="zh-CN"/>
        </w:rPr>
      </w:pPr>
      <w:bookmarkStart w:id="19" w:name="_Toc9454"/>
      <w:r>
        <w:rPr>
          <w:rFonts w:ascii="仿宋" w:eastAsia="仿宋" w:hAnsi="仿宋" w:cs="仿宋" w:hint="eastAsia"/>
          <w:sz w:val="28"/>
          <w:lang w:eastAsia="zh-CN"/>
        </w:rPr>
        <w:t>六、工艺说明</w:t>
      </w:r>
      <w:bookmarkEnd w:id="19"/>
    </w:p>
    <w:p>
      <w:pPr>
        <w:pStyle w:val="Heading2"/>
        <w:rPr>
          <w:rFonts w:ascii="仿宋" w:eastAsia="仿宋" w:hAnsi="仿宋" w:cs="仿宋" w:hint="eastAsia"/>
          <w:lang w:eastAsia="zh-CN"/>
        </w:rPr>
      </w:pPr>
      <w:bookmarkStart w:id="20" w:name="_Toc16936"/>
      <w:r>
        <w:rPr>
          <w:rFonts w:ascii="仿宋" w:eastAsia="仿宋" w:hAnsi="仿宋" w:cs="仿宋" w:hint="eastAsia"/>
          <w:lang w:eastAsia="zh-CN"/>
        </w:rPr>
        <w:t>(一)、技术管理特点</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辣条项目的技术管理特点体现在其创新导向。通过引入最先进的技术趋势和解决方案，辣条项目致力于提升科技含量、提高质量和效率水平。这意味着我们将采用最新的工具和方法，确保辣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辣条项目技术管理的显著特征。通过整合不同领域的技术资源，我们实现了跨学科的协同工作。这有助于优化技术架构，提高整体效能。此外，整合性策略还促进了不同技术团队之间的紧密沟通和高效合作，确保辣条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辣条项目所采用的技术。通过不断优化技术方案，辣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辣条项目团队将在辣条项目初期识别可能的技术风险，并采取相应的预防和应对措施。通过建立健全的风险评估机制，辣条项目能够在实施过程中及时发现并解决潜在的技术问题，保障辣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通过这些独特的技术管理特点，我们确信在辣条项目中，技术将成为辣条项目成功的有力支持。这一深度剖析揭示了技术管理在辣条项目实施中的关键作用，为辣条项目的技术基础奠定了坚实的基础。</w:t>
      </w:r>
    </w:p>
    <w:p>
      <w:pPr>
        <w:pStyle w:val="Heading2"/>
        <w:ind w:firstLine="560" w:firstLineChars="200"/>
        <w:rPr>
          <w:rFonts w:ascii="仿宋" w:eastAsia="仿宋" w:hAnsi="仿宋" w:cs="仿宋" w:hint="eastAsia"/>
          <w:sz w:val="28"/>
          <w:lang w:eastAsia="zh-CN"/>
        </w:rPr>
      </w:pPr>
      <w:bookmarkStart w:id="21" w:name="_Toc2089"/>
      <w:r>
        <w:rPr>
          <w:rFonts w:ascii="仿宋" w:eastAsia="仿宋" w:hAnsi="仿宋" w:cs="仿宋" w:hint="eastAsia"/>
          <w:sz w:val="28"/>
          <w:lang w:eastAsia="zh-CN"/>
        </w:rPr>
        <w:t>(二)、辣条项目工艺技术设计方案</w:t>
      </w:r>
      <w:bookmarkEnd w:id="21"/>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https://d.book118.com/488125134024006034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辣条项目规划设计蓝图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386326"/>
    <w:rsid w:val="6F38632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812513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2024-02-02T17:12:00Z</dcterms:created>
  <dcterms:modified xsi:type="dcterms:W3CDTF">2024-02-02T17:12:42Z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CF51A6D608D0413DB83554A95C251E66_11</vt:lpwstr>
  </property>
  <property fmtid="{D5CDD505-2E9C-101B-9397-08002B2CF9AE}" pid="3" name="KSOProductBuildVer">
    <vt:lpwstr>2052-12.1.0.16250</vt:lpwstr>
  </property>
</Properties>
</file>