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造纸化学品：制浆助剂项目评估报告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788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_Toc13788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25550" w:history="1">
        <w:r>
          <w:rPr>
            <w:rFonts w:ascii="仿宋" w:eastAsia="仿宋" w:hAnsi="仿宋" w:cs="仿宋" w:hint="eastAsia"/>
            <w:lang w:eastAsia="zh-CN"/>
          </w:rPr>
          <w:t>一、造纸化学品：制浆助剂项目选址</w:t>
        </w:r>
        <w:r>
          <w:tab/>
        </w:r>
        <w:r>
          <w:fldChar w:fldCharType="begin"/>
        </w:r>
        <w:r>
          <w:instrText xml:space="preserve"> PAGEREF _Toc25550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3" w:history="1">
        <w:r>
          <w:rPr>
            <w:rFonts w:ascii="仿宋" w:eastAsia="仿宋" w:hAnsi="仿宋" w:cs="仿宋" w:hint="eastAsia"/>
            <w:lang w:eastAsia="zh-CN"/>
          </w:rPr>
          <w:t>(一)、造纸化学品：制浆助剂项目选址原则</w:t>
        </w:r>
        <w:r>
          <w:tab/>
        </w:r>
        <w:r>
          <w:fldChar w:fldCharType="begin"/>
        </w:r>
        <w:r>
          <w:instrText xml:space="preserve"> PAGEREF _Toc15383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65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_Toc5265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13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_Toc4113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1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_Toc21491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5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_Toc21915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2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_Toc22382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672" w:history="1">
        <w:r>
          <w:rPr>
            <w:rFonts w:ascii="仿宋" w:eastAsia="仿宋" w:hAnsi="仿宋" w:cs="仿宋" w:hint="eastAsia"/>
            <w:lang w:eastAsia="zh-CN"/>
          </w:rPr>
          <w:t>二、造纸化学品：制浆助剂项目建设内容</w:t>
        </w:r>
        <w:r>
          <w:tab/>
        </w:r>
        <w:r>
          <w:fldChar w:fldCharType="begin"/>
        </w:r>
        <w:r>
          <w:instrText xml:space="preserve"> PAGEREF _Toc12672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9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_Toc26839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_Toc1433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7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_Toc27827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30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_Toc11830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36" w:history="1">
        <w:r>
          <w:rPr>
            <w:rFonts w:ascii="仿宋" w:eastAsia="仿宋" w:hAnsi="仿宋" w:cs="仿宋" w:hint="eastAsia"/>
            <w:lang w:eastAsia="zh-CN"/>
          </w:rPr>
          <w:t>三、投资估算与资金筹措</w:t>
        </w:r>
        <w:r>
          <w:tab/>
        </w:r>
        <w:r>
          <w:fldChar w:fldCharType="begin"/>
        </w:r>
        <w:r>
          <w:instrText xml:space="preserve"> PAGEREF _Toc14436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3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_Toc21543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1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_Toc7851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94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_Toc16294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9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_Toc3409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41" w:history="1">
        <w:r>
          <w:rPr>
            <w:rFonts w:ascii="仿宋" w:eastAsia="仿宋" w:hAnsi="仿宋" w:cs="仿宋" w:hint="eastAsia"/>
            <w:lang w:eastAsia="zh-CN"/>
          </w:rPr>
          <w:t>四、造纸化学品：制浆助剂项目建设目标</w:t>
        </w:r>
        <w:r>
          <w:tab/>
        </w:r>
        <w:r>
          <w:fldChar w:fldCharType="begin"/>
        </w:r>
        <w:r>
          <w:instrText xml:space="preserve"> PAGEREF _Toc15341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05" w:history="1">
        <w:r>
          <w:rPr>
            <w:rFonts w:ascii="仿宋" w:eastAsia="仿宋" w:hAnsi="仿宋" w:cs="仿宋" w:hint="eastAsia"/>
            <w:lang w:eastAsia="zh-CN"/>
          </w:rPr>
          <w:t>(一)、造纸化学品：制浆助剂项目建设目标</w:t>
        </w:r>
        <w:r>
          <w:tab/>
        </w:r>
        <w:r>
          <w:fldChar w:fldCharType="begin"/>
        </w:r>
        <w:r>
          <w:instrText xml:space="preserve"> PAGEREF _Toc11505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03" w:history="1">
        <w:r>
          <w:rPr>
            <w:rFonts w:ascii="仿宋" w:eastAsia="仿宋" w:hAnsi="仿宋" w:cs="仿宋" w:hint="eastAsia"/>
            <w:lang w:eastAsia="zh-CN"/>
          </w:rPr>
          <w:t>五、产品规划</w:t>
        </w:r>
        <w:r>
          <w:tab/>
        </w:r>
        <w:r>
          <w:fldChar w:fldCharType="begin"/>
        </w:r>
        <w:r>
          <w:instrText xml:space="preserve"> PAGEREF _Toc22603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9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_Toc15419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0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_Toc31460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77" w:history="1">
        <w:r>
          <w:rPr>
            <w:rFonts w:ascii="仿宋" w:eastAsia="仿宋" w:hAnsi="仿宋" w:cs="仿宋" w:hint="eastAsia"/>
            <w:lang w:eastAsia="zh-CN"/>
          </w:rPr>
          <w:t>六、造纸化学品：制浆助剂项目组织管理与招投标</w:t>
        </w:r>
        <w:r>
          <w:tab/>
        </w:r>
        <w:r>
          <w:fldChar w:fldCharType="begin"/>
        </w:r>
        <w:r>
          <w:instrText xml:space="preserve"> PAGEREF _Toc27177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8" w:history="1">
        <w:r>
          <w:rPr>
            <w:rFonts w:ascii="仿宋" w:eastAsia="仿宋" w:hAnsi="仿宋" w:cs="仿宋" w:hint="eastAsia"/>
            <w:lang w:eastAsia="zh-CN"/>
          </w:rPr>
          <w:t>(一)、造纸化学品：制浆助剂项目筹建时期的组织与管理</w:t>
        </w:r>
        <w:r>
          <w:tab/>
        </w:r>
        <w:r>
          <w:fldChar w:fldCharType="begin"/>
        </w:r>
        <w:r>
          <w:instrText xml:space="preserve"> PAGEREF _Toc6798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16" w:history="1">
        <w:r>
          <w:rPr>
            <w:rFonts w:ascii="仿宋" w:eastAsia="仿宋" w:hAnsi="仿宋" w:cs="仿宋" w:hint="eastAsia"/>
            <w:lang w:eastAsia="zh-CN"/>
          </w:rPr>
          <w:t>(二)、造纸化学品：制浆助剂项目运行时期的组织与管理</w:t>
        </w:r>
        <w:r>
          <w:tab/>
        </w:r>
        <w:r>
          <w:fldChar w:fldCharType="begin"/>
        </w:r>
        <w:r>
          <w:instrText xml:space="preserve"> PAGEREF _Toc20216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0" w:history="1">
        <w:r>
          <w:rPr>
            <w:rFonts w:ascii="仿宋" w:eastAsia="仿宋" w:hAnsi="仿宋" w:cs="仿宋" w:hint="eastAsia"/>
            <w:lang w:eastAsia="zh-CN"/>
          </w:rPr>
          <w:t>(三)、劳动定员和人员培训</w:t>
        </w:r>
        <w:r>
          <w:tab/>
        </w:r>
        <w:r>
          <w:fldChar w:fldCharType="begin"/>
        </w:r>
        <w:r>
          <w:instrText xml:space="preserve"> PAGEREF _Toc24670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69" w:history="1">
        <w:r>
          <w:rPr>
            <w:rFonts w:ascii="仿宋" w:eastAsia="仿宋" w:hAnsi="仿宋" w:cs="仿宋" w:hint="eastAsia"/>
            <w:lang w:eastAsia="zh-CN"/>
          </w:rPr>
          <w:t>(四)、招标管理</w:t>
        </w:r>
        <w:r>
          <w:tab/>
        </w:r>
        <w:r>
          <w:fldChar w:fldCharType="begin"/>
        </w:r>
        <w:r>
          <w:instrText xml:space="preserve"> PAGEREF _Toc25069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57" w:history="1">
        <w:r>
          <w:rPr>
            <w:rFonts w:ascii="仿宋" w:eastAsia="仿宋" w:hAnsi="仿宋" w:cs="仿宋" w:hint="eastAsia"/>
            <w:lang w:eastAsia="zh-CN"/>
          </w:rPr>
          <w:t>七、信息技术与数字化转型</w:t>
        </w:r>
        <w:r>
          <w:tab/>
        </w:r>
        <w:r>
          <w:fldChar w:fldCharType="begin"/>
        </w:r>
        <w:r>
          <w:instrText xml:space="preserve"> PAGEREF _Toc14057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72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_Toc31272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31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_Toc15431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2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_Toc6922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9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_Toc30029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64" w:history="1">
        <w:r>
          <w:rPr>
            <w:rFonts w:ascii="仿宋" w:eastAsia="仿宋" w:hAnsi="仿宋" w:cs="仿宋" w:hint="eastAsia"/>
            <w:lang w:eastAsia="zh-CN"/>
          </w:rPr>
          <w:t>八、造纸化学品：制浆助剂项目建设符合性</w:t>
        </w:r>
        <w:r>
          <w:tab/>
        </w:r>
        <w:r>
          <w:fldChar w:fldCharType="begin"/>
        </w:r>
        <w:r>
          <w:instrText xml:space="preserve"> PAGEREF _Toc4364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18" w:history="1">
        <w:r>
          <w:rPr>
            <w:rFonts w:ascii="仿宋" w:eastAsia="仿宋" w:hAnsi="仿宋" w:cs="仿宋" w:hint="eastAsia"/>
            <w:lang w:eastAsia="zh-CN"/>
          </w:rPr>
          <w:t>(一)、产业发展政策符合性</w:t>
        </w:r>
        <w:r>
          <w:tab/>
        </w:r>
        <w:r>
          <w:fldChar w:fldCharType="begin"/>
        </w:r>
        <w:r>
          <w:instrText xml:space="preserve"> PAGEREF _Toc21418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5" w:history="1">
        <w:r>
          <w:rPr>
            <w:rFonts w:ascii="仿宋" w:eastAsia="仿宋" w:hAnsi="仿宋" w:cs="仿宋" w:hint="eastAsia"/>
            <w:lang w:eastAsia="zh-CN"/>
          </w:rPr>
          <w:t>(二)、造纸化学品：制浆助剂项目选址与用地规划相容性</w:t>
        </w:r>
        <w:r>
          <w:tab/>
        </w:r>
        <w:r>
          <w:fldChar w:fldCharType="begin"/>
        </w:r>
        <w:r>
          <w:instrText xml:space="preserve"> PAGEREF _Toc18925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097" w:history="1">
        <w:r>
          <w:rPr>
            <w:rFonts w:ascii="仿宋" w:eastAsia="仿宋" w:hAnsi="仿宋" w:cs="仿宋" w:hint="eastAsia"/>
            <w:lang w:eastAsia="zh-CN"/>
          </w:rPr>
          <w:t>九、建设及运营风险分析</w:t>
        </w:r>
        <w:r>
          <w:tab/>
        </w:r>
        <w:r>
          <w:fldChar w:fldCharType="begin"/>
        </w:r>
        <w:r>
          <w:instrText xml:space="preserve"> PAGEREF _Toc28097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48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_Toc27548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74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_Toc32374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_Toc1880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9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_Toc13389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5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_Toc29395 \h </w:instrText>
        </w:r>
        <w:r>
          <w:fldChar w:fldCharType="separate"/>
        </w:r>
        <w:r>
          <w:t>50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https://d.book118.com/488130142024006032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造纸化学品：制浆助剂项目评估报告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造纸化学品：制浆助剂项目评估报告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E00FC1"/>
    <w:rsid w:val="70E00FC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488130142024006032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2024-01-25T12:45:00Z</dcterms:created>
  <dcterms:modified xsi:type="dcterms:W3CDTF">2024-01-25T12:45:27Z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A92F8D7C037146BA87BEC0210AB70774_11</vt:lpwstr>
  </property>
  <property fmtid="{D5CDD505-2E9C-101B-9397-08002B2CF9AE}" pid="3" name="KSOProductBuildVer">
    <vt:lpwstr>2052-12.1.0.16120</vt:lpwstr>
  </property>
</Properties>
</file>