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A95829" w:rsidP="00A95829" w14:paraId="6BD08C5C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A95829">
        <w:rPr>
          <w:rFonts w:ascii="华文中宋" w:eastAsia="华文中宋" w:hAnsi="华文中宋"/>
          <w:b/>
          <w:sz w:val="30"/>
        </w:rPr>
        <w:t>2024</w:t>
      </w:r>
      <w:r w:rsidRPr="00A95829">
        <w:rPr>
          <w:rFonts w:ascii="华文中宋" w:eastAsia="华文中宋" w:hAnsi="华文中宋"/>
          <w:b/>
          <w:sz w:val="30"/>
        </w:rPr>
        <w:t>年安徽九华山旅游发展股份有限公司人员招聘考试题库及答案解析</w:t>
      </w:r>
    </w:p>
    <w:p w:rsidR="00A77B3E" w14:paraId="3AA5A69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FF51B1D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791E181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现在的学生将高考当成了人生最重要的目标，而学校和家长也是对此趋之若鹜。因为高考不考动手能力，自然将与高考无关的课程当作副科。结果，造成许多中国学生高分低能、动手能力差的现状。这看似一个小问题，其实却与中国人才培养的结构具有重要关联，甚至在某种程度上影响着中国的未来。这段文字主要是在强调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28E8A8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、高考是当今学生最重要的人生目标</w:t>
      </w:r>
    </w:p>
    <w:p w:rsidR="00E0697D" w14:paraId="016495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、高考是造成中国学生高分低能的直接原因</w:t>
      </w:r>
    </w:p>
    <w:p w:rsidR="00E0697D" w14:paraId="0AD8E3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、学生高分低能与人才培养的结构具有重要关联</w:t>
      </w:r>
    </w:p>
    <w:p w:rsidR="00E0697D" w14:paraId="3D9F012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、学生的生活除了学习知识，更要培养技能</w:t>
      </w:r>
    </w:p>
    <w:p w:rsidR="00E0697D" w14:paraId="17FCF5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5E7532B6" w14:textId="77777777">
      <w:pPr>
        <w:pStyle w:val="1"/>
        <w:snapToGrid w:val="0"/>
        <w:spacing w:after="260" w:line="360" w:lineRule="auto"/>
        <w:rPr>
          <w:rFonts w:ascii="微软雅黑" w:eastAsia="微软雅黑" w:hAnsi="微软雅黑" w:cs="微软雅黑"/>
          <w:b/>
          <w:color w:val="4066F4"/>
          <w:sz w:val="2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 w:val="24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这段话首先指出，由于对高考的极端重视造成许多中国学生高分低能的现状，最后一句话“这看似一个小问题，其实却与中国人才培养的结构具有重要关联，”其实表转折后面是重点，而这里的“这”就是指高分低能的现状，所以文段的重点是在说学生高分低能与人才培养的结构有重要关联。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A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选项只是一个背景介绍。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B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选项“高考时造成中国学生高分低能的直接原因”过于绝对。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D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选项没有体现出原文的主题“高考”，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D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项属于意图并不是主旨。故选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C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。</w:t>
      </w:r>
    </w:p>
    <w:p w:rsidR="00E0697D" w14:paraId="5127677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当前农村年轻一代农民“跳出农门”的愿望越来越强烈，更多的青壮年劳动力不愿意回农村种田，“谁来种地”的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并非杞人忧天。</w:t>
      </w:r>
    </w:p>
    <w:p w:rsidR="00E0697D" w14:paraId="6FB99AB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E71782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、担保</w:t>
      </w:r>
    </w:p>
    <w:p w:rsidR="00E0697D" w14:paraId="221B855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、忧愁</w:t>
      </w:r>
    </w:p>
    <w:p w:rsidR="00E0697D" w14:paraId="14D799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、担忧</w:t>
      </w:r>
    </w:p>
    <w:p w:rsidR="00E0697D" w14:paraId="2E3ABBD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、忧心</w:t>
      </w:r>
    </w:p>
    <w:p w:rsidR="00E0697D" w14:paraId="1E455E3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:rsidP="00E0697D" w14:paraId="663CD493" w14:textId="77777777">
      <w:pPr>
        <w:pStyle w:val="1"/>
        <w:snapToGrid w:val="0"/>
        <w:spacing w:after="260" w:line="360" w:lineRule="auto"/>
        <w:rPr>
          <w:rFonts w:ascii="微软雅黑" w:eastAsia="微软雅黑" w:hAnsi="微软雅黑" w:cs="微软雅黑"/>
          <w:sz w:val="2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 w:val="24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青壮年劳动力不愿回农村种田，让人不免担忧“谁来种田”的问题。“忧心”一般用于“为……感到忧心”。故选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C</w:t>
      </w:r>
      <w:r w:rsidRPr="00E0697D">
        <w:rPr>
          <w:rFonts w:ascii="Times New Roman" w:eastAsia="微软雅黑" w:hAnsi="微软雅黑" w:cs="宋体" w:hint="eastAsia"/>
          <w:sz w:val="24"/>
          <w:szCs w:val="18"/>
        </w:rPr>
        <w:t>。</w:t>
      </w:r>
    </w:p>
    <w:p w:rsidR="00E0697D" w14:paraId="46B3EEC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在现今国际竞争格局中，一个国家的综合竞争力也取决于是否有若干个综合经济实力强大的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或城市群，它们是一国国民经济的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，代表国家参与国际竞争，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周边乃至全国经济的增长。</w:t>
      </w:r>
    </w:p>
    <w:p w:rsidR="00E0697D" w14:paraId="7FDB5CC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D82D8A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、地区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晴雨表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推动</w:t>
      </w:r>
    </w:p>
    <w:p w:rsidR="00E0697D" w14:paraId="3FBEEF9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、地域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风向标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撬动</w:t>
      </w:r>
    </w:p>
    <w:p w:rsidR="00E0697D" w14:paraId="1AF9402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、区域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制高点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带动</w:t>
      </w:r>
    </w:p>
    <w:p w:rsidR="00E0697D" w14:paraId="671FE8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、区位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领头羊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启动</w:t>
      </w:r>
    </w:p>
    <w:p w:rsidR="00E0697D" w14:paraId="4E281EE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7436E6B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第一空，划横线后由“或”与“城市群”构成并列关系，前后语义相近，后文由“它们是”对划横线处内容及“城市群”展开解释，并说明能对“周边”</w:t>
      </w:r>
      <w:r w:rsidRPr="00E0697D">
        <w:rPr>
          <w:rFonts w:ascii="Times New Roman" w:eastAsia="微软雅黑" w:hAnsi="微软雅黑" w:cs="宋体" w:hint="eastAsia"/>
          <w:szCs w:val="18"/>
        </w:rPr>
        <w:t>起到作用，故划横线处表述意思应为地方，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项“区位”指地区位置，侧重于位置，不符文意，排除。第二空，根据后文“代表国家参与国际竞争”，可知，“它们”应在国民经济中处于一个领先的位置，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项“制高点”指对周围地形具有俯视﹑控制作用的地点，符合文意。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项“晴雨表”指在事物发生前的征兆，文段并未体现“征兆”之意，排除</w:t>
      </w:r>
      <w:r w:rsidRPr="00E0697D">
        <w:rPr>
          <w:rFonts w:ascii="Times New Roman" w:eastAsia="微软雅黑" w:hAnsi="微软雅黑" w:cs="宋体" w:hint="eastAsia"/>
          <w:szCs w:val="18"/>
        </w:rPr>
        <w:t>;B</w:t>
      </w:r>
      <w:r w:rsidRPr="00E0697D">
        <w:rPr>
          <w:rFonts w:ascii="Times New Roman" w:eastAsia="微软雅黑" w:hAnsi="微软雅黑" w:cs="宋体" w:hint="eastAsia"/>
          <w:szCs w:val="18"/>
        </w:rPr>
        <w:t>项“风向标”本意为一种测定风来向的设备，引申为某种事物的发展趋势和方向，文段并未体现“发展趋势和方向”之意，排除。第三空代入验证，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项“带动”与“增长”搭配合理，符合文意。故选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93E40B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两家合作公司都不是电脑生产商，这使</w:t>
      </w:r>
      <w:r w:rsidRPr="00E0697D">
        <w:rPr>
          <w:rFonts w:ascii="Times New Roman" w:eastAsia="微软雅黑" w:hAnsi="微软雅黑" w:cs="宋体" w:hint="eastAsia"/>
          <w:szCs w:val="18"/>
        </w:rPr>
        <w:t>PC</w:t>
      </w:r>
      <w:r w:rsidRPr="00E0697D">
        <w:rPr>
          <w:rFonts w:ascii="Times New Roman" w:eastAsia="微软雅黑" w:hAnsi="微软雅黑" w:cs="宋体" w:hint="eastAsia"/>
          <w:szCs w:val="18"/>
        </w:rPr>
        <w:t>行业原有的模式被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。以往，电脑厂商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的销售渠道往往成为软件公司追逐的推广平台，而现在，它们希望手里的资源能吸引电脑厂商主动找上门来合作。</w:t>
      </w:r>
    </w:p>
    <w:p w:rsidR="00E0697D" w14:paraId="6446847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05512D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、突破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独有</w:t>
      </w:r>
    </w:p>
    <w:p w:rsidR="00E0697D" w14:paraId="5AC17A4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、改变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成熟</w:t>
      </w:r>
    </w:p>
    <w:p w:rsidR="00E0697D" w14:paraId="4B7C04E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、颠覆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广泛</w:t>
      </w:r>
    </w:p>
    <w:p w:rsidR="00E0697D" w14:paraId="6FD3F7D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、打破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特殊</w:t>
      </w:r>
    </w:p>
    <w:p w:rsidR="00E0697D" w14:paraId="31D8C81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https://d.book118.com/488133102040006027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paraId="7D0AA9C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5829" w14:paraId="79F905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paraId="1D1F9EA5" w14:textId="26EDC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95829" w14:paraId="34DC34D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paraId="73FA1B4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582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textId="26EDC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9582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582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:rsidP="00E002BD" w14:textId="26EDC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9582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paraId="43ED4E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paraId="1C52B56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paraId="67EF033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58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675BD"/>
    <w:rsid w:val="009C641C"/>
    <w:rsid w:val="00A77B3E"/>
    <w:rsid w:val="00A95829"/>
    <w:rsid w:val="00CA2A55"/>
    <w:rsid w:val="00E002BD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0749D3"/>
  <w15:docId w15:val="{2A5422DC-0A84-466C-A877-0052CBB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A958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A95829"/>
    <w:rPr>
      <w:sz w:val="18"/>
      <w:szCs w:val="18"/>
    </w:rPr>
  </w:style>
  <w:style w:type="paragraph" w:styleId="Footer">
    <w:name w:val="footer"/>
    <w:basedOn w:val="Normal"/>
    <w:link w:val="a0"/>
    <w:rsid w:val="00A958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A95829"/>
    <w:rPr>
      <w:sz w:val="18"/>
      <w:szCs w:val="18"/>
    </w:rPr>
  </w:style>
  <w:style w:type="character" w:styleId="PageNumber">
    <w:name w:val="page number"/>
    <w:basedOn w:val="DefaultParagraphFont"/>
    <w:rsid w:val="00A9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88133102040006027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4313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2024-01-17T07:12:00Z</dcterms:created>
  <dcterms:modified xsi:type="dcterms:W3CDTF">2024-01-17T07:12:00Z</dcterms:modified>
</cp:coreProperties>
</file>