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纤维增强项目规划设计蓝图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61" w:history="1">
        <w:r>
          <w:rPr>
            <w:rFonts w:ascii="仿宋" w:eastAsia="仿宋" w:hAnsi="仿宋" w:cs="仿宋" w:hint="eastAsia"/>
            <w:lang w:eastAsia="zh-CN"/>
          </w:rPr>
          <w:t>前言</w:t>
        </w:r>
        <w:r>
          <w:tab/>
        </w:r>
        <w:r>
          <w:fldChar w:fldCharType="begin"/>
        </w:r>
        <w:r>
          <w:instrText xml:space="preserve"> PAGEREF _Toc20861 \h </w:instrText>
        </w:r>
        <w:r>
          <w:fldChar w:fldCharType="separate"/>
        </w:r>
        <w:r>
          <w:t>3</w:t>
        </w:r>
        <w:r>
          <w:fldChar w:fldCharType="end"/>
        </w:r>
      </w:hyperlink>
    </w:p>
    <w:p>
      <w:pPr>
        <w:pStyle w:val="TOC1"/>
        <w:tabs>
          <w:tab w:val="right" w:leader="dot" w:pos="8306"/>
        </w:tabs>
      </w:pPr>
      <w:hyperlink w:anchor="_Toc8550" w:history="1">
        <w:r>
          <w:rPr>
            <w:rFonts w:ascii="仿宋" w:eastAsia="仿宋" w:hAnsi="仿宋" w:cs="仿宋" w:hint="eastAsia"/>
            <w:lang w:eastAsia="zh-CN"/>
          </w:rPr>
          <w:t>一、纤维增强项目危机管理</w:t>
        </w:r>
        <w:r>
          <w:tab/>
        </w:r>
        <w:r>
          <w:fldChar w:fldCharType="begin"/>
        </w:r>
        <w:r>
          <w:instrText xml:space="preserve"> PAGEREF _Toc8550 \h </w:instrText>
        </w:r>
        <w:r>
          <w:fldChar w:fldCharType="separate"/>
        </w:r>
        <w:r>
          <w:t>3</w:t>
        </w:r>
        <w:r>
          <w:fldChar w:fldCharType="end"/>
        </w:r>
      </w:hyperlink>
    </w:p>
    <w:p>
      <w:pPr>
        <w:pStyle w:val="TOC2"/>
        <w:tabs>
          <w:tab w:val="right" w:leader="dot" w:pos="8306"/>
        </w:tabs>
      </w:pPr>
      <w:hyperlink w:anchor="_Toc10170" w:history="1">
        <w:r>
          <w:rPr>
            <w:rFonts w:ascii="仿宋" w:eastAsia="仿宋" w:hAnsi="仿宋" w:cs="仿宋" w:hint="eastAsia"/>
            <w:lang w:eastAsia="zh-CN"/>
          </w:rPr>
          <w:t>(一)、危机预警与识别</w:t>
        </w:r>
        <w:r>
          <w:tab/>
        </w:r>
        <w:r>
          <w:fldChar w:fldCharType="begin"/>
        </w:r>
        <w:r>
          <w:instrText xml:space="preserve"> PAGEREF _Toc10170 \h </w:instrText>
        </w:r>
        <w:r>
          <w:fldChar w:fldCharType="separate"/>
        </w:r>
        <w:r>
          <w:t>3</w:t>
        </w:r>
        <w:r>
          <w:fldChar w:fldCharType="end"/>
        </w:r>
      </w:hyperlink>
    </w:p>
    <w:p>
      <w:pPr>
        <w:pStyle w:val="TOC2"/>
        <w:tabs>
          <w:tab w:val="right" w:leader="dot" w:pos="8306"/>
        </w:tabs>
      </w:pPr>
      <w:hyperlink w:anchor="_Toc25283" w:history="1">
        <w:r>
          <w:rPr>
            <w:rFonts w:ascii="仿宋" w:eastAsia="仿宋" w:hAnsi="仿宋" w:cs="仿宋" w:hint="eastAsia"/>
            <w:lang w:eastAsia="zh-CN"/>
          </w:rPr>
          <w:t>(二)、危机应对与恢复</w:t>
        </w:r>
        <w:r>
          <w:tab/>
        </w:r>
        <w:r>
          <w:fldChar w:fldCharType="begin"/>
        </w:r>
        <w:r>
          <w:instrText xml:space="preserve"> PAGEREF _Toc25283 \h </w:instrText>
        </w:r>
        <w:r>
          <w:fldChar w:fldCharType="separate"/>
        </w:r>
        <w:r>
          <w:t>4</w:t>
        </w:r>
        <w:r>
          <w:fldChar w:fldCharType="end"/>
        </w:r>
      </w:hyperlink>
    </w:p>
    <w:p>
      <w:pPr>
        <w:pStyle w:val="TOC1"/>
        <w:tabs>
          <w:tab w:val="right" w:leader="dot" w:pos="8306"/>
        </w:tabs>
      </w:pPr>
      <w:hyperlink w:anchor="_Toc30474" w:history="1">
        <w:r>
          <w:rPr>
            <w:rFonts w:ascii="仿宋" w:eastAsia="仿宋" w:hAnsi="仿宋" w:cs="仿宋" w:hint="eastAsia"/>
            <w:lang w:eastAsia="zh-CN"/>
          </w:rPr>
          <w:t>二、纤维增强项目概论</w:t>
        </w:r>
        <w:r>
          <w:tab/>
        </w:r>
        <w:r>
          <w:fldChar w:fldCharType="begin"/>
        </w:r>
        <w:r>
          <w:instrText xml:space="preserve"> PAGEREF _Toc30474 \h </w:instrText>
        </w:r>
        <w:r>
          <w:fldChar w:fldCharType="separate"/>
        </w:r>
        <w:r>
          <w:t>5</w:t>
        </w:r>
        <w:r>
          <w:fldChar w:fldCharType="end"/>
        </w:r>
      </w:hyperlink>
    </w:p>
    <w:p>
      <w:pPr>
        <w:pStyle w:val="TOC2"/>
        <w:tabs>
          <w:tab w:val="right" w:leader="dot" w:pos="8306"/>
        </w:tabs>
      </w:pPr>
      <w:hyperlink w:anchor="_Toc7107" w:history="1">
        <w:r>
          <w:rPr>
            <w:rFonts w:ascii="仿宋" w:eastAsia="仿宋" w:hAnsi="仿宋" w:cs="仿宋" w:hint="eastAsia"/>
            <w:lang w:eastAsia="zh-CN"/>
          </w:rPr>
          <w:t>(一)、纤维增强项目概况</w:t>
        </w:r>
        <w:r>
          <w:tab/>
        </w:r>
        <w:r>
          <w:fldChar w:fldCharType="begin"/>
        </w:r>
        <w:r>
          <w:instrText xml:space="preserve"> PAGEREF _Toc7107 \h </w:instrText>
        </w:r>
        <w:r>
          <w:fldChar w:fldCharType="separate"/>
        </w:r>
        <w:r>
          <w:t>5</w:t>
        </w:r>
        <w:r>
          <w:fldChar w:fldCharType="end"/>
        </w:r>
      </w:hyperlink>
    </w:p>
    <w:p>
      <w:pPr>
        <w:pStyle w:val="TOC2"/>
        <w:tabs>
          <w:tab w:val="right" w:leader="dot" w:pos="8306"/>
        </w:tabs>
      </w:pPr>
      <w:hyperlink w:anchor="_Toc13276" w:history="1">
        <w:r>
          <w:rPr>
            <w:rFonts w:ascii="仿宋" w:eastAsia="仿宋" w:hAnsi="仿宋" w:cs="仿宋" w:hint="eastAsia"/>
            <w:lang w:eastAsia="zh-CN"/>
          </w:rPr>
          <w:t>(二)、纤维增强项目目标</w:t>
        </w:r>
        <w:r>
          <w:tab/>
        </w:r>
        <w:r>
          <w:fldChar w:fldCharType="begin"/>
        </w:r>
        <w:r>
          <w:instrText xml:space="preserve"> PAGEREF _Toc13276 \h </w:instrText>
        </w:r>
        <w:r>
          <w:fldChar w:fldCharType="separate"/>
        </w:r>
        <w:r>
          <w:t>8</w:t>
        </w:r>
        <w:r>
          <w:fldChar w:fldCharType="end"/>
        </w:r>
      </w:hyperlink>
    </w:p>
    <w:p>
      <w:pPr>
        <w:pStyle w:val="TOC2"/>
        <w:tabs>
          <w:tab w:val="right" w:leader="dot" w:pos="8306"/>
        </w:tabs>
      </w:pPr>
      <w:hyperlink w:anchor="_Toc6129" w:history="1">
        <w:r>
          <w:rPr>
            <w:rFonts w:ascii="仿宋" w:eastAsia="仿宋" w:hAnsi="仿宋" w:cs="仿宋" w:hint="eastAsia"/>
            <w:lang w:eastAsia="zh-CN"/>
          </w:rPr>
          <w:t>(三)、纤维增强项目提出的理由</w:t>
        </w:r>
        <w:r>
          <w:tab/>
        </w:r>
        <w:r>
          <w:fldChar w:fldCharType="begin"/>
        </w:r>
        <w:r>
          <w:instrText xml:space="preserve"> PAGEREF _Toc6129 \h </w:instrText>
        </w:r>
        <w:r>
          <w:fldChar w:fldCharType="separate"/>
        </w:r>
        <w:r>
          <w:t>8</w:t>
        </w:r>
        <w:r>
          <w:fldChar w:fldCharType="end"/>
        </w:r>
      </w:hyperlink>
    </w:p>
    <w:p>
      <w:pPr>
        <w:pStyle w:val="TOC2"/>
        <w:tabs>
          <w:tab w:val="right" w:leader="dot" w:pos="8306"/>
        </w:tabs>
      </w:pPr>
      <w:hyperlink w:anchor="_Toc26889" w:history="1">
        <w:r>
          <w:rPr>
            <w:rFonts w:ascii="仿宋" w:eastAsia="仿宋" w:hAnsi="仿宋" w:cs="仿宋" w:hint="eastAsia"/>
            <w:lang w:eastAsia="zh-CN"/>
          </w:rPr>
          <w:t>(四)、纤维增强项目意义</w:t>
        </w:r>
        <w:r>
          <w:tab/>
        </w:r>
        <w:r>
          <w:fldChar w:fldCharType="begin"/>
        </w:r>
        <w:r>
          <w:instrText xml:space="preserve"> PAGEREF _Toc26889 \h </w:instrText>
        </w:r>
        <w:r>
          <w:fldChar w:fldCharType="separate"/>
        </w:r>
        <w:r>
          <w:t>10</w:t>
        </w:r>
        <w:r>
          <w:fldChar w:fldCharType="end"/>
        </w:r>
      </w:hyperlink>
    </w:p>
    <w:p>
      <w:pPr>
        <w:pStyle w:val="TOC2"/>
        <w:tabs>
          <w:tab w:val="right" w:leader="dot" w:pos="8306"/>
        </w:tabs>
      </w:pPr>
      <w:hyperlink w:anchor="_Toc13932" w:history="1">
        <w:r>
          <w:rPr>
            <w:rFonts w:ascii="仿宋" w:eastAsia="仿宋" w:hAnsi="仿宋" w:cs="仿宋" w:hint="eastAsia"/>
            <w:lang w:eastAsia="zh-CN"/>
          </w:rPr>
          <w:t>(五)、纤维增强项目背景</w:t>
        </w:r>
        <w:r>
          <w:tab/>
        </w:r>
        <w:r>
          <w:fldChar w:fldCharType="begin"/>
        </w:r>
        <w:r>
          <w:instrText xml:space="preserve"> PAGEREF _Toc13932 \h </w:instrText>
        </w:r>
        <w:r>
          <w:fldChar w:fldCharType="separate"/>
        </w:r>
        <w:r>
          <w:t>11</w:t>
        </w:r>
        <w:r>
          <w:fldChar w:fldCharType="end"/>
        </w:r>
      </w:hyperlink>
    </w:p>
    <w:p>
      <w:pPr>
        <w:pStyle w:val="TOC1"/>
        <w:tabs>
          <w:tab w:val="right" w:leader="dot" w:pos="8306"/>
        </w:tabs>
      </w:pPr>
      <w:hyperlink w:anchor="_Toc8748" w:history="1">
        <w:r>
          <w:rPr>
            <w:rFonts w:ascii="仿宋" w:eastAsia="仿宋" w:hAnsi="仿宋" w:cs="仿宋" w:hint="eastAsia"/>
            <w:lang w:eastAsia="zh-CN"/>
          </w:rPr>
          <w:t>三、纤维增强项目可持续发展</w:t>
        </w:r>
        <w:r>
          <w:tab/>
        </w:r>
        <w:r>
          <w:fldChar w:fldCharType="begin"/>
        </w:r>
        <w:r>
          <w:instrText xml:space="preserve"> PAGEREF _Toc8748 \h </w:instrText>
        </w:r>
        <w:r>
          <w:fldChar w:fldCharType="separate"/>
        </w:r>
        <w:r>
          <w:t>12</w:t>
        </w:r>
        <w:r>
          <w:fldChar w:fldCharType="end"/>
        </w:r>
      </w:hyperlink>
    </w:p>
    <w:p>
      <w:pPr>
        <w:pStyle w:val="TOC2"/>
        <w:tabs>
          <w:tab w:val="right" w:leader="dot" w:pos="8306"/>
        </w:tabs>
      </w:pPr>
      <w:hyperlink w:anchor="_Toc24928" w:history="1">
        <w:r>
          <w:rPr>
            <w:rFonts w:ascii="仿宋" w:eastAsia="仿宋" w:hAnsi="仿宋" w:cs="仿宋" w:hint="eastAsia"/>
            <w:lang w:eastAsia="zh-CN"/>
          </w:rPr>
          <w:t>(一)、可持续战略与实践</w:t>
        </w:r>
        <w:r>
          <w:tab/>
        </w:r>
        <w:r>
          <w:fldChar w:fldCharType="begin"/>
        </w:r>
        <w:r>
          <w:instrText xml:space="preserve"> PAGEREF _Toc24928 \h </w:instrText>
        </w:r>
        <w:r>
          <w:fldChar w:fldCharType="separate"/>
        </w:r>
        <w:r>
          <w:t>12</w:t>
        </w:r>
        <w:r>
          <w:fldChar w:fldCharType="end"/>
        </w:r>
      </w:hyperlink>
    </w:p>
    <w:p>
      <w:pPr>
        <w:pStyle w:val="TOC2"/>
        <w:tabs>
          <w:tab w:val="right" w:leader="dot" w:pos="8306"/>
        </w:tabs>
      </w:pPr>
      <w:hyperlink w:anchor="_Toc25051" w:history="1">
        <w:r>
          <w:rPr>
            <w:rFonts w:ascii="仿宋" w:eastAsia="仿宋" w:hAnsi="仿宋" w:cs="仿宋" w:hint="eastAsia"/>
            <w:lang w:eastAsia="zh-CN"/>
          </w:rPr>
          <w:t>(二)、环保与社会责任</w:t>
        </w:r>
        <w:r>
          <w:tab/>
        </w:r>
        <w:r>
          <w:fldChar w:fldCharType="begin"/>
        </w:r>
        <w:r>
          <w:instrText xml:space="preserve"> PAGEREF _Toc25051 \h </w:instrText>
        </w:r>
        <w:r>
          <w:fldChar w:fldCharType="separate"/>
        </w:r>
        <w:r>
          <w:t>12</w:t>
        </w:r>
        <w:r>
          <w:fldChar w:fldCharType="end"/>
        </w:r>
      </w:hyperlink>
    </w:p>
    <w:p>
      <w:pPr>
        <w:pStyle w:val="TOC1"/>
        <w:tabs>
          <w:tab w:val="right" w:leader="dot" w:pos="8306"/>
        </w:tabs>
      </w:pPr>
      <w:hyperlink w:anchor="_Toc5586" w:history="1">
        <w:r>
          <w:rPr>
            <w:rFonts w:ascii="仿宋" w:eastAsia="仿宋" w:hAnsi="仿宋" w:cs="仿宋" w:hint="eastAsia"/>
            <w:lang w:eastAsia="zh-CN"/>
          </w:rPr>
          <w:t>四、纤维增强项目文档管理</w:t>
        </w:r>
        <w:r>
          <w:tab/>
        </w:r>
        <w:r>
          <w:fldChar w:fldCharType="begin"/>
        </w:r>
        <w:r>
          <w:instrText xml:space="preserve"> PAGEREF _Toc5586 \h </w:instrText>
        </w:r>
        <w:r>
          <w:fldChar w:fldCharType="separate"/>
        </w:r>
        <w:r>
          <w:t>13</w:t>
        </w:r>
        <w:r>
          <w:fldChar w:fldCharType="end"/>
        </w:r>
      </w:hyperlink>
    </w:p>
    <w:p>
      <w:pPr>
        <w:pStyle w:val="TOC2"/>
        <w:tabs>
          <w:tab w:val="right" w:leader="dot" w:pos="8306"/>
        </w:tabs>
      </w:pPr>
      <w:hyperlink w:anchor="_Toc19111" w:history="1">
        <w:r>
          <w:rPr>
            <w:rFonts w:ascii="仿宋" w:eastAsia="仿宋" w:hAnsi="仿宋" w:cs="仿宋" w:hint="eastAsia"/>
            <w:lang w:eastAsia="zh-CN"/>
          </w:rPr>
          <w:t>(一)、文档编制与审查</w:t>
        </w:r>
        <w:r>
          <w:tab/>
        </w:r>
        <w:r>
          <w:fldChar w:fldCharType="begin"/>
        </w:r>
        <w:r>
          <w:instrText xml:space="preserve"> PAGEREF _Toc19111 \h </w:instrText>
        </w:r>
        <w:r>
          <w:fldChar w:fldCharType="separate"/>
        </w:r>
        <w:r>
          <w:t>13</w:t>
        </w:r>
        <w:r>
          <w:fldChar w:fldCharType="end"/>
        </w:r>
      </w:hyperlink>
    </w:p>
    <w:p>
      <w:pPr>
        <w:pStyle w:val="TOC2"/>
        <w:tabs>
          <w:tab w:val="right" w:leader="dot" w:pos="8306"/>
        </w:tabs>
      </w:pPr>
      <w:hyperlink w:anchor="_Toc10028" w:history="1">
        <w:r>
          <w:rPr>
            <w:rFonts w:ascii="仿宋" w:eastAsia="仿宋" w:hAnsi="仿宋" w:cs="仿宋" w:hint="eastAsia"/>
            <w:lang w:eastAsia="zh-CN"/>
          </w:rPr>
          <w:t>(二)、文档发布与分发</w:t>
        </w:r>
        <w:r>
          <w:tab/>
        </w:r>
        <w:r>
          <w:fldChar w:fldCharType="begin"/>
        </w:r>
        <w:r>
          <w:instrText xml:space="preserve"> PAGEREF _Toc10028 \h </w:instrText>
        </w:r>
        <w:r>
          <w:fldChar w:fldCharType="separate"/>
        </w:r>
        <w:r>
          <w:t>15</w:t>
        </w:r>
        <w:r>
          <w:fldChar w:fldCharType="end"/>
        </w:r>
      </w:hyperlink>
    </w:p>
    <w:p>
      <w:pPr>
        <w:pStyle w:val="TOC2"/>
        <w:tabs>
          <w:tab w:val="right" w:leader="dot" w:pos="8306"/>
        </w:tabs>
      </w:pPr>
      <w:hyperlink w:anchor="_Toc6403" w:history="1">
        <w:r>
          <w:rPr>
            <w:rFonts w:ascii="仿宋" w:eastAsia="仿宋" w:hAnsi="仿宋" w:cs="仿宋" w:hint="eastAsia"/>
            <w:lang w:eastAsia="zh-CN"/>
          </w:rPr>
          <w:t>(三)、文档存档与归档</w:t>
        </w:r>
        <w:r>
          <w:tab/>
        </w:r>
        <w:r>
          <w:fldChar w:fldCharType="begin"/>
        </w:r>
        <w:r>
          <w:instrText xml:space="preserve"> PAGEREF _Toc6403 \h </w:instrText>
        </w:r>
        <w:r>
          <w:fldChar w:fldCharType="separate"/>
        </w:r>
        <w:r>
          <w:t>15</w:t>
        </w:r>
        <w:r>
          <w:fldChar w:fldCharType="end"/>
        </w:r>
      </w:hyperlink>
    </w:p>
    <w:p>
      <w:pPr>
        <w:pStyle w:val="TOC1"/>
        <w:tabs>
          <w:tab w:val="right" w:leader="dot" w:pos="8306"/>
        </w:tabs>
      </w:pPr>
      <w:hyperlink w:anchor="_Toc1020" w:history="1">
        <w:r>
          <w:rPr>
            <w:rFonts w:ascii="仿宋" w:eastAsia="仿宋" w:hAnsi="仿宋" w:cs="仿宋" w:hint="eastAsia"/>
            <w:lang w:eastAsia="zh-CN"/>
          </w:rPr>
          <w:t>五、市场分析、调研</w:t>
        </w:r>
        <w:r>
          <w:tab/>
        </w:r>
        <w:r>
          <w:fldChar w:fldCharType="begin"/>
        </w:r>
        <w:r>
          <w:instrText xml:space="preserve"> PAGEREF _Toc1020 \h </w:instrText>
        </w:r>
        <w:r>
          <w:fldChar w:fldCharType="separate"/>
        </w:r>
        <w:r>
          <w:t>17</w:t>
        </w:r>
        <w:r>
          <w:fldChar w:fldCharType="end"/>
        </w:r>
      </w:hyperlink>
    </w:p>
    <w:p>
      <w:pPr>
        <w:pStyle w:val="TOC2"/>
        <w:tabs>
          <w:tab w:val="right" w:leader="dot" w:pos="8306"/>
        </w:tabs>
      </w:pPr>
      <w:hyperlink w:anchor="_Toc15751" w:history="1">
        <w:r>
          <w:rPr>
            <w:rFonts w:ascii="仿宋" w:eastAsia="仿宋" w:hAnsi="仿宋" w:cs="仿宋" w:hint="eastAsia"/>
            <w:lang w:eastAsia="zh-CN"/>
          </w:rPr>
          <w:t>(一)、纤维增强行业分析</w:t>
        </w:r>
        <w:r>
          <w:tab/>
        </w:r>
        <w:r>
          <w:fldChar w:fldCharType="begin"/>
        </w:r>
        <w:r>
          <w:instrText xml:space="preserve"> PAGEREF _Toc15751 \h </w:instrText>
        </w:r>
        <w:r>
          <w:fldChar w:fldCharType="separate"/>
        </w:r>
        <w:r>
          <w:t>17</w:t>
        </w:r>
        <w:r>
          <w:fldChar w:fldCharType="end"/>
        </w:r>
      </w:hyperlink>
    </w:p>
    <w:p>
      <w:pPr>
        <w:pStyle w:val="TOC2"/>
        <w:tabs>
          <w:tab w:val="right" w:leader="dot" w:pos="8306"/>
        </w:tabs>
      </w:pPr>
      <w:hyperlink w:anchor="_Toc11701" w:history="1">
        <w:r>
          <w:rPr>
            <w:rFonts w:ascii="仿宋" w:eastAsia="仿宋" w:hAnsi="仿宋" w:cs="仿宋" w:hint="eastAsia"/>
            <w:lang w:eastAsia="zh-CN"/>
          </w:rPr>
          <w:t>(二)、纤维增强市场分析预测</w:t>
        </w:r>
        <w:r>
          <w:tab/>
        </w:r>
        <w:r>
          <w:fldChar w:fldCharType="begin"/>
        </w:r>
        <w:r>
          <w:instrText xml:space="preserve"> PAGEREF _Toc11701 \h </w:instrText>
        </w:r>
        <w:r>
          <w:fldChar w:fldCharType="separate"/>
        </w:r>
        <w:r>
          <w:t>17</w:t>
        </w:r>
        <w:r>
          <w:fldChar w:fldCharType="end"/>
        </w:r>
      </w:hyperlink>
    </w:p>
    <w:p>
      <w:pPr>
        <w:pStyle w:val="TOC1"/>
        <w:tabs>
          <w:tab w:val="right" w:leader="dot" w:pos="8306"/>
        </w:tabs>
      </w:pPr>
      <w:hyperlink w:anchor="_Toc8747" w:history="1">
        <w:r>
          <w:rPr>
            <w:rFonts w:ascii="仿宋" w:eastAsia="仿宋" w:hAnsi="仿宋" w:cs="仿宋" w:hint="eastAsia"/>
            <w:lang w:eastAsia="zh-CN"/>
          </w:rPr>
          <w:t>六、纤维增强项目选址可行性分析</w:t>
        </w:r>
        <w:r>
          <w:tab/>
        </w:r>
        <w:r>
          <w:fldChar w:fldCharType="begin"/>
        </w:r>
        <w:r>
          <w:instrText xml:space="preserve"> PAGEREF _Toc8747 \h </w:instrText>
        </w:r>
        <w:r>
          <w:fldChar w:fldCharType="separate"/>
        </w:r>
        <w:r>
          <w:t>18</w:t>
        </w:r>
        <w:r>
          <w:fldChar w:fldCharType="end"/>
        </w:r>
      </w:hyperlink>
    </w:p>
    <w:p>
      <w:pPr>
        <w:pStyle w:val="TOC2"/>
        <w:tabs>
          <w:tab w:val="right" w:leader="dot" w:pos="8306"/>
        </w:tabs>
      </w:pPr>
      <w:hyperlink w:anchor="_Toc25467" w:history="1">
        <w:r>
          <w:rPr>
            <w:rFonts w:ascii="仿宋" w:eastAsia="仿宋" w:hAnsi="仿宋" w:cs="仿宋" w:hint="eastAsia"/>
            <w:lang w:eastAsia="zh-CN"/>
          </w:rPr>
          <w:t>(一)、纤维增强项目选址</w:t>
        </w:r>
        <w:r>
          <w:tab/>
        </w:r>
        <w:r>
          <w:fldChar w:fldCharType="begin"/>
        </w:r>
        <w:r>
          <w:instrText xml:space="preserve"> PAGEREF _Toc25467 \h </w:instrText>
        </w:r>
        <w:r>
          <w:fldChar w:fldCharType="separate"/>
        </w:r>
        <w:r>
          <w:t>18</w:t>
        </w:r>
        <w:r>
          <w:fldChar w:fldCharType="end"/>
        </w:r>
      </w:hyperlink>
    </w:p>
    <w:p>
      <w:pPr>
        <w:pStyle w:val="TOC2"/>
        <w:tabs>
          <w:tab w:val="right" w:leader="dot" w:pos="8306"/>
        </w:tabs>
      </w:pPr>
      <w:hyperlink w:anchor="_Toc14951" w:history="1">
        <w:r>
          <w:rPr>
            <w:rFonts w:ascii="仿宋" w:eastAsia="仿宋" w:hAnsi="仿宋" w:cs="仿宋" w:hint="eastAsia"/>
            <w:lang w:eastAsia="zh-CN"/>
          </w:rPr>
          <w:t>(二)、用地控制指标</w:t>
        </w:r>
        <w:r>
          <w:tab/>
        </w:r>
        <w:r>
          <w:fldChar w:fldCharType="begin"/>
        </w:r>
        <w:r>
          <w:instrText xml:space="preserve"> PAGEREF _Toc14951 \h </w:instrText>
        </w:r>
        <w:r>
          <w:fldChar w:fldCharType="separate"/>
        </w:r>
        <w:r>
          <w:t>18</w:t>
        </w:r>
        <w:r>
          <w:fldChar w:fldCharType="end"/>
        </w:r>
      </w:hyperlink>
    </w:p>
    <w:p>
      <w:pPr>
        <w:pStyle w:val="TOC2"/>
        <w:tabs>
          <w:tab w:val="right" w:leader="dot" w:pos="8306"/>
        </w:tabs>
      </w:pPr>
      <w:hyperlink w:anchor="_Toc16442" w:history="1">
        <w:r>
          <w:rPr>
            <w:rFonts w:ascii="仿宋" w:eastAsia="仿宋" w:hAnsi="仿宋" w:cs="仿宋" w:hint="eastAsia"/>
            <w:lang w:eastAsia="zh-CN"/>
          </w:rPr>
          <w:t>(三)、节约用地措施</w:t>
        </w:r>
        <w:r>
          <w:tab/>
        </w:r>
        <w:r>
          <w:fldChar w:fldCharType="begin"/>
        </w:r>
        <w:r>
          <w:instrText xml:space="preserve"> PAGEREF _Toc16442 \h </w:instrText>
        </w:r>
        <w:r>
          <w:fldChar w:fldCharType="separate"/>
        </w:r>
        <w:r>
          <w:t>20</w:t>
        </w:r>
        <w:r>
          <w:fldChar w:fldCharType="end"/>
        </w:r>
      </w:hyperlink>
    </w:p>
    <w:p>
      <w:pPr>
        <w:pStyle w:val="TOC2"/>
        <w:tabs>
          <w:tab w:val="right" w:leader="dot" w:pos="8306"/>
        </w:tabs>
      </w:pPr>
      <w:hyperlink w:anchor="_Toc15719" w:history="1">
        <w:r>
          <w:rPr>
            <w:rFonts w:ascii="仿宋" w:eastAsia="仿宋" w:hAnsi="仿宋" w:cs="仿宋" w:hint="eastAsia"/>
            <w:lang w:eastAsia="zh-CN"/>
          </w:rPr>
          <w:t>(四)、总图布置方案</w:t>
        </w:r>
        <w:r>
          <w:tab/>
        </w:r>
        <w:r>
          <w:fldChar w:fldCharType="begin"/>
        </w:r>
        <w:r>
          <w:instrText xml:space="preserve"> PAGEREF _Toc15719 \h </w:instrText>
        </w:r>
        <w:r>
          <w:fldChar w:fldCharType="separate"/>
        </w:r>
        <w:r>
          <w:t>21</w:t>
        </w:r>
        <w:r>
          <w:fldChar w:fldCharType="end"/>
        </w:r>
      </w:hyperlink>
    </w:p>
    <w:p>
      <w:pPr>
        <w:pStyle w:val="TOC2"/>
        <w:tabs>
          <w:tab w:val="right" w:leader="dot" w:pos="8306"/>
        </w:tabs>
      </w:pPr>
      <w:hyperlink w:anchor="_Toc20127" w:history="1">
        <w:r>
          <w:rPr>
            <w:rFonts w:ascii="仿宋" w:eastAsia="仿宋" w:hAnsi="仿宋" w:cs="仿宋" w:hint="eastAsia"/>
            <w:lang w:eastAsia="zh-CN"/>
          </w:rPr>
          <w:t>(五)、选址综合评价</w:t>
        </w:r>
        <w:r>
          <w:tab/>
        </w:r>
        <w:r>
          <w:fldChar w:fldCharType="begin"/>
        </w:r>
        <w:r>
          <w:instrText xml:space="preserve"> PAGEREF _Toc20127 \h </w:instrText>
        </w:r>
        <w:r>
          <w:fldChar w:fldCharType="separate"/>
        </w:r>
        <w:r>
          <w:t>22</w:t>
        </w:r>
        <w:r>
          <w:fldChar w:fldCharType="end"/>
        </w:r>
      </w:hyperlink>
    </w:p>
    <w:p>
      <w:pPr>
        <w:pStyle w:val="TOC1"/>
        <w:tabs>
          <w:tab w:val="right" w:leader="dot" w:pos="8306"/>
        </w:tabs>
      </w:pPr>
      <w:hyperlink w:anchor="_Toc8873" w:history="1">
        <w:r>
          <w:rPr>
            <w:rFonts w:ascii="仿宋" w:eastAsia="仿宋" w:hAnsi="仿宋" w:cs="仿宋" w:hint="eastAsia"/>
            <w:lang w:eastAsia="zh-CN"/>
          </w:rPr>
          <w:t>七、生产安全保护</w:t>
        </w:r>
        <w:r>
          <w:tab/>
        </w:r>
        <w:r>
          <w:fldChar w:fldCharType="begin"/>
        </w:r>
        <w:r>
          <w:instrText xml:space="preserve"> PAGEREF _Toc8873 \h </w:instrText>
        </w:r>
        <w:r>
          <w:fldChar w:fldCharType="separate"/>
        </w:r>
        <w:r>
          <w:t>23</w:t>
        </w:r>
        <w:r>
          <w:fldChar w:fldCharType="end"/>
        </w:r>
      </w:hyperlink>
    </w:p>
    <w:p>
      <w:pPr>
        <w:pStyle w:val="TOC2"/>
        <w:tabs>
          <w:tab w:val="right" w:leader="dot" w:pos="8306"/>
        </w:tabs>
      </w:pPr>
      <w:hyperlink w:anchor="_Toc27050" w:history="1">
        <w:r>
          <w:rPr>
            <w:rFonts w:ascii="仿宋" w:eastAsia="仿宋" w:hAnsi="仿宋" w:cs="仿宋" w:hint="eastAsia"/>
            <w:lang w:eastAsia="zh-CN"/>
          </w:rPr>
          <w:t>(一)、消防安全</w:t>
        </w:r>
        <w:r>
          <w:tab/>
        </w:r>
        <w:r>
          <w:fldChar w:fldCharType="begin"/>
        </w:r>
        <w:r>
          <w:instrText xml:space="preserve"> PAGEREF _Toc27050 \h </w:instrText>
        </w:r>
        <w:r>
          <w:fldChar w:fldCharType="separate"/>
        </w:r>
        <w:r>
          <w:t>23</w:t>
        </w:r>
        <w:r>
          <w:fldChar w:fldCharType="end"/>
        </w:r>
      </w:hyperlink>
    </w:p>
    <w:p>
      <w:pPr>
        <w:pStyle w:val="TOC2"/>
        <w:tabs>
          <w:tab w:val="right" w:leader="dot" w:pos="8306"/>
        </w:tabs>
      </w:pPr>
      <w:hyperlink w:anchor="_Toc31934" w:history="1">
        <w:r>
          <w:rPr>
            <w:rFonts w:ascii="仿宋" w:eastAsia="仿宋" w:hAnsi="仿宋" w:cs="仿宋" w:hint="eastAsia"/>
            <w:lang w:eastAsia="zh-CN"/>
          </w:rPr>
          <w:t>(二)、防火防爆总图布置措施</w:t>
        </w:r>
        <w:r>
          <w:tab/>
        </w:r>
        <w:r>
          <w:fldChar w:fldCharType="begin"/>
        </w:r>
        <w:r>
          <w:instrText xml:space="preserve"> PAGEREF _Toc31934 \h </w:instrText>
        </w:r>
        <w:r>
          <w:fldChar w:fldCharType="separate"/>
        </w:r>
        <w:r>
          <w:t>25</w:t>
        </w:r>
        <w:r>
          <w:fldChar w:fldCharType="end"/>
        </w:r>
      </w:hyperlink>
    </w:p>
    <w:p>
      <w:pPr>
        <w:pStyle w:val="TOC2"/>
        <w:tabs>
          <w:tab w:val="right" w:leader="dot" w:pos="8306"/>
        </w:tabs>
      </w:pPr>
      <w:hyperlink w:anchor="_Toc14059" w:history="1">
        <w:r>
          <w:rPr>
            <w:rFonts w:ascii="仿宋" w:eastAsia="仿宋" w:hAnsi="仿宋" w:cs="仿宋" w:hint="eastAsia"/>
            <w:lang w:eastAsia="zh-CN"/>
          </w:rPr>
          <w:t>(三)、自然灾害防范措施</w:t>
        </w:r>
        <w:r>
          <w:tab/>
        </w:r>
        <w:r>
          <w:fldChar w:fldCharType="begin"/>
        </w:r>
        <w:r>
          <w:instrText xml:space="preserve"> PAGEREF _Toc14059 \h </w:instrText>
        </w:r>
        <w:r>
          <w:fldChar w:fldCharType="separate"/>
        </w:r>
        <w:r>
          <w:t>26</w:t>
        </w:r>
        <w:r>
          <w:fldChar w:fldCharType="end"/>
        </w:r>
      </w:hyperlink>
    </w:p>
    <w:p>
      <w:pPr>
        <w:pStyle w:val="TOC2"/>
        <w:tabs>
          <w:tab w:val="right" w:leader="dot" w:pos="8306"/>
        </w:tabs>
      </w:pPr>
      <w:hyperlink w:anchor="_Toc27413" w:history="1">
        <w:r>
          <w:rPr>
            <w:rFonts w:ascii="仿宋" w:eastAsia="仿宋" w:hAnsi="仿宋" w:cs="仿宋" w:hint="eastAsia"/>
            <w:lang w:eastAsia="zh-CN"/>
          </w:rPr>
          <w:t>(四)、安全色及安全标志使用要求</w:t>
        </w:r>
        <w:r>
          <w:tab/>
        </w:r>
        <w:r>
          <w:fldChar w:fldCharType="begin"/>
        </w:r>
        <w:r>
          <w:instrText xml:space="preserve"> PAGEREF _Toc27413 \h </w:instrText>
        </w:r>
        <w:r>
          <w:fldChar w:fldCharType="separate"/>
        </w:r>
        <w:r>
          <w:t>27</w:t>
        </w:r>
        <w:r>
          <w:fldChar w:fldCharType="end"/>
        </w:r>
      </w:hyperlink>
    </w:p>
    <w:p>
      <w:pPr>
        <w:pStyle w:val="TOC2"/>
        <w:tabs>
          <w:tab w:val="right" w:leader="dot" w:pos="8306"/>
        </w:tabs>
      </w:pPr>
      <w:hyperlink w:anchor="_Toc12214" w:history="1">
        <w:r>
          <w:rPr>
            <w:rFonts w:ascii="仿宋" w:eastAsia="仿宋" w:hAnsi="仿宋" w:cs="仿宋" w:hint="eastAsia"/>
            <w:lang w:eastAsia="zh-CN"/>
          </w:rPr>
          <w:t>(五)、防尘防毒措施</w:t>
        </w:r>
        <w:r>
          <w:tab/>
        </w:r>
        <w:r>
          <w:fldChar w:fldCharType="begin"/>
        </w:r>
        <w:r>
          <w:instrText xml:space="preserve"> PAGEREF _Toc12214 \h </w:instrText>
        </w:r>
        <w:r>
          <w:fldChar w:fldCharType="separate"/>
        </w:r>
        <w:r>
          <w:t>28</w:t>
        </w:r>
        <w:r>
          <w:fldChar w:fldCharType="end"/>
        </w:r>
      </w:hyperlink>
    </w:p>
    <w:p>
      <w:pPr>
        <w:pStyle w:val="TOC2"/>
        <w:tabs>
          <w:tab w:val="right" w:leader="dot" w:pos="8306"/>
        </w:tabs>
      </w:pPr>
      <w:hyperlink w:anchor="_Toc25319" w:history="1">
        <w:r>
          <w:rPr>
            <w:rFonts w:ascii="仿宋" w:eastAsia="仿宋" w:hAnsi="仿宋" w:cs="仿宋" w:hint="eastAsia"/>
            <w:lang w:eastAsia="zh-CN"/>
          </w:rPr>
          <w:t>(六)、防静电、触电防护及防雷措施</w:t>
        </w:r>
        <w:r>
          <w:tab/>
        </w:r>
        <w:r>
          <w:fldChar w:fldCharType="begin"/>
        </w:r>
        <w:r>
          <w:instrText xml:space="preserve"> PAGEREF _Toc25319 \h </w:instrText>
        </w:r>
        <w:r>
          <w:fldChar w:fldCharType="separate"/>
        </w:r>
        <w:r>
          <w:t>28</w:t>
        </w:r>
        <w:r>
          <w:fldChar w:fldCharType="end"/>
        </w:r>
      </w:hyperlink>
    </w:p>
    <w:p>
      <w:pPr>
        <w:pStyle w:val="TOC2"/>
        <w:tabs>
          <w:tab w:val="right" w:leader="dot" w:pos="8306"/>
        </w:tabs>
      </w:pPr>
      <w:hyperlink w:anchor="_Toc6343" w:history="1">
        <w:r>
          <w:rPr>
            <w:rFonts w:ascii="仿宋" w:eastAsia="仿宋" w:hAnsi="仿宋" w:cs="仿宋" w:hint="eastAsia"/>
            <w:lang w:eastAsia="zh-CN"/>
          </w:rPr>
          <w:t>(七)、机械设备安全保障措施</w:t>
        </w:r>
        <w:r>
          <w:tab/>
        </w:r>
        <w:r>
          <w:fldChar w:fldCharType="begin"/>
        </w:r>
        <w:r>
          <w:instrText xml:space="preserve"> PAGEREF _Toc6343 \h </w:instrText>
        </w:r>
        <w:r>
          <w:fldChar w:fldCharType="separate"/>
        </w:r>
        <w:r>
          <w:t>30</w:t>
        </w:r>
        <w:r>
          <w:fldChar w:fldCharType="end"/>
        </w:r>
      </w:hyperlink>
    </w:p>
    <w:p>
      <w:pPr>
        <w:pStyle w:val="TOC1"/>
        <w:tabs>
          <w:tab w:val="right" w:leader="dot" w:pos="8306"/>
        </w:tabs>
      </w:pPr>
      <w:hyperlink w:anchor="_Toc20674" w:history="1">
        <w:r>
          <w:rPr>
            <w:rFonts w:ascii="仿宋" w:eastAsia="仿宋" w:hAnsi="仿宋" w:cs="仿宋" w:hint="eastAsia"/>
            <w:lang w:eastAsia="zh-CN"/>
          </w:rPr>
          <w:t>八、纤维增强项目投资规划</w:t>
        </w:r>
        <w:r>
          <w:tab/>
        </w:r>
        <w:r>
          <w:fldChar w:fldCharType="begin"/>
        </w:r>
        <w:r>
          <w:instrText xml:space="preserve"> PAGEREF _Toc20674 \h </w:instrText>
        </w:r>
        <w:r>
          <w:fldChar w:fldCharType="separate"/>
        </w:r>
        <w:r>
          <w:t>31</w:t>
        </w:r>
        <w:r>
          <w:fldChar w:fldCharType="end"/>
        </w:r>
      </w:hyperlink>
    </w:p>
    <w:p>
      <w:pPr>
        <w:pStyle w:val="TOC2"/>
        <w:tabs>
          <w:tab w:val="right" w:leader="dot" w:pos="8306"/>
        </w:tabs>
      </w:pPr>
      <w:hyperlink w:anchor="_Toc1067" w:history="1">
        <w:r>
          <w:rPr>
            <w:rFonts w:ascii="仿宋" w:eastAsia="仿宋" w:hAnsi="仿宋" w:cs="仿宋" w:hint="eastAsia"/>
            <w:lang w:eastAsia="zh-CN"/>
          </w:rPr>
          <w:t>(一)、纤维增强项目总投资估算</w:t>
        </w:r>
        <w:r>
          <w:tab/>
        </w:r>
        <w:r>
          <w:fldChar w:fldCharType="begin"/>
        </w:r>
        <w:r>
          <w:instrText xml:space="preserve"> PAGEREF _Toc1067 \h </w:instrText>
        </w:r>
        <w:r>
          <w:fldChar w:fldCharType="separate"/>
        </w:r>
        <w:r>
          <w:t>31</w:t>
        </w:r>
        <w:r>
          <w:fldChar w:fldCharType="end"/>
        </w:r>
      </w:hyperlink>
    </w:p>
    <w:p>
      <w:pPr>
        <w:pStyle w:val="TOC2"/>
        <w:tabs>
          <w:tab w:val="right" w:leader="dot" w:pos="8306"/>
        </w:tabs>
      </w:pPr>
      <w:hyperlink w:anchor="_Toc24400" w:history="1">
        <w:r>
          <w:rPr>
            <w:rFonts w:ascii="仿宋" w:eastAsia="仿宋" w:hAnsi="仿宋" w:cs="仿宋" w:hint="eastAsia"/>
            <w:lang w:eastAsia="zh-CN"/>
          </w:rPr>
          <w:t>(二)、资金筹措</w:t>
        </w:r>
        <w:r>
          <w:tab/>
        </w:r>
        <w:r>
          <w:fldChar w:fldCharType="begin"/>
        </w:r>
        <w:r>
          <w:instrText xml:space="preserve"> PAGEREF _Toc24400 \h </w:instrText>
        </w:r>
        <w:r>
          <w:fldChar w:fldCharType="separate"/>
        </w:r>
        <w:r>
          <w:t>32</w:t>
        </w:r>
        <w:r>
          <w:fldChar w:fldCharType="end"/>
        </w:r>
      </w:hyperlink>
    </w:p>
    <w:p>
      <w:pPr>
        <w:pStyle w:val="TOC1"/>
        <w:tabs>
          <w:tab w:val="right" w:leader="dot" w:pos="8306"/>
        </w:tabs>
      </w:pPr>
      <w:hyperlink w:anchor="_Toc6005" w:history="1">
        <w:r>
          <w:rPr>
            <w:rFonts w:ascii="仿宋" w:eastAsia="仿宋" w:hAnsi="仿宋" w:cs="仿宋" w:hint="eastAsia"/>
            <w:lang w:eastAsia="zh-CN"/>
          </w:rPr>
          <w:t>九、纤维增强项目创新与研发</w:t>
        </w:r>
        <w:r>
          <w:tab/>
        </w:r>
        <w:r>
          <w:fldChar w:fldCharType="begin"/>
        </w:r>
        <w:r>
          <w:instrText xml:space="preserve"> PAGEREF _Toc6005 \h </w:instrText>
        </w:r>
        <w:r>
          <w:fldChar w:fldCharType="separate"/>
        </w:r>
        <w:r>
          <w:t>33</w:t>
        </w:r>
        <w:r>
          <w:fldChar w:fldCharType="end"/>
        </w:r>
      </w:hyperlink>
    </w:p>
    <w:p>
      <w:pPr>
        <w:pStyle w:val="TOC2"/>
        <w:tabs>
          <w:tab w:val="right" w:leader="dot" w:pos="8306"/>
        </w:tabs>
      </w:pPr>
      <w:hyperlink w:anchor="_Toc21818" w:history="1">
        <w:r>
          <w:rPr>
            <w:rFonts w:ascii="仿宋" w:eastAsia="仿宋" w:hAnsi="仿宋" w:cs="仿宋" w:hint="eastAsia"/>
            <w:lang w:eastAsia="zh-CN"/>
          </w:rPr>
          <w:t>(一)、创新策略与方向</w:t>
        </w:r>
        <w:r>
          <w:tab/>
        </w:r>
        <w:r>
          <w:fldChar w:fldCharType="begin"/>
        </w:r>
        <w:r>
          <w:instrText xml:space="preserve"> PAGEREF _Toc21818 \h </w:instrText>
        </w:r>
        <w:r>
          <w:fldChar w:fldCharType="separate"/>
        </w:r>
        <w:r>
          <w:t>33</w:t>
        </w:r>
        <w:r>
          <w:fldChar w:fldCharType="end"/>
        </w:r>
      </w:hyperlink>
    </w:p>
    <w:p>
      <w:pPr>
        <w:pStyle w:val="TOC2"/>
        <w:tabs>
          <w:tab w:val="right" w:leader="dot" w:pos="8306"/>
        </w:tabs>
      </w:pPr>
      <w:hyperlink w:anchor="_Toc24703" w:history="1">
        <w:r>
          <w:rPr>
            <w:rFonts w:ascii="仿宋" w:eastAsia="仿宋" w:hAnsi="仿宋" w:cs="仿宋" w:hint="eastAsia"/>
            <w:lang w:eastAsia="zh-CN"/>
          </w:rPr>
          <w:t>(二)、研发规划与投入</w:t>
        </w:r>
        <w:r>
          <w:tab/>
        </w:r>
        <w:r>
          <w:fldChar w:fldCharType="begin"/>
        </w:r>
        <w:r>
          <w:instrText xml:space="preserve"> PAGEREF _Toc24703 \h </w:instrText>
        </w:r>
        <w:r>
          <w:fldChar w:fldCharType="separate"/>
        </w:r>
        <w:r>
          <w:t>35</w:t>
        </w:r>
        <w:r>
          <w:fldChar w:fldCharType="end"/>
        </w:r>
      </w:hyperlink>
    </w:p>
    <w:p>
      <w:pPr>
        <w:pStyle w:val="TOC1"/>
        <w:tabs>
          <w:tab w:val="right" w:leader="dot" w:pos="8306"/>
        </w:tabs>
      </w:pPr>
      <w:hyperlink w:anchor="_Toc19301" w:history="1">
        <w:r>
          <w:rPr>
            <w:rFonts w:ascii="仿宋" w:eastAsia="仿宋" w:hAnsi="仿宋" w:cs="仿宋" w:hint="eastAsia"/>
            <w:lang w:eastAsia="zh-CN"/>
          </w:rPr>
          <w:t>十、纤维增强项目财务管理</w:t>
        </w:r>
        <w:r>
          <w:tab/>
        </w:r>
        <w:r>
          <w:fldChar w:fldCharType="begin"/>
        </w:r>
        <w:r>
          <w:instrText xml:space="preserve"> PAGEREF _Toc19301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46" w:history="1">
        <w:r>
          <w:rPr>
            <w:rFonts w:ascii="仿宋" w:eastAsia="仿宋" w:hAnsi="仿宋" w:cs="仿宋" w:hint="eastAsia"/>
            <w:lang w:eastAsia="zh-CN"/>
          </w:rPr>
          <w:t>(一)、资金需求大</w:t>
        </w:r>
        <w:r>
          <w:tab/>
        </w:r>
        <w:r>
          <w:fldChar w:fldCharType="begin"/>
        </w:r>
        <w:r>
          <w:instrText xml:space="preserve"> PAGEREF _Toc5446 \h </w:instrText>
        </w:r>
        <w:r>
          <w:fldChar w:fldCharType="separate"/>
        </w:r>
        <w:r>
          <w:t>36</w:t>
        </w:r>
        <w:r>
          <w:fldChar w:fldCharType="end"/>
        </w:r>
      </w:hyperlink>
    </w:p>
    <w:p>
      <w:pPr>
        <w:pStyle w:val="TOC2"/>
        <w:tabs>
          <w:tab w:val="right" w:leader="dot" w:pos="8306"/>
        </w:tabs>
      </w:pPr>
      <w:hyperlink w:anchor="_Toc17881" w:history="1">
        <w:r>
          <w:rPr>
            <w:rFonts w:ascii="仿宋" w:eastAsia="仿宋" w:hAnsi="仿宋" w:cs="仿宋" w:hint="eastAsia"/>
            <w:lang w:eastAsia="zh-CN"/>
          </w:rPr>
          <w:t>(二)、研发周期长</w:t>
        </w:r>
        <w:r>
          <w:tab/>
        </w:r>
        <w:r>
          <w:fldChar w:fldCharType="begin"/>
        </w:r>
        <w:r>
          <w:instrText xml:space="preserve"> PAGEREF _Toc17881 \h </w:instrText>
        </w:r>
        <w:r>
          <w:fldChar w:fldCharType="separate"/>
        </w:r>
        <w:r>
          <w:t>37</w:t>
        </w:r>
        <w:r>
          <w:fldChar w:fldCharType="end"/>
        </w:r>
      </w:hyperlink>
    </w:p>
    <w:p>
      <w:pPr>
        <w:pStyle w:val="TOC2"/>
        <w:tabs>
          <w:tab w:val="right" w:leader="dot" w:pos="8306"/>
        </w:tabs>
      </w:pPr>
      <w:hyperlink w:anchor="_Toc16297" w:history="1">
        <w:r>
          <w:rPr>
            <w:rFonts w:ascii="仿宋" w:eastAsia="仿宋" w:hAnsi="仿宋" w:cs="仿宋" w:hint="eastAsia"/>
            <w:lang w:eastAsia="zh-CN"/>
          </w:rPr>
          <w:t>(三)、市场风险大</w:t>
        </w:r>
        <w:r>
          <w:tab/>
        </w:r>
        <w:r>
          <w:fldChar w:fldCharType="begin"/>
        </w:r>
        <w:r>
          <w:instrText xml:space="preserve"> PAGEREF _Toc16297 \h </w:instrText>
        </w:r>
        <w:r>
          <w:fldChar w:fldCharType="separate"/>
        </w:r>
        <w:r>
          <w:t>39</w:t>
        </w:r>
        <w:r>
          <w:fldChar w:fldCharType="end"/>
        </w:r>
      </w:hyperlink>
    </w:p>
    <w:p>
      <w:pPr>
        <w:pStyle w:val="TOC2"/>
        <w:tabs>
          <w:tab w:val="right" w:leader="dot" w:pos="8306"/>
        </w:tabs>
      </w:pPr>
      <w:hyperlink w:anchor="_Toc19726" w:history="1">
        <w:r>
          <w:rPr>
            <w:rFonts w:ascii="仿宋" w:eastAsia="仿宋" w:hAnsi="仿宋" w:cs="仿宋" w:hint="eastAsia"/>
            <w:lang w:eastAsia="zh-CN"/>
          </w:rPr>
          <w:t>(四)、利润率高</w:t>
        </w:r>
        <w:r>
          <w:tab/>
        </w:r>
        <w:r>
          <w:fldChar w:fldCharType="begin"/>
        </w:r>
        <w:r>
          <w:instrText xml:space="preserve"> PAGEREF _Toc19726 \h </w:instrText>
        </w:r>
        <w:r>
          <w:fldChar w:fldCharType="separate"/>
        </w:r>
        <w:r>
          <w:t>41</w:t>
        </w:r>
        <w:r>
          <w:fldChar w:fldCharType="end"/>
        </w:r>
      </w:hyperlink>
    </w:p>
    <w:p>
      <w:pPr>
        <w:pStyle w:val="TOC1"/>
        <w:tabs>
          <w:tab w:val="right" w:leader="dot" w:pos="8306"/>
        </w:tabs>
      </w:pPr>
      <w:hyperlink w:anchor="_Toc7182" w:history="1">
        <w:r>
          <w:rPr>
            <w:rFonts w:ascii="仿宋" w:eastAsia="仿宋" w:hAnsi="仿宋" w:cs="仿宋" w:hint="eastAsia"/>
            <w:lang w:eastAsia="zh-CN"/>
          </w:rPr>
          <w:t>十一、纤维增强项目风险管理</w:t>
        </w:r>
        <w:r>
          <w:tab/>
        </w:r>
        <w:r>
          <w:fldChar w:fldCharType="begin"/>
        </w:r>
        <w:r>
          <w:instrText xml:space="preserve"> PAGEREF _Toc7182 \h </w:instrText>
        </w:r>
        <w:r>
          <w:fldChar w:fldCharType="separate"/>
        </w:r>
        <w:r>
          <w:t>43</w:t>
        </w:r>
        <w:r>
          <w:fldChar w:fldCharType="end"/>
        </w:r>
      </w:hyperlink>
    </w:p>
    <w:p>
      <w:pPr>
        <w:pStyle w:val="TOC2"/>
        <w:tabs>
          <w:tab w:val="right" w:leader="dot" w:pos="8306"/>
        </w:tabs>
      </w:pPr>
      <w:hyperlink w:anchor="_Toc21110" w:history="1">
        <w:r>
          <w:rPr>
            <w:rFonts w:ascii="仿宋" w:eastAsia="仿宋" w:hAnsi="仿宋" w:cs="仿宋" w:hint="eastAsia"/>
            <w:lang w:eastAsia="zh-CN"/>
          </w:rPr>
          <w:t>(一)、风险识别与评估</w:t>
        </w:r>
        <w:r>
          <w:tab/>
        </w:r>
        <w:r>
          <w:fldChar w:fldCharType="begin"/>
        </w:r>
        <w:r>
          <w:instrText xml:space="preserve"> PAGEREF _Toc21110 \h </w:instrText>
        </w:r>
        <w:r>
          <w:fldChar w:fldCharType="separate"/>
        </w:r>
        <w:r>
          <w:t>43</w:t>
        </w:r>
        <w:r>
          <w:fldChar w:fldCharType="end"/>
        </w:r>
      </w:hyperlink>
    </w:p>
    <w:p>
      <w:pPr>
        <w:pStyle w:val="TOC2"/>
        <w:tabs>
          <w:tab w:val="right" w:leader="dot" w:pos="8306"/>
        </w:tabs>
      </w:pPr>
      <w:hyperlink w:anchor="_Toc27190" w:history="1">
        <w:r>
          <w:rPr>
            <w:rFonts w:ascii="仿宋" w:eastAsia="仿宋" w:hAnsi="仿宋" w:cs="仿宋" w:hint="eastAsia"/>
            <w:lang w:eastAsia="zh-CN"/>
          </w:rPr>
          <w:t>(二)、风险应对策略</w:t>
        </w:r>
        <w:r>
          <w:tab/>
        </w:r>
        <w:r>
          <w:fldChar w:fldCharType="begin"/>
        </w:r>
        <w:r>
          <w:instrText xml:space="preserve"> PAGEREF _Toc27190 \h </w:instrText>
        </w:r>
        <w:r>
          <w:fldChar w:fldCharType="separate"/>
        </w:r>
        <w:r>
          <w:t>44</w:t>
        </w:r>
        <w:r>
          <w:fldChar w:fldCharType="end"/>
        </w:r>
      </w:hyperlink>
    </w:p>
    <w:p>
      <w:pPr>
        <w:pStyle w:val="TOC2"/>
        <w:tabs>
          <w:tab w:val="right" w:leader="dot" w:pos="8306"/>
        </w:tabs>
      </w:pPr>
      <w:hyperlink w:anchor="_Toc17017" w:history="1">
        <w:r>
          <w:rPr>
            <w:rFonts w:ascii="仿宋" w:eastAsia="仿宋" w:hAnsi="仿宋" w:cs="仿宋" w:hint="eastAsia"/>
            <w:lang w:eastAsia="zh-CN"/>
          </w:rPr>
          <w:t>(三)、风险监控与控制</w:t>
        </w:r>
        <w:r>
          <w:tab/>
        </w:r>
        <w:r>
          <w:fldChar w:fldCharType="begin"/>
        </w:r>
        <w:r>
          <w:instrText xml:space="preserve"> PAGEREF _Toc17017 \h </w:instrText>
        </w:r>
        <w:r>
          <w:fldChar w:fldCharType="separate"/>
        </w:r>
        <w:r>
          <w:t>46</w:t>
        </w:r>
        <w:r>
          <w:fldChar w:fldCharType="end"/>
        </w:r>
      </w:hyperlink>
    </w:p>
    <w:p>
      <w:pPr>
        <w:pStyle w:val="TOC1"/>
        <w:tabs>
          <w:tab w:val="right" w:leader="dot" w:pos="8306"/>
        </w:tabs>
      </w:pPr>
      <w:hyperlink w:anchor="_Toc10709" w:history="1">
        <w:r>
          <w:rPr>
            <w:rFonts w:ascii="仿宋" w:eastAsia="仿宋" w:hAnsi="仿宋" w:cs="仿宋" w:hint="eastAsia"/>
            <w:lang w:eastAsia="zh-CN"/>
          </w:rPr>
          <w:t>十二、纤维增强项目经营效益</w:t>
        </w:r>
        <w:r>
          <w:tab/>
        </w:r>
        <w:r>
          <w:fldChar w:fldCharType="begin"/>
        </w:r>
        <w:r>
          <w:instrText xml:space="preserve"> PAGEREF _Toc10709 \h </w:instrText>
        </w:r>
        <w:r>
          <w:fldChar w:fldCharType="separate"/>
        </w:r>
        <w:r>
          <w:t>47</w:t>
        </w:r>
        <w:r>
          <w:fldChar w:fldCharType="end"/>
        </w:r>
      </w:hyperlink>
    </w:p>
    <w:p>
      <w:pPr>
        <w:pStyle w:val="TOC2"/>
        <w:tabs>
          <w:tab w:val="right" w:leader="dot" w:pos="8306"/>
        </w:tabs>
      </w:pPr>
      <w:hyperlink w:anchor="_Toc30534" w:history="1">
        <w:r>
          <w:rPr>
            <w:rFonts w:ascii="仿宋" w:eastAsia="仿宋" w:hAnsi="仿宋" w:cs="仿宋" w:hint="eastAsia"/>
            <w:lang w:eastAsia="zh-CN"/>
          </w:rPr>
          <w:t>(一)、经济评价财务测算</w:t>
        </w:r>
        <w:r>
          <w:tab/>
        </w:r>
        <w:r>
          <w:fldChar w:fldCharType="begin"/>
        </w:r>
        <w:r>
          <w:instrText xml:space="preserve"> PAGEREF _Toc30534 \h </w:instrText>
        </w:r>
        <w:r>
          <w:fldChar w:fldCharType="separate"/>
        </w:r>
        <w:r>
          <w:t>47</w:t>
        </w:r>
        <w:r>
          <w:fldChar w:fldCharType="end"/>
        </w:r>
      </w:hyperlink>
    </w:p>
    <w:p>
      <w:pPr>
        <w:pStyle w:val="TOC2"/>
        <w:tabs>
          <w:tab w:val="right" w:leader="dot" w:pos="8306"/>
        </w:tabs>
      </w:pPr>
      <w:hyperlink w:anchor="_Toc18586" w:history="1">
        <w:r>
          <w:rPr>
            <w:rFonts w:ascii="仿宋" w:eastAsia="仿宋" w:hAnsi="仿宋" w:cs="仿宋" w:hint="eastAsia"/>
            <w:lang w:eastAsia="zh-CN"/>
          </w:rPr>
          <w:t>(二)、纤维增强项目盈利能力分析</w:t>
        </w:r>
        <w:r>
          <w:tab/>
        </w:r>
        <w:r>
          <w:fldChar w:fldCharType="begin"/>
        </w:r>
        <w:r>
          <w:instrText xml:space="preserve"> PAGEREF _Toc18586 \h </w:instrText>
        </w:r>
        <w:r>
          <w:fldChar w:fldCharType="separate"/>
        </w:r>
        <w:r>
          <w:t>48</w:t>
        </w:r>
        <w:r>
          <w:fldChar w:fldCharType="end"/>
        </w:r>
      </w:hyperlink>
    </w:p>
    <w:p>
      <w:pPr>
        <w:pStyle w:val="TOC1"/>
        <w:tabs>
          <w:tab w:val="right" w:leader="dot" w:pos="8306"/>
        </w:tabs>
      </w:pPr>
      <w:hyperlink w:anchor="_Toc6939" w:history="1">
        <w:r>
          <w:rPr>
            <w:rFonts w:ascii="仿宋" w:eastAsia="仿宋" w:hAnsi="仿宋" w:cs="仿宋" w:hint="eastAsia"/>
            <w:lang w:eastAsia="zh-CN"/>
          </w:rPr>
          <w:t>十三、质量管理体系</w:t>
        </w:r>
        <w:r>
          <w:tab/>
        </w:r>
        <w:r>
          <w:fldChar w:fldCharType="begin"/>
        </w:r>
        <w:r>
          <w:instrText xml:space="preserve"> PAGEREF _Toc6939 \h </w:instrText>
        </w:r>
        <w:r>
          <w:fldChar w:fldCharType="separate"/>
        </w:r>
        <w:r>
          <w:t>49</w:t>
        </w:r>
        <w:r>
          <w:fldChar w:fldCharType="end"/>
        </w:r>
      </w:hyperlink>
    </w:p>
    <w:p>
      <w:pPr>
        <w:pStyle w:val="TOC2"/>
        <w:tabs>
          <w:tab w:val="right" w:leader="dot" w:pos="8306"/>
        </w:tabs>
      </w:pPr>
      <w:hyperlink w:anchor="_Toc13775" w:history="1">
        <w:r>
          <w:rPr>
            <w:rFonts w:ascii="仿宋" w:eastAsia="仿宋" w:hAnsi="仿宋" w:cs="仿宋" w:hint="eastAsia"/>
            <w:lang w:eastAsia="zh-CN"/>
          </w:rPr>
          <w:t>(一)、质量目标与方针</w:t>
        </w:r>
        <w:r>
          <w:tab/>
        </w:r>
        <w:r>
          <w:fldChar w:fldCharType="begin"/>
        </w:r>
        <w:r>
          <w:instrText xml:space="preserve"> PAGEREF _Toc13775 \h </w:instrText>
        </w:r>
        <w:r>
          <w:fldChar w:fldCharType="separate"/>
        </w:r>
        <w:r>
          <w:t>49</w:t>
        </w:r>
        <w:r>
          <w:fldChar w:fldCharType="end"/>
        </w:r>
      </w:hyperlink>
    </w:p>
    <w:p>
      <w:pPr>
        <w:pStyle w:val="TOC2"/>
        <w:tabs>
          <w:tab w:val="right" w:leader="dot" w:pos="8306"/>
        </w:tabs>
      </w:pPr>
      <w:hyperlink w:anchor="_Toc15868" w:history="1">
        <w:r>
          <w:rPr>
            <w:rFonts w:ascii="仿宋" w:eastAsia="仿宋" w:hAnsi="仿宋" w:cs="仿宋" w:hint="eastAsia"/>
            <w:lang w:eastAsia="zh-CN"/>
          </w:rPr>
          <w:t>(二)、质量管理责任</w:t>
        </w:r>
        <w:r>
          <w:tab/>
        </w:r>
        <w:r>
          <w:fldChar w:fldCharType="begin"/>
        </w:r>
        <w:r>
          <w:instrText xml:space="preserve"> PAGEREF _Toc15868 \h </w:instrText>
        </w:r>
        <w:r>
          <w:fldChar w:fldCharType="separate"/>
        </w:r>
        <w:r>
          <w:t>50</w:t>
        </w:r>
        <w:r>
          <w:fldChar w:fldCharType="end"/>
        </w:r>
      </w:hyperlink>
    </w:p>
    <w:p>
      <w:pPr>
        <w:pStyle w:val="TOC2"/>
        <w:tabs>
          <w:tab w:val="right" w:leader="dot" w:pos="8306"/>
        </w:tabs>
      </w:pPr>
      <w:hyperlink w:anchor="_Toc12228" w:history="1">
        <w:r>
          <w:rPr>
            <w:rFonts w:ascii="仿宋" w:eastAsia="仿宋" w:hAnsi="仿宋" w:cs="仿宋" w:hint="eastAsia"/>
            <w:lang w:eastAsia="zh-CN"/>
          </w:rPr>
          <w:t>(三)、质量管理体系文件</w:t>
        </w:r>
        <w:r>
          <w:tab/>
        </w:r>
        <w:r>
          <w:fldChar w:fldCharType="begin"/>
        </w:r>
        <w:r>
          <w:instrText xml:space="preserve"> PAGEREF _Toc12228 \h </w:instrText>
        </w:r>
        <w:r>
          <w:fldChar w:fldCharType="separate"/>
        </w:r>
        <w:r>
          <w:t>52</w:t>
        </w:r>
        <w:r>
          <w:fldChar w:fldCharType="end"/>
        </w:r>
      </w:hyperlink>
    </w:p>
    <w:p>
      <w:pPr>
        <w:pStyle w:val="TOC2"/>
        <w:tabs>
          <w:tab w:val="right" w:leader="dot" w:pos="8306"/>
        </w:tabs>
      </w:pPr>
      <w:hyperlink w:anchor="_Toc16881" w:history="1">
        <w:r>
          <w:rPr>
            <w:rFonts w:ascii="仿宋" w:eastAsia="仿宋" w:hAnsi="仿宋" w:cs="仿宋" w:hint="eastAsia"/>
            <w:lang w:eastAsia="zh-CN"/>
          </w:rPr>
          <w:t>(四)、质量培训与教育</w:t>
        </w:r>
        <w:r>
          <w:tab/>
        </w:r>
        <w:r>
          <w:fldChar w:fldCharType="begin"/>
        </w:r>
        <w:r>
          <w:instrText xml:space="preserve"> PAGEREF _Toc16881 \h </w:instrText>
        </w:r>
        <w:r>
          <w:fldChar w:fldCharType="separate"/>
        </w:r>
        <w:r>
          <w:t>54</w:t>
        </w:r>
        <w:r>
          <w:fldChar w:fldCharType="end"/>
        </w:r>
      </w:hyperlink>
    </w:p>
    <w:p>
      <w:pPr>
        <w:pStyle w:val="TOC2"/>
        <w:tabs>
          <w:tab w:val="right" w:leader="dot" w:pos="8306"/>
        </w:tabs>
      </w:pPr>
      <w:hyperlink w:anchor="_Toc399" w:history="1">
        <w:r>
          <w:rPr>
            <w:rFonts w:ascii="仿宋" w:eastAsia="仿宋" w:hAnsi="仿宋" w:cs="仿宋" w:hint="eastAsia"/>
            <w:lang w:eastAsia="zh-CN"/>
          </w:rPr>
          <w:t>(五)、质量审核与评价</w:t>
        </w:r>
        <w:r>
          <w:tab/>
        </w:r>
        <w:r>
          <w:fldChar w:fldCharType="begin"/>
        </w:r>
        <w:r>
          <w:instrText xml:space="preserve"> PAGEREF _Toc399 \h </w:instrText>
        </w:r>
        <w:r>
          <w:fldChar w:fldCharType="separate"/>
        </w:r>
        <w:r>
          <w:t>55</w:t>
        </w:r>
        <w:r>
          <w:fldChar w:fldCharType="end"/>
        </w:r>
      </w:hyperlink>
    </w:p>
    <w:p>
      <w:pPr>
        <w:pStyle w:val="TOC2"/>
        <w:tabs>
          <w:tab w:val="right" w:leader="dot" w:pos="8306"/>
        </w:tabs>
      </w:pPr>
      <w:hyperlink w:anchor="_Toc6709" w:history="1">
        <w:r>
          <w:rPr>
            <w:rFonts w:ascii="仿宋" w:eastAsia="仿宋" w:hAnsi="仿宋" w:cs="仿宋" w:hint="eastAsia"/>
            <w:lang w:eastAsia="zh-CN"/>
          </w:rPr>
          <w:t>(六)、不符合与纠正措施</w:t>
        </w:r>
        <w:r>
          <w:tab/>
        </w:r>
        <w:r>
          <w:fldChar w:fldCharType="begin"/>
        </w:r>
        <w:r>
          <w:instrText xml:space="preserve"> PAGEREF _Toc6709 \h </w:instrText>
        </w:r>
        <w:r>
          <w:fldChar w:fldCharType="separate"/>
        </w:r>
        <w:r>
          <w:t>56</w:t>
        </w:r>
        <w:r>
          <w:fldChar w:fldCharType="end"/>
        </w:r>
      </w:hyperlink>
    </w:p>
    <w:p>
      <w:pPr>
        <w:pStyle w:val="TOC1"/>
        <w:tabs>
          <w:tab w:val="right" w:leader="dot" w:pos="8306"/>
        </w:tabs>
      </w:pPr>
      <w:hyperlink w:anchor="_Toc23541" w:history="1">
        <w:r>
          <w:rPr>
            <w:rFonts w:ascii="仿宋" w:eastAsia="仿宋" w:hAnsi="仿宋" w:cs="仿宋" w:hint="eastAsia"/>
            <w:lang w:eastAsia="zh-CN"/>
          </w:rPr>
          <w:t>十四、风险识别与分类</w:t>
        </w:r>
        <w:r>
          <w:tab/>
        </w:r>
        <w:r>
          <w:fldChar w:fldCharType="begin"/>
        </w:r>
        <w:r>
          <w:instrText xml:space="preserve"> PAGEREF _Toc23541 \h </w:instrText>
        </w:r>
        <w:r>
          <w:fldChar w:fldCharType="separate"/>
        </w:r>
        <w:r>
          <w:t>57</w:t>
        </w:r>
        <w:r>
          <w:fldChar w:fldCharType="end"/>
        </w:r>
      </w:hyperlink>
    </w:p>
    <w:p>
      <w:pPr>
        <w:pStyle w:val="TOC2"/>
        <w:tabs>
          <w:tab w:val="right" w:leader="dot" w:pos="8306"/>
        </w:tabs>
      </w:pPr>
      <w:hyperlink w:anchor="_Toc32012" w:history="1">
        <w:r>
          <w:rPr>
            <w:rFonts w:ascii="仿宋" w:eastAsia="仿宋" w:hAnsi="仿宋" w:cs="仿宋" w:hint="eastAsia"/>
            <w:lang w:eastAsia="zh-CN"/>
          </w:rPr>
          <w:t>(一)、风险识别</w:t>
        </w:r>
        <w:r>
          <w:tab/>
        </w:r>
        <w:r>
          <w:fldChar w:fldCharType="begin"/>
        </w:r>
        <w:r>
          <w:instrText xml:space="preserve"> PAGEREF _Toc32012 \h </w:instrText>
        </w:r>
        <w:r>
          <w:fldChar w:fldCharType="separate"/>
        </w:r>
        <w:r>
          <w:t>57</w:t>
        </w:r>
        <w:r>
          <w:fldChar w:fldCharType="end"/>
        </w:r>
      </w:hyperlink>
    </w:p>
    <w:p>
      <w:pPr>
        <w:pStyle w:val="TOC2"/>
        <w:tabs>
          <w:tab w:val="right" w:leader="dot" w:pos="8306"/>
        </w:tabs>
      </w:pPr>
      <w:hyperlink w:anchor="_Toc2679" w:history="1">
        <w:r>
          <w:rPr>
            <w:rFonts w:ascii="仿宋" w:eastAsia="仿宋" w:hAnsi="仿宋" w:cs="仿宋" w:hint="eastAsia"/>
            <w:lang w:eastAsia="zh-CN"/>
          </w:rPr>
          <w:t>(二)、风险分类</w:t>
        </w:r>
        <w:r>
          <w:tab/>
        </w:r>
        <w:r>
          <w:fldChar w:fldCharType="begin"/>
        </w:r>
        <w:r>
          <w:instrText xml:space="preserve"> PAGEREF _Toc2679 \h </w:instrText>
        </w:r>
        <w:r>
          <w:fldChar w:fldCharType="separate"/>
        </w:r>
        <w:r>
          <w:t>58</w:t>
        </w:r>
        <w:r>
          <w:fldChar w:fldCharType="end"/>
        </w:r>
      </w:hyperlink>
    </w:p>
    <w:p>
      <w:pPr>
        <w:pStyle w:val="TOC1"/>
        <w:tabs>
          <w:tab w:val="right" w:leader="dot" w:pos="8306"/>
        </w:tabs>
      </w:pPr>
      <w:hyperlink w:anchor="_Toc25876" w:history="1">
        <w:r>
          <w:rPr>
            <w:rFonts w:ascii="仿宋" w:eastAsia="仿宋" w:hAnsi="仿宋" w:cs="仿宋" w:hint="eastAsia"/>
            <w:lang w:eastAsia="zh-CN"/>
          </w:rPr>
          <w:t>十五、利益相关者分析与沟通计划</w:t>
        </w:r>
        <w:r>
          <w:tab/>
        </w:r>
        <w:r>
          <w:fldChar w:fldCharType="begin"/>
        </w:r>
        <w:r>
          <w:instrText xml:space="preserve"> PAGEREF _Toc25876 \h </w:instrText>
        </w:r>
        <w:r>
          <w:fldChar w:fldCharType="separate"/>
        </w:r>
        <w:r>
          <w:t>60</w:t>
        </w:r>
        <w:r>
          <w:fldChar w:fldCharType="end"/>
        </w:r>
      </w:hyperlink>
    </w:p>
    <w:p>
      <w:pPr>
        <w:pStyle w:val="TOC2"/>
        <w:tabs>
          <w:tab w:val="right" w:leader="dot" w:pos="8306"/>
        </w:tabs>
      </w:pPr>
      <w:hyperlink w:anchor="_Toc3537" w:history="1">
        <w:r>
          <w:rPr>
            <w:rFonts w:ascii="仿宋" w:eastAsia="仿宋" w:hAnsi="仿宋" w:cs="仿宋" w:hint="eastAsia"/>
            <w:lang w:eastAsia="zh-CN"/>
          </w:rPr>
          <w:t>(一)、利益相关者分析</w:t>
        </w:r>
        <w:r>
          <w:tab/>
        </w:r>
        <w:r>
          <w:fldChar w:fldCharType="begin"/>
        </w:r>
        <w:r>
          <w:instrText xml:space="preserve"> PAGEREF _Toc3537 \h </w:instrText>
        </w:r>
        <w:r>
          <w:fldChar w:fldCharType="separate"/>
        </w:r>
        <w:r>
          <w:t>60</w:t>
        </w:r>
        <w:r>
          <w:fldChar w:fldCharType="end"/>
        </w:r>
      </w:hyperlink>
    </w:p>
    <w:p>
      <w:pPr>
        <w:pStyle w:val="TOC2"/>
        <w:tabs>
          <w:tab w:val="right" w:leader="dot" w:pos="8306"/>
        </w:tabs>
      </w:pPr>
      <w:hyperlink w:anchor="_Toc26188" w:history="1">
        <w:r>
          <w:rPr>
            <w:rFonts w:ascii="仿宋" w:eastAsia="仿宋" w:hAnsi="仿宋" w:cs="仿宋" w:hint="eastAsia"/>
            <w:lang w:eastAsia="zh-CN"/>
          </w:rPr>
          <w:t>(二)、沟通计划</w:t>
        </w:r>
        <w:r>
          <w:tab/>
        </w:r>
        <w:r>
          <w:fldChar w:fldCharType="begin"/>
        </w:r>
        <w:r>
          <w:instrText xml:space="preserve"> PAGEREF _Toc26188 \h </w:instrText>
        </w:r>
        <w:r>
          <w:fldChar w:fldCharType="separate"/>
        </w:r>
        <w:r>
          <w:t>61</w:t>
        </w:r>
        <w:r>
          <w:fldChar w:fldCharType="end"/>
        </w:r>
      </w:hyperlink>
    </w:p>
    <w:p>
      <w:pPr>
        <w:pStyle w:val="TOC1"/>
        <w:tabs>
          <w:tab w:val="right" w:leader="dot" w:pos="8306"/>
        </w:tabs>
      </w:pPr>
      <w:hyperlink w:anchor="_Toc12147" w:history="1">
        <w:r>
          <w:rPr>
            <w:rFonts w:ascii="仿宋" w:eastAsia="仿宋" w:hAnsi="仿宋" w:cs="仿宋" w:hint="eastAsia"/>
            <w:lang w:eastAsia="zh-CN"/>
          </w:rPr>
          <w:t>十六、营销与推广策略</w:t>
        </w:r>
        <w:r>
          <w:tab/>
        </w:r>
        <w:r>
          <w:fldChar w:fldCharType="begin"/>
        </w:r>
        <w:r>
          <w:instrText xml:space="preserve"> PAGEREF _Toc12147 \h </w:instrText>
        </w:r>
        <w:r>
          <w:fldChar w:fldCharType="separate"/>
        </w:r>
        <w:r>
          <w:t>62</w:t>
        </w:r>
        <w:r>
          <w:fldChar w:fldCharType="end"/>
        </w:r>
      </w:hyperlink>
    </w:p>
    <w:p>
      <w:pPr>
        <w:pStyle w:val="TOC2"/>
        <w:tabs>
          <w:tab w:val="right" w:leader="dot" w:pos="8306"/>
        </w:tabs>
      </w:pPr>
      <w:hyperlink w:anchor="_Toc15401" w:history="1">
        <w:r>
          <w:rPr>
            <w:rFonts w:ascii="仿宋" w:eastAsia="仿宋" w:hAnsi="仿宋" w:cs="仿宋" w:hint="eastAsia"/>
            <w:lang w:eastAsia="zh-CN"/>
          </w:rPr>
          <w:t>(一)、产品/服务定位与特点</w:t>
        </w:r>
        <w:r>
          <w:tab/>
        </w:r>
        <w:r>
          <w:fldChar w:fldCharType="begin"/>
        </w:r>
        <w:r>
          <w:instrText xml:space="preserve"> PAGEREF _Toc15401 \h </w:instrText>
        </w:r>
        <w:r>
          <w:fldChar w:fldCharType="separate"/>
        </w:r>
        <w:r>
          <w:t>62</w:t>
        </w:r>
        <w:r>
          <w:fldChar w:fldCharType="end"/>
        </w:r>
      </w:hyperlink>
    </w:p>
    <w:p>
      <w:pPr>
        <w:pStyle w:val="TOC2"/>
        <w:tabs>
          <w:tab w:val="right" w:leader="dot" w:pos="8306"/>
        </w:tabs>
      </w:pPr>
      <w:hyperlink w:anchor="_Toc32183" w:history="1">
        <w:r>
          <w:rPr>
            <w:rFonts w:ascii="仿宋" w:eastAsia="仿宋" w:hAnsi="仿宋" w:cs="仿宋" w:hint="eastAsia"/>
            <w:lang w:eastAsia="zh-CN"/>
          </w:rPr>
          <w:t>(二)、市场定位与竞争分析</w:t>
        </w:r>
        <w:r>
          <w:tab/>
        </w:r>
        <w:r>
          <w:fldChar w:fldCharType="begin"/>
        </w:r>
        <w:r>
          <w:instrText xml:space="preserve"> PAGEREF _Toc32183 \h </w:instrText>
        </w:r>
        <w:r>
          <w:fldChar w:fldCharType="separate"/>
        </w:r>
        <w:r>
          <w:t>64</w:t>
        </w:r>
        <w:r>
          <w:fldChar w:fldCharType="end"/>
        </w:r>
      </w:hyperlink>
    </w:p>
    <w:p>
      <w:pPr>
        <w:pStyle w:val="TOC2"/>
        <w:tabs>
          <w:tab w:val="right" w:leader="dot" w:pos="8306"/>
        </w:tabs>
      </w:pPr>
      <w:hyperlink w:anchor="_Toc24940" w:history="1">
        <w:r>
          <w:rPr>
            <w:rFonts w:ascii="仿宋" w:eastAsia="仿宋" w:hAnsi="仿宋" w:cs="仿宋" w:hint="eastAsia"/>
            <w:lang w:eastAsia="zh-CN"/>
          </w:rPr>
          <w:t>(三)、营销渠道与策略</w:t>
        </w:r>
        <w:r>
          <w:tab/>
        </w:r>
        <w:r>
          <w:fldChar w:fldCharType="begin"/>
        </w:r>
        <w:r>
          <w:instrText xml:space="preserve"> PAGEREF _Toc24940 \h </w:instrText>
        </w:r>
        <w:r>
          <w:fldChar w:fldCharType="separate"/>
        </w:r>
        <w:r>
          <w:t>65</w:t>
        </w:r>
        <w:r>
          <w:fldChar w:fldCharType="end"/>
        </w:r>
      </w:hyperlink>
    </w:p>
    <w:p>
      <w:pPr>
        <w:pStyle w:val="TOC2"/>
        <w:tabs>
          <w:tab w:val="right" w:leader="dot" w:pos="8306"/>
        </w:tabs>
      </w:pPr>
      <w:hyperlink w:anchor="_Toc24295" w:history="1">
        <w:r>
          <w:rPr>
            <w:rFonts w:ascii="仿宋" w:eastAsia="仿宋" w:hAnsi="仿宋" w:cs="仿宋" w:hint="eastAsia"/>
            <w:lang w:eastAsia="zh-CN"/>
          </w:rPr>
          <w:t>(四)、推广与宣传活动</w:t>
        </w:r>
        <w:r>
          <w:tab/>
        </w:r>
        <w:r>
          <w:fldChar w:fldCharType="begin"/>
        </w:r>
        <w:r>
          <w:instrText xml:space="preserve"> PAGEREF _Toc24295 \h </w:instrText>
        </w:r>
        <w:r>
          <w:fldChar w:fldCharType="separate"/>
        </w:r>
        <w:r>
          <w:t>66</w:t>
        </w:r>
        <w:r>
          <w:fldChar w:fldCharType="end"/>
        </w:r>
      </w:hyperlink>
    </w:p>
    <w:p>
      <w:pPr>
        <w:pStyle w:val="TOC1"/>
        <w:tabs>
          <w:tab w:val="right" w:leader="dot" w:pos="8306"/>
        </w:tabs>
      </w:pPr>
      <w:hyperlink w:anchor="_Toc18328" w:history="1">
        <w:r>
          <w:rPr>
            <w:rFonts w:ascii="仿宋" w:eastAsia="仿宋" w:hAnsi="仿宋" w:cs="仿宋" w:hint="eastAsia"/>
            <w:lang w:eastAsia="zh-CN"/>
          </w:rPr>
          <w:t>十七、纤维增强项目实施时间节点</w:t>
        </w:r>
        <w:r>
          <w:tab/>
        </w:r>
        <w:r>
          <w:fldChar w:fldCharType="begin"/>
        </w:r>
        <w:r>
          <w:instrText xml:space="preserve"> PAGEREF _Toc18328 \h </w:instrText>
        </w:r>
        <w:r>
          <w:fldChar w:fldCharType="separate"/>
        </w:r>
        <w:r>
          <w:t>72</w:t>
        </w:r>
        <w:r>
          <w:fldChar w:fldCharType="end"/>
        </w:r>
      </w:hyperlink>
    </w:p>
    <w:p>
      <w:pPr>
        <w:pStyle w:val="TOC2"/>
        <w:tabs>
          <w:tab w:val="right" w:leader="dot" w:pos="8306"/>
        </w:tabs>
      </w:pPr>
      <w:hyperlink w:anchor="_Toc6478" w:history="1">
        <w:r>
          <w:rPr>
            <w:rFonts w:ascii="仿宋" w:eastAsia="仿宋" w:hAnsi="仿宋" w:cs="仿宋" w:hint="eastAsia"/>
            <w:lang w:eastAsia="zh-CN"/>
          </w:rPr>
          <w:t>(一)、纤维增强项目启动阶段时间节点</w:t>
        </w:r>
        <w:r>
          <w:tab/>
        </w:r>
        <w:r>
          <w:fldChar w:fldCharType="begin"/>
        </w:r>
        <w:r>
          <w:instrText xml:space="preserve"> PAGEREF _Toc6478 \h </w:instrText>
        </w:r>
        <w:r>
          <w:fldChar w:fldCharType="separate"/>
        </w:r>
        <w:r>
          <w:t>72</w:t>
        </w:r>
        <w:r>
          <w:fldChar w:fldCharType="end"/>
        </w:r>
      </w:hyperlink>
    </w:p>
    <w:p>
      <w:pPr>
        <w:pStyle w:val="TOC2"/>
        <w:tabs>
          <w:tab w:val="right" w:leader="dot" w:pos="8306"/>
        </w:tabs>
      </w:pPr>
      <w:hyperlink w:anchor="_Toc13118" w:history="1">
        <w:r>
          <w:rPr>
            <w:rFonts w:ascii="仿宋" w:eastAsia="仿宋" w:hAnsi="仿宋" w:cs="仿宋" w:hint="eastAsia"/>
            <w:lang w:eastAsia="zh-CN"/>
          </w:rPr>
          <w:t>(二)、纤维增强项目执行阶段时间节点</w:t>
        </w:r>
        <w:r>
          <w:tab/>
        </w:r>
        <w:r>
          <w:fldChar w:fldCharType="begin"/>
        </w:r>
        <w:r>
          <w:instrText xml:space="preserve"> PAGEREF _Toc13118 \h </w:instrText>
        </w:r>
        <w:r>
          <w:fldChar w:fldCharType="separate"/>
        </w:r>
        <w:r>
          <w:t>73</w:t>
        </w:r>
        <w:r>
          <w:fldChar w:fldCharType="end"/>
        </w:r>
      </w:hyperlink>
    </w:p>
    <w:p>
      <w:pPr>
        <w:pStyle w:val="TOC2"/>
        <w:tabs>
          <w:tab w:val="right" w:leader="dot" w:pos="8306"/>
        </w:tabs>
      </w:pPr>
      <w:hyperlink w:anchor="_Toc24805" w:history="1">
        <w:r>
          <w:rPr>
            <w:rFonts w:ascii="仿宋" w:eastAsia="仿宋" w:hAnsi="仿宋" w:cs="仿宋" w:hint="eastAsia"/>
            <w:lang w:eastAsia="zh-CN"/>
          </w:rPr>
          <w:t>(三)、纤维增强项目完成阶段时间节点</w:t>
        </w:r>
        <w:r>
          <w:tab/>
        </w:r>
        <w:r>
          <w:fldChar w:fldCharType="begin"/>
        </w:r>
        <w:r>
          <w:instrText xml:space="preserve"> PAGEREF _Toc24805 \h </w:instrText>
        </w:r>
        <w:r>
          <w:fldChar w:fldCharType="separate"/>
        </w:r>
        <w:r>
          <w:t>74</w:t>
        </w:r>
        <w:r>
          <w:fldChar w:fldCharType="end"/>
        </w:r>
      </w:hyperlink>
    </w:p>
    <w:p>
      <w:pPr>
        <w:pStyle w:val="TOC1"/>
        <w:tabs>
          <w:tab w:val="right" w:leader="dot" w:pos="8306"/>
        </w:tabs>
      </w:pPr>
      <w:hyperlink w:anchor="_Toc11127" w:history="1">
        <w:r>
          <w:rPr>
            <w:rFonts w:ascii="仿宋" w:eastAsia="仿宋" w:hAnsi="仿宋" w:cs="仿宋" w:hint="eastAsia"/>
            <w:lang w:eastAsia="zh-CN"/>
          </w:rPr>
          <w:t>十八、纤维增强项目变更管理</w:t>
        </w:r>
        <w:r>
          <w:tab/>
        </w:r>
        <w:r>
          <w:fldChar w:fldCharType="begin"/>
        </w:r>
        <w:r>
          <w:instrText xml:space="preserve"> PAGEREF _Toc11127 \h </w:instrText>
        </w:r>
        <w:r>
          <w:fldChar w:fldCharType="separate"/>
        </w:r>
        <w:r>
          <w:t>75</w:t>
        </w:r>
        <w:r>
          <w:fldChar w:fldCharType="end"/>
        </w:r>
      </w:hyperlink>
    </w:p>
    <w:p>
      <w:pPr>
        <w:pStyle w:val="TOC2"/>
        <w:tabs>
          <w:tab w:val="right" w:leader="dot" w:pos="8306"/>
        </w:tabs>
      </w:pPr>
      <w:hyperlink w:anchor="_Toc16224" w:history="1">
        <w:r>
          <w:rPr>
            <w:rFonts w:ascii="仿宋" w:eastAsia="仿宋" w:hAnsi="仿宋" w:cs="仿宋" w:hint="eastAsia"/>
            <w:lang w:eastAsia="zh-CN"/>
          </w:rPr>
          <w:t>(一)、变更申请与评估</w:t>
        </w:r>
        <w:r>
          <w:tab/>
        </w:r>
        <w:r>
          <w:fldChar w:fldCharType="begin"/>
        </w:r>
        <w:r>
          <w:instrText xml:space="preserve"> PAGEREF _Toc16224 \h </w:instrText>
        </w:r>
        <w:r>
          <w:fldChar w:fldCharType="separate"/>
        </w:r>
        <w:r>
          <w:t>75</w:t>
        </w:r>
        <w:r>
          <w:fldChar w:fldCharType="end"/>
        </w:r>
      </w:hyperlink>
    </w:p>
    <w:p>
      <w:pPr>
        <w:pStyle w:val="TOC2"/>
        <w:tabs>
          <w:tab w:val="right" w:leader="dot" w:pos="8306"/>
        </w:tabs>
      </w:pPr>
      <w:hyperlink w:anchor="_Toc7736" w:history="1">
        <w:r>
          <w:rPr>
            <w:rFonts w:ascii="仿宋" w:eastAsia="仿宋" w:hAnsi="仿宋" w:cs="仿宋" w:hint="eastAsia"/>
            <w:lang w:eastAsia="zh-CN"/>
          </w:rPr>
          <w:t>(二)、变更实施与控制</w:t>
        </w:r>
        <w:r>
          <w:tab/>
        </w:r>
        <w:r>
          <w:fldChar w:fldCharType="begin"/>
        </w:r>
        <w:r>
          <w:instrText xml:space="preserve"> PAGEREF _Toc7736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50"/>
      <w:r>
        <w:rPr>
          <w:rFonts w:ascii="仿宋" w:eastAsia="仿宋" w:hAnsi="仿宋" w:cs="仿宋" w:hint="eastAsia"/>
          <w:sz w:val="28"/>
          <w:lang w:eastAsia="zh-CN"/>
        </w:rPr>
        <w:t>一、纤维增强项目危机管理</w:t>
      </w:r>
      <w:bookmarkEnd w:id="2"/>
    </w:p>
    <w:p>
      <w:pPr>
        <w:pStyle w:val="Heading2"/>
        <w:rPr>
          <w:rFonts w:ascii="仿宋" w:eastAsia="仿宋" w:hAnsi="仿宋" w:cs="仿宋" w:hint="eastAsia"/>
          <w:lang w:eastAsia="zh-CN"/>
        </w:rPr>
      </w:pPr>
      <w:bookmarkStart w:id="3" w:name="_Toc1017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项目危机管理中，危机预警与识别是确保纤维增强项目稳健运行的核心步骤。通过建立全面的监测机制，纤维增强项目团队旨在及时发现和理解潜在的风险和危机因素，以便采取及时的预防和应对措施，确保纤维增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首先，通过深入的风险评估，纤维增强项目团队全面分析了整个纤维增强项目和各个阶段可能存在的威胁。这包括准确评估每个潜在风险的发生概率和可能影响的程度，为后续危机预警提供了有力支持。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纤维增强项目团队着重于明确定义纤维增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纤维增强项目进展的持续监控，团队能够及时发现潜在问题并作出迅速反应。纤维增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在这一阶段，团队的专业素养和反应速度将发挥至关重要的作用，以确保潜在危机能够在初期得到有效的处理，最大程度地减轻负面影响。通过危机预警与识别，纤维增强项目得以更有序、可控地推进。</w:t>
      </w:r>
    </w:p>
    <w:p>
      <w:pPr>
        <w:pStyle w:val="Heading2"/>
        <w:ind w:firstLine="560" w:firstLineChars="200"/>
        <w:rPr>
          <w:rFonts w:ascii="仿宋" w:eastAsia="仿宋" w:hAnsi="仿宋" w:cs="仿宋" w:hint="eastAsia"/>
          <w:sz w:val="28"/>
          <w:lang w:eastAsia="zh-CN"/>
        </w:rPr>
      </w:pPr>
      <w:bookmarkStart w:id="4" w:name="_Toc2528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在危机发生时，纤维增强项目团队立即行动，成立了应急小组。该小组的任务是迅速制定并实施紧急应对措施，以最小化潜在损失。以下是采取的主要措施：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暂停纤维增强项目进度：为遏制危机蔓延，纤维增强项目暂时停止进行，以便全面评估当前状况。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资源重新分配：重新评估纤维增强项目资源的分配，确保最大限度地减小损失。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实时沟通：与关键利益相关者建立实时沟通机制，向他们传递纤维增强项目危机的实际状况，保障纤维增强项目核心利益。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在紧急应对的同时，纤维增强项目团队强调了团队协作和有效沟通的重要性。以下是团队协作的关键举措：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信息共享机制：建立了信息共享平台，确保团队成员能够及时获取纤维增强项目危机的实时信息。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领导者沟通：纤维增强项目领导者通过定期会议和即时沟通工具，指导团队应对危机，保持团队稳定运行。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随着危机得到初步控制，纤维增强项目团队转向制定恢复计划，以确保纤维增强项目能够从中迅速恢复。主要恢复计划包括：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修复受损的进度计划：重新评估纤维增强项目进度，制定修复计划，确保纤维增强项目尽快回归正常进程。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重新调整资源分配：优化资源分配，确保纤维增强项目在有限资源下高效运转。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风险管理机制加强：对纤维增强项目风险进行全面评估，制定更强化的风险管理策略，以预防未来可能的危机。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474"/>
      <w:r>
        <w:rPr>
          <w:rFonts w:ascii="仿宋" w:eastAsia="仿宋" w:hAnsi="仿宋" w:cs="仿宋" w:hint="eastAsia"/>
          <w:sz w:val="28"/>
          <w:lang w:eastAsia="zh-CN"/>
        </w:rPr>
        <w:t>二、纤维增强项目概论</w:t>
      </w:r>
      <w:bookmarkEnd w:id="5"/>
    </w:p>
    <w:p>
      <w:pPr>
        <w:pStyle w:val="Heading2"/>
        <w:rPr>
          <w:rFonts w:ascii="仿宋" w:eastAsia="仿宋" w:hAnsi="仿宋" w:cs="仿宋" w:hint="eastAsia"/>
          <w:lang w:eastAsia="zh-CN"/>
        </w:rPr>
      </w:pPr>
      <w:bookmarkStart w:id="6" w:name="_Toc7107"/>
      <w:r>
        <w:rPr>
          <w:rFonts w:ascii="仿宋" w:eastAsia="仿宋" w:hAnsi="仿宋" w:cs="仿宋" w:hint="eastAsia"/>
          <w:lang w:eastAsia="zh-CN"/>
        </w:rPr>
        <w:t>(一)、纤维增强项目概况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起源追溯至对市场的深入洞察。市场的不断演变与变革为纤维增强项目提供了难得的机遇。当前市场存在的需求缺口和变革的大环境共同构成了纤维增强项目的背景。这个纤维增强项目旨在充分利用市场机遇，填补行业中尚未满足的需求，为客户提供全新的解决方案。市场的变革和需求的增长使得这个纤维增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纤维增强项目名称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正式命名为纤维增强。这个名称不仅仅是一个标识，更代表了纤维增强项目的核心理念和愿景。它蕴含着纤维增强项目所要解决问题的关键字，具有强烈的表达和辨识度，为纤维增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纤维增强项目目标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核心目标是提供一种全新、高效的解决方案，满足客户日益增长的需求。纤维增强项目追求的不仅仅是满足市场需求，更是在市场中获得卓越的竞争优势。通过不断提升产品或服务的质量和创新水平，纤维增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纤维增强项目范围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全面涵盖了产品研发、制造、市场推广和售后服务，确保从产品设计到最终用户体验的全方位关注。这一全面的纤维增强项目范围是为了确保纤维增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纤维增强项目时间表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纤维增强项目计划在未来18个月内完成，包括研发、测试、市场试点和正式推出等不同阶段。这个时间表的合理设计是为了确保纤维增强项目各个阶段的顺利推进，以便按时交付高质量的成果。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纤维增强项目预算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纤维增强项目总预算估算为XX百万美元，主要分配在研发、市场推广、人员培训和运营等方面。这一充足的预算为纤维增强项目提供了充足的资源，确保纤维增强项目在各个方面都能取得优异的表现。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纤维增强项目风险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纤维增强项目可能面临的风险包括市场接受度低、技术难题、竞争激烈等。纤维增强项目团队已经制定了相应的风险应对计划，通过前瞻性的风险管理，确保纤维增强项目在面对不确定性时能够迅速做出应对。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纤维增强项目团队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纤维增强项目汇聚了一支经验丰富、多领域专业素养的核心团队，确保纤维增强项目在各个方面都能拥有高水平的执行力。团队的协同作战是纤维增强项目成功的关键因素之一。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纤维增强项目背景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纤维增强项目的背景根植于市场对更高效、创新产品的渴望，同时也受到科技发展对行业格局的深刻改变的影响。这为纤维增强项目提供了广阔的发展空间和市场需求。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纤维增强项目现状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截至目前，纤维增强项目已完成市场调研和技术验证，取得了初步的成功。这为纤维增强项目在未来的发展奠定了坚实的基础，为更远大的目标打下了坚实的基石。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276"/>
      <w:r>
        <w:rPr>
          <w:rFonts w:ascii="仿宋" w:eastAsia="仿宋" w:hAnsi="仿宋" w:cs="仿宋" w:hint="eastAsia"/>
          <w:sz w:val="28"/>
          <w:lang w:eastAsia="zh-CN"/>
        </w:rPr>
        <w:t>(二)、纤维增强项目目标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keyword》纤维增强项目首要业务目标是在市场中占据有利地位，实现产品/服务的成功推广和销售。通过不断提升产品质量、创新性，纤维增强项目追求成为行业中的领导者，赢得更多客户的青睐。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在科技迅速发展的时代，纤维增强项目着眼于技术创新。通过持续的研发和技术升级，纤维增强项目旨在推出更具创新性的产品或服务，以满足市场对新鲜、先进解决方案的需求。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为了建立可持续的客户关系，纤维增强项目设定了客户满意度目标。通过提供卓越的产品质量和优质的客户服务，纤维增强项目追求赢得客户的信任和忠诚度，确保他们的满意度达到行业领先水平。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纤维增强项目注重社会责任和可持续发展。通过实施环保、社会责任纤维增强项目，纤维增强项目致力于在经济发展的同时保护环境，促进社会公平，实现可持续经营。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纤维增强项目的团队是实现目标的核心驱动力。因此，纤维增强项目设定了团队发展目标，包括提升团队成员的专业技能、培养领导力，以及搭建协同高效的团队工作氛围。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129"/>
      <w:r>
        <w:rPr>
          <w:rFonts w:ascii="仿宋" w:eastAsia="仿宋" w:hAnsi="仿宋" w:cs="仿宋" w:hint="eastAsia"/>
          <w:sz w:val="28"/>
          <w:lang w:eastAsia="zh-CN"/>
        </w:rPr>
        <w:t>(三)、纤维增强项目提出的理由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纤维增强项目提出的理由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提出源于对市场机遇的深刻洞察。当前市场中存在的需求缺口和行业发展趋势表明，有巨大的商业机会等待被开发。通过准确捕捉市场机遇，纤维增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理念基于对技术创新的信仰。通过持续的研发和技术投入，纤维增强项目有望推出更具创新性的产品或服务。在科技飞速发展的当下，纤维增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提出是为了增强企业的行业竞争力。通过提升产品或服务的质量和独特性，纤维增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响应了消费者需求的变化。随着社会和科技的不断发展，消费者对产品和服务的需求也在发生变化。通过深入了解并及时回应消费者的新需求，纤维增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纤维增强项目的提出是企业战略发展规划的一部分。在面对日益激烈的市场竞争和不断变化的商业环境中，纤维增强项目作为企业战略的一环，旨在为企业开辟新的增长领域，巩固企业在行业中的地位。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提出不仅仅是基于商业考量，还注重社会责任。通过推出环保、社会责任等方面的纤维增强项目，纤维增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纤维增强项目的提出反映了对利益相关者期望的关注。包括客户、员工、投资者等利益相关者在企业发展中都有着各自的期望，纤维增强项目力求在满足这些期望的同时，取得更大的共赢。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889"/>
      <w:r>
        <w:rPr>
          <w:rFonts w:ascii="仿宋" w:eastAsia="仿宋" w:hAnsi="仿宋" w:cs="仿宋" w:hint="eastAsia"/>
          <w:sz w:val="28"/>
          <w:lang w:eastAsia="zh-CN"/>
        </w:rPr>
        <w:t>(四)、纤维增强项目意义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在实施纤维增强项目的过程中，我们不仅仅是在追逐商业成功，更是为企业和社会的多个层面创造了深远的意义。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首要意义在于提升企业的市场竞争力。通过持续的创新和对产品质量的高标准要求，纤维增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纤维增强项目的推进将促使行业技术水平的提升。通过引入先进技术和创新性解决方案，纤维增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纤维增强项目不仅创造了大量就业机会，提高了就业水平，还注重社会责任和环保。通过参与社会公益事业和推动环保纤维增强项目，纤维增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综合而言，纤维增强项目意义重大，不仅推动了企业的发展，也为行业和社会的进步贡献了积极力量。这是一个全面而深刻的影响，将在未来产生可持续的正面效应。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932"/>
      <w:r>
        <w:rPr>
          <w:rFonts w:ascii="仿宋" w:eastAsia="仿宋" w:hAnsi="仿宋" w:cs="仿宋" w:hint="eastAsia"/>
          <w:sz w:val="28"/>
          <w:lang w:eastAsia="zh-CN"/>
        </w:rPr>
        <w:t>(五)、纤维增强项目背景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在当今迅猛发展的商业环境中，纤维增强项目的动因根植于对多方面因素的审慎考量。这个纤维增强项目的提出并非孤立的决策，而是对企业所处背景深入思考的产物。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市场的不断演变是纤维增强项目背后的首要原因。科技的迅速发展和全球市场的快速变化使得企业必须灵活应对。纤维增强项目应运而生，旨在通过创新性的解决方案迎合市场的多变需求，赢得竞争中的先机。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竞争的激烈程度也是纤维增强项目背景中不可忽视的一环。企业需要在激烈竞争中脱颖而出，为此，纤维增强项目致力于打破常规，提供独特的价值主张，以吸引客户并确保市场份额的增长。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技术的迅速发展为企业带来了机遇与挑战。作为纤维增强项目启动的背景之一，对新兴技术的应用将有助于提升企业的技术水平，使其在不断演进的商业环境中保持竞争优势。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此外，社会对企业责任的期望也在逐渐升高。纤维增强项目充分融入了社会责任的理念，通过可持续经营和社会公益纤维增强项目，企图为社会贡献一份力量，在商业成功的同时关注社会价值。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748"/>
      <w:r>
        <w:rPr>
          <w:rFonts w:ascii="仿宋" w:eastAsia="仿宋" w:hAnsi="仿宋" w:cs="仿宋" w:hint="eastAsia"/>
          <w:sz w:val="28"/>
          <w:lang w:eastAsia="zh-CN"/>
        </w:rPr>
        <w:t>三、纤维增强项目可持续发展</w:t>
      </w:r>
      <w:bookmarkEnd w:id="11"/>
    </w:p>
    <w:p>
      <w:pPr>
        <w:pStyle w:val="Heading2"/>
        <w:rPr>
          <w:rFonts w:ascii="仿宋" w:eastAsia="仿宋" w:hAnsi="仿宋" w:cs="仿宋" w:hint="eastAsia"/>
          <w:lang w:eastAsia="zh-CN"/>
        </w:rPr>
      </w:pPr>
      <w:bookmarkStart w:id="12" w:name="_Toc2492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项目中，纤维增强项目团队着眼于未来，明确了可持续发展的战略方向。制定的具体可持续发展目标包括降低资源使用、采用环保技术、最大化社会效益等。这一步骤不仅有助于纤维增强项目在环保和社会责任方面达到最高标准，也为未来提供了明确的指引，确保纤维增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可持续实践的融入纤维增强项目管理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纤维增强项目管理周期。从纤维增强项目规划开始，纤维增强项目团队就考虑了环境和社会的因素。在执行阶段，纤维增强项目团队积极推动绿色技术的应用，优化资源利用。此外，关注员工的社会责任，通过培训和沟通活动提高员工对可持续发展的认知，使他们能够在日常工作中践行可持续实践。这些举措不仅为纤维增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505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扎根于纤维增强项目的可持续发展理念，我们深信环保与社会责任是纤维增强项目成功的关键支柱。在纤维增强项目的每一步，我们都致力于通过创新和实践，履行对环境和社会的坚定责任。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团队通过引入先进的环保技术、建立高效的废物处理系统以及推动能源节约措施，积极履行环保责任。定期的环保监测和评估确保纤维增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不仅致力于自身可持续发展，还注重对社会的回馈。通过支持社区纤维增强项目、参与慈善事业、提供培训机会等方式，纤维增强项目积极履行社会责任。与当地社区建立积极互动，关注员工的工作与生活平衡，以及员工的身心健康，是纤维增强项目在社会责任层面的关键举措。这样的实践不仅增强了纤维增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5586"/>
      <w:r>
        <w:rPr>
          <w:rFonts w:ascii="仿宋" w:eastAsia="仿宋" w:hAnsi="仿宋" w:cs="仿宋" w:hint="eastAsia"/>
          <w:sz w:val="28"/>
          <w:lang w:eastAsia="zh-CN"/>
        </w:rPr>
        <w:t>四、纤维增强项目文档管理</w:t>
      </w:r>
      <w:bookmarkEnd w:id="14"/>
    </w:p>
    <w:p>
      <w:pPr>
        <w:pStyle w:val="Heading2"/>
        <w:rPr>
          <w:rFonts w:ascii="仿宋" w:eastAsia="仿宋" w:hAnsi="仿宋" w:cs="仿宋" w:hint="eastAsia"/>
          <w:lang w:eastAsia="zh-CN"/>
        </w:rPr>
      </w:pPr>
      <w:bookmarkStart w:id="15" w:name="_Toc1911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纤维增强项目高度重视文档的质量和准确性，以支持纤维增强项目的各项活动和决策。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文档的编制始于纤维增强项目计划的初期，我们制定了详细的文档编制计划，明确了每个文档的内容、格式和编写责任人。在纤维增强项目启动阶段，我们首先编制了纤维增强项目章程，明确定义了纤维增强项目的目标、范围、风险等关键要素。随后，纤维增强项目团队根据计划陆续编制了需求文档、设计文档、测试文档等各类文档，确保纤维增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纤维增强项目管理中的重要环节，旨在确保纤维增强项目文档符合质量标准和纤维增强项目需求。在纤维增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除了内部审查，我们还进行了外部审查，邀请纤维增强项目相关利益方和专业领域的专家对文档进行独立审查。这有助于获取更全面、客观的反馈，确保纤维增强项目文档不仅符合内部标准，也满足外部需求。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纤维增强项目在文档编制与审查方面建立了严格的管理机制，通过规范的流程和多维度的审查，确保纤维增强项目文档的质量、准确性和可靠性，为纤维增强项目的顺利推进提供了有力支持。</w:t>
      </w:r>
    </w:p>
    <w:p>
      <w:pPr>
        <w:pStyle w:val="Heading2"/>
        <w:ind w:firstLine="560" w:firstLineChars="200"/>
        <w:rPr>
          <w:rFonts w:ascii="仿宋" w:eastAsia="仿宋" w:hAnsi="仿宋" w:cs="仿宋" w:hint="eastAsia"/>
          <w:sz w:val="28"/>
          <w:lang w:eastAsia="zh-CN"/>
        </w:rPr>
      </w:pPr>
      <w:bookmarkStart w:id="16" w:name="_Toc1002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我们通过多渠道发布文档，包括电子邮件、纤维增强项目管理平台、内部网站等，以满足不同团队成员的偏好和需求。多渠道发布确保了信息的全面覆盖。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我们采用了精细的权限控制，确保只有授权人员可以访问敏感信息。这种安全措施保护了纤维增强项目文档的机密性，防止了未经授权的信息泄露。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640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文档存档与归档是纤维增强项目生命周期中一个至关重要的环节，直接关系到纤维增强项目信息的长期保存和历史记录的完整性。在纤维增强项目中，我们实施了一系列有效的文档存档与归档管理策略：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https://d.book118.com/488135013052006031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804BD"/>
    <w:rsid w:val="1BA804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35013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2024-01-25T13:21:00Z</dcterms:created>
  <dcterms:modified xsi:type="dcterms:W3CDTF">2024-01-25T13:21:29Z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196E2EF4E181413FA43BF72A335617DE_11</vt:lpwstr>
  </property>
  <property fmtid="{D5CDD505-2E9C-101B-9397-08002B2CF9AE}" pid="3" name="KSOProductBuildVer">
    <vt:lpwstr>2052-12.1.0.16120</vt:lpwstr>
  </property>
</Properties>
</file>