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1252" w14:paraId="46F93434" w14:textId="77777777">
      <w:pPr>
        <w:rPr>
          <w:rFonts w:ascii="仿宋" w:eastAsia="仿宋" w:hAnsi="仿宋" w:cs="仿宋"/>
          <w:b/>
          <w:sz w:val="40"/>
        </w:rPr>
      </w:pPr>
    </w:p>
    <w:p w:rsidR="003D1252" w14:paraId="6154807D" w14:textId="77777777">
      <w:pPr>
        <w:rPr>
          <w:rFonts w:ascii="仿宋" w:eastAsia="仿宋" w:hAnsi="仿宋" w:cs="仿宋"/>
          <w:b/>
          <w:sz w:val="40"/>
        </w:rPr>
      </w:pPr>
    </w:p>
    <w:p w:rsidR="003D1252" w14:paraId="01D224D7" w14:textId="77777777">
      <w:pPr>
        <w:rPr>
          <w:rFonts w:ascii="仿宋" w:eastAsia="仿宋" w:hAnsi="仿宋" w:cs="仿宋"/>
          <w:b/>
          <w:sz w:val="40"/>
        </w:rPr>
      </w:pPr>
    </w:p>
    <w:p w:rsidR="003D1252" w14:paraId="75DBEF0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旅居车辆行业相关投资计划提议</w:t>
      </w:r>
    </w:p>
    <w:p w:rsidR="003D1252" w14:paraId="116D8563" w14:textId="77777777">
      <w:pPr>
        <w:jc w:val="center"/>
        <w:rPr>
          <w:rFonts w:ascii="仿宋" w:eastAsia="仿宋" w:hAnsi="仿宋" w:cs="仿宋"/>
          <w:b/>
          <w:sz w:val="40"/>
        </w:rPr>
      </w:pPr>
      <w:r>
        <w:rPr>
          <w:rFonts w:ascii="仿宋" w:eastAsia="仿宋" w:hAnsi="仿宋" w:cs="仿宋" w:hint="eastAsia"/>
          <w:b/>
          <w:sz w:val="40"/>
        </w:rPr>
        <w:t>目录</w:t>
      </w:r>
    </w:p>
    <w:p w:rsidR="003D1252" w14:paraId="31A2E708" w14:textId="77777777">
      <w:pPr>
        <w:pStyle w:val="TOC1"/>
        <w:tabs>
          <w:tab w:val="right" w:leader="dot" w:pos="8306"/>
        </w:tabs>
      </w:pPr>
      <w:r>
        <w:fldChar w:fldCharType="begin"/>
      </w:r>
      <w:r>
        <w:instrText>TOC \h \z</w:instrText>
      </w:r>
      <w:r>
        <w:fldChar w:fldCharType="separate"/>
      </w:r>
      <w:hyperlink w:anchor="_Toc15246" w:history="1">
        <w:r>
          <w:rPr>
            <w:rFonts w:ascii="仿宋" w:eastAsia="仿宋" w:hAnsi="仿宋" w:cs="仿宋" w:hint="eastAsia"/>
          </w:rPr>
          <w:t>概论</w:t>
        </w:r>
        <w:r>
          <w:tab/>
        </w:r>
        <w:r>
          <w:fldChar w:fldCharType="begin"/>
        </w:r>
        <w:r>
          <w:instrText xml:space="preserve"> PAGEREF _Toc15246 \h </w:instrText>
        </w:r>
        <w:r>
          <w:fldChar w:fldCharType="separate"/>
        </w:r>
        <w:r>
          <w:t>3</w:t>
        </w:r>
        <w:r>
          <w:fldChar w:fldCharType="end"/>
        </w:r>
      </w:hyperlink>
    </w:p>
    <w:p w:rsidR="003D1252" w14:paraId="5185DCFF" w14:textId="77777777">
      <w:pPr>
        <w:pStyle w:val="TOC1"/>
        <w:tabs>
          <w:tab w:val="right" w:leader="dot" w:pos="8306"/>
        </w:tabs>
      </w:pPr>
      <w:hyperlink w:anchor="_Toc20736" w:history="1">
        <w:r>
          <w:rPr>
            <w:rFonts w:ascii="仿宋" w:eastAsia="仿宋" w:hAnsi="仿宋" w:cs="仿宋" w:hint="eastAsia"/>
          </w:rPr>
          <w:t>一、原材料及成品管理</w:t>
        </w:r>
        <w:r>
          <w:tab/>
        </w:r>
        <w:r>
          <w:fldChar w:fldCharType="begin"/>
        </w:r>
        <w:r>
          <w:instrText xml:space="preserve"> PAGEREF _Toc20736 \h </w:instrText>
        </w:r>
        <w:r>
          <w:fldChar w:fldCharType="separate"/>
        </w:r>
        <w:r>
          <w:t>3</w:t>
        </w:r>
        <w:r>
          <w:fldChar w:fldCharType="end"/>
        </w:r>
      </w:hyperlink>
    </w:p>
    <w:p w:rsidR="003D1252" w14:paraId="177BFA3B" w14:textId="77777777">
      <w:pPr>
        <w:pStyle w:val="TOC2"/>
        <w:tabs>
          <w:tab w:val="right" w:leader="dot" w:pos="8306"/>
        </w:tabs>
      </w:pPr>
      <w:hyperlink w:anchor="_Toc21259" w:history="1">
        <w:r>
          <w:rPr>
            <w:rFonts w:ascii="仿宋" w:eastAsia="仿宋" w:hAnsi="仿宋" w:cs="仿宋" w:hint="eastAsia"/>
          </w:rPr>
          <w:t>（一）旅居车辆项目建设期原辅材料供应情况</w:t>
        </w:r>
        <w:r>
          <w:tab/>
        </w:r>
        <w:r>
          <w:fldChar w:fldCharType="begin"/>
        </w:r>
        <w:r>
          <w:instrText xml:space="preserve"> PAGEREF _Toc21259 \h </w:instrText>
        </w:r>
        <w:r>
          <w:fldChar w:fldCharType="separate"/>
        </w:r>
        <w:r>
          <w:t>3</w:t>
        </w:r>
        <w:r>
          <w:fldChar w:fldCharType="end"/>
        </w:r>
      </w:hyperlink>
    </w:p>
    <w:p w:rsidR="003D1252" w14:paraId="0A3B69E0" w14:textId="77777777">
      <w:pPr>
        <w:pStyle w:val="TOC2"/>
        <w:tabs>
          <w:tab w:val="right" w:leader="dot" w:pos="8306"/>
        </w:tabs>
      </w:pPr>
      <w:hyperlink w:anchor="_Toc10227" w:history="1">
        <w:r>
          <w:rPr>
            <w:rFonts w:ascii="仿宋" w:eastAsia="仿宋" w:hAnsi="仿宋" w:cs="仿宋" w:hint="eastAsia"/>
          </w:rPr>
          <w:t>（二）旅居车辆项目运营期原辅材料供应及质量管理</w:t>
        </w:r>
        <w:r>
          <w:tab/>
        </w:r>
        <w:r>
          <w:fldChar w:fldCharType="begin"/>
        </w:r>
        <w:r>
          <w:instrText xml:space="preserve"> PAGEREF _Toc10227 \h </w:instrText>
        </w:r>
        <w:r>
          <w:fldChar w:fldCharType="separate"/>
        </w:r>
        <w:r>
          <w:t>4</w:t>
        </w:r>
        <w:r>
          <w:fldChar w:fldCharType="end"/>
        </w:r>
      </w:hyperlink>
    </w:p>
    <w:p w:rsidR="003D1252" w14:paraId="245971F2" w14:textId="77777777">
      <w:pPr>
        <w:pStyle w:val="TOC1"/>
        <w:tabs>
          <w:tab w:val="right" w:leader="dot" w:pos="8306"/>
        </w:tabs>
      </w:pPr>
      <w:hyperlink w:anchor="_Toc29076" w:history="1">
        <w:r>
          <w:rPr>
            <w:rFonts w:ascii="仿宋" w:eastAsia="仿宋" w:hAnsi="仿宋" w:cs="仿宋" w:hint="eastAsia"/>
          </w:rPr>
          <w:t>二、技术方案</w:t>
        </w:r>
        <w:r>
          <w:tab/>
        </w:r>
        <w:r>
          <w:fldChar w:fldCharType="begin"/>
        </w:r>
        <w:r>
          <w:instrText xml:space="preserve"> PAGEREF _Toc29076 \h </w:instrText>
        </w:r>
        <w:r>
          <w:fldChar w:fldCharType="separate"/>
        </w:r>
        <w:r>
          <w:t>5</w:t>
        </w:r>
        <w:r>
          <w:fldChar w:fldCharType="end"/>
        </w:r>
      </w:hyperlink>
    </w:p>
    <w:p w:rsidR="003D1252" w14:paraId="167513E7" w14:textId="77777777">
      <w:pPr>
        <w:pStyle w:val="TOC2"/>
        <w:tabs>
          <w:tab w:val="right" w:leader="dot" w:pos="8306"/>
        </w:tabs>
      </w:pPr>
      <w:hyperlink w:anchor="_Toc28501" w:history="1">
        <w:r>
          <w:rPr>
            <w:rFonts w:ascii="仿宋" w:eastAsia="仿宋" w:hAnsi="仿宋" w:cs="仿宋" w:hint="eastAsia"/>
          </w:rPr>
          <w:t>（一）企业技术研发分析</w:t>
        </w:r>
        <w:r>
          <w:tab/>
        </w:r>
        <w:r>
          <w:fldChar w:fldCharType="begin"/>
        </w:r>
        <w:r>
          <w:instrText xml:space="preserve"> PAGEREF _Toc28501 \h </w:instrText>
        </w:r>
        <w:r>
          <w:fldChar w:fldCharType="separate"/>
        </w:r>
        <w:r>
          <w:t>5</w:t>
        </w:r>
        <w:r>
          <w:fldChar w:fldCharType="end"/>
        </w:r>
      </w:hyperlink>
    </w:p>
    <w:p w:rsidR="003D1252" w14:paraId="2489473B" w14:textId="77777777">
      <w:pPr>
        <w:pStyle w:val="TOC2"/>
        <w:tabs>
          <w:tab w:val="right" w:leader="dot" w:pos="8306"/>
        </w:tabs>
      </w:pPr>
      <w:hyperlink w:anchor="_Toc2836" w:history="1">
        <w:r>
          <w:rPr>
            <w:rFonts w:ascii="仿宋" w:eastAsia="仿宋" w:hAnsi="仿宋" w:cs="仿宋" w:hint="eastAsia"/>
          </w:rPr>
          <w:t>（二）旅居车辆项目技术工艺分析</w:t>
        </w:r>
        <w:r>
          <w:tab/>
        </w:r>
        <w:r>
          <w:fldChar w:fldCharType="begin"/>
        </w:r>
        <w:r>
          <w:instrText xml:space="preserve"> PAGEREF _Toc2836 \h </w:instrText>
        </w:r>
        <w:r>
          <w:fldChar w:fldCharType="separate"/>
        </w:r>
        <w:r>
          <w:t>6</w:t>
        </w:r>
        <w:r>
          <w:fldChar w:fldCharType="end"/>
        </w:r>
      </w:hyperlink>
    </w:p>
    <w:p w:rsidR="003D1252" w14:paraId="417E72C2" w14:textId="77777777">
      <w:pPr>
        <w:pStyle w:val="TOC2"/>
        <w:tabs>
          <w:tab w:val="right" w:leader="dot" w:pos="8306"/>
        </w:tabs>
      </w:pPr>
      <w:hyperlink w:anchor="_Toc18945" w:history="1">
        <w:r>
          <w:rPr>
            <w:rFonts w:ascii="仿宋" w:eastAsia="仿宋" w:hAnsi="仿宋" w:cs="仿宋" w:hint="eastAsia"/>
          </w:rPr>
          <w:t>（三）旅居车辆项目技术流程</w:t>
        </w:r>
        <w:r>
          <w:tab/>
        </w:r>
        <w:r>
          <w:fldChar w:fldCharType="begin"/>
        </w:r>
        <w:r>
          <w:instrText xml:space="preserve"> PAGEREF _Toc18945 \h </w:instrText>
        </w:r>
        <w:r>
          <w:fldChar w:fldCharType="separate"/>
        </w:r>
        <w:r>
          <w:t>8</w:t>
        </w:r>
        <w:r>
          <w:fldChar w:fldCharType="end"/>
        </w:r>
      </w:hyperlink>
    </w:p>
    <w:p w:rsidR="003D1252" w14:paraId="2B054B87" w14:textId="77777777">
      <w:pPr>
        <w:pStyle w:val="TOC2"/>
        <w:tabs>
          <w:tab w:val="right" w:leader="dot" w:pos="8306"/>
        </w:tabs>
      </w:pPr>
      <w:hyperlink w:anchor="_Toc9008" w:history="1">
        <w:r>
          <w:rPr>
            <w:rFonts w:ascii="仿宋" w:eastAsia="仿宋" w:hAnsi="仿宋" w:cs="仿宋" w:hint="eastAsia"/>
          </w:rPr>
          <w:t>（四）设备选型方案</w:t>
        </w:r>
        <w:r>
          <w:tab/>
        </w:r>
        <w:r>
          <w:fldChar w:fldCharType="begin"/>
        </w:r>
        <w:r>
          <w:instrText xml:space="preserve"> PAGEREF _Toc9008 \h </w:instrText>
        </w:r>
        <w:r>
          <w:fldChar w:fldCharType="separate"/>
        </w:r>
        <w:r>
          <w:t>10</w:t>
        </w:r>
        <w:r>
          <w:fldChar w:fldCharType="end"/>
        </w:r>
      </w:hyperlink>
    </w:p>
    <w:p w:rsidR="003D1252" w14:paraId="052F45B9" w14:textId="77777777">
      <w:pPr>
        <w:pStyle w:val="TOC1"/>
        <w:tabs>
          <w:tab w:val="right" w:leader="dot" w:pos="8306"/>
        </w:tabs>
      </w:pPr>
      <w:hyperlink w:anchor="_Toc12399" w:history="1">
        <w:r>
          <w:rPr>
            <w:rFonts w:ascii="仿宋" w:eastAsia="仿宋" w:hAnsi="仿宋" w:cs="仿宋" w:hint="eastAsia"/>
          </w:rPr>
          <w:t>三、旅居车辆项目投资背景分析</w:t>
        </w:r>
        <w:r>
          <w:tab/>
        </w:r>
        <w:r>
          <w:fldChar w:fldCharType="begin"/>
        </w:r>
        <w:r>
          <w:instrText xml:space="preserve"> PAGEREF _Toc12399 \h </w:instrText>
        </w:r>
        <w:r>
          <w:fldChar w:fldCharType="separate"/>
        </w:r>
        <w:r>
          <w:t>11</w:t>
        </w:r>
        <w:r>
          <w:fldChar w:fldCharType="end"/>
        </w:r>
      </w:hyperlink>
    </w:p>
    <w:p w:rsidR="003D1252" w14:paraId="01928F38" w14:textId="77777777">
      <w:pPr>
        <w:pStyle w:val="TOC2"/>
        <w:tabs>
          <w:tab w:val="right" w:leader="dot" w:pos="8306"/>
        </w:tabs>
      </w:pPr>
      <w:hyperlink w:anchor="_Toc28225" w:history="1">
        <w:r>
          <w:rPr>
            <w:rFonts w:ascii="仿宋" w:eastAsia="仿宋" w:hAnsi="仿宋" w:cs="仿宋" w:hint="eastAsia"/>
          </w:rPr>
          <w:t>（一）行业背景分析</w:t>
        </w:r>
        <w:r>
          <w:tab/>
        </w:r>
        <w:r>
          <w:fldChar w:fldCharType="begin"/>
        </w:r>
        <w:r>
          <w:instrText xml:space="preserve"> PAGEREF _Toc28225 \h </w:instrText>
        </w:r>
        <w:r>
          <w:fldChar w:fldCharType="separate"/>
        </w:r>
        <w:r>
          <w:t>11</w:t>
        </w:r>
        <w:r>
          <w:fldChar w:fldCharType="end"/>
        </w:r>
      </w:hyperlink>
    </w:p>
    <w:p w:rsidR="003D1252" w14:paraId="6E8D15FB" w14:textId="77777777">
      <w:pPr>
        <w:pStyle w:val="TOC2"/>
        <w:tabs>
          <w:tab w:val="right" w:leader="dot" w:pos="8306"/>
        </w:tabs>
      </w:pPr>
      <w:hyperlink w:anchor="_Toc13391" w:history="1">
        <w:r>
          <w:rPr>
            <w:rFonts w:ascii="仿宋" w:eastAsia="仿宋" w:hAnsi="仿宋" w:cs="仿宋" w:hint="eastAsia"/>
          </w:rPr>
          <w:t>（二）产业发展分析</w:t>
        </w:r>
        <w:r>
          <w:tab/>
        </w:r>
        <w:r>
          <w:fldChar w:fldCharType="begin"/>
        </w:r>
        <w:r>
          <w:instrText xml:space="preserve"> PAGEREF _Toc13391 \h </w:instrText>
        </w:r>
        <w:r>
          <w:fldChar w:fldCharType="separate"/>
        </w:r>
        <w:r>
          <w:t>12</w:t>
        </w:r>
        <w:r>
          <w:fldChar w:fldCharType="end"/>
        </w:r>
      </w:hyperlink>
    </w:p>
    <w:p w:rsidR="003D1252" w14:paraId="359138B2" w14:textId="77777777">
      <w:pPr>
        <w:pStyle w:val="TOC1"/>
        <w:tabs>
          <w:tab w:val="right" w:leader="dot" w:pos="8306"/>
        </w:tabs>
      </w:pPr>
      <w:hyperlink w:anchor="_Toc4871" w:history="1">
        <w:r>
          <w:rPr>
            <w:rFonts w:ascii="仿宋" w:eastAsia="仿宋" w:hAnsi="仿宋" w:cs="仿宋" w:hint="eastAsia"/>
          </w:rPr>
          <w:t>四、建筑工程方案</w:t>
        </w:r>
        <w:r>
          <w:tab/>
        </w:r>
        <w:r>
          <w:fldChar w:fldCharType="begin"/>
        </w:r>
        <w:r>
          <w:instrText xml:space="preserve"> PAGEREF _Toc4871 \h </w:instrText>
        </w:r>
        <w:r>
          <w:fldChar w:fldCharType="separate"/>
        </w:r>
        <w:r>
          <w:t>13</w:t>
        </w:r>
        <w:r>
          <w:fldChar w:fldCharType="end"/>
        </w:r>
      </w:hyperlink>
    </w:p>
    <w:p w:rsidR="003D1252" w14:paraId="1F38C315" w14:textId="77777777">
      <w:pPr>
        <w:pStyle w:val="TOC2"/>
        <w:tabs>
          <w:tab w:val="right" w:leader="dot" w:pos="8306"/>
        </w:tabs>
      </w:pPr>
      <w:hyperlink w:anchor="_Toc5612" w:history="1">
        <w:r>
          <w:rPr>
            <w:rFonts w:ascii="仿宋" w:eastAsia="仿宋" w:hAnsi="仿宋" w:cs="仿宋" w:hint="eastAsia"/>
          </w:rPr>
          <w:t>（一）旅居车辆项目工程设计总体要求</w:t>
        </w:r>
        <w:r>
          <w:tab/>
        </w:r>
        <w:r>
          <w:fldChar w:fldCharType="begin"/>
        </w:r>
        <w:r>
          <w:instrText xml:space="preserve"> PAGEREF _Toc5612 \h </w:instrText>
        </w:r>
        <w:r>
          <w:fldChar w:fldCharType="separate"/>
        </w:r>
        <w:r>
          <w:t>13</w:t>
        </w:r>
        <w:r>
          <w:fldChar w:fldCharType="end"/>
        </w:r>
      </w:hyperlink>
    </w:p>
    <w:p w:rsidR="003D1252" w14:paraId="5FA0BBDE" w14:textId="77777777">
      <w:pPr>
        <w:pStyle w:val="TOC2"/>
        <w:tabs>
          <w:tab w:val="right" w:leader="dot" w:pos="8306"/>
        </w:tabs>
      </w:pPr>
      <w:hyperlink w:anchor="_Toc23297" w:history="1">
        <w:r>
          <w:rPr>
            <w:rFonts w:ascii="仿宋" w:eastAsia="仿宋" w:hAnsi="仿宋" w:cs="仿宋" w:hint="eastAsia"/>
          </w:rPr>
          <w:t>（二）建设方案</w:t>
        </w:r>
        <w:r>
          <w:tab/>
        </w:r>
        <w:r>
          <w:fldChar w:fldCharType="begin"/>
        </w:r>
        <w:r>
          <w:instrText xml:space="preserve"> PAGEREF _Toc23297 \h </w:instrText>
        </w:r>
        <w:r>
          <w:fldChar w:fldCharType="separate"/>
        </w:r>
        <w:r>
          <w:t>17</w:t>
        </w:r>
        <w:r>
          <w:fldChar w:fldCharType="end"/>
        </w:r>
      </w:hyperlink>
    </w:p>
    <w:p w:rsidR="003D1252" w14:paraId="3454192D" w14:textId="77777777">
      <w:pPr>
        <w:pStyle w:val="TOC2"/>
        <w:tabs>
          <w:tab w:val="right" w:leader="dot" w:pos="8306"/>
        </w:tabs>
      </w:pPr>
      <w:hyperlink w:anchor="_Toc24993" w:history="1">
        <w:r>
          <w:rPr>
            <w:rFonts w:ascii="仿宋" w:eastAsia="仿宋" w:hAnsi="仿宋" w:cs="仿宋" w:hint="eastAsia"/>
          </w:rPr>
          <w:t>（三）</w:t>
        </w:r>
        <w:r>
          <w:rPr>
            <w:rFonts w:ascii="仿宋" w:eastAsia="仿宋" w:hAnsi="仿宋" w:cs="仿宋" w:hint="eastAsia"/>
          </w:rPr>
          <w:t>建筑工程建设指标</w:t>
        </w:r>
        <w:r>
          <w:tab/>
        </w:r>
        <w:r>
          <w:fldChar w:fldCharType="begin"/>
        </w:r>
        <w:r>
          <w:instrText xml:space="preserve"> PAGEREF _Toc24993 \h </w:instrText>
        </w:r>
        <w:r>
          <w:fldChar w:fldCharType="separate"/>
        </w:r>
        <w:r>
          <w:t>19</w:t>
        </w:r>
        <w:r>
          <w:fldChar w:fldCharType="end"/>
        </w:r>
      </w:hyperlink>
    </w:p>
    <w:p w:rsidR="003D1252" w14:paraId="1956B1E9" w14:textId="77777777">
      <w:pPr>
        <w:pStyle w:val="TOC1"/>
        <w:tabs>
          <w:tab w:val="right" w:leader="dot" w:pos="8306"/>
        </w:tabs>
      </w:pPr>
      <w:hyperlink w:anchor="_Toc20121" w:history="1">
        <w:r>
          <w:rPr>
            <w:rFonts w:ascii="仿宋" w:eastAsia="仿宋" w:hAnsi="仿宋" w:cs="仿宋" w:hint="eastAsia"/>
          </w:rPr>
          <w:t>五、行业前景及市场预测</w:t>
        </w:r>
        <w:r>
          <w:tab/>
        </w:r>
        <w:r>
          <w:fldChar w:fldCharType="begin"/>
        </w:r>
        <w:r>
          <w:instrText xml:space="preserve"> PAGEREF _Toc20121 \h </w:instrText>
        </w:r>
        <w:r>
          <w:fldChar w:fldCharType="separate"/>
        </w:r>
        <w:r>
          <w:t>19</w:t>
        </w:r>
        <w:r>
          <w:fldChar w:fldCharType="end"/>
        </w:r>
      </w:hyperlink>
    </w:p>
    <w:p w:rsidR="003D1252" w14:paraId="2DF3F3F7" w14:textId="77777777">
      <w:pPr>
        <w:pStyle w:val="TOC2"/>
        <w:tabs>
          <w:tab w:val="right" w:leader="dot" w:pos="8306"/>
        </w:tabs>
      </w:pPr>
      <w:hyperlink w:anchor="_Toc15838" w:history="1">
        <w:r>
          <w:rPr>
            <w:rFonts w:ascii="仿宋" w:eastAsia="仿宋" w:hAnsi="仿宋" w:cs="仿宋" w:hint="eastAsia"/>
          </w:rPr>
          <w:t>（一）行业基本情况</w:t>
        </w:r>
        <w:r>
          <w:tab/>
        </w:r>
        <w:r>
          <w:fldChar w:fldCharType="begin"/>
        </w:r>
        <w:r>
          <w:instrText xml:space="preserve"> PAGEREF _Toc15838 \h </w:instrText>
        </w:r>
        <w:r>
          <w:fldChar w:fldCharType="separate"/>
        </w:r>
        <w:r>
          <w:t>19</w:t>
        </w:r>
        <w:r>
          <w:fldChar w:fldCharType="end"/>
        </w:r>
      </w:hyperlink>
    </w:p>
    <w:p w:rsidR="003D1252" w14:paraId="02E306AD" w14:textId="77777777">
      <w:pPr>
        <w:pStyle w:val="TOC2"/>
        <w:tabs>
          <w:tab w:val="right" w:leader="dot" w:pos="8306"/>
        </w:tabs>
      </w:pPr>
      <w:hyperlink w:anchor="_Toc25464" w:history="1">
        <w:r>
          <w:rPr>
            <w:rFonts w:ascii="仿宋" w:eastAsia="仿宋" w:hAnsi="仿宋" w:cs="仿宋" w:hint="eastAsia"/>
          </w:rPr>
          <w:t>（二）市场分析</w:t>
        </w:r>
        <w:r>
          <w:tab/>
        </w:r>
        <w:r>
          <w:fldChar w:fldCharType="begin"/>
        </w:r>
        <w:r>
          <w:instrText xml:space="preserve"> PAGEREF _Toc25464 \h </w:instrText>
        </w:r>
        <w:r>
          <w:fldChar w:fldCharType="separate"/>
        </w:r>
        <w:r>
          <w:t>21</w:t>
        </w:r>
        <w:r>
          <w:fldChar w:fldCharType="end"/>
        </w:r>
      </w:hyperlink>
    </w:p>
    <w:p w:rsidR="003D1252" w14:paraId="5A83DA50" w14:textId="77777777">
      <w:pPr>
        <w:pStyle w:val="TOC1"/>
        <w:tabs>
          <w:tab w:val="right" w:leader="dot" w:pos="8306"/>
        </w:tabs>
      </w:pPr>
      <w:hyperlink w:anchor="_Toc5789" w:history="1">
        <w:r>
          <w:rPr>
            <w:rFonts w:ascii="仿宋" w:eastAsia="仿宋" w:hAnsi="仿宋" w:cs="仿宋" w:hint="eastAsia"/>
          </w:rPr>
          <w:t>六、组织架构分析</w:t>
        </w:r>
        <w:r>
          <w:tab/>
        </w:r>
        <w:r>
          <w:fldChar w:fldCharType="begin"/>
        </w:r>
        <w:r>
          <w:instrText xml:space="preserve"> PAGEREF _Toc5789 \h </w:instrText>
        </w:r>
        <w:r>
          <w:fldChar w:fldCharType="separate"/>
        </w:r>
        <w:r>
          <w:t>22</w:t>
        </w:r>
        <w:r>
          <w:fldChar w:fldCharType="end"/>
        </w:r>
      </w:hyperlink>
    </w:p>
    <w:p w:rsidR="003D1252" w14:paraId="0F5B0323" w14:textId="77777777">
      <w:pPr>
        <w:pStyle w:val="TOC2"/>
        <w:tabs>
          <w:tab w:val="right" w:leader="dot" w:pos="8306"/>
        </w:tabs>
      </w:pPr>
      <w:hyperlink w:anchor="_Toc22213" w:history="1">
        <w:r>
          <w:rPr>
            <w:rFonts w:ascii="仿宋" w:eastAsia="仿宋" w:hAnsi="仿宋" w:cs="仿宋" w:hint="eastAsia"/>
          </w:rPr>
          <w:t>（一）人力资源配置</w:t>
        </w:r>
        <w:r>
          <w:tab/>
        </w:r>
        <w:r>
          <w:fldChar w:fldCharType="begin"/>
        </w:r>
        <w:r>
          <w:instrText xml:space="preserve"> PAGEREF _Toc22213 \h </w:instrText>
        </w:r>
        <w:r>
          <w:fldChar w:fldCharType="separate"/>
        </w:r>
        <w:r>
          <w:t>22</w:t>
        </w:r>
        <w:r>
          <w:fldChar w:fldCharType="end"/>
        </w:r>
      </w:hyperlink>
    </w:p>
    <w:p w:rsidR="003D1252" w14:paraId="3194188D" w14:textId="77777777">
      <w:pPr>
        <w:pStyle w:val="TOC2"/>
        <w:tabs>
          <w:tab w:val="right" w:leader="dot" w:pos="8306"/>
        </w:tabs>
      </w:pPr>
      <w:hyperlink w:anchor="_Toc31028" w:history="1">
        <w:r>
          <w:rPr>
            <w:rFonts w:ascii="仿宋" w:eastAsia="仿宋" w:hAnsi="仿宋" w:cs="仿宋" w:hint="eastAsia"/>
          </w:rPr>
          <w:t>（二）员工技能培训</w:t>
        </w:r>
        <w:r>
          <w:tab/>
        </w:r>
        <w:r>
          <w:fldChar w:fldCharType="begin"/>
        </w:r>
        <w:r>
          <w:instrText xml:space="preserve"> PAGEREF _Toc31028 \h </w:instrText>
        </w:r>
        <w:r>
          <w:fldChar w:fldCharType="separate"/>
        </w:r>
        <w:r>
          <w:t>23</w:t>
        </w:r>
        <w:r>
          <w:fldChar w:fldCharType="end"/>
        </w:r>
      </w:hyperlink>
    </w:p>
    <w:p w:rsidR="003D1252" w14:paraId="197EB3F7" w14:textId="77777777">
      <w:pPr>
        <w:pStyle w:val="TOC1"/>
        <w:tabs>
          <w:tab w:val="right" w:leader="dot" w:pos="8306"/>
        </w:tabs>
      </w:pPr>
      <w:hyperlink w:anchor="_Toc23073" w:history="1">
        <w:r>
          <w:rPr>
            <w:rFonts w:ascii="仿宋" w:eastAsia="仿宋" w:hAnsi="仿宋" w:cs="仿宋" w:hint="eastAsia"/>
          </w:rPr>
          <w:t>七、经济效益分析</w:t>
        </w:r>
        <w:r>
          <w:tab/>
        </w:r>
        <w:r>
          <w:fldChar w:fldCharType="begin"/>
        </w:r>
        <w:r>
          <w:instrText xml:space="preserve"> PAGEREF _Toc23073 \h </w:instrText>
        </w:r>
        <w:r>
          <w:fldChar w:fldCharType="separate"/>
        </w:r>
        <w:r>
          <w:t>25</w:t>
        </w:r>
        <w:r>
          <w:fldChar w:fldCharType="end"/>
        </w:r>
      </w:hyperlink>
    </w:p>
    <w:p w:rsidR="003D1252" w14:paraId="2CCABCEF" w14:textId="77777777">
      <w:pPr>
        <w:pStyle w:val="TOC2"/>
        <w:tabs>
          <w:tab w:val="right" w:leader="dot" w:pos="8306"/>
        </w:tabs>
      </w:pPr>
      <w:hyperlink w:anchor="_Toc19421" w:history="1">
        <w:r>
          <w:rPr>
            <w:rFonts w:ascii="仿宋" w:eastAsia="仿宋" w:hAnsi="仿宋" w:cs="仿宋" w:hint="eastAsia"/>
          </w:rPr>
          <w:t>（一）基本假设及基础参数选取</w:t>
        </w:r>
        <w:r>
          <w:tab/>
        </w:r>
        <w:r>
          <w:fldChar w:fldCharType="begin"/>
        </w:r>
        <w:r>
          <w:instrText xml:space="preserve"> PAGEREF _Toc19421 \h </w:instrText>
        </w:r>
        <w:r>
          <w:fldChar w:fldCharType="separate"/>
        </w:r>
        <w:r>
          <w:t>25</w:t>
        </w:r>
        <w:r>
          <w:fldChar w:fldCharType="end"/>
        </w:r>
      </w:hyperlink>
    </w:p>
    <w:p w:rsidR="003D1252" w14:paraId="78BEEB1F" w14:textId="77777777">
      <w:pPr>
        <w:pStyle w:val="TOC2"/>
        <w:tabs>
          <w:tab w:val="right" w:leader="dot" w:pos="8306"/>
        </w:tabs>
      </w:pPr>
      <w:hyperlink w:anchor="_Toc12687" w:history="1">
        <w:r>
          <w:rPr>
            <w:rFonts w:ascii="仿宋" w:eastAsia="仿宋" w:hAnsi="仿宋" w:cs="仿宋" w:hint="eastAsia"/>
          </w:rPr>
          <w:t>（二）经济评价财务测算</w:t>
        </w:r>
        <w:r>
          <w:tab/>
        </w:r>
        <w:r>
          <w:fldChar w:fldCharType="begin"/>
        </w:r>
        <w:r>
          <w:instrText xml:space="preserve"> PAGEREF _Toc12687 \h </w:instrText>
        </w:r>
        <w:r>
          <w:fldChar w:fldCharType="separate"/>
        </w:r>
        <w:r>
          <w:t>26</w:t>
        </w:r>
        <w:r>
          <w:fldChar w:fldCharType="end"/>
        </w:r>
      </w:hyperlink>
    </w:p>
    <w:p w:rsidR="003D1252" w14:paraId="4F4EFD58" w14:textId="77777777">
      <w:pPr>
        <w:pStyle w:val="TOC2"/>
        <w:tabs>
          <w:tab w:val="right" w:leader="dot" w:pos="8306"/>
        </w:tabs>
      </w:pPr>
      <w:hyperlink w:anchor="_Toc9846" w:history="1">
        <w:r>
          <w:rPr>
            <w:rFonts w:ascii="仿宋" w:eastAsia="仿宋" w:hAnsi="仿宋" w:cs="仿宋" w:hint="eastAsia"/>
          </w:rPr>
          <w:t>（三）旅居车辆项目盈利能力分析</w:t>
        </w:r>
        <w:r>
          <w:tab/>
        </w:r>
        <w:r>
          <w:fldChar w:fldCharType="begin"/>
        </w:r>
        <w:r>
          <w:instrText xml:space="preserve"> PAGEREF _Toc9846 \h </w:instrText>
        </w:r>
        <w:r>
          <w:fldChar w:fldCharType="separate"/>
        </w:r>
        <w:r>
          <w:t>28</w:t>
        </w:r>
        <w:r>
          <w:fldChar w:fldCharType="end"/>
        </w:r>
      </w:hyperlink>
    </w:p>
    <w:p w:rsidR="003D1252" w14:paraId="245A0731" w14:textId="77777777">
      <w:pPr>
        <w:pStyle w:val="TOC2"/>
        <w:tabs>
          <w:tab w:val="right" w:leader="dot" w:pos="8306"/>
        </w:tabs>
      </w:pPr>
      <w:hyperlink w:anchor="_Toc4536" w:history="1">
        <w:r>
          <w:rPr>
            <w:rFonts w:ascii="仿宋" w:eastAsia="仿宋" w:hAnsi="仿宋" w:cs="仿宋" w:hint="eastAsia"/>
          </w:rPr>
          <w:t>（四）财务生存能力分析</w:t>
        </w:r>
        <w:r>
          <w:tab/>
        </w:r>
        <w:r>
          <w:fldChar w:fldCharType="begin"/>
        </w:r>
        <w:r>
          <w:instrText xml:space="preserve"> PAGEREF _Toc4536 \h </w:instrText>
        </w:r>
        <w:r>
          <w:fldChar w:fldCharType="separate"/>
        </w:r>
        <w:r>
          <w:t>29</w:t>
        </w:r>
        <w:r>
          <w:fldChar w:fldCharType="end"/>
        </w:r>
      </w:hyperlink>
    </w:p>
    <w:p w:rsidR="003D1252" w14:paraId="2CD29DB2" w14:textId="77777777">
      <w:pPr>
        <w:pStyle w:val="TOC2"/>
        <w:tabs>
          <w:tab w:val="right" w:leader="dot" w:pos="8306"/>
        </w:tabs>
      </w:pPr>
      <w:hyperlink w:anchor="_Toc32323" w:history="1">
        <w:r>
          <w:rPr>
            <w:rFonts w:ascii="仿宋" w:eastAsia="仿宋" w:hAnsi="仿宋" w:cs="仿宋" w:hint="eastAsia"/>
          </w:rPr>
          <w:t>（五）偿债能力分析</w:t>
        </w:r>
        <w:r>
          <w:tab/>
        </w:r>
        <w:r>
          <w:fldChar w:fldCharType="begin"/>
        </w:r>
        <w:r>
          <w:instrText xml:space="preserve"> PAGEREF _Toc32323 \h </w:instrText>
        </w:r>
        <w:r>
          <w:fldChar w:fldCharType="separate"/>
        </w:r>
        <w:r>
          <w:t>30</w:t>
        </w:r>
        <w:r>
          <w:fldChar w:fldCharType="end"/>
        </w:r>
      </w:hyperlink>
    </w:p>
    <w:p w:rsidR="003D1252" w14:paraId="26F886AA" w14:textId="77777777">
      <w:pPr>
        <w:pStyle w:val="TOC2"/>
        <w:tabs>
          <w:tab w:val="right" w:leader="dot" w:pos="8306"/>
        </w:tabs>
      </w:pPr>
      <w:hyperlink w:anchor="_Toc18722" w:history="1">
        <w:r>
          <w:rPr>
            <w:rFonts w:ascii="仿宋" w:eastAsia="仿宋" w:hAnsi="仿宋" w:cs="仿宋" w:hint="eastAsia"/>
          </w:rPr>
          <w:t>（六）经济评价结论</w:t>
        </w:r>
        <w:r>
          <w:tab/>
        </w:r>
        <w:r>
          <w:fldChar w:fldCharType="begin"/>
        </w:r>
        <w:r>
          <w:instrText xml:space="preserve"> PAGEREF _Toc18722 \h </w:instrText>
        </w:r>
        <w:r>
          <w:fldChar w:fldCharType="separate"/>
        </w:r>
        <w:r>
          <w:t>31</w:t>
        </w:r>
        <w:r>
          <w:fldChar w:fldCharType="end"/>
        </w:r>
      </w:hyperlink>
    </w:p>
    <w:p w:rsidR="003D1252" w14:paraId="2752E8CC" w14:textId="77777777">
      <w:pPr>
        <w:pStyle w:val="TOC1"/>
        <w:tabs>
          <w:tab w:val="right" w:leader="dot" w:pos="8306"/>
        </w:tabs>
      </w:pPr>
      <w:hyperlink w:anchor="_Toc9398" w:history="1">
        <w:r>
          <w:rPr>
            <w:rFonts w:ascii="仿宋" w:eastAsia="仿宋" w:hAnsi="仿宋" w:cs="仿宋" w:hint="eastAsia"/>
          </w:rPr>
          <w:t>八、环境保护分析</w:t>
        </w:r>
        <w:r>
          <w:tab/>
        </w:r>
        <w:r>
          <w:fldChar w:fldCharType="begin"/>
        </w:r>
        <w:r>
          <w:instrText xml:space="preserve"> PAGEREF _Toc9398 \h </w:instrText>
        </w:r>
        <w:r>
          <w:fldChar w:fldCharType="separate"/>
        </w:r>
        <w:r>
          <w:t>32</w:t>
        </w:r>
        <w:r>
          <w:fldChar w:fldCharType="end"/>
        </w:r>
      </w:hyperlink>
    </w:p>
    <w:p w:rsidR="003D1252" w14:paraId="32B9A710" w14:textId="77777777">
      <w:pPr>
        <w:pStyle w:val="TOC2"/>
        <w:tabs>
          <w:tab w:val="right" w:leader="dot" w:pos="8306"/>
        </w:tabs>
      </w:pPr>
      <w:hyperlink w:anchor="_Toc21591" w:history="1">
        <w:r>
          <w:rPr>
            <w:rFonts w:ascii="仿宋" w:eastAsia="仿宋" w:hAnsi="仿宋" w:cs="仿宋" w:hint="eastAsia"/>
          </w:rPr>
          <w:t>（一）环境保护综述</w:t>
        </w:r>
        <w:r>
          <w:tab/>
        </w:r>
        <w:r>
          <w:fldChar w:fldCharType="begin"/>
        </w:r>
        <w:r>
          <w:instrText xml:space="preserve"> PAGEREF _Toc21591 \h </w:instrText>
        </w:r>
        <w:r>
          <w:fldChar w:fldCharType="separate"/>
        </w:r>
        <w:r>
          <w:t>32</w:t>
        </w:r>
        <w:r>
          <w:fldChar w:fldCharType="end"/>
        </w:r>
      </w:hyperlink>
    </w:p>
    <w:p w:rsidR="003D1252" w14:paraId="174AD932" w14:textId="77777777">
      <w:pPr>
        <w:pStyle w:val="TOC2"/>
        <w:tabs>
          <w:tab w:val="right" w:leader="dot" w:pos="8306"/>
        </w:tabs>
      </w:pPr>
      <w:hyperlink w:anchor="_Toc22924" w:history="1">
        <w:r>
          <w:rPr>
            <w:rFonts w:ascii="仿宋" w:eastAsia="仿宋" w:hAnsi="仿宋" w:cs="仿宋" w:hint="eastAsia"/>
          </w:rPr>
          <w:t>（二）施工期环境影响分析</w:t>
        </w:r>
        <w:r>
          <w:tab/>
        </w:r>
        <w:r>
          <w:fldChar w:fldCharType="begin"/>
        </w:r>
        <w:r>
          <w:instrText xml:space="preserve"> PAGEREF _Toc22924 \h </w:instrText>
        </w:r>
        <w:r>
          <w:fldChar w:fldCharType="separate"/>
        </w:r>
        <w:r>
          <w:t>32</w:t>
        </w:r>
        <w:r>
          <w:fldChar w:fldCharType="end"/>
        </w:r>
      </w:hyperlink>
    </w:p>
    <w:p w:rsidR="003D1252" w14:paraId="2D7B1879" w14:textId="77777777">
      <w:pPr>
        <w:pStyle w:val="TOC2"/>
        <w:tabs>
          <w:tab w:val="right" w:leader="dot" w:pos="8306"/>
        </w:tabs>
      </w:pPr>
      <w:hyperlink w:anchor="_Toc15377" w:history="1">
        <w:r>
          <w:rPr>
            <w:rFonts w:ascii="仿宋" w:eastAsia="仿宋" w:hAnsi="仿宋" w:cs="仿宋" w:hint="eastAsia"/>
          </w:rPr>
          <w:t>（三）营运期环境影响分析</w:t>
        </w:r>
        <w:r>
          <w:tab/>
        </w:r>
        <w:r>
          <w:fldChar w:fldCharType="begin"/>
        </w:r>
        <w:r>
          <w:instrText xml:space="preserve"> PAGEREF _Toc15377 \h </w:instrText>
        </w:r>
        <w:r>
          <w:fldChar w:fldCharType="separate"/>
        </w:r>
        <w:r>
          <w:t>35</w:t>
        </w:r>
        <w:r>
          <w:fldChar w:fldCharType="end"/>
        </w:r>
      </w:hyperlink>
    </w:p>
    <w:p w:rsidR="003D1252" w14:paraId="6666B478" w14:textId="77777777">
      <w:pPr>
        <w:pStyle w:val="TOC2"/>
        <w:tabs>
          <w:tab w:val="right" w:leader="dot" w:pos="8306"/>
        </w:tabs>
      </w:pPr>
      <w:hyperlink w:anchor="_Toc29379" w:history="1">
        <w:r>
          <w:rPr>
            <w:rFonts w:ascii="仿宋" w:eastAsia="仿宋" w:hAnsi="仿宋" w:cs="仿宋" w:hint="eastAsia"/>
          </w:rPr>
          <w:t>（四）综合评价</w:t>
        </w:r>
        <w:r>
          <w:tab/>
        </w:r>
        <w:r>
          <w:fldChar w:fldCharType="begin"/>
        </w:r>
        <w:r>
          <w:instrText xml:space="preserve"> PAGEREF _Toc29379 \h </w:instrText>
        </w:r>
        <w:r>
          <w:fldChar w:fldCharType="separate"/>
        </w:r>
        <w:r>
          <w:t>36</w:t>
        </w:r>
        <w:r>
          <w:fldChar w:fldCharType="end"/>
        </w:r>
      </w:hyperlink>
    </w:p>
    <w:p w:rsidR="003D1252" w14:paraId="0D26499F" w14:textId="77777777">
      <w:pPr>
        <w:pStyle w:val="TOC1"/>
        <w:tabs>
          <w:tab w:val="right" w:leader="dot" w:pos="8306"/>
        </w:tabs>
      </w:pPr>
      <w:hyperlink w:anchor="_Toc21983" w:history="1">
        <w:r>
          <w:rPr>
            <w:rFonts w:ascii="仿宋" w:eastAsia="仿宋" w:hAnsi="仿宋" w:cs="仿宋" w:hint="eastAsia"/>
          </w:rPr>
          <w:t>九、旅居车辆项目规划进度</w:t>
        </w:r>
        <w:r>
          <w:tab/>
        </w:r>
        <w:r>
          <w:fldChar w:fldCharType="begin"/>
        </w:r>
        <w:r>
          <w:instrText xml:space="preserve"> PAGEREF _Toc21983 \h </w:instrText>
        </w:r>
        <w:r>
          <w:fldChar w:fldCharType="separate"/>
        </w:r>
        <w:r>
          <w:t>37</w:t>
        </w:r>
        <w:r>
          <w:fldChar w:fldCharType="end"/>
        </w:r>
      </w:hyperlink>
    </w:p>
    <w:p w:rsidR="003D1252" w14:paraId="10E30D11" w14:textId="77777777">
      <w:pPr>
        <w:pStyle w:val="TOC2"/>
        <w:tabs>
          <w:tab w:val="right" w:leader="dot" w:pos="8306"/>
        </w:tabs>
      </w:pPr>
      <w:hyperlink w:anchor="_Toc28968" w:history="1">
        <w:r>
          <w:rPr>
            <w:rFonts w:ascii="仿宋" w:eastAsia="仿宋" w:hAnsi="仿宋" w:cs="仿宋" w:hint="eastAsia"/>
          </w:rPr>
          <w:t>（一）旅居车辆项目进度安排</w:t>
        </w:r>
        <w:r>
          <w:tab/>
        </w:r>
        <w:r>
          <w:fldChar w:fldCharType="begin"/>
        </w:r>
        <w:r>
          <w:instrText xml:space="preserve"> PAGEREF _Toc28968 \h </w:instrText>
        </w:r>
        <w:r>
          <w:fldChar w:fldCharType="separate"/>
        </w:r>
        <w:r>
          <w:t>37</w:t>
        </w:r>
        <w:r>
          <w:fldChar w:fldCharType="end"/>
        </w:r>
      </w:hyperlink>
    </w:p>
    <w:p w:rsidR="003D1252" w14:paraId="7178F068" w14:textId="77777777">
      <w:pPr>
        <w:pStyle w:val="TOC2"/>
        <w:tabs>
          <w:tab w:val="right" w:leader="dot" w:pos="8306"/>
        </w:tabs>
      </w:pPr>
      <w:hyperlink w:anchor="_Toc738" w:history="1">
        <w:r>
          <w:rPr>
            <w:rFonts w:ascii="仿宋" w:eastAsia="仿宋" w:hAnsi="仿宋" w:cs="仿宋" w:hint="eastAsia"/>
          </w:rPr>
          <w:t>（二）旅居车辆项目实施保障措施</w:t>
        </w:r>
        <w:r>
          <w:tab/>
        </w:r>
        <w:r>
          <w:fldChar w:fldCharType="begin"/>
        </w:r>
        <w:r>
          <w:instrText xml:space="preserve"> PAGEREF _Toc738 \h </w:instrText>
        </w:r>
        <w:r>
          <w:fldChar w:fldCharType="separate"/>
        </w:r>
        <w:r>
          <w:t>37</w:t>
        </w:r>
        <w:r>
          <w:fldChar w:fldCharType="end"/>
        </w:r>
      </w:hyperlink>
    </w:p>
    <w:p w:rsidR="003D1252" w14:paraId="47ABBE91" w14:textId="77777777">
      <w:pPr>
        <w:pStyle w:val="TOC1"/>
        <w:tabs>
          <w:tab w:val="right" w:leader="dot" w:pos="8306"/>
        </w:tabs>
      </w:pPr>
      <w:hyperlink w:anchor="_Toc20127" w:history="1">
        <w:r>
          <w:rPr>
            <w:rFonts w:ascii="仿宋" w:eastAsia="仿宋" w:hAnsi="仿宋" w:cs="仿宋" w:hint="eastAsia"/>
          </w:rPr>
          <w:t>十、劳动安全评价</w:t>
        </w:r>
        <w:r>
          <w:tab/>
        </w:r>
        <w:r>
          <w:fldChar w:fldCharType="begin"/>
        </w:r>
        <w:r>
          <w:instrText xml:space="preserve"> PAGEREF _Toc20127 \h </w:instrText>
        </w:r>
        <w:r>
          <w:fldChar w:fldCharType="separate"/>
        </w:r>
        <w:r>
          <w:t>38</w:t>
        </w:r>
        <w:r>
          <w:fldChar w:fldCharType="end"/>
        </w:r>
      </w:hyperlink>
    </w:p>
    <w:p w:rsidR="003D1252" w14:paraId="22BA9306" w14:textId="77777777">
      <w:pPr>
        <w:pStyle w:val="TOC2"/>
        <w:tabs>
          <w:tab w:val="right" w:leader="dot" w:pos="8306"/>
        </w:tabs>
      </w:pPr>
      <w:hyperlink w:anchor="_Toc9625" w:history="1">
        <w:r>
          <w:rPr>
            <w:rFonts w:ascii="仿宋" w:eastAsia="仿宋" w:hAnsi="仿宋" w:cs="仿宋" w:hint="eastAsia"/>
          </w:rPr>
          <w:t>（一）设计依据</w:t>
        </w:r>
        <w:r>
          <w:tab/>
        </w:r>
        <w:r>
          <w:fldChar w:fldCharType="begin"/>
        </w:r>
        <w:r>
          <w:instrText xml:space="preserve"> PAGEREF _Toc9625 \h </w:instrText>
        </w:r>
        <w:r>
          <w:fldChar w:fldCharType="separate"/>
        </w:r>
        <w:r>
          <w:t>38</w:t>
        </w:r>
        <w:r>
          <w:fldChar w:fldCharType="end"/>
        </w:r>
      </w:hyperlink>
    </w:p>
    <w:p w:rsidR="003D1252" w14:paraId="6AA7188E" w14:textId="77777777">
      <w:pPr>
        <w:pStyle w:val="TOC2"/>
        <w:tabs>
          <w:tab w:val="right" w:leader="dot" w:pos="8306"/>
        </w:tabs>
      </w:pPr>
      <w:hyperlink w:anchor="_Toc31561" w:history="1">
        <w:r>
          <w:rPr>
            <w:rFonts w:ascii="仿宋" w:eastAsia="仿宋" w:hAnsi="仿宋" w:cs="仿宋" w:hint="eastAsia"/>
          </w:rPr>
          <w:t>（二）主要</w:t>
        </w:r>
        <w:r>
          <w:rPr>
            <w:rFonts w:ascii="仿宋" w:eastAsia="仿宋" w:hAnsi="仿宋" w:cs="仿宋" w:hint="eastAsia"/>
          </w:rPr>
          <w:t>防范措施</w:t>
        </w:r>
        <w:r>
          <w:tab/>
        </w:r>
        <w:r>
          <w:fldChar w:fldCharType="begin"/>
        </w:r>
        <w:r>
          <w:instrText xml:space="preserve"> PAGEREF _Toc31561 \h </w:instrText>
        </w:r>
        <w:r>
          <w:fldChar w:fldCharType="separate"/>
        </w:r>
        <w:r>
          <w:t>40</w:t>
        </w:r>
        <w:r>
          <w:fldChar w:fldCharType="end"/>
        </w:r>
      </w:hyperlink>
    </w:p>
    <w:p w:rsidR="003D1252" w14:paraId="2765F573" w14:textId="77777777">
      <w:pPr>
        <w:pStyle w:val="TOC2"/>
        <w:tabs>
          <w:tab w:val="right" w:leader="dot" w:pos="8306"/>
        </w:tabs>
      </w:pPr>
      <w:hyperlink w:anchor="_Toc3789" w:history="1">
        <w:r>
          <w:rPr>
            <w:rFonts w:ascii="仿宋" w:eastAsia="仿宋" w:hAnsi="仿宋" w:cs="仿宋" w:hint="eastAsia"/>
          </w:rPr>
          <w:t>（三）劳动安全预期效果评价</w:t>
        </w:r>
        <w:r>
          <w:tab/>
        </w:r>
        <w:r>
          <w:fldChar w:fldCharType="begin"/>
        </w:r>
        <w:r>
          <w:instrText xml:space="preserve"> PAGEREF _Toc3789 \h </w:instrText>
        </w:r>
        <w:r>
          <w:fldChar w:fldCharType="separate"/>
        </w:r>
        <w:r>
          <w:t>42</w:t>
        </w:r>
        <w:r>
          <w:fldChar w:fldCharType="end"/>
        </w:r>
      </w:hyperlink>
    </w:p>
    <w:p w:rsidR="003D1252" w14:paraId="0D860BE8"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931" w:history="1">
        <w:r>
          <w:rPr>
            <w:rFonts w:ascii="仿宋" w:eastAsia="仿宋" w:hAnsi="仿宋" w:cs="仿宋" w:hint="eastAsia"/>
          </w:rPr>
          <w:t>十一、旅居车辆项目建设单位</w:t>
        </w:r>
        <w:r>
          <w:tab/>
        </w:r>
        <w:r>
          <w:fldChar w:fldCharType="begin"/>
        </w:r>
        <w:r>
          <w:instrText xml:space="preserve"> PAGEREF _Toc26931 \h </w:instrText>
        </w:r>
        <w:r>
          <w:fldChar w:fldCharType="separate"/>
        </w:r>
        <w:r>
          <w:t>43</w:t>
        </w:r>
        <w:r>
          <w:fldChar w:fldCharType="end"/>
        </w:r>
      </w:hyperlink>
    </w:p>
    <w:p w:rsidR="003D1252" w14:paraId="6A836F90" w14:textId="77777777">
      <w:pPr>
        <w:pStyle w:val="TOC2"/>
        <w:tabs>
          <w:tab w:val="right" w:leader="dot" w:pos="8306"/>
        </w:tabs>
      </w:pPr>
      <w:hyperlink w:anchor="_Toc25373" w:history="1">
        <w:r>
          <w:rPr>
            <w:rFonts w:ascii="仿宋" w:eastAsia="仿宋" w:hAnsi="仿宋" w:cs="仿宋" w:hint="eastAsia"/>
          </w:rPr>
          <w:t>（一）旅居车辆项目承办单位基本情况</w:t>
        </w:r>
        <w:r>
          <w:tab/>
        </w:r>
        <w:r>
          <w:fldChar w:fldCharType="begin"/>
        </w:r>
        <w:r>
          <w:instrText xml:space="preserve"> PAGEREF _Toc25373 \h </w:instrText>
        </w:r>
        <w:r>
          <w:fldChar w:fldCharType="separate"/>
        </w:r>
        <w:r>
          <w:t>43</w:t>
        </w:r>
        <w:r>
          <w:fldChar w:fldCharType="end"/>
        </w:r>
      </w:hyperlink>
    </w:p>
    <w:p w:rsidR="003D1252" w14:paraId="4F5BCE90" w14:textId="77777777">
      <w:pPr>
        <w:pStyle w:val="TOC2"/>
        <w:tabs>
          <w:tab w:val="right" w:leader="dot" w:pos="8306"/>
        </w:tabs>
      </w:pPr>
      <w:hyperlink w:anchor="_Toc16955" w:history="1">
        <w:r>
          <w:rPr>
            <w:rFonts w:ascii="仿宋" w:eastAsia="仿宋" w:hAnsi="仿宋" w:cs="仿宋" w:hint="eastAsia"/>
          </w:rPr>
          <w:t>（二）公司经济效益分析</w:t>
        </w:r>
        <w:r>
          <w:tab/>
        </w:r>
        <w:r>
          <w:fldChar w:fldCharType="begin"/>
        </w:r>
        <w:r>
          <w:instrText xml:space="preserve"> PAGEREF _Toc16955 \h </w:instrText>
        </w:r>
        <w:r>
          <w:fldChar w:fldCharType="separate"/>
        </w:r>
        <w:r>
          <w:t>44</w:t>
        </w:r>
        <w:r>
          <w:fldChar w:fldCharType="end"/>
        </w:r>
      </w:hyperlink>
    </w:p>
    <w:p w:rsidR="003D1252" w14:paraId="10104FB2" w14:textId="77777777">
      <w:pPr>
        <w:pStyle w:val="TOC1"/>
        <w:tabs>
          <w:tab w:val="right" w:leader="dot" w:pos="8306"/>
        </w:tabs>
      </w:pPr>
      <w:hyperlink w:anchor="_Toc17857" w:history="1">
        <w:r>
          <w:rPr>
            <w:rFonts w:ascii="仿宋" w:eastAsia="仿宋" w:hAnsi="仿宋" w:cs="仿宋" w:hint="eastAsia"/>
          </w:rPr>
          <w:t>十二、旅居车辆项目风险防范分析</w:t>
        </w:r>
        <w:r>
          <w:tab/>
        </w:r>
        <w:r>
          <w:fldChar w:fldCharType="begin"/>
        </w:r>
        <w:r>
          <w:instrText xml:space="preserve"> PAGEREF _Toc17857 \h </w:instrText>
        </w:r>
        <w:r>
          <w:fldChar w:fldCharType="separate"/>
        </w:r>
        <w:r>
          <w:t>45</w:t>
        </w:r>
        <w:r>
          <w:fldChar w:fldCharType="end"/>
        </w:r>
      </w:hyperlink>
    </w:p>
    <w:p w:rsidR="003D1252" w14:paraId="5CCE09EC" w14:textId="77777777">
      <w:pPr>
        <w:pStyle w:val="TOC2"/>
        <w:tabs>
          <w:tab w:val="right" w:leader="dot" w:pos="8306"/>
        </w:tabs>
      </w:pPr>
      <w:hyperlink w:anchor="_Toc578" w:history="1">
        <w:r>
          <w:rPr>
            <w:rFonts w:ascii="仿宋" w:eastAsia="仿宋" w:hAnsi="仿宋" w:cs="仿宋" w:hint="eastAsia"/>
          </w:rPr>
          <w:t>（一）旅居车辆项目风险分析</w:t>
        </w:r>
        <w:r>
          <w:tab/>
        </w:r>
        <w:r>
          <w:fldChar w:fldCharType="begin"/>
        </w:r>
        <w:r>
          <w:instrText xml:space="preserve"> PAGEREF _Toc578 \h </w:instrText>
        </w:r>
        <w:r>
          <w:fldChar w:fldCharType="separate"/>
        </w:r>
        <w:r>
          <w:t>45</w:t>
        </w:r>
        <w:r>
          <w:fldChar w:fldCharType="end"/>
        </w:r>
      </w:hyperlink>
    </w:p>
    <w:p w:rsidR="003D1252" w14:paraId="675F8DA8" w14:textId="77777777">
      <w:pPr>
        <w:pStyle w:val="TOC2"/>
        <w:tabs>
          <w:tab w:val="right" w:leader="dot" w:pos="8306"/>
        </w:tabs>
      </w:pPr>
      <w:hyperlink w:anchor="_Toc14963" w:history="1">
        <w:r>
          <w:rPr>
            <w:rFonts w:ascii="仿宋" w:eastAsia="仿宋" w:hAnsi="仿宋" w:cs="仿宋" w:hint="eastAsia"/>
          </w:rPr>
          <w:t>（二）旅居车辆项目风险对策</w:t>
        </w:r>
        <w:r>
          <w:tab/>
        </w:r>
        <w:r>
          <w:fldChar w:fldCharType="begin"/>
        </w:r>
        <w:r>
          <w:instrText xml:space="preserve"> PAGEREF _Toc14963 \h </w:instrText>
        </w:r>
        <w:r>
          <w:fldChar w:fldCharType="separate"/>
        </w:r>
        <w:r>
          <w:t>46</w:t>
        </w:r>
        <w:r>
          <w:fldChar w:fldCharType="end"/>
        </w:r>
      </w:hyperlink>
    </w:p>
    <w:p w:rsidR="003D1252" w14:paraId="57CA4796" w14:textId="0C026B70">
      <w:pPr>
        <w:pStyle w:val="TOC1"/>
        <w:tabs>
          <w:tab w:val="right" w:leader="dot" w:pos="8306"/>
        </w:tabs>
      </w:pPr>
      <w:hyperlink w:anchor="_Toc16371" w:history="1">
        <w:r>
          <w:rPr>
            <w:rFonts w:ascii="仿宋" w:eastAsia="仿宋" w:hAnsi="仿宋" w:cs="仿宋" w:hint="eastAsia"/>
          </w:rPr>
          <w:t>十三、</w:t>
        </w:r>
        <w:r>
          <w:rPr>
            <w:rFonts w:ascii="仿宋" w:eastAsia="仿宋" w:hAnsi="仿宋" w:cs="仿宋" w:hint="eastAsia"/>
          </w:rPr>
          <w:t>环境保护可行性</w:t>
        </w:r>
        <w:r>
          <w:tab/>
        </w:r>
        <w:r>
          <w:fldChar w:fldCharType="begin"/>
        </w:r>
        <w:r>
          <w:instrText xml:space="preserve"> PAGEREF _Toc16371 \h </w:instrText>
        </w:r>
        <w:r>
          <w:fldChar w:fldCharType="separate"/>
        </w:r>
        <w:r>
          <w:t>49</w:t>
        </w:r>
        <w:r>
          <w:fldChar w:fldCharType="end"/>
        </w:r>
      </w:hyperlink>
    </w:p>
    <w:p w:rsidR="003D1252" w14:paraId="0629325E" w14:textId="77777777">
      <w:pPr>
        <w:pStyle w:val="TOC2"/>
        <w:tabs>
          <w:tab w:val="right" w:leader="dot" w:pos="8306"/>
        </w:tabs>
      </w:pPr>
      <w:hyperlink w:anchor="_Toc32680" w:history="1">
        <w:r>
          <w:rPr>
            <w:rFonts w:ascii="仿宋" w:eastAsia="仿宋" w:hAnsi="仿宋" w:cs="仿宋" w:hint="eastAsia"/>
          </w:rPr>
          <w:t>（一）建设区域环境质量现状</w:t>
        </w:r>
        <w:r>
          <w:tab/>
        </w:r>
        <w:r>
          <w:fldChar w:fldCharType="begin"/>
        </w:r>
        <w:r>
          <w:instrText xml:space="preserve"> PAGEREF _Toc32680 \h </w:instrText>
        </w:r>
        <w:r>
          <w:fldChar w:fldCharType="separate"/>
        </w:r>
        <w:r>
          <w:t>49</w:t>
        </w:r>
        <w:r>
          <w:fldChar w:fldCharType="end"/>
        </w:r>
      </w:hyperlink>
    </w:p>
    <w:p w:rsidR="003D1252" w14:paraId="757DF0B3" w14:textId="77777777">
      <w:pPr>
        <w:pStyle w:val="TOC2"/>
        <w:tabs>
          <w:tab w:val="right" w:leader="dot" w:pos="8306"/>
        </w:tabs>
      </w:pPr>
      <w:hyperlink w:anchor="_Toc156" w:history="1">
        <w:r>
          <w:rPr>
            <w:rFonts w:ascii="仿宋" w:eastAsia="仿宋" w:hAnsi="仿宋" w:cs="仿宋" w:hint="eastAsia"/>
          </w:rPr>
          <w:t>（二）建设期环境保护</w:t>
        </w:r>
        <w:r>
          <w:tab/>
        </w:r>
        <w:r>
          <w:fldChar w:fldCharType="begin"/>
        </w:r>
        <w:r>
          <w:instrText xml:space="preserve"> PAGEREF _Toc156 \h </w:instrText>
        </w:r>
        <w:r>
          <w:fldChar w:fldCharType="separate"/>
        </w:r>
        <w:r>
          <w:t>50</w:t>
        </w:r>
        <w:r>
          <w:fldChar w:fldCharType="end"/>
        </w:r>
      </w:hyperlink>
    </w:p>
    <w:p w:rsidR="003D1252" w14:paraId="7B87F7D6" w14:textId="77777777">
      <w:pPr>
        <w:pStyle w:val="TOC2"/>
        <w:tabs>
          <w:tab w:val="right" w:leader="dot" w:pos="8306"/>
        </w:tabs>
      </w:pPr>
      <w:hyperlink w:anchor="_Toc27513" w:history="1">
        <w:r>
          <w:rPr>
            <w:rFonts w:ascii="仿宋" w:eastAsia="仿宋" w:hAnsi="仿宋" w:cs="仿宋" w:hint="eastAsia"/>
          </w:rPr>
          <w:t>（三）运营期环境保护</w:t>
        </w:r>
        <w:r>
          <w:tab/>
        </w:r>
        <w:r>
          <w:fldChar w:fldCharType="begin"/>
        </w:r>
        <w:r>
          <w:instrText xml:space="preserve"> PAGEREF _Toc27513 \h </w:instrText>
        </w:r>
        <w:r>
          <w:fldChar w:fldCharType="separate"/>
        </w:r>
        <w:r>
          <w:t>52</w:t>
        </w:r>
        <w:r>
          <w:fldChar w:fldCharType="end"/>
        </w:r>
      </w:hyperlink>
    </w:p>
    <w:p w:rsidR="003D1252" w14:paraId="2A3BD3D7" w14:textId="77777777">
      <w:pPr>
        <w:pStyle w:val="TOC2"/>
        <w:tabs>
          <w:tab w:val="right" w:leader="dot" w:pos="8306"/>
        </w:tabs>
      </w:pPr>
      <w:hyperlink w:anchor="_Toc6122" w:history="1">
        <w:r>
          <w:rPr>
            <w:rFonts w:ascii="仿宋" w:eastAsia="仿宋" w:hAnsi="仿宋" w:cs="仿宋" w:hint="eastAsia"/>
          </w:rPr>
          <w:t>（四）旅居车辆项目建设对区域经济的影响</w:t>
        </w:r>
        <w:r>
          <w:tab/>
        </w:r>
        <w:r>
          <w:fldChar w:fldCharType="begin"/>
        </w:r>
        <w:r>
          <w:instrText xml:space="preserve"> PAGEREF _Toc6122 \h </w:instrText>
        </w:r>
        <w:r>
          <w:fldChar w:fldCharType="separate"/>
        </w:r>
        <w:r>
          <w:t>54</w:t>
        </w:r>
        <w:r>
          <w:fldChar w:fldCharType="end"/>
        </w:r>
      </w:hyperlink>
    </w:p>
    <w:p w:rsidR="003D1252" w14:paraId="543AA5C3" w14:textId="77777777">
      <w:pPr>
        <w:pStyle w:val="TOC2"/>
        <w:tabs>
          <w:tab w:val="right" w:leader="dot" w:pos="8306"/>
        </w:tabs>
      </w:pPr>
      <w:hyperlink w:anchor="_Toc26860" w:history="1">
        <w:r>
          <w:rPr>
            <w:rFonts w:ascii="仿宋" w:eastAsia="仿宋" w:hAnsi="仿宋" w:cs="仿宋" w:hint="eastAsia"/>
          </w:rPr>
          <w:t>（五）废弃物处理</w:t>
        </w:r>
        <w:r>
          <w:tab/>
        </w:r>
        <w:r>
          <w:fldChar w:fldCharType="begin"/>
        </w:r>
        <w:r>
          <w:instrText xml:space="preserve"> PAGEREF _Toc26860 \h </w:instrText>
        </w:r>
        <w:r>
          <w:fldChar w:fldCharType="separate"/>
        </w:r>
        <w:r>
          <w:t>55</w:t>
        </w:r>
        <w:r>
          <w:fldChar w:fldCharType="end"/>
        </w:r>
      </w:hyperlink>
    </w:p>
    <w:p w:rsidR="003D1252" w14:paraId="68F60EB1" w14:textId="77777777">
      <w:pPr>
        <w:pStyle w:val="TOC2"/>
        <w:tabs>
          <w:tab w:val="right" w:leader="dot" w:pos="8306"/>
        </w:tabs>
      </w:pPr>
      <w:hyperlink w:anchor="_Toc23188" w:history="1">
        <w:r>
          <w:rPr>
            <w:rFonts w:ascii="仿宋" w:eastAsia="仿宋" w:hAnsi="仿宋" w:cs="仿宋" w:hint="eastAsia"/>
          </w:rPr>
          <w:t>（六）特殊环境影响分析</w:t>
        </w:r>
        <w:r>
          <w:tab/>
        </w:r>
        <w:r>
          <w:fldChar w:fldCharType="begin"/>
        </w:r>
        <w:r>
          <w:instrText xml:space="preserve"> PAGEREF _Toc23188 \h </w:instrText>
        </w:r>
        <w:r>
          <w:fldChar w:fldCharType="separate"/>
        </w:r>
        <w:r>
          <w:t>56</w:t>
        </w:r>
        <w:r>
          <w:fldChar w:fldCharType="end"/>
        </w:r>
      </w:hyperlink>
    </w:p>
    <w:p w:rsidR="003D1252" w14:paraId="429E88DF" w14:textId="77777777">
      <w:pPr>
        <w:pStyle w:val="TOC2"/>
        <w:tabs>
          <w:tab w:val="right" w:leader="dot" w:pos="8306"/>
        </w:tabs>
      </w:pPr>
      <w:hyperlink w:anchor="_Toc24708" w:history="1">
        <w:r>
          <w:rPr>
            <w:rFonts w:ascii="仿宋" w:eastAsia="仿宋" w:hAnsi="仿宋" w:cs="仿宋" w:hint="eastAsia"/>
          </w:rPr>
          <w:t>（七）清洁生产</w:t>
        </w:r>
        <w:r>
          <w:tab/>
        </w:r>
        <w:r>
          <w:fldChar w:fldCharType="begin"/>
        </w:r>
        <w:r>
          <w:instrText xml:space="preserve"> PAGEREF _Toc24708 \h </w:instrText>
        </w:r>
        <w:r>
          <w:fldChar w:fldCharType="separate"/>
        </w:r>
        <w:r>
          <w:t>57</w:t>
        </w:r>
        <w:r>
          <w:fldChar w:fldCharType="end"/>
        </w:r>
      </w:hyperlink>
    </w:p>
    <w:p w:rsidR="003D1252" w14:paraId="56F5B46B" w14:textId="77777777">
      <w:pPr>
        <w:pStyle w:val="TOC2"/>
        <w:tabs>
          <w:tab w:val="right" w:leader="dot" w:pos="8306"/>
        </w:tabs>
      </w:pPr>
      <w:hyperlink w:anchor="_Toc25388" w:history="1">
        <w:r>
          <w:rPr>
            <w:rFonts w:ascii="仿宋" w:eastAsia="仿宋" w:hAnsi="仿宋" w:cs="仿宋" w:hint="eastAsia"/>
          </w:rPr>
          <w:t>（八）环境保护综合评价</w:t>
        </w:r>
        <w:r>
          <w:tab/>
        </w:r>
        <w:r>
          <w:fldChar w:fldCharType="begin"/>
        </w:r>
        <w:r>
          <w:instrText xml:space="preserve"> PAGEREF _Toc25388 \h </w:instrText>
        </w:r>
        <w:r>
          <w:fldChar w:fldCharType="separate"/>
        </w:r>
        <w:r>
          <w:t>58</w:t>
        </w:r>
        <w:r>
          <w:fldChar w:fldCharType="end"/>
        </w:r>
      </w:hyperlink>
    </w:p>
    <w:p w:rsidR="003D1252" w14:paraId="2B174BC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3D1252" w14:paraId="74CD9056" w14:textId="77777777">
      <w:pPr>
        <w:pStyle w:val="Heading1"/>
        <w:jc w:val="center"/>
        <w:rPr>
          <w:rFonts w:ascii="仿宋" w:eastAsia="仿宋" w:hAnsi="仿宋" w:cs="仿宋"/>
        </w:rPr>
      </w:pPr>
      <w:bookmarkStart w:id="0" w:name="_Toc15246"/>
      <w:r>
        <w:rPr>
          <w:rFonts w:ascii="仿宋" w:eastAsia="仿宋" w:hAnsi="仿宋" w:cs="仿宋" w:hint="eastAsia"/>
        </w:rPr>
        <w:t>概论</w:t>
      </w:r>
      <w:bookmarkEnd w:id="0"/>
    </w:p>
    <w:p w:rsidR="003D1252" w14:paraId="0D271AF2"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3D1252" w14:paraId="30417860"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w:t>
      </w:r>
      <w:r>
        <w:rPr>
          <w:rFonts w:ascii="仿宋" w:eastAsia="仿宋" w:hAnsi="仿宋" w:cs="仿宋" w:hint="eastAsia"/>
          <w:sz w:val="28"/>
        </w:rPr>
        <w:t>了确保投资者的权益，我们将遵守相关法律法规，并严格按照合规要求进行投资活动。</w:t>
      </w:r>
    </w:p>
    <w:p w:rsidR="003D1252" w14:paraId="5AB3D922" w14:textId="77777777">
      <w:pPr>
        <w:pStyle w:val="Heading1"/>
        <w:ind w:firstLine="560" w:firstLineChars="200"/>
        <w:rPr>
          <w:rFonts w:ascii="仿宋" w:eastAsia="仿宋" w:hAnsi="仿宋" w:cs="仿宋"/>
          <w:sz w:val="28"/>
        </w:rPr>
      </w:pPr>
      <w:bookmarkStart w:id="1" w:name="_Toc20736"/>
      <w:r>
        <w:rPr>
          <w:rFonts w:ascii="仿宋" w:eastAsia="仿宋" w:hAnsi="仿宋" w:cs="仿宋" w:hint="eastAsia"/>
          <w:sz w:val="28"/>
        </w:rPr>
        <w:t>一、原材料及成品管理</w:t>
      </w:r>
      <w:bookmarkEnd w:id="1"/>
    </w:p>
    <w:p w:rsidR="003D1252" w14:paraId="409DDA86" w14:textId="77777777">
      <w:pPr>
        <w:pStyle w:val="Heading2"/>
        <w:rPr>
          <w:rFonts w:ascii="仿宋" w:eastAsia="仿宋" w:hAnsi="仿宋" w:cs="仿宋"/>
        </w:rPr>
      </w:pPr>
      <w:bookmarkStart w:id="2" w:name="_Toc21259"/>
      <w:r>
        <w:rPr>
          <w:rFonts w:ascii="仿宋" w:eastAsia="仿宋" w:hAnsi="仿宋" w:cs="仿宋" w:hint="eastAsia"/>
        </w:rPr>
        <w:t>（一）旅居车辆项目建设期原辅材料供应情况</w:t>
      </w:r>
      <w:bookmarkEnd w:id="2"/>
    </w:p>
    <w:p w:rsidR="003D1252" w14:paraId="02D5131C"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本期旅居车辆项目在施工阶段所需的原辅材料主要包括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旅居车辆项目建设的需求。此外，我们还将与当地的供货厂家和商户进行密切合作，以确保材料的及时供应和质量可控。市场上存在多家可供选择的供货商，这为旅居车辆项目提供了充分的材料采购选择，也有助于维护竞争性的价格水平。旅居车辆项目管理团队将密切监测原辅材料市场的变</w:t>
      </w:r>
    </w:p>
    <w:p w:rsidR="003D1252" w14:textId="77777777">
      <w:pPr>
        <w:ind w:firstLine="560" w:firstLineChars="200"/>
        <w:rPr>
          <w:rFonts w:ascii="仿宋" w:eastAsia="仿宋" w:hAnsi="仿宋" w:cs="仿宋"/>
          <w:sz w:val="28"/>
        </w:rPr>
      </w:pPr>
      <w:r>
        <w:rPr>
          <w:rFonts w:ascii="仿宋" w:eastAsia="仿宋" w:hAnsi="仿宋" w:cs="仿宋" w:hint="eastAsia"/>
          <w:sz w:val="28"/>
        </w:rPr>
        <w:t>化，以确保旅居车辆项目的施工进度不受材料供应方面的干扰。这一合理的供应链策略将有助于旅居车辆项目的高效推进和成本控制。</w:t>
      </w:r>
    </w:p>
    <w:p w:rsidR="003D1252" w14:paraId="434AD723" w14:textId="77777777">
      <w:pPr>
        <w:pStyle w:val="Heading2"/>
        <w:ind w:firstLine="560" w:firstLineChars="200"/>
        <w:rPr>
          <w:rFonts w:ascii="仿宋" w:eastAsia="仿宋" w:hAnsi="仿宋" w:cs="仿宋"/>
          <w:sz w:val="28"/>
        </w:rPr>
      </w:pPr>
      <w:bookmarkStart w:id="3" w:name="_Toc10227"/>
      <w:r>
        <w:rPr>
          <w:rFonts w:ascii="仿宋" w:eastAsia="仿宋" w:hAnsi="仿宋" w:cs="仿宋" w:hint="eastAsia"/>
          <w:sz w:val="28"/>
        </w:rPr>
        <w:t>（二）旅居车辆项目运营期原辅材料供应及质量管理</w:t>
      </w:r>
      <w:bookmarkEnd w:id="3"/>
    </w:p>
    <w:p w:rsidR="003D1252" w14:paraId="292C3BE0" w14:textId="77777777">
      <w:pPr>
        <w:ind w:firstLine="560" w:firstLineChars="200"/>
        <w:rPr>
          <w:rFonts w:ascii="仿宋" w:eastAsia="仿宋" w:hAnsi="仿宋" w:cs="仿宋"/>
          <w:sz w:val="28"/>
        </w:rPr>
      </w:pPr>
    </w:p>
    <w:p w:rsidR="003D1252" w14:paraId="2101C8E8" w14:textId="7E762C9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3D1252" w14:paraId="5C853F86" w14:textId="2834E69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旅居车辆项目所需的混凝土和水泥等主要建筑材料将从当地可信赖的供应商采购。这些供应商具有稳定的生产能力，以满足旅居车辆项目的日常需求。</w:t>
      </w:r>
    </w:p>
    <w:p w:rsidR="003D1252" w14:paraId="7EE2F050" w14:textId="6404840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金属材料如钢铁、铝等，将从多个合格的供应商处采购，以确保供应的多样性和可靠性。这有助于降低旅居车辆项目在原材料方面的风险。</w:t>
      </w:r>
    </w:p>
    <w:p w:rsidR="003D1252" w14:paraId="632A17D5" w14:textId="03D9DD9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旅居车辆项目将使用一系列辅助材料，如绝缘材料、密封材料等。这些将从专业的供应商处获得，并严格按照产品规格和质量标准进行选择。</w:t>
      </w:r>
    </w:p>
    <w:p w:rsidR="003D1252" w14:paraId="60E1406F" w14:textId="5817DBB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3D1252" w14:paraId="3C71DE68" w14:textId="0BDC5F0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旅居车辆项目管理团队将建立有效的库存管理系统，以确保原材料和辅助材料的充足供应。库存将按照先进先出（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3D1252" w14:paraId="776E0DD3" w14:textId="74CE92F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w:t>
      </w:r>
      <w:r>
        <w:rPr>
          <w:rFonts w:ascii="仿宋" w:eastAsia="仿宋" w:hAnsi="仿宋" w:cs="仿宋" w:hint="eastAsia"/>
          <w:sz w:val="28"/>
        </w:rPr>
        <w:t>的质量将在供应商交付前进行检查。只有符合旅居车辆项目规格和质量标准的材料才能接受。在生产过程中，将定期对原材料和成品进行质量检测，以确保产品符合相关标准。</w:t>
      </w:r>
    </w:p>
    <w:p w:rsidR="003D1252" w14:paraId="541553E2" w14:textId="7A6FC5E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旅居车辆项目将建立多样的供应链，与不同供应商建立合作伙伴关系，以降低风险。在供应商之间建立合理的竞争关系，以确保价格合理竞争。</w:t>
      </w:r>
    </w:p>
    <w:p w:rsidR="003D1252" w14:paraId="513FE53C" w14:textId="32B8F3E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旅居车辆项目管理团队将持续跟踪原材料和辅助材料的质量和供应情况。如果出现任何质量问题或供应中断，将采取迅速的纠正措施，并与供应商共同解决问题。</w:t>
      </w:r>
    </w:p>
    <w:p w:rsidR="003D1252" w14:paraId="1B4A0A5D" w14:textId="292777F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旅居车辆项目鼓励可持续采购实践，如回收材料的使用和减少浪费。这有助于降低旅居车辆项目的环境足迹，并提高可持续性。</w:t>
      </w:r>
    </w:p>
    <w:p w:rsidR="003D1252" w14:paraId="027C43EB" w14:textId="77777777">
      <w:pPr>
        <w:ind w:firstLine="560" w:firstLineChars="200"/>
        <w:rPr>
          <w:rFonts w:ascii="仿宋" w:eastAsia="仿宋" w:hAnsi="仿宋" w:cs="仿宋"/>
          <w:sz w:val="28"/>
        </w:rPr>
      </w:pPr>
    </w:p>
    <w:p w:rsidR="003D1252" w14:paraId="74462F56" w14:textId="77777777">
      <w:pPr>
        <w:pStyle w:val="Heading1"/>
        <w:ind w:firstLine="560" w:firstLineChars="200"/>
        <w:rPr>
          <w:rFonts w:ascii="仿宋" w:eastAsia="仿宋" w:hAnsi="仿宋" w:cs="仿宋"/>
          <w:sz w:val="28"/>
        </w:rPr>
      </w:pPr>
      <w:bookmarkStart w:id="4" w:name="_Toc29076"/>
      <w:r>
        <w:rPr>
          <w:rFonts w:ascii="仿宋" w:eastAsia="仿宋" w:hAnsi="仿宋" w:cs="仿宋" w:hint="eastAsia"/>
          <w:sz w:val="28"/>
        </w:rPr>
        <w:t>二、技术方案</w:t>
      </w:r>
      <w:bookmarkEnd w:id="4"/>
    </w:p>
    <w:p w:rsidR="003D1252" w14:paraId="4392F373" w14:textId="77777777">
      <w:pPr>
        <w:pStyle w:val="Heading2"/>
        <w:rPr>
          <w:rFonts w:ascii="仿宋" w:eastAsia="仿宋" w:hAnsi="仿宋" w:cs="仿宋"/>
        </w:rPr>
      </w:pPr>
      <w:bookmarkStart w:id="5" w:name="_Toc28501"/>
      <w:r>
        <w:rPr>
          <w:rFonts w:ascii="仿宋" w:eastAsia="仿宋" w:hAnsi="仿宋" w:cs="仿宋" w:hint="eastAsia"/>
        </w:rPr>
        <w:t>（一）企业技术研发分析</w:t>
      </w:r>
      <w:bookmarkEnd w:id="5"/>
    </w:p>
    <w:p w:rsidR="003D1252" w14:paraId="77926142"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3D1252" w14:paraId="45AA230D"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w:t>
      </w:r>
      <w:r>
        <w:rPr>
          <w:rFonts w:ascii="仿宋" w:eastAsia="仿宋" w:hAnsi="仿宋" w:cs="仿宋" w:hint="eastAsia"/>
          <w:sz w:val="28"/>
        </w:rPr>
        <w:t>战略、市场营销战略、人才战略和品牌战略。</w:t>
      </w:r>
    </w:p>
    <w:p w:rsidR="003D1252" w14:paraId="2B0F9027" w14:textId="0340691D">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3D1252" w14:textId="0340691D">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3D1252" w14:paraId="0F19E743" w14:textId="6CC473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w:t>
      </w:r>
      <w:r>
        <w:rPr>
          <w:rFonts w:ascii="仿宋" w:eastAsia="仿宋" w:hAnsi="仿宋" w:cs="仿宋" w:hint="eastAsia"/>
          <w:sz w:val="28"/>
        </w:rPr>
        <w:t>于确保我们的新产品开发是有针对性的，能够满足市场需求。市场导向的研发有助于确保新产品的成功上市和市场份额的扩大。</w:t>
      </w:r>
    </w:p>
    <w:p w:rsidR="003D1252" w14:paraId="6FC9A691" w14:textId="78FEF0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3D1252" w14:paraId="2607EF7B" w14:textId="4464651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3D1252" w14:paraId="197AFD4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w:t>
      </w:r>
      <w:r>
        <w:rPr>
          <w:rFonts w:ascii="仿宋" w:eastAsia="仿宋" w:hAnsi="仿宋" w:cs="仿宋" w:hint="eastAsia"/>
          <w:sz w:val="28"/>
        </w:rPr>
        <w:t>战略、市场营销战略、人才战略和品牌战略，我们将能够更好地应对市场挑战，提高新产品开发的成功率，实现技术研发的连贯性，促进企业的可持续增长。这将有助于确保企业在竞争激烈的市场中保持领先地位。</w:t>
      </w:r>
    </w:p>
    <w:p w:rsidR="003D1252" w14:paraId="1E52699A" w14:textId="77777777">
      <w:pPr>
        <w:ind w:firstLine="560" w:firstLineChars="200"/>
        <w:rPr>
          <w:rFonts w:ascii="仿宋" w:eastAsia="仿宋" w:hAnsi="仿宋" w:cs="仿宋"/>
          <w:sz w:val="28"/>
        </w:rPr>
      </w:pPr>
    </w:p>
    <w:p w:rsidR="003D1252" w14:paraId="5AA9FB41" w14:textId="77777777">
      <w:pPr>
        <w:pStyle w:val="Heading2"/>
        <w:ind w:firstLine="560" w:firstLineChars="200"/>
        <w:rPr>
          <w:rFonts w:ascii="仿宋" w:eastAsia="仿宋" w:hAnsi="仿宋" w:cs="仿宋"/>
          <w:sz w:val="28"/>
        </w:rPr>
      </w:pPr>
      <w:bookmarkStart w:id="6" w:name="_Toc2836"/>
      <w:r>
        <w:rPr>
          <w:rFonts w:ascii="仿宋" w:eastAsia="仿宋" w:hAnsi="仿宋" w:cs="仿宋" w:hint="eastAsia"/>
          <w:sz w:val="28"/>
        </w:rPr>
        <w:t>（二）旅居车辆项目技术工艺分析</w:t>
      </w:r>
      <w:bookmarkEnd w:id="6"/>
    </w:p>
    <w:p w:rsidR="003D1252" w14:paraId="4618E34D" w14:textId="5A876C03">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3D1252" w14:paraId="43D4D006"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3D1252" w14:paraId="563D41DB" w14:textId="0DDB076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3D1252" w14:paraId="071459EF" w14:textId="12E4654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w:t>
      </w:r>
      <w:r>
        <w:rPr>
          <w:rFonts w:ascii="仿宋" w:eastAsia="仿宋" w:hAnsi="仿宋" w:cs="仿宋" w:hint="eastAsia"/>
          <w:sz w:val="28"/>
        </w:rPr>
        <w:t>在投资回报和生产成本方面具备竞争优势。经济性原则有助于保持高生产效率和盈利能力。</w:t>
      </w:r>
    </w:p>
    <w:p w:rsidR="003D1252" w14:paraId="32CAE477" w14:textId="289686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3D1252" w14:paraId="2CAB7D60" w14:textId="17A7CFD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3D1252" w14:paraId="49F5A50A" w14:textId="1BDDF93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3D1252" w14:paraId="6FC95050"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3D1252" w14:paraId="191B0B8B" w14:textId="26CB8D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w:t>
      </w:r>
      <w:r>
        <w:rPr>
          <w:rFonts w:ascii="仿宋" w:eastAsia="仿宋" w:hAnsi="仿宋" w:cs="仿宋" w:hint="eastAsia"/>
          <w:sz w:val="28"/>
        </w:rPr>
        <w:t>，获取最新的工艺技术信息和创新。这些合作有助于利用国内专家和研究成果，提升产品质量和技术竞争力。</w:t>
      </w:r>
    </w:p>
    <w:p w:rsidR="003D1252" w14:paraId="3D969E5A" w14:textId="799F181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3D1252" w14:paraId="5645A7C7" w14:textId="1B33578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自主研发和创新：</w:t>
      </w:r>
    </w:p>
    <w:p w:rsidR="003D1252" w14:textId="1B335781">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3D1252" w14:paraId="49426944"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3D1252" w14:paraId="13CD25BB" w14:textId="1BB0B83F">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3D1252" w14:paraId="402D2A1C"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3D1252" w14:paraId="1FB55056" w14:textId="3BC26EA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3D1252" w14:paraId="09D7B6C2" w14:textId="44EC61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3D1252" w14:paraId="338AD6D7" w14:textId="389A16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3D1252" w14:paraId="7060CFF1" w14:textId="417057B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3D1252" w14:paraId="4D164896"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w:t>
      </w:r>
      <w:r>
        <w:rPr>
          <w:rFonts w:ascii="仿宋" w:eastAsia="仿宋" w:hAnsi="仿宋" w:cs="仿宋" w:hint="eastAsia"/>
          <w:sz w:val="28"/>
        </w:rPr>
        <w:t>产品质量，满足市场需求，并在竞争激烈的市场中取得成功。</w:t>
      </w:r>
    </w:p>
    <w:p w:rsidR="003D1252" w14:paraId="6AEB7C07" w14:textId="77777777">
      <w:pPr>
        <w:pStyle w:val="Heading2"/>
        <w:ind w:firstLine="560" w:firstLineChars="200"/>
        <w:rPr>
          <w:rFonts w:ascii="仿宋" w:eastAsia="仿宋" w:hAnsi="仿宋" w:cs="仿宋"/>
          <w:sz w:val="28"/>
        </w:rPr>
      </w:pPr>
      <w:bookmarkStart w:id="7" w:name="_Toc18945"/>
      <w:r>
        <w:rPr>
          <w:rFonts w:ascii="仿宋" w:eastAsia="仿宋" w:hAnsi="仿宋" w:cs="仿宋" w:hint="eastAsia"/>
          <w:sz w:val="28"/>
        </w:rPr>
        <w:t>（三）旅居车辆项目技术流程</w:t>
      </w:r>
      <w:bookmarkEnd w:id="7"/>
    </w:p>
    <w:p w:rsidR="003D1252" w14:paraId="67021B11" w14:textId="77777777">
      <w:pPr>
        <w:ind w:firstLine="560" w:firstLineChars="200"/>
        <w:rPr>
          <w:rFonts w:ascii="仿宋" w:eastAsia="仿宋" w:hAnsi="仿宋" w:cs="仿宋"/>
          <w:sz w:val="28"/>
        </w:rPr>
      </w:pPr>
      <w:r>
        <w:rPr>
          <w:rFonts w:ascii="仿宋" w:eastAsia="仿宋" w:hAnsi="仿宋" w:cs="仿宋" w:hint="eastAsia"/>
          <w:sz w:val="28"/>
        </w:rPr>
        <w:t>旅居车辆项目技术流程</w:t>
      </w:r>
    </w:p>
    <w:p w:rsidR="003D1252" w14:paraId="56D5453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旅居车辆项目的技术流程是确保产品质量和生产效率的核心部分。以下是旅居车辆项目技术流程的主要步骤：</w:t>
      </w:r>
    </w:p>
    <w:p w:rsidR="003D1252" w14:paraId="4ECC9031" w14:textId="48BFDF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旅居车辆项目开始于原辅材料的采购和检验。我们将与可靠的供应商合作，确保原材料的质量符合标准。在接收原辅材料后，将进行详细的检验，包括外观、性能和化学成分，以确保其合格。</w:t>
      </w:r>
    </w:p>
    <w:p w:rsidR="003D1252" w14:paraId="18C47967" w14:textId="56337D4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3D1252" w14:paraId="4472107A" w14:textId="082AC55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3D1252" w14:paraId="66EEEAAA" w14:textId="234DFA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3D1252" w14:paraId="76AD6D7F" w14:textId="42BE50E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3D1252" w14:paraId="764E96FF" w14:textId="1C9DDC8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3D1252" w14:paraId="4003AA33" w14:textId="581AA68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3D1252" w14:paraId="67A54037" w14:textId="1F2D3973">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w:t>
      </w:r>
      <w:r>
        <w:rPr>
          <w:rFonts w:ascii="仿宋" w:eastAsia="仿宋" w:hAnsi="仿宋" w:cs="仿宋" w:hint="eastAsia"/>
          <w:sz w:val="28"/>
        </w:rPr>
        <w:t>付后，我们将提供售后服务，包括技术支持、维修和备件供应，以确保客户对产品的满意度。</w:t>
      </w:r>
    </w:p>
    <w:p w:rsidR="003D1252" w14:paraId="499D6814" w14:textId="77777777">
      <w:pPr>
        <w:ind w:firstLine="560" w:firstLineChars="200"/>
        <w:rPr>
          <w:rFonts w:ascii="仿宋" w:eastAsia="仿宋" w:hAnsi="仿宋" w:cs="仿宋"/>
          <w:sz w:val="28"/>
        </w:rPr>
      </w:pPr>
      <w:r>
        <w:rPr>
          <w:rFonts w:ascii="仿宋" w:eastAsia="仿宋" w:hAnsi="仿宋" w:cs="仿宋" w:hint="eastAsia"/>
          <w:sz w:val="28"/>
        </w:rPr>
        <w:t>这些步骤构成了旅居车辆项目的技术流程，是确保产品质量、生产效率和客户满意度的关键。通过严格执行每个步骤，我们将提供高质量的产品，满足客户的需求，取得市场竞争优势。</w:t>
      </w:r>
    </w:p>
    <w:p w:rsidR="003D1252" w14:paraId="36AEA8E6" w14:textId="77777777">
      <w:pPr>
        <w:pStyle w:val="Heading2"/>
        <w:ind w:firstLine="560" w:firstLineChars="200"/>
        <w:rPr>
          <w:rFonts w:ascii="仿宋" w:eastAsia="仿宋" w:hAnsi="仿宋" w:cs="仿宋"/>
          <w:sz w:val="28"/>
        </w:rPr>
      </w:pPr>
      <w:bookmarkStart w:id="8" w:name="_Toc9008"/>
      <w:r>
        <w:rPr>
          <w:rFonts w:ascii="仿宋" w:eastAsia="仿宋" w:hAnsi="仿宋" w:cs="仿宋" w:hint="eastAsia"/>
          <w:sz w:val="28"/>
        </w:rPr>
        <w:t>（四）设备选型方案</w:t>
      </w:r>
      <w:bookmarkEnd w:id="8"/>
    </w:p>
    <w:p w:rsidR="003D1252" w14:paraId="65924D07"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3D1252" w14:paraId="38A1FEB4"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3D1252" w14:paraId="39B50E37" w14:textId="4BA25C4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w:t>
      </w:r>
      <w:r>
        <w:rPr>
          <w:rFonts w:ascii="仿宋" w:eastAsia="仿宋" w:hAnsi="仿宋" w:cs="仿宋" w:hint="eastAsia"/>
          <w:sz w:val="28"/>
        </w:rPr>
        <w:t>。我们注重选用设备，以降低能耗、维护成本和人工成本，以确保在生产同类产品时保持最低的生产成本。</w:t>
      </w:r>
    </w:p>
    <w:p w:rsidR="003D1252" w14:paraId="71EF311D" w14:textId="773423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3D1252" w14:paraId="003C1D46" w14:textId="3F40DE3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3D1252" w14:paraId="1D3BC419" w14:textId="31D7997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w:t>
      </w:r>
      <w:r>
        <w:rPr>
          <w:rFonts w:ascii="仿宋" w:eastAsia="仿宋" w:hAnsi="仿宋" w:cs="仿宋" w:hint="eastAsia"/>
          <w:sz w:val="28"/>
        </w:rPr>
        <w:t>键环节。</w:t>
      </w:r>
    </w:p>
    <w:p w:rsidR="003D1252" w14:paraId="18DEB95E"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3D1252" w14:paraId="337A1B8C"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3D1252"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3D1252" w14:paraId="6E7F9FE0" w14:textId="77777777">
      <w:pPr>
        <w:pStyle w:val="Heading1"/>
        <w:ind w:firstLine="560" w:firstLineChars="200"/>
        <w:rPr>
          <w:rFonts w:ascii="仿宋" w:eastAsia="仿宋" w:hAnsi="仿宋" w:cs="仿宋"/>
          <w:sz w:val="28"/>
        </w:rPr>
      </w:pPr>
      <w:bookmarkStart w:id="9" w:name="_Toc12399"/>
      <w:r>
        <w:rPr>
          <w:rFonts w:ascii="仿宋" w:eastAsia="仿宋" w:hAnsi="仿宋" w:cs="仿宋" w:hint="eastAsia"/>
          <w:sz w:val="28"/>
        </w:rPr>
        <w:t>三、旅居车辆项目投资背景分析</w:t>
      </w:r>
      <w:bookmarkEnd w:id="9"/>
    </w:p>
    <w:p w:rsidR="003D1252" w14:paraId="3125424C" w14:textId="77777777">
      <w:pPr>
        <w:pStyle w:val="Heading2"/>
        <w:rPr>
          <w:rFonts w:ascii="仿宋" w:eastAsia="仿宋" w:hAnsi="仿宋" w:cs="仿宋"/>
        </w:rPr>
      </w:pPr>
      <w:bookmarkStart w:id="10" w:name="_Toc28225"/>
      <w:r>
        <w:rPr>
          <w:rFonts w:ascii="仿宋" w:eastAsia="仿宋" w:hAnsi="仿宋" w:cs="仿宋" w:hint="eastAsia"/>
        </w:rPr>
        <w:t>（一）行业背景分析</w:t>
      </w:r>
      <w:bookmarkEnd w:id="10"/>
    </w:p>
    <w:p w:rsidR="003D1252" w14:paraId="7D6D2311" w14:textId="3727B297">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旅居车辆供需状况</w:t>
      </w:r>
    </w:p>
    <w:p w:rsidR="003D1252" w14:paraId="5EE72BA0" w14:textId="08FB1975">
      <w:pPr>
        <w:ind w:firstLine="560" w:firstLineChars="200"/>
        <w:rPr>
          <w:rFonts w:ascii="仿宋" w:eastAsia="仿宋" w:hAnsi="仿宋" w:cs="仿宋"/>
          <w:sz w:val="28"/>
        </w:rPr>
      </w:pPr>
      <w:r>
        <w:rPr>
          <w:rFonts w:ascii="仿宋" w:eastAsia="仿宋" w:hAnsi="仿宋" w:cs="仿宋" w:hint="eastAsia"/>
          <w:sz w:val="28"/>
        </w:rPr>
        <w:t>在考察旅居车辆行业的供需状况时，我们可以看到几个重要趋势。首先，全球对旅居车辆的需求稳步增长。这主要受到全球经济一体化的推动以及不断增长的人口和城市化趋势的影响。</w:t>
      </w:r>
      <w:r>
        <w:rPr>
          <w:rFonts w:ascii="仿宋" w:eastAsia="仿宋" w:hAnsi="仿宋" w:cs="仿宋" w:hint="eastAsia"/>
          <w:sz w:val="28"/>
        </w:rPr>
        <w:t>旅居车辆的广泛应用范围，包括工业、医疗、科学研究和电子制造等领域，使其成为各行各业的不可或缺的要素。</w:t>
      </w:r>
    </w:p>
    <w:p w:rsidR="003D1252" w14:paraId="65817B0E"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其次，供应端也经历了显著的演变。全球旅居车辆市场已经形成了几家大型跨国旅居车辆生产企业，这些企业在市场中占据主导地位。</w:t>
      </w:r>
    </w:p>
    <w:p w:rsidR="003D1252" w14:paraId="335AB170" w14:textId="240C65BD">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旅居车辆主要供应商</w:t>
      </w:r>
    </w:p>
    <w:p w:rsidR="003D1252" w14:paraId="3955D800" w14:textId="77777777">
      <w:pPr>
        <w:ind w:firstLine="560" w:firstLineChars="200"/>
        <w:rPr>
          <w:rFonts w:ascii="仿宋" w:eastAsia="仿宋" w:hAnsi="仿宋" w:cs="仿宋"/>
          <w:sz w:val="28"/>
        </w:rPr>
      </w:pPr>
      <w:r>
        <w:rPr>
          <w:rFonts w:ascii="仿宋" w:eastAsia="仿宋" w:hAnsi="仿宋" w:cs="仿宋" w:hint="eastAsia"/>
          <w:sz w:val="28"/>
        </w:rPr>
        <w:t>XXXX</w:t>
      </w:r>
    </w:p>
    <w:p w:rsidR="003D1252" w14:paraId="2D4C4853" w14:textId="0AA7BB09">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旅居车辆下游应用市场</w:t>
      </w:r>
    </w:p>
    <w:p w:rsidR="003D1252" w14:paraId="627F6733" w14:textId="77777777">
      <w:pPr>
        <w:ind w:firstLine="560" w:firstLineChars="200"/>
        <w:rPr>
          <w:rFonts w:ascii="仿宋" w:eastAsia="仿宋" w:hAnsi="仿宋" w:cs="仿宋"/>
          <w:sz w:val="28"/>
        </w:rPr>
      </w:pPr>
      <w:r>
        <w:rPr>
          <w:rFonts w:ascii="仿宋" w:eastAsia="仿宋" w:hAnsi="仿宋" w:cs="仿宋" w:hint="eastAsia"/>
          <w:sz w:val="28"/>
        </w:rPr>
        <w:t>旅居车辆的广泛应用使其成为多个领域的重要组成部分。</w:t>
      </w:r>
    </w:p>
    <w:p w:rsidR="003D1252" w14:paraId="4CA70191" w14:textId="5FBF04A9">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旅居车辆国际影响</w:t>
      </w:r>
    </w:p>
    <w:p w:rsidR="003D1252" w14:paraId="3DF4030C"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https://d.book118.com/495022004132011111</w:t>
        </w:r>
      </w:hyperlink>
    </w:p>
    <w:p w:rsidR="003D1252">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paraId="2BD16B9B"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252" w14:textId="77777777">
    <w:pPr>
      <w:pStyle w:val="Header"/>
      <w:jc w:val="center"/>
      <w:rPr>
        <w:rFonts w:ascii="仿宋" w:eastAsia="仿宋" w:hAnsi="仿宋" w:cs="仿宋"/>
      </w:rPr>
    </w:pPr>
    <w:r>
      <w:rPr>
        <w:rFonts w:ascii="仿宋" w:eastAsia="仿宋" w:hAnsi="仿宋" w:cs="仿宋" w:hint="eastAsia"/>
      </w:rPr>
      <w:t>旅居车辆行业相关投资计划提议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E6B5D99"/>
    <w:rsid w:val="003D1252"/>
    <w:rsid w:val="009B02C7"/>
    <w:rsid w:val="4E6B5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9BC139"/>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5022004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4647</Words>
  <Characters>26488</Characters>
  <Application>Microsoft Office Word</Application>
  <DocSecurity>0</DocSecurity>
  <Lines>220</Lines>
  <Paragraphs>62</Paragraphs>
  <ScaleCrop>false</ScaleCrop>
  <Company/>
  <LinksUpToDate>false</LinksUpToDate>
  <CharactersWithSpaces>31073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2023-12-02T23:55:00Z</dcterms:created>
  <dcterms:modified xsi:type="dcterms:W3CDTF">2023-12-21T12:19:00Z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74F2A509230D4288A7D26430CB577B1A_11</vt:lpwstr>
  </property>
  <property fmtid="{D5CDD505-2E9C-101B-9397-08002B2CF9AE}" pid="3" name="KSOProductBuildVer">
    <vt:lpwstr>2052-12.1.0.15712</vt:lpwstr>
  </property>
</Properties>
</file>