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DA3EE5" w14:paraId="046C7E04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A3EE5" w14:paraId="7CB8A3AC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A3EE5" w14:paraId="13A27E1B" w14:textId="77777777">
      <w:pPr>
        <w:widowControl/>
        <w:jc w:val="left"/>
        <w:rPr>
          <w:rFonts w:ascii="仿宋" w:eastAsia="仿宋" w:hAnsi="仿宋"/>
          <w:b/>
          <w:sz w:val="40"/>
        </w:rPr>
      </w:pPr>
    </w:p>
    <w:p w:rsidR="00DA3EE5" w:rsidRPr="00DA3EE5" w14:paraId="5E5563E8" w14:textId="3899846C">
      <w:pPr>
        <w:widowControl/>
        <w:jc w:val="left"/>
        <w:rPr>
          <w:rFonts w:ascii="宋体" w:eastAsia="宋体" w:hAnsi="宋体"/>
          <w:b/>
          <w:sz w:val="60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DA3EE5">
        <w:rPr>
          <w:rFonts w:ascii="宋体" w:eastAsia="宋体" w:hAnsi="宋体" w:hint="eastAsia"/>
          <w:b/>
          <w:sz w:val="60"/>
        </w:rPr>
        <w:t>畜牧业相关行业可行性分析报告</w:t>
      </w:r>
    </w:p>
    <w:p w:rsidR="00DA3EE5" w:rsidP="00DA3EE5" w14:paraId="69B5142B" w14:textId="63B62925">
      <w:pPr>
        <w:widowControl/>
        <w:jc w:val="center"/>
        <w:rPr>
          <w:rFonts w:ascii="仿宋" w:eastAsia="仿宋" w:hAnsi="仿宋" w:hint="eastAsia"/>
          <w:b/>
          <w:sz w:val="40"/>
        </w:rPr>
      </w:pPr>
      <w:r w:rsidRPr="00DA3EE5">
        <w:rPr>
          <w:rFonts w:ascii="仿宋" w:eastAsia="仿宋" w:hAnsi="仿宋" w:hint="eastAsia"/>
          <w:b/>
          <w:sz w:val="40"/>
        </w:rPr>
        <w:t>目录</w:t>
      </w:r>
    </w:p>
    <w:p w:rsidR="00DA3EE5" w14:paraId="0C87E05C" w14:textId="10D4093E">
      <w:pPr>
        <w:pStyle w:val="TOC1"/>
        <w:tabs>
          <w:tab w:val="right" w:leader="dot" w:pos="8296"/>
        </w:tabs>
        <w:rPr>
          <w:noProof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概述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_Toc157758934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  <w:r>
        <w:fldChar w:fldCharType="end"/>
      </w:r>
    </w:p>
    <w:p w:rsidR="00DA3EE5" w14:paraId="53B6E9A2" w14:textId="7436246A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一、质量管理和产品认证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_Toc157758935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A3EE5" w14:paraId="2B2DDF3E" w14:textId="3727195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(一)、质量管理体系和产品认证要求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_Toc157758936 \h </w:instrText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DA3EE5" w14:paraId="19DA1CE0" w14:textId="716D5BA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(二)、质量控制的关键环节和措施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_Toc157758937 \h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DA3EE5" w14:paraId="5F927E90" w14:textId="0F28F9D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(三)、质量问题和改进措施的跟踪和处理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_Toc157758938 \h </w:instrText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DA3EE5" w14:paraId="120E3534" w14:textId="56BE0F00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二、畜牧业项目主要建(构)筑物建设工程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_Toc157758939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A3EE5" w14:paraId="461BCC07" w14:textId="5C8F844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(一)、抗震设防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_Toc157758940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A3EE5" w14:paraId="336F14F7" w14:textId="1F4A7B9A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(二)、建筑结构形势及基础方案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_Toc157758941 \h </w:instrText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DA3EE5" w14:paraId="47841B33" w14:textId="4AF2A7A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(三)、主要建(构)筑物建设工程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_Toc157758942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A3EE5" w14:paraId="32145AB4" w14:textId="36C08EBF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三、畜牧业项目节能分析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_Toc157758943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A3EE5" w14:paraId="51E889CD" w14:textId="7690E859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(一)、畜牧业项目建设的节能原则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_Toc157758944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A3EE5" w14:paraId="60FB5237" w14:textId="1490F715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(二)、设计依据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_Toc157758945 \h </w:instrText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DA3EE5" w14:paraId="248DF288" w14:textId="01116A3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(三)、畜牧业项目节能背景分析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_Toc157758946 \h </w:instrText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DA3EE5" w14:paraId="749E0A1E" w14:textId="584FA51E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(四)、畜牧业项目能源消耗种类和数量分析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_Toc157758947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A3EE5" w14:paraId="6DF7225F" w14:textId="1EC262C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(五)、畜牧业项目用能品种选择的可靠性分析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_Toc157758948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A3EE5" w14:paraId="3CEE91EB" w14:textId="3A26EF07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(六)、畜牧业项目建筑结构节能设计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_Toc157758949 \h </w:instrText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DA3EE5" w14:paraId="2760C482" w14:textId="7B087972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(七)、畜牧业项目节能效果分析与建议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_Toc157758950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A3EE5" w14:paraId="465F646D" w14:textId="3A02974E">
      <w:pPr>
        <w:pStyle w:val="TOC1"/>
        <w:tabs>
          <w:tab w:val="right" w:leader="dot" w:pos="8296"/>
        </w:tabs>
        <w:rPr>
          <w:noProof/>
        </w:rPr>
      </w:pPr>
      <w:r>
        <w:rPr>
          <w:noProof/>
        </w:rPr>
        <w:t>四、技术可行性分析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_Toc157758951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A3EE5" w14:paraId="549C8216" w14:textId="692879AD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(一)、技术来源及先进性说明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_Toc157758952 \h </w:instrText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DA3EE5" w14:paraId="133773B1" w14:textId="173C0E5F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(二)、畜牧业项目的技术难点及解决方案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_Toc157758953 \h </w:instrText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DA3EE5" w14:paraId="515DFDC7" w14:textId="2FEE621B">
      <w:pPr>
        <w:pStyle w:val="TOC2"/>
        <w:tabs>
          <w:tab w:val="right" w:leader="dot" w:pos="8296"/>
        </w:tabs>
        <w:rPr>
          <w:noProof/>
        </w:rPr>
      </w:pPr>
      <w:r>
        <w:rPr>
          <w:noProof/>
        </w:rPr>
        <w:t>(三)、技术人才需求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_Toc157758954 \h </w:instrText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  <w:r>
        <w:rPr>
          <w:noProof/>
        </w:rPr>
        <w:br/>
      </w:r>
      <w:r>
        <w:rPr>
          <w:noProof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  <w14:ligatures w14:val="none"/>
        </w:rPr>
        <w:t>以上内容仅为本文档的试下载部分，为可阅读页数的一半内容。如要下载或阅读全文，请访问：</w:t>
      </w:r>
      <w:hyperlink r:id="rId1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  <w14:ligatures w14:val="none"/>
          </w:rPr>
          <w:t>https://d.book118.com/495033030312011103</w:t>
        </w:r>
      </w:hyperlink>
    </w:p>
    <w:p w:rsidR="00DA3EE5">
      <w:pPr>
        <w:pStyle w:val="TOC2"/>
        <w:tabs>
          <w:tab w:val="right" w:leader="dot" w:pos="8296"/>
        </w:tabs>
        <w:rPr>
          <w:noProof/>
        </w:rPr>
      </w:pPr>
    </w:p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nextPage"/>
      <w:pgSz w:w="11906" w:h="16838"/>
      <w:pgMar w:top="1440" w:right="1800" w:bottom="1440" w:left="1800" w:header="851" w:footer="992" w:gutter="0"/>
      <w:pgNumType w:start="2"/>
      <w:cols w:space="425"/>
      <w:titlePg w:val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:rsidP="00F5453F" w14:paraId="037A9F36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A3EE5" w14:paraId="5A57D31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:rsidP="00F5453F" w14:paraId="123A827B" w14:textId="17FBB8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DA3EE5" w14:paraId="0BE72F27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14:paraId="07E6504B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:rsidP="00F5453F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DA3EE5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:rsidP="00F5453F" w14:textId="17FBB8A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DA3EE5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14:paraId="0A3972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:rsidRPr="00DA3EE5" w:rsidP="00DA3EE5" w14:paraId="33C08CD5" w14:textId="6C5716C6">
    <w:pPr>
      <w:pStyle w:val="Header"/>
      <w:rPr>
        <w:rFonts w:ascii="仿宋" w:eastAsia="仿宋" w:hAnsi="仿宋"/>
      </w:rPr>
    </w:pPr>
    <w:r w:rsidRPr="00DA3EE5">
      <w:rPr>
        <w:rFonts w:ascii="仿宋" w:eastAsia="仿宋" w:hAnsi="仿宋" w:hint="eastAsia"/>
      </w:rPr>
      <w:t>畜牧业可行性报告</w:t>
    </w:r>
    <w:r w:rsidRPr="00DA3EE5">
      <w:rPr>
        <w:rFonts w:ascii="仿宋" w:eastAsia="仿宋" w:hAnsi="仿宋"/>
      </w:rPr>
      <w:t>/专业报告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14:paraId="49CEE533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:rsidRPr="00DA3EE5" w:rsidP="00DA3EE5" w14:textId="6C5716C6">
    <w:pPr>
      <w:pStyle w:val="Header"/>
      <w:rPr>
        <w:rFonts w:ascii="仿宋" w:eastAsia="仿宋" w:hAnsi="仿宋"/>
      </w:rPr>
    </w:pPr>
    <w:r w:rsidRPr="00DA3EE5">
      <w:rPr>
        <w:rFonts w:ascii="仿宋" w:eastAsia="仿宋" w:hAnsi="仿宋" w:hint="eastAsia"/>
      </w:rPr>
      <w:t>畜牧业可行性报告</w:t>
    </w:r>
    <w:r w:rsidRPr="00DA3EE5">
      <w:rPr>
        <w:rFonts w:ascii="仿宋" w:eastAsia="仿宋" w:hAnsi="仿宋"/>
      </w:rPr>
      <w:t>/专业报告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A3EE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EE5"/>
    <w:rsid w:val="00DA3EE5"/>
    <w:rsid w:val="00F5453F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082CC10"/>
  <w15:chartTrackingRefBased/>
  <w15:docId w15:val="{F1BD01E8-8B54-4AA7-8478-6206EB05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1"/>
    <w:uiPriority w:val="9"/>
    <w:qFormat/>
    <w:rsid w:val="00DA3E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DA3EE5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A3EE5"/>
    <w:rPr>
      <w:b/>
      <w:bCs/>
      <w:kern w:val="44"/>
      <w:sz w:val="44"/>
      <w:szCs w:val="44"/>
    </w:rPr>
  </w:style>
  <w:style w:type="character" w:customStyle="1" w:styleId="2">
    <w:name w:val="标题 2 字符"/>
    <w:basedOn w:val="DefaultParagraphFont"/>
    <w:link w:val="Heading2"/>
    <w:uiPriority w:val="9"/>
    <w:rsid w:val="00DA3EE5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Header">
    <w:name w:val="header"/>
    <w:basedOn w:val="Normal"/>
    <w:link w:val="a"/>
    <w:uiPriority w:val="99"/>
    <w:unhideWhenUsed/>
    <w:rsid w:val="00DA3EE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DA3EE5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DA3E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DA3EE5"/>
    <w:rPr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DA3EE5"/>
  </w:style>
  <w:style w:type="paragraph" w:styleId="TOC1">
    <w:name w:val="toc 1"/>
    <w:basedOn w:val="Normal"/>
    <w:next w:val="Normal"/>
    <w:autoRedefine/>
    <w:uiPriority w:val="39"/>
    <w:unhideWhenUsed/>
    <w:rsid w:val="00DA3EE5"/>
  </w:style>
  <w:style w:type="paragraph" w:styleId="TOC2">
    <w:name w:val="toc 2"/>
    <w:basedOn w:val="Normal"/>
    <w:next w:val="Normal"/>
    <w:autoRedefine/>
    <w:uiPriority w:val="39"/>
    <w:unhideWhenUsed/>
    <w:rsid w:val="00DA3EE5"/>
    <w:pPr>
      <w:ind w:left="420" w:left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d.book118.com/495033030312011103" TargetMode="External" /><Relationship Id="rId11" Type="http://schemas.openxmlformats.org/officeDocument/2006/relationships/header" Target="header4.xml" /><Relationship Id="rId12" Type="http://schemas.openxmlformats.org/officeDocument/2006/relationships/header" Target="header5.xml" /><Relationship Id="rId13" Type="http://schemas.openxmlformats.org/officeDocument/2006/relationships/footer" Target="footer4.xml" /><Relationship Id="rId14" Type="http://schemas.openxmlformats.org/officeDocument/2006/relationships/footer" Target="footer5.xml" /><Relationship Id="rId15" Type="http://schemas.openxmlformats.org/officeDocument/2006/relationships/header" Target="header6.xml" /><Relationship Id="rId16" Type="http://schemas.openxmlformats.org/officeDocument/2006/relationships/footer" Target="footer6.xm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3589</Words>
  <Characters>20459</Characters>
  <Application>Microsoft Office Word</Application>
  <DocSecurity>0</DocSecurity>
  <Lines>170</Lines>
  <Paragraphs>47</Paragraphs>
  <ScaleCrop>false</ScaleCrop>
  <Company/>
  <LinksUpToDate>false</LinksUpToDate>
  <CharactersWithSpaces>24001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1</cp:revision>
  <dcterms:created xsi:type="dcterms:W3CDTF">2024-02-02T01:34:00Z</dcterms:created>
  <dcterms:modified xsi:type="dcterms:W3CDTF">2024-02-02T01:35:00Z</dcterms:modified>
</cp:coreProperties>
</file>