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HPMC项目建设总纲及方案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78" w:history="1">
        <w:r>
          <w:rPr>
            <w:rFonts w:ascii="仿宋" w:eastAsia="仿宋" w:hAnsi="仿宋" w:cs="仿宋" w:hint="eastAsia"/>
            <w:lang w:eastAsia="zh-CN"/>
          </w:rPr>
          <w:t>前言</w:t>
        </w:r>
        <w:r>
          <w:tab/>
        </w:r>
        <w:r>
          <w:fldChar w:fldCharType="begin"/>
        </w:r>
        <w:r>
          <w:instrText xml:space="preserve"> PAGEREF _Toc7978 \h </w:instrText>
        </w:r>
        <w:r>
          <w:fldChar w:fldCharType="separate"/>
        </w:r>
        <w:r>
          <w:t>3</w:t>
        </w:r>
        <w:r>
          <w:fldChar w:fldCharType="end"/>
        </w:r>
      </w:hyperlink>
    </w:p>
    <w:p>
      <w:pPr>
        <w:pStyle w:val="TOC1"/>
        <w:tabs>
          <w:tab w:val="right" w:leader="dot" w:pos="8306"/>
        </w:tabs>
      </w:pPr>
      <w:hyperlink w:anchor="_Toc28466" w:history="1">
        <w:r>
          <w:rPr>
            <w:rFonts w:ascii="仿宋" w:eastAsia="仿宋" w:hAnsi="仿宋" w:cs="仿宋" w:hint="eastAsia"/>
            <w:lang w:eastAsia="zh-CN"/>
          </w:rPr>
          <w:t>一、资源开发及综合利用分析</w:t>
        </w:r>
        <w:r>
          <w:tab/>
        </w:r>
        <w:r>
          <w:fldChar w:fldCharType="begin"/>
        </w:r>
        <w:r>
          <w:instrText xml:space="preserve"> PAGEREF _Toc28466 \h </w:instrText>
        </w:r>
        <w:r>
          <w:fldChar w:fldCharType="separate"/>
        </w:r>
        <w:r>
          <w:t>3</w:t>
        </w:r>
        <w:r>
          <w:fldChar w:fldCharType="end"/>
        </w:r>
      </w:hyperlink>
    </w:p>
    <w:p>
      <w:pPr>
        <w:pStyle w:val="TOC2"/>
        <w:tabs>
          <w:tab w:val="right" w:leader="dot" w:pos="8306"/>
        </w:tabs>
      </w:pPr>
      <w:hyperlink w:anchor="_Toc30389" w:history="1">
        <w:r>
          <w:rPr>
            <w:rFonts w:ascii="仿宋" w:eastAsia="仿宋" w:hAnsi="仿宋" w:cs="仿宋" w:hint="eastAsia"/>
            <w:lang w:eastAsia="zh-CN"/>
          </w:rPr>
          <w:t>(一)、资源开发方案</w:t>
        </w:r>
        <w:r>
          <w:tab/>
        </w:r>
        <w:r>
          <w:fldChar w:fldCharType="begin"/>
        </w:r>
        <w:r>
          <w:instrText xml:space="preserve"> PAGEREF _Toc30389 \h </w:instrText>
        </w:r>
        <w:r>
          <w:fldChar w:fldCharType="separate"/>
        </w:r>
        <w:r>
          <w:t>3</w:t>
        </w:r>
        <w:r>
          <w:fldChar w:fldCharType="end"/>
        </w:r>
      </w:hyperlink>
    </w:p>
    <w:p>
      <w:pPr>
        <w:pStyle w:val="TOC2"/>
        <w:tabs>
          <w:tab w:val="right" w:leader="dot" w:pos="8306"/>
        </w:tabs>
      </w:pPr>
      <w:hyperlink w:anchor="_Toc30284" w:history="1">
        <w:r>
          <w:rPr>
            <w:rFonts w:ascii="仿宋" w:eastAsia="仿宋" w:hAnsi="仿宋" w:cs="仿宋" w:hint="eastAsia"/>
            <w:lang w:eastAsia="zh-CN"/>
          </w:rPr>
          <w:t>(二)、资源利用方案</w:t>
        </w:r>
        <w:r>
          <w:tab/>
        </w:r>
        <w:r>
          <w:fldChar w:fldCharType="begin"/>
        </w:r>
        <w:r>
          <w:instrText xml:space="preserve"> PAGEREF _Toc30284 \h </w:instrText>
        </w:r>
        <w:r>
          <w:fldChar w:fldCharType="separate"/>
        </w:r>
        <w:r>
          <w:t>4</w:t>
        </w:r>
        <w:r>
          <w:fldChar w:fldCharType="end"/>
        </w:r>
      </w:hyperlink>
    </w:p>
    <w:p>
      <w:pPr>
        <w:pStyle w:val="TOC2"/>
        <w:tabs>
          <w:tab w:val="right" w:leader="dot" w:pos="8306"/>
        </w:tabs>
      </w:pPr>
      <w:hyperlink w:anchor="_Toc32341" w:history="1">
        <w:r>
          <w:rPr>
            <w:rFonts w:ascii="仿宋" w:eastAsia="仿宋" w:hAnsi="仿宋" w:cs="仿宋" w:hint="eastAsia"/>
            <w:lang w:eastAsia="zh-CN"/>
          </w:rPr>
          <w:t>(三)、资源节约措施</w:t>
        </w:r>
        <w:r>
          <w:tab/>
        </w:r>
        <w:r>
          <w:fldChar w:fldCharType="begin"/>
        </w:r>
        <w:r>
          <w:instrText xml:space="preserve"> PAGEREF _Toc32341 \h </w:instrText>
        </w:r>
        <w:r>
          <w:fldChar w:fldCharType="separate"/>
        </w:r>
        <w:r>
          <w:t>5</w:t>
        </w:r>
        <w:r>
          <w:fldChar w:fldCharType="end"/>
        </w:r>
      </w:hyperlink>
    </w:p>
    <w:p>
      <w:pPr>
        <w:pStyle w:val="TOC1"/>
        <w:tabs>
          <w:tab w:val="right" w:leader="dot" w:pos="8306"/>
        </w:tabs>
      </w:pPr>
      <w:hyperlink w:anchor="_Toc13888" w:history="1">
        <w:r>
          <w:rPr>
            <w:rFonts w:ascii="仿宋" w:eastAsia="仿宋" w:hAnsi="仿宋" w:cs="仿宋" w:hint="eastAsia"/>
            <w:lang w:eastAsia="zh-CN"/>
          </w:rPr>
          <w:t>二、经济影响分析</w:t>
        </w:r>
        <w:r>
          <w:tab/>
        </w:r>
        <w:r>
          <w:fldChar w:fldCharType="begin"/>
        </w:r>
        <w:r>
          <w:instrText xml:space="preserve"> PAGEREF _Toc13888 \h </w:instrText>
        </w:r>
        <w:r>
          <w:fldChar w:fldCharType="separate"/>
        </w:r>
        <w:r>
          <w:t>6</w:t>
        </w:r>
        <w:r>
          <w:fldChar w:fldCharType="end"/>
        </w:r>
      </w:hyperlink>
    </w:p>
    <w:p>
      <w:pPr>
        <w:pStyle w:val="TOC2"/>
        <w:tabs>
          <w:tab w:val="right" w:leader="dot" w:pos="8306"/>
        </w:tabs>
      </w:pPr>
      <w:hyperlink w:anchor="_Toc12575" w:history="1">
        <w:r>
          <w:rPr>
            <w:rFonts w:ascii="仿宋" w:eastAsia="仿宋" w:hAnsi="仿宋" w:cs="仿宋" w:hint="eastAsia"/>
            <w:lang w:eastAsia="zh-CN"/>
          </w:rPr>
          <w:t>(一)、经济费用效益或费用效果分析</w:t>
        </w:r>
        <w:r>
          <w:tab/>
        </w:r>
        <w:r>
          <w:fldChar w:fldCharType="begin"/>
        </w:r>
        <w:r>
          <w:instrText xml:space="preserve"> PAGEREF _Toc12575 \h </w:instrText>
        </w:r>
        <w:r>
          <w:fldChar w:fldCharType="separate"/>
        </w:r>
        <w:r>
          <w:t>6</w:t>
        </w:r>
        <w:r>
          <w:fldChar w:fldCharType="end"/>
        </w:r>
      </w:hyperlink>
    </w:p>
    <w:p>
      <w:pPr>
        <w:pStyle w:val="TOC2"/>
        <w:tabs>
          <w:tab w:val="right" w:leader="dot" w:pos="8306"/>
        </w:tabs>
      </w:pPr>
      <w:hyperlink w:anchor="_Toc24718" w:history="1">
        <w:r>
          <w:rPr>
            <w:rFonts w:ascii="仿宋" w:eastAsia="仿宋" w:hAnsi="仿宋" w:cs="仿宋" w:hint="eastAsia"/>
            <w:lang w:eastAsia="zh-CN"/>
          </w:rPr>
          <w:t>(二)、行业影响分析</w:t>
        </w:r>
        <w:r>
          <w:tab/>
        </w:r>
        <w:r>
          <w:fldChar w:fldCharType="begin"/>
        </w:r>
        <w:r>
          <w:instrText xml:space="preserve"> PAGEREF _Toc24718 \h </w:instrText>
        </w:r>
        <w:r>
          <w:fldChar w:fldCharType="separate"/>
        </w:r>
        <w:r>
          <w:t>9</w:t>
        </w:r>
        <w:r>
          <w:fldChar w:fldCharType="end"/>
        </w:r>
      </w:hyperlink>
    </w:p>
    <w:p>
      <w:pPr>
        <w:pStyle w:val="TOC2"/>
        <w:tabs>
          <w:tab w:val="right" w:leader="dot" w:pos="8306"/>
        </w:tabs>
      </w:pPr>
      <w:hyperlink w:anchor="_Toc6732" w:history="1">
        <w:r>
          <w:rPr>
            <w:rFonts w:ascii="仿宋" w:eastAsia="仿宋" w:hAnsi="仿宋" w:cs="仿宋" w:hint="eastAsia"/>
            <w:lang w:eastAsia="zh-CN"/>
          </w:rPr>
          <w:t>(三)、区域经济影响分析</w:t>
        </w:r>
        <w:r>
          <w:tab/>
        </w:r>
        <w:r>
          <w:fldChar w:fldCharType="begin"/>
        </w:r>
        <w:r>
          <w:instrText xml:space="preserve"> PAGEREF _Toc6732 \h </w:instrText>
        </w:r>
        <w:r>
          <w:fldChar w:fldCharType="separate"/>
        </w:r>
        <w:r>
          <w:t>10</w:t>
        </w:r>
        <w:r>
          <w:fldChar w:fldCharType="end"/>
        </w:r>
      </w:hyperlink>
    </w:p>
    <w:p>
      <w:pPr>
        <w:pStyle w:val="TOC2"/>
        <w:tabs>
          <w:tab w:val="right" w:leader="dot" w:pos="8306"/>
        </w:tabs>
      </w:pPr>
      <w:hyperlink w:anchor="_Toc23648" w:history="1">
        <w:r>
          <w:rPr>
            <w:rFonts w:ascii="仿宋" w:eastAsia="仿宋" w:hAnsi="仿宋" w:cs="仿宋" w:hint="eastAsia"/>
            <w:lang w:eastAsia="zh-CN"/>
          </w:rPr>
          <w:t>(四)、宏观经济影响分析</w:t>
        </w:r>
        <w:r>
          <w:tab/>
        </w:r>
        <w:r>
          <w:fldChar w:fldCharType="begin"/>
        </w:r>
        <w:r>
          <w:instrText xml:space="preserve"> PAGEREF _Toc23648 \h </w:instrText>
        </w:r>
        <w:r>
          <w:fldChar w:fldCharType="separate"/>
        </w:r>
        <w:r>
          <w:t>11</w:t>
        </w:r>
        <w:r>
          <w:fldChar w:fldCharType="end"/>
        </w:r>
      </w:hyperlink>
    </w:p>
    <w:p>
      <w:pPr>
        <w:pStyle w:val="TOC1"/>
        <w:tabs>
          <w:tab w:val="right" w:leader="dot" w:pos="8306"/>
        </w:tabs>
      </w:pPr>
      <w:hyperlink w:anchor="_Toc12777" w:history="1">
        <w:r>
          <w:rPr>
            <w:rFonts w:ascii="仿宋" w:eastAsia="仿宋" w:hAnsi="仿宋" w:cs="仿宋" w:hint="eastAsia"/>
            <w:lang w:eastAsia="zh-CN"/>
          </w:rPr>
          <w:t>三、发展规划、产业政策和行业准入分析</w:t>
        </w:r>
        <w:r>
          <w:tab/>
        </w:r>
        <w:r>
          <w:fldChar w:fldCharType="begin"/>
        </w:r>
        <w:r>
          <w:instrText xml:space="preserve"> PAGEREF _Toc12777 \h </w:instrText>
        </w:r>
        <w:r>
          <w:fldChar w:fldCharType="separate"/>
        </w:r>
        <w:r>
          <w:t>13</w:t>
        </w:r>
        <w:r>
          <w:fldChar w:fldCharType="end"/>
        </w:r>
      </w:hyperlink>
    </w:p>
    <w:p>
      <w:pPr>
        <w:pStyle w:val="TOC2"/>
        <w:tabs>
          <w:tab w:val="right" w:leader="dot" w:pos="8306"/>
        </w:tabs>
      </w:pPr>
      <w:hyperlink w:anchor="_Toc24819" w:history="1">
        <w:r>
          <w:rPr>
            <w:rFonts w:ascii="仿宋" w:eastAsia="仿宋" w:hAnsi="仿宋" w:cs="仿宋" w:hint="eastAsia"/>
            <w:lang w:eastAsia="zh-CN"/>
          </w:rPr>
          <w:t>(一)、发展规划分析</w:t>
        </w:r>
        <w:r>
          <w:tab/>
        </w:r>
        <w:r>
          <w:fldChar w:fldCharType="begin"/>
        </w:r>
        <w:r>
          <w:instrText xml:space="preserve"> PAGEREF _Toc24819 \h </w:instrText>
        </w:r>
        <w:r>
          <w:fldChar w:fldCharType="separate"/>
        </w:r>
        <w:r>
          <w:t>13</w:t>
        </w:r>
        <w:r>
          <w:fldChar w:fldCharType="end"/>
        </w:r>
      </w:hyperlink>
    </w:p>
    <w:p>
      <w:pPr>
        <w:pStyle w:val="TOC2"/>
        <w:tabs>
          <w:tab w:val="right" w:leader="dot" w:pos="8306"/>
        </w:tabs>
      </w:pPr>
      <w:hyperlink w:anchor="_Toc31768" w:history="1">
        <w:r>
          <w:rPr>
            <w:rFonts w:ascii="仿宋" w:eastAsia="仿宋" w:hAnsi="仿宋" w:cs="仿宋" w:hint="eastAsia"/>
            <w:lang w:eastAsia="zh-CN"/>
          </w:rPr>
          <w:t>(二)、产业政策分析</w:t>
        </w:r>
        <w:r>
          <w:tab/>
        </w:r>
        <w:r>
          <w:fldChar w:fldCharType="begin"/>
        </w:r>
        <w:r>
          <w:instrText xml:space="preserve"> PAGEREF _Toc31768 \h </w:instrText>
        </w:r>
        <w:r>
          <w:fldChar w:fldCharType="separate"/>
        </w:r>
        <w:r>
          <w:t>14</w:t>
        </w:r>
        <w:r>
          <w:fldChar w:fldCharType="end"/>
        </w:r>
      </w:hyperlink>
    </w:p>
    <w:p>
      <w:pPr>
        <w:pStyle w:val="TOC2"/>
        <w:tabs>
          <w:tab w:val="right" w:leader="dot" w:pos="8306"/>
        </w:tabs>
      </w:pPr>
      <w:hyperlink w:anchor="_Toc19532" w:history="1">
        <w:r>
          <w:rPr>
            <w:rFonts w:ascii="仿宋" w:eastAsia="仿宋" w:hAnsi="仿宋" w:cs="仿宋" w:hint="eastAsia"/>
            <w:lang w:eastAsia="zh-CN"/>
          </w:rPr>
          <w:t>(三)、行业准入分析</w:t>
        </w:r>
        <w:r>
          <w:tab/>
        </w:r>
        <w:r>
          <w:fldChar w:fldCharType="begin"/>
        </w:r>
        <w:r>
          <w:instrText xml:space="preserve"> PAGEREF _Toc19532 \h </w:instrText>
        </w:r>
        <w:r>
          <w:fldChar w:fldCharType="separate"/>
        </w:r>
        <w:r>
          <w:t>16</w:t>
        </w:r>
        <w:r>
          <w:fldChar w:fldCharType="end"/>
        </w:r>
      </w:hyperlink>
    </w:p>
    <w:p>
      <w:pPr>
        <w:pStyle w:val="TOC1"/>
        <w:tabs>
          <w:tab w:val="right" w:leader="dot" w:pos="8306"/>
        </w:tabs>
      </w:pPr>
      <w:hyperlink w:anchor="_Toc26483" w:history="1">
        <w:r>
          <w:rPr>
            <w:rFonts w:ascii="仿宋" w:eastAsia="仿宋" w:hAnsi="仿宋" w:cs="仿宋" w:hint="eastAsia"/>
            <w:lang w:eastAsia="zh-CN"/>
          </w:rPr>
          <w:t>四、项目选址研究</w:t>
        </w:r>
        <w:r>
          <w:tab/>
        </w:r>
        <w:r>
          <w:fldChar w:fldCharType="begin"/>
        </w:r>
        <w:r>
          <w:instrText xml:space="preserve"> PAGEREF _Toc26483 \h </w:instrText>
        </w:r>
        <w:r>
          <w:fldChar w:fldCharType="separate"/>
        </w:r>
        <w:r>
          <w:t>17</w:t>
        </w:r>
        <w:r>
          <w:fldChar w:fldCharType="end"/>
        </w:r>
      </w:hyperlink>
    </w:p>
    <w:p>
      <w:pPr>
        <w:pStyle w:val="TOC2"/>
        <w:tabs>
          <w:tab w:val="right" w:leader="dot" w:pos="8306"/>
        </w:tabs>
      </w:pPr>
      <w:hyperlink w:anchor="_Toc24744" w:history="1">
        <w:r>
          <w:rPr>
            <w:rFonts w:ascii="仿宋" w:eastAsia="仿宋" w:hAnsi="仿宋" w:cs="仿宋" w:hint="eastAsia"/>
            <w:lang w:eastAsia="zh-CN"/>
          </w:rPr>
          <w:t>(一)、项目选址原则</w:t>
        </w:r>
        <w:r>
          <w:tab/>
        </w:r>
        <w:r>
          <w:fldChar w:fldCharType="begin"/>
        </w:r>
        <w:r>
          <w:instrText xml:space="preserve"> PAGEREF _Toc24744 \h </w:instrText>
        </w:r>
        <w:r>
          <w:fldChar w:fldCharType="separate"/>
        </w:r>
        <w:r>
          <w:t>17</w:t>
        </w:r>
        <w:r>
          <w:fldChar w:fldCharType="end"/>
        </w:r>
      </w:hyperlink>
    </w:p>
    <w:p>
      <w:pPr>
        <w:pStyle w:val="TOC2"/>
        <w:tabs>
          <w:tab w:val="right" w:leader="dot" w:pos="8306"/>
        </w:tabs>
      </w:pPr>
      <w:hyperlink w:anchor="_Toc2880" w:history="1">
        <w:r>
          <w:rPr>
            <w:rFonts w:ascii="仿宋" w:eastAsia="仿宋" w:hAnsi="仿宋" w:cs="仿宋" w:hint="eastAsia"/>
            <w:lang w:eastAsia="zh-CN"/>
          </w:rPr>
          <w:t>(二)、项目选址</w:t>
        </w:r>
        <w:r>
          <w:tab/>
        </w:r>
        <w:r>
          <w:fldChar w:fldCharType="begin"/>
        </w:r>
        <w:r>
          <w:instrText xml:space="preserve"> PAGEREF _Toc2880 \h </w:instrText>
        </w:r>
        <w:r>
          <w:fldChar w:fldCharType="separate"/>
        </w:r>
        <w:r>
          <w:t>21</w:t>
        </w:r>
        <w:r>
          <w:fldChar w:fldCharType="end"/>
        </w:r>
      </w:hyperlink>
    </w:p>
    <w:p>
      <w:pPr>
        <w:pStyle w:val="TOC2"/>
        <w:tabs>
          <w:tab w:val="right" w:leader="dot" w:pos="8306"/>
        </w:tabs>
      </w:pPr>
      <w:hyperlink w:anchor="_Toc9791" w:history="1">
        <w:r>
          <w:rPr>
            <w:rFonts w:ascii="仿宋" w:eastAsia="仿宋" w:hAnsi="仿宋" w:cs="仿宋" w:hint="eastAsia"/>
            <w:lang w:eastAsia="zh-CN"/>
          </w:rPr>
          <w:t>(三)、建设条件分析</w:t>
        </w:r>
        <w:r>
          <w:tab/>
        </w:r>
        <w:r>
          <w:fldChar w:fldCharType="begin"/>
        </w:r>
        <w:r>
          <w:instrText xml:space="preserve"> PAGEREF _Toc9791 \h </w:instrText>
        </w:r>
        <w:r>
          <w:fldChar w:fldCharType="separate"/>
        </w:r>
        <w:r>
          <w:t>23</w:t>
        </w:r>
        <w:r>
          <w:fldChar w:fldCharType="end"/>
        </w:r>
      </w:hyperlink>
    </w:p>
    <w:p>
      <w:pPr>
        <w:pStyle w:val="TOC2"/>
        <w:tabs>
          <w:tab w:val="right" w:leader="dot" w:pos="8306"/>
        </w:tabs>
      </w:pPr>
      <w:hyperlink w:anchor="_Toc11424" w:history="1">
        <w:r>
          <w:rPr>
            <w:rFonts w:ascii="仿宋" w:eastAsia="仿宋" w:hAnsi="仿宋" w:cs="仿宋" w:hint="eastAsia"/>
            <w:lang w:eastAsia="zh-CN"/>
          </w:rPr>
          <w:t>(四)、用地控制指标</w:t>
        </w:r>
        <w:r>
          <w:tab/>
        </w:r>
        <w:r>
          <w:fldChar w:fldCharType="begin"/>
        </w:r>
        <w:r>
          <w:instrText xml:space="preserve"> PAGEREF _Toc11424 \h </w:instrText>
        </w:r>
        <w:r>
          <w:fldChar w:fldCharType="separate"/>
        </w:r>
        <w:r>
          <w:t>24</w:t>
        </w:r>
        <w:r>
          <w:fldChar w:fldCharType="end"/>
        </w:r>
      </w:hyperlink>
    </w:p>
    <w:p>
      <w:pPr>
        <w:pStyle w:val="TOC2"/>
        <w:tabs>
          <w:tab w:val="right" w:leader="dot" w:pos="8306"/>
        </w:tabs>
      </w:pPr>
      <w:hyperlink w:anchor="_Toc23637" w:history="1">
        <w:r>
          <w:rPr>
            <w:rFonts w:ascii="仿宋" w:eastAsia="仿宋" w:hAnsi="仿宋" w:cs="仿宋" w:hint="eastAsia"/>
            <w:lang w:eastAsia="zh-CN"/>
          </w:rPr>
          <w:t>(五)、地总体要求</w:t>
        </w:r>
        <w:r>
          <w:tab/>
        </w:r>
        <w:r>
          <w:fldChar w:fldCharType="begin"/>
        </w:r>
        <w:r>
          <w:instrText xml:space="preserve"> PAGEREF _Toc23637 \h </w:instrText>
        </w:r>
        <w:r>
          <w:fldChar w:fldCharType="separate"/>
        </w:r>
        <w:r>
          <w:t>25</w:t>
        </w:r>
        <w:r>
          <w:fldChar w:fldCharType="end"/>
        </w:r>
      </w:hyperlink>
    </w:p>
    <w:p>
      <w:pPr>
        <w:pStyle w:val="TOC2"/>
        <w:tabs>
          <w:tab w:val="right" w:leader="dot" w:pos="8306"/>
        </w:tabs>
      </w:pPr>
      <w:hyperlink w:anchor="_Toc27103" w:history="1">
        <w:r>
          <w:rPr>
            <w:rFonts w:ascii="仿宋" w:eastAsia="仿宋" w:hAnsi="仿宋" w:cs="仿宋" w:hint="eastAsia"/>
            <w:lang w:eastAsia="zh-CN"/>
          </w:rPr>
          <w:t>(六)、节约用地措施</w:t>
        </w:r>
        <w:r>
          <w:tab/>
        </w:r>
        <w:r>
          <w:fldChar w:fldCharType="begin"/>
        </w:r>
        <w:r>
          <w:instrText xml:space="preserve"> PAGEREF _Toc27103 \h </w:instrText>
        </w:r>
        <w:r>
          <w:fldChar w:fldCharType="separate"/>
        </w:r>
        <w:r>
          <w:t>27</w:t>
        </w:r>
        <w:r>
          <w:fldChar w:fldCharType="end"/>
        </w:r>
      </w:hyperlink>
    </w:p>
    <w:p>
      <w:pPr>
        <w:pStyle w:val="TOC2"/>
        <w:tabs>
          <w:tab w:val="right" w:leader="dot" w:pos="8306"/>
        </w:tabs>
      </w:pPr>
      <w:hyperlink w:anchor="_Toc31668" w:history="1">
        <w:r>
          <w:rPr>
            <w:rFonts w:ascii="仿宋" w:eastAsia="仿宋" w:hAnsi="仿宋" w:cs="仿宋" w:hint="eastAsia"/>
            <w:lang w:eastAsia="zh-CN"/>
          </w:rPr>
          <w:t>(七)、选址综合评价</w:t>
        </w:r>
        <w:r>
          <w:tab/>
        </w:r>
        <w:r>
          <w:fldChar w:fldCharType="begin"/>
        </w:r>
        <w:r>
          <w:instrText xml:space="preserve"> PAGEREF _Toc31668 \h </w:instrText>
        </w:r>
        <w:r>
          <w:fldChar w:fldCharType="separate"/>
        </w:r>
        <w:r>
          <w:t>28</w:t>
        </w:r>
        <w:r>
          <w:fldChar w:fldCharType="end"/>
        </w:r>
      </w:hyperlink>
    </w:p>
    <w:p>
      <w:pPr>
        <w:pStyle w:val="TOC1"/>
        <w:tabs>
          <w:tab w:val="right" w:leader="dot" w:pos="8306"/>
        </w:tabs>
      </w:pPr>
      <w:hyperlink w:anchor="_Toc9609" w:history="1">
        <w:r>
          <w:rPr>
            <w:rFonts w:ascii="仿宋" w:eastAsia="仿宋" w:hAnsi="仿宋" w:cs="仿宋" w:hint="eastAsia"/>
            <w:lang w:eastAsia="zh-CN"/>
          </w:rPr>
          <w:t>五、社会影响分析</w:t>
        </w:r>
        <w:r>
          <w:tab/>
        </w:r>
        <w:r>
          <w:fldChar w:fldCharType="begin"/>
        </w:r>
        <w:r>
          <w:instrText xml:space="preserve"> PAGEREF _Toc9609 \h </w:instrText>
        </w:r>
        <w:r>
          <w:fldChar w:fldCharType="separate"/>
        </w:r>
        <w:r>
          <w:t>29</w:t>
        </w:r>
        <w:r>
          <w:fldChar w:fldCharType="end"/>
        </w:r>
      </w:hyperlink>
    </w:p>
    <w:p>
      <w:pPr>
        <w:pStyle w:val="TOC2"/>
        <w:tabs>
          <w:tab w:val="right" w:leader="dot" w:pos="8306"/>
        </w:tabs>
      </w:pPr>
      <w:hyperlink w:anchor="_Toc7676" w:history="1">
        <w:r>
          <w:rPr>
            <w:rFonts w:ascii="仿宋" w:eastAsia="仿宋" w:hAnsi="仿宋" w:cs="仿宋" w:hint="eastAsia"/>
            <w:lang w:eastAsia="zh-CN"/>
          </w:rPr>
          <w:t>(一)、社会影响效果分析</w:t>
        </w:r>
        <w:r>
          <w:tab/>
        </w:r>
        <w:r>
          <w:fldChar w:fldCharType="begin"/>
        </w:r>
        <w:r>
          <w:instrText xml:space="preserve"> PAGEREF _Toc7676 \h </w:instrText>
        </w:r>
        <w:r>
          <w:fldChar w:fldCharType="separate"/>
        </w:r>
        <w:r>
          <w:t>29</w:t>
        </w:r>
        <w:r>
          <w:fldChar w:fldCharType="end"/>
        </w:r>
      </w:hyperlink>
    </w:p>
    <w:p>
      <w:pPr>
        <w:pStyle w:val="TOC2"/>
        <w:tabs>
          <w:tab w:val="right" w:leader="dot" w:pos="8306"/>
        </w:tabs>
      </w:pPr>
      <w:hyperlink w:anchor="_Toc22265" w:history="1">
        <w:r>
          <w:rPr>
            <w:rFonts w:ascii="仿宋" w:eastAsia="仿宋" w:hAnsi="仿宋" w:cs="仿宋" w:hint="eastAsia"/>
            <w:lang w:eastAsia="zh-CN"/>
          </w:rPr>
          <w:t>(二)、社会适应性分析</w:t>
        </w:r>
        <w:r>
          <w:tab/>
        </w:r>
        <w:r>
          <w:fldChar w:fldCharType="begin"/>
        </w:r>
        <w:r>
          <w:instrText xml:space="preserve"> PAGEREF _Toc22265 \h </w:instrText>
        </w:r>
        <w:r>
          <w:fldChar w:fldCharType="separate"/>
        </w:r>
        <w:r>
          <w:t>31</w:t>
        </w:r>
        <w:r>
          <w:fldChar w:fldCharType="end"/>
        </w:r>
      </w:hyperlink>
    </w:p>
    <w:p>
      <w:pPr>
        <w:pStyle w:val="TOC2"/>
        <w:tabs>
          <w:tab w:val="right" w:leader="dot" w:pos="8306"/>
        </w:tabs>
      </w:pPr>
      <w:hyperlink w:anchor="_Toc30832" w:history="1">
        <w:r>
          <w:rPr>
            <w:rFonts w:ascii="仿宋" w:eastAsia="仿宋" w:hAnsi="仿宋" w:cs="仿宋" w:hint="eastAsia"/>
            <w:lang w:eastAsia="zh-CN"/>
          </w:rPr>
          <w:t>(三)、社会风险及对策分析</w:t>
        </w:r>
        <w:r>
          <w:tab/>
        </w:r>
        <w:r>
          <w:fldChar w:fldCharType="begin"/>
        </w:r>
        <w:r>
          <w:instrText xml:space="preserve"> PAGEREF _Toc30832 \h </w:instrText>
        </w:r>
        <w:r>
          <w:fldChar w:fldCharType="separate"/>
        </w:r>
        <w:r>
          <w:t>33</w:t>
        </w:r>
        <w:r>
          <w:fldChar w:fldCharType="end"/>
        </w:r>
      </w:hyperlink>
    </w:p>
    <w:p>
      <w:pPr>
        <w:pStyle w:val="TOC1"/>
        <w:tabs>
          <w:tab w:val="right" w:leader="dot" w:pos="8306"/>
        </w:tabs>
      </w:pPr>
      <w:hyperlink w:anchor="_Toc21619" w:history="1">
        <w:r>
          <w:rPr>
            <w:rFonts w:ascii="仿宋" w:eastAsia="仿宋" w:hAnsi="仿宋" w:cs="仿宋" w:hint="eastAsia"/>
            <w:lang w:eastAsia="zh-CN"/>
          </w:rPr>
          <w:t>六、财务管理与成本控制</w:t>
        </w:r>
        <w:r>
          <w:tab/>
        </w:r>
        <w:r>
          <w:fldChar w:fldCharType="begin"/>
        </w:r>
        <w:r>
          <w:instrText xml:space="preserve"> PAGEREF _Toc21619 \h </w:instrText>
        </w:r>
        <w:r>
          <w:fldChar w:fldCharType="separate"/>
        </w:r>
        <w:r>
          <w:t>36</w:t>
        </w:r>
        <w:r>
          <w:fldChar w:fldCharType="end"/>
        </w:r>
      </w:hyperlink>
    </w:p>
    <w:p>
      <w:pPr>
        <w:pStyle w:val="TOC2"/>
        <w:tabs>
          <w:tab w:val="right" w:leader="dot" w:pos="8306"/>
        </w:tabs>
      </w:pPr>
      <w:hyperlink w:anchor="_Toc20005" w:history="1">
        <w:r>
          <w:rPr>
            <w:rFonts w:ascii="仿宋" w:eastAsia="仿宋" w:hAnsi="仿宋" w:cs="仿宋" w:hint="eastAsia"/>
            <w:lang w:eastAsia="zh-CN"/>
          </w:rPr>
          <w:t>(一)、财务管理体系建设</w:t>
        </w:r>
        <w:r>
          <w:tab/>
        </w:r>
        <w:r>
          <w:fldChar w:fldCharType="begin"/>
        </w:r>
        <w:r>
          <w:instrText xml:space="preserve"> PAGEREF _Toc20005 \h </w:instrText>
        </w:r>
        <w:r>
          <w:fldChar w:fldCharType="separate"/>
        </w:r>
        <w:r>
          <w:t>36</w:t>
        </w:r>
        <w:r>
          <w:fldChar w:fldCharType="end"/>
        </w:r>
      </w:hyperlink>
    </w:p>
    <w:p>
      <w:pPr>
        <w:pStyle w:val="TOC2"/>
        <w:tabs>
          <w:tab w:val="right" w:leader="dot" w:pos="8306"/>
        </w:tabs>
      </w:pPr>
      <w:hyperlink w:anchor="_Toc2831" w:history="1">
        <w:r>
          <w:rPr>
            <w:rFonts w:ascii="仿宋" w:eastAsia="仿宋" w:hAnsi="仿宋" w:cs="仿宋" w:hint="eastAsia"/>
            <w:lang w:eastAsia="zh-CN"/>
          </w:rPr>
          <w:t>(二)、成本控制措施</w:t>
        </w:r>
        <w:r>
          <w:tab/>
        </w:r>
        <w:r>
          <w:fldChar w:fldCharType="begin"/>
        </w:r>
        <w:r>
          <w:instrText xml:space="preserve"> PAGEREF _Toc2831 \h </w:instrText>
        </w:r>
        <w:r>
          <w:fldChar w:fldCharType="separate"/>
        </w:r>
        <w:r>
          <w:t>37</w:t>
        </w:r>
        <w:r>
          <w:fldChar w:fldCharType="end"/>
        </w:r>
      </w:hyperlink>
    </w:p>
    <w:p>
      <w:pPr>
        <w:pStyle w:val="TOC1"/>
        <w:tabs>
          <w:tab w:val="right" w:leader="dot" w:pos="8306"/>
        </w:tabs>
      </w:pPr>
      <w:hyperlink w:anchor="_Toc7362" w:history="1">
        <w:r>
          <w:rPr>
            <w:rFonts w:ascii="仿宋" w:eastAsia="仿宋" w:hAnsi="仿宋" w:cs="仿宋" w:hint="eastAsia"/>
            <w:lang w:eastAsia="zh-CN"/>
          </w:rPr>
          <w:t>七、环境保护与绿色发展</w:t>
        </w:r>
        <w:r>
          <w:tab/>
        </w:r>
        <w:r>
          <w:fldChar w:fldCharType="begin"/>
        </w:r>
        <w:r>
          <w:instrText xml:space="preserve"> PAGEREF _Toc7362 \h </w:instrText>
        </w:r>
        <w:r>
          <w:fldChar w:fldCharType="separate"/>
        </w:r>
        <w:r>
          <w:t>39</w:t>
        </w:r>
        <w:r>
          <w:fldChar w:fldCharType="end"/>
        </w:r>
      </w:hyperlink>
    </w:p>
    <w:p>
      <w:pPr>
        <w:pStyle w:val="TOC2"/>
        <w:tabs>
          <w:tab w:val="right" w:leader="dot" w:pos="8306"/>
        </w:tabs>
      </w:pPr>
      <w:hyperlink w:anchor="_Toc31487" w:history="1">
        <w:r>
          <w:rPr>
            <w:rFonts w:ascii="仿宋" w:eastAsia="仿宋" w:hAnsi="仿宋" w:cs="仿宋" w:hint="eastAsia"/>
            <w:lang w:eastAsia="zh-CN"/>
          </w:rPr>
          <w:t>(一)、环境保护措施</w:t>
        </w:r>
        <w:r>
          <w:tab/>
        </w:r>
        <w:r>
          <w:fldChar w:fldCharType="begin"/>
        </w:r>
        <w:r>
          <w:instrText xml:space="preserve"> PAGEREF _Toc31487 \h </w:instrText>
        </w:r>
        <w:r>
          <w:fldChar w:fldCharType="separate"/>
        </w:r>
        <w:r>
          <w:t>39</w:t>
        </w:r>
        <w:r>
          <w:fldChar w:fldCharType="end"/>
        </w:r>
      </w:hyperlink>
    </w:p>
    <w:p>
      <w:pPr>
        <w:pStyle w:val="TOC2"/>
        <w:tabs>
          <w:tab w:val="right" w:leader="dot" w:pos="8306"/>
        </w:tabs>
      </w:pPr>
      <w:hyperlink w:anchor="_Toc8248" w:history="1">
        <w:r>
          <w:rPr>
            <w:rFonts w:ascii="仿宋" w:eastAsia="仿宋" w:hAnsi="仿宋" w:cs="仿宋" w:hint="eastAsia"/>
            <w:lang w:eastAsia="zh-CN"/>
          </w:rPr>
          <w:t>(二)、绿色发展与可持续发展策略</w:t>
        </w:r>
        <w:r>
          <w:tab/>
        </w:r>
        <w:r>
          <w:fldChar w:fldCharType="begin"/>
        </w:r>
        <w:r>
          <w:instrText xml:space="preserve"> PAGEREF _Toc8248 \h </w:instrText>
        </w:r>
        <w:r>
          <w:fldChar w:fldCharType="separate"/>
        </w:r>
        <w:r>
          <w:t>40</w:t>
        </w:r>
        <w:r>
          <w:fldChar w:fldCharType="end"/>
        </w:r>
      </w:hyperlink>
    </w:p>
    <w:p>
      <w:pPr>
        <w:pStyle w:val="TOC1"/>
        <w:tabs>
          <w:tab w:val="right" w:leader="dot" w:pos="8306"/>
        </w:tabs>
      </w:pPr>
      <w:hyperlink w:anchor="_Toc17137" w:history="1">
        <w:r>
          <w:rPr>
            <w:rFonts w:ascii="仿宋" w:eastAsia="仿宋" w:hAnsi="仿宋" w:cs="仿宋" w:hint="eastAsia"/>
            <w:lang w:eastAsia="zh-CN"/>
          </w:rPr>
          <w:t>八、经济效益与社会效益优化</w:t>
        </w:r>
        <w:r>
          <w:tab/>
        </w:r>
        <w:r>
          <w:fldChar w:fldCharType="begin"/>
        </w:r>
        <w:r>
          <w:instrText xml:space="preserve"> PAGEREF _Toc17137 \h </w:instrText>
        </w:r>
        <w:r>
          <w:fldChar w:fldCharType="separate"/>
        </w:r>
        <w:r>
          <w:t>42</w:t>
        </w:r>
        <w:r>
          <w:fldChar w:fldCharType="end"/>
        </w:r>
      </w:hyperlink>
    </w:p>
    <w:p>
      <w:pPr>
        <w:pStyle w:val="TOC2"/>
        <w:tabs>
          <w:tab w:val="right" w:leader="dot" w:pos="8306"/>
        </w:tabs>
      </w:pPr>
      <w:hyperlink w:anchor="_Toc27914" w:history="1">
        <w:r>
          <w:rPr>
            <w:rFonts w:ascii="仿宋" w:eastAsia="仿宋" w:hAnsi="仿宋" w:cs="仿宋" w:hint="eastAsia"/>
            <w:lang w:eastAsia="zh-CN"/>
          </w:rPr>
          <w:t>(一)、经济效益提升策略</w:t>
        </w:r>
        <w:r>
          <w:tab/>
        </w:r>
        <w:r>
          <w:fldChar w:fldCharType="begin"/>
        </w:r>
        <w:r>
          <w:instrText xml:space="preserve"> PAGEREF _Toc27914 \h </w:instrText>
        </w:r>
        <w:r>
          <w:fldChar w:fldCharType="separate"/>
        </w:r>
        <w:r>
          <w:t>42</w:t>
        </w:r>
        <w:r>
          <w:fldChar w:fldCharType="end"/>
        </w:r>
      </w:hyperlink>
    </w:p>
    <w:p>
      <w:pPr>
        <w:pStyle w:val="TOC2"/>
        <w:tabs>
          <w:tab w:val="right" w:leader="dot" w:pos="8306"/>
        </w:tabs>
      </w:pPr>
      <w:hyperlink w:anchor="_Toc7073" w:history="1">
        <w:r>
          <w:rPr>
            <w:rFonts w:ascii="仿宋" w:eastAsia="仿宋" w:hAnsi="仿宋" w:cs="仿宋" w:hint="eastAsia"/>
            <w:lang w:eastAsia="zh-CN"/>
          </w:rPr>
          <w:t>(二)、社会效益增强方案</w:t>
        </w:r>
        <w:r>
          <w:tab/>
        </w:r>
        <w:r>
          <w:fldChar w:fldCharType="begin"/>
        </w:r>
        <w:r>
          <w:instrText xml:space="preserve"> PAGEREF _Toc7073 \h </w:instrText>
        </w:r>
        <w:r>
          <w:fldChar w:fldCharType="separate"/>
        </w:r>
        <w:r>
          <w:t>43</w:t>
        </w:r>
        <w:r>
          <w:fldChar w:fldCharType="end"/>
        </w:r>
      </w:hyperlink>
    </w:p>
    <w:p>
      <w:pPr>
        <w:pStyle w:val="TOC1"/>
        <w:tabs>
          <w:tab w:val="right" w:leader="dot" w:pos="8306"/>
        </w:tabs>
      </w:pPr>
      <w:hyperlink w:anchor="_Toc7722" w:history="1">
        <w:r>
          <w:rPr>
            <w:rFonts w:ascii="仿宋" w:eastAsia="仿宋" w:hAnsi="仿宋" w:cs="仿宋" w:hint="eastAsia"/>
            <w:lang w:eastAsia="zh-CN"/>
          </w:rPr>
          <w:t>九、环境保护与治理方案</w:t>
        </w:r>
        <w:r>
          <w:tab/>
        </w:r>
        <w:r>
          <w:fldChar w:fldCharType="begin"/>
        </w:r>
        <w:r>
          <w:instrText xml:space="preserve"> PAGEREF _Toc7722 \h </w:instrText>
        </w:r>
        <w:r>
          <w:fldChar w:fldCharType="separate"/>
        </w:r>
        <w:r>
          <w:t>44</w:t>
        </w:r>
        <w:r>
          <w:fldChar w:fldCharType="end"/>
        </w:r>
      </w:hyperlink>
    </w:p>
    <w:p>
      <w:pPr>
        <w:pStyle w:val="TOC2"/>
        <w:tabs>
          <w:tab w:val="right" w:leader="dot" w:pos="8306"/>
        </w:tabs>
      </w:pPr>
      <w:hyperlink w:anchor="_Toc27860" w:history="1">
        <w:r>
          <w:rPr>
            <w:rFonts w:ascii="仿宋" w:eastAsia="仿宋" w:hAnsi="仿宋" w:cs="仿宋" w:hint="eastAsia"/>
            <w:lang w:eastAsia="zh-CN"/>
          </w:rPr>
          <w:t>(一)、项目环境影响评估</w:t>
        </w:r>
        <w:r>
          <w:tab/>
        </w:r>
        <w:r>
          <w:fldChar w:fldCharType="begin"/>
        </w:r>
        <w:r>
          <w:instrText xml:space="preserve"> PAGEREF _Toc27860 \h </w:instrText>
        </w:r>
        <w:r>
          <w:fldChar w:fldCharType="separate"/>
        </w:r>
        <w:r>
          <w:t>44</w:t>
        </w:r>
        <w:r>
          <w:fldChar w:fldCharType="end"/>
        </w:r>
      </w:hyperlink>
    </w:p>
    <w:p>
      <w:pPr>
        <w:pStyle w:val="TOC2"/>
        <w:tabs>
          <w:tab w:val="right" w:leader="dot" w:pos="8306"/>
        </w:tabs>
      </w:pPr>
      <w:hyperlink w:anchor="_Toc14968" w:history="1">
        <w:r>
          <w:rPr>
            <w:rFonts w:ascii="仿宋" w:eastAsia="仿宋" w:hAnsi="仿宋" w:cs="仿宋" w:hint="eastAsia"/>
            <w:lang w:eastAsia="zh-CN"/>
          </w:rPr>
          <w:t>(二)、环境保护措施与治理方案</w:t>
        </w:r>
        <w:r>
          <w:tab/>
        </w:r>
        <w:r>
          <w:fldChar w:fldCharType="begin"/>
        </w:r>
        <w:r>
          <w:instrText xml:space="preserve"> PAGEREF _Toc14968 \h </w:instrText>
        </w:r>
        <w:r>
          <w:fldChar w:fldCharType="separate"/>
        </w:r>
        <w:r>
          <w:t>44</w:t>
        </w:r>
        <w:r>
          <w:fldChar w:fldCharType="end"/>
        </w:r>
      </w:hyperlink>
    </w:p>
    <w:p>
      <w:pPr>
        <w:pStyle w:val="TOC1"/>
        <w:tabs>
          <w:tab w:val="right" w:leader="dot" w:pos="8306"/>
        </w:tabs>
      </w:pPr>
      <w:hyperlink w:anchor="_Toc12115" w:history="1">
        <w:r>
          <w:rPr>
            <w:rFonts w:ascii="仿宋" w:eastAsia="仿宋" w:hAnsi="仿宋" w:cs="仿宋" w:hint="eastAsia"/>
            <w:lang w:eastAsia="zh-CN"/>
          </w:rPr>
          <w:t>十、客户关系管理与市场拓展</w:t>
        </w:r>
        <w:r>
          <w:tab/>
        </w:r>
        <w:r>
          <w:fldChar w:fldCharType="begin"/>
        </w:r>
        <w:r>
          <w:instrText xml:space="preserve"> PAGEREF _Toc12115 \h </w:instrText>
        </w:r>
        <w:r>
          <w:fldChar w:fldCharType="separate"/>
        </w:r>
        <w:r>
          <w:t>45</w:t>
        </w:r>
        <w:r>
          <w:fldChar w:fldCharType="end"/>
        </w:r>
      </w:hyperlink>
    </w:p>
    <w:p>
      <w:pPr>
        <w:pStyle w:val="TOC2"/>
        <w:tabs>
          <w:tab w:val="right" w:leader="dot" w:pos="8306"/>
        </w:tabs>
      </w:pPr>
      <w:hyperlink w:anchor="_Toc22363" w:history="1">
        <w:r>
          <w:rPr>
            <w:rFonts w:ascii="仿宋" w:eastAsia="仿宋" w:hAnsi="仿宋" w:cs="仿宋" w:hint="eastAsia"/>
            <w:lang w:eastAsia="zh-CN"/>
          </w:rPr>
          <w:t>(一)、客户关系管理策略</w:t>
        </w:r>
        <w:r>
          <w:tab/>
        </w:r>
        <w:r>
          <w:fldChar w:fldCharType="begin"/>
        </w:r>
        <w:r>
          <w:instrText xml:space="preserve"> PAGEREF _Toc22363 \h </w:instrText>
        </w:r>
        <w:r>
          <w:fldChar w:fldCharType="separate"/>
        </w:r>
        <w:r>
          <w:t>45</w:t>
        </w:r>
        <w:r>
          <w:fldChar w:fldCharType="end"/>
        </w:r>
      </w:hyperlink>
    </w:p>
    <w:p>
      <w:pPr>
        <w:pStyle w:val="TOC2"/>
        <w:tabs>
          <w:tab w:val="right" w:leader="dot" w:pos="8306"/>
        </w:tabs>
      </w:pPr>
      <w:hyperlink w:anchor="_Toc11172" w:history="1">
        <w:r>
          <w:rPr>
            <w:rFonts w:ascii="仿宋" w:eastAsia="仿宋" w:hAnsi="仿宋" w:cs="仿宋" w:hint="eastAsia"/>
            <w:lang w:eastAsia="zh-CN"/>
          </w:rPr>
          <w:t>(二)、市场拓展方案</w:t>
        </w:r>
        <w:r>
          <w:tab/>
        </w:r>
        <w:r>
          <w:fldChar w:fldCharType="begin"/>
        </w:r>
        <w:r>
          <w:instrText xml:space="preserve"> PAGEREF _Toc11172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02" w:history="1">
        <w:r>
          <w:rPr>
            <w:rFonts w:ascii="仿宋" w:eastAsia="仿宋" w:hAnsi="仿宋" w:cs="仿宋" w:hint="eastAsia"/>
            <w:lang w:eastAsia="zh-CN"/>
          </w:rPr>
          <w:t>十一、技术创新与产业升级</w:t>
        </w:r>
        <w:r>
          <w:tab/>
        </w:r>
        <w:r>
          <w:fldChar w:fldCharType="begin"/>
        </w:r>
        <w:r>
          <w:instrText xml:space="preserve"> PAGEREF _Toc26902 \h </w:instrText>
        </w:r>
        <w:r>
          <w:fldChar w:fldCharType="separate"/>
        </w:r>
        <w:r>
          <w:t>47</w:t>
        </w:r>
        <w:r>
          <w:fldChar w:fldCharType="end"/>
        </w:r>
      </w:hyperlink>
    </w:p>
    <w:p>
      <w:pPr>
        <w:pStyle w:val="TOC2"/>
        <w:tabs>
          <w:tab w:val="right" w:leader="dot" w:pos="8306"/>
        </w:tabs>
      </w:pPr>
      <w:hyperlink w:anchor="_Toc25483" w:history="1">
        <w:r>
          <w:rPr>
            <w:rFonts w:ascii="仿宋" w:eastAsia="仿宋" w:hAnsi="仿宋" w:cs="仿宋" w:hint="eastAsia"/>
            <w:lang w:eastAsia="zh-CN"/>
          </w:rPr>
          <w:t>(一)、技术创新方向与目标</w:t>
        </w:r>
        <w:r>
          <w:tab/>
        </w:r>
        <w:r>
          <w:fldChar w:fldCharType="begin"/>
        </w:r>
        <w:r>
          <w:instrText xml:space="preserve"> PAGEREF _Toc25483 \h </w:instrText>
        </w:r>
        <w:r>
          <w:fldChar w:fldCharType="separate"/>
        </w:r>
        <w:r>
          <w:t>47</w:t>
        </w:r>
        <w:r>
          <w:fldChar w:fldCharType="end"/>
        </w:r>
      </w:hyperlink>
    </w:p>
    <w:p>
      <w:pPr>
        <w:pStyle w:val="TOC2"/>
        <w:tabs>
          <w:tab w:val="right" w:leader="dot" w:pos="8306"/>
        </w:tabs>
      </w:pPr>
      <w:hyperlink w:anchor="_Toc30399" w:history="1">
        <w:r>
          <w:rPr>
            <w:rFonts w:ascii="仿宋" w:eastAsia="仿宋" w:hAnsi="仿宋" w:cs="仿宋" w:hint="eastAsia"/>
            <w:lang w:eastAsia="zh-CN"/>
          </w:rPr>
          <w:t>(二)、产业升级路径与措施</w:t>
        </w:r>
        <w:r>
          <w:tab/>
        </w:r>
        <w:r>
          <w:fldChar w:fldCharType="begin"/>
        </w:r>
        <w:r>
          <w:instrText xml:space="preserve"> PAGEREF _Toc30399 \h </w:instrText>
        </w:r>
        <w:r>
          <w:fldChar w:fldCharType="separate"/>
        </w:r>
        <w:r>
          <w:t>48</w:t>
        </w:r>
        <w:r>
          <w:fldChar w:fldCharType="end"/>
        </w:r>
      </w:hyperlink>
    </w:p>
    <w:p>
      <w:pPr>
        <w:pStyle w:val="TOC1"/>
        <w:tabs>
          <w:tab w:val="right" w:leader="dot" w:pos="8306"/>
        </w:tabs>
      </w:pPr>
      <w:hyperlink w:anchor="_Toc9372" w:history="1">
        <w:r>
          <w:rPr>
            <w:rFonts w:ascii="仿宋" w:eastAsia="仿宋" w:hAnsi="仿宋" w:cs="仿宋" w:hint="eastAsia"/>
            <w:lang w:eastAsia="zh-CN"/>
          </w:rPr>
          <w:t>十二、项目实施与管理方案</w:t>
        </w:r>
        <w:r>
          <w:tab/>
        </w:r>
        <w:r>
          <w:fldChar w:fldCharType="begin"/>
        </w:r>
        <w:r>
          <w:instrText xml:space="preserve"> PAGEREF _Toc9372 \h </w:instrText>
        </w:r>
        <w:r>
          <w:fldChar w:fldCharType="separate"/>
        </w:r>
        <w:r>
          <w:t>50</w:t>
        </w:r>
        <w:r>
          <w:fldChar w:fldCharType="end"/>
        </w:r>
      </w:hyperlink>
    </w:p>
    <w:p>
      <w:pPr>
        <w:pStyle w:val="TOC2"/>
        <w:tabs>
          <w:tab w:val="right" w:leader="dot" w:pos="8306"/>
        </w:tabs>
      </w:pPr>
      <w:hyperlink w:anchor="_Toc22281" w:history="1">
        <w:r>
          <w:rPr>
            <w:rFonts w:ascii="仿宋" w:eastAsia="仿宋" w:hAnsi="仿宋" w:cs="仿宋" w:hint="eastAsia"/>
            <w:lang w:eastAsia="zh-CN"/>
          </w:rPr>
          <w:t>(一)、项目实施计划</w:t>
        </w:r>
        <w:r>
          <w:tab/>
        </w:r>
        <w:r>
          <w:fldChar w:fldCharType="begin"/>
        </w:r>
        <w:r>
          <w:instrText xml:space="preserve"> PAGEREF _Toc22281 \h </w:instrText>
        </w:r>
        <w:r>
          <w:fldChar w:fldCharType="separate"/>
        </w:r>
        <w:r>
          <w:t>50</w:t>
        </w:r>
        <w:r>
          <w:fldChar w:fldCharType="end"/>
        </w:r>
      </w:hyperlink>
    </w:p>
    <w:p>
      <w:pPr>
        <w:pStyle w:val="TOC2"/>
        <w:tabs>
          <w:tab w:val="right" w:leader="dot" w:pos="8306"/>
        </w:tabs>
      </w:pPr>
      <w:hyperlink w:anchor="_Toc29802" w:history="1">
        <w:r>
          <w:rPr>
            <w:rFonts w:ascii="仿宋" w:eastAsia="仿宋" w:hAnsi="仿宋" w:cs="仿宋" w:hint="eastAsia"/>
            <w:lang w:eastAsia="zh-CN"/>
          </w:rPr>
          <w:t>(二)、项目组织机构与职责</w:t>
        </w:r>
        <w:r>
          <w:tab/>
        </w:r>
        <w:r>
          <w:fldChar w:fldCharType="begin"/>
        </w:r>
        <w:r>
          <w:instrText xml:space="preserve"> PAGEREF _Toc29802 \h </w:instrText>
        </w:r>
        <w:r>
          <w:fldChar w:fldCharType="separate"/>
        </w:r>
        <w:r>
          <w:t>51</w:t>
        </w:r>
        <w:r>
          <w:fldChar w:fldCharType="end"/>
        </w:r>
      </w:hyperlink>
    </w:p>
    <w:p>
      <w:pPr>
        <w:pStyle w:val="TOC2"/>
        <w:tabs>
          <w:tab w:val="right" w:leader="dot" w:pos="8306"/>
        </w:tabs>
      </w:pPr>
      <w:hyperlink w:anchor="_Toc1085" w:history="1">
        <w:r>
          <w:rPr>
            <w:rFonts w:ascii="仿宋" w:eastAsia="仿宋" w:hAnsi="仿宋" w:cs="仿宋" w:hint="eastAsia"/>
            <w:lang w:eastAsia="zh-CN"/>
          </w:rPr>
          <w:t>(三)、项目管理与监控体系</w:t>
        </w:r>
        <w:r>
          <w:tab/>
        </w:r>
        <w:r>
          <w:fldChar w:fldCharType="begin"/>
        </w:r>
        <w:r>
          <w:instrText xml:space="preserve"> PAGEREF _Toc1085 \h </w:instrText>
        </w:r>
        <w:r>
          <w:fldChar w:fldCharType="separate"/>
        </w:r>
        <w:r>
          <w:t>54</w:t>
        </w:r>
        <w:r>
          <w:fldChar w:fldCharType="end"/>
        </w:r>
      </w:hyperlink>
    </w:p>
    <w:p>
      <w:pPr>
        <w:pStyle w:val="TOC1"/>
        <w:tabs>
          <w:tab w:val="right" w:leader="dot" w:pos="8306"/>
        </w:tabs>
      </w:pPr>
      <w:hyperlink w:anchor="_Toc19219" w:history="1">
        <w:r>
          <w:rPr>
            <w:rFonts w:ascii="仿宋" w:eastAsia="仿宋" w:hAnsi="仿宋" w:cs="仿宋" w:hint="eastAsia"/>
            <w:lang w:eastAsia="zh-CN"/>
          </w:rPr>
          <w:t>十三、设施与设备管理</w:t>
        </w:r>
        <w:r>
          <w:tab/>
        </w:r>
        <w:r>
          <w:fldChar w:fldCharType="begin"/>
        </w:r>
        <w:r>
          <w:instrText xml:space="preserve"> PAGEREF _Toc19219 \h </w:instrText>
        </w:r>
        <w:r>
          <w:fldChar w:fldCharType="separate"/>
        </w:r>
        <w:r>
          <w:t>55</w:t>
        </w:r>
        <w:r>
          <w:fldChar w:fldCharType="end"/>
        </w:r>
      </w:hyperlink>
    </w:p>
    <w:p>
      <w:pPr>
        <w:pStyle w:val="TOC2"/>
        <w:tabs>
          <w:tab w:val="right" w:leader="dot" w:pos="8306"/>
        </w:tabs>
      </w:pPr>
      <w:hyperlink w:anchor="_Toc18708" w:history="1">
        <w:r>
          <w:rPr>
            <w:rFonts w:ascii="仿宋" w:eastAsia="仿宋" w:hAnsi="仿宋" w:cs="仿宋" w:hint="eastAsia"/>
            <w:lang w:eastAsia="zh-CN"/>
          </w:rPr>
          <w:t>(一)、设施规划与配置</w:t>
        </w:r>
        <w:r>
          <w:tab/>
        </w:r>
        <w:r>
          <w:fldChar w:fldCharType="begin"/>
        </w:r>
        <w:r>
          <w:instrText xml:space="preserve"> PAGEREF _Toc18708 \h </w:instrText>
        </w:r>
        <w:r>
          <w:fldChar w:fldCharType="separate"/>
        </w:r>
        <w:r>
          <w:t>55</w:t>
        </w:r>
        <w:r>
          <w:fldChar w:fldCharType="end"/>
        </w:r>
      </w:hyperlink>
    </w:p>
    <w:p>
      <w:pPr>
        <w:pStyle w:val="TOC2"/>
        <w:tabs>
          <w:tab w:val="right" w:leader="dot" w:pos="8306"/>
        </w:tabs>
      </w:pPr>
      <w:hyperlink w:anchor="_Toc30518" w:history="1">
        <w:r>
          <w:rPr>
            <w:rFonts w:ascii="仿宋" w:eastAsia="仿宋" w:hAnsi="仿宋" w:cs="仿宋" w:hint="eastAsia"/>
            <w:lang w:eastAsia="zh-CN"/>
          </w:rPr>
          <w:t>(二)、设备采购与维护管理</w:t>
        </w:r>
        <w:r>
          <w:tab/>
        </w:r>
        <w:r>
          <w:fldChar w:fldCharType="begin"/>
        </w:r>
        <w:r>
          <w:instrText xml:space="preserve"> PAGEREF _Toc30518 \h </w:instrText>
        </w:r>
        <w:r>
          <w:fldChar w:fldCharType="separate"/>
        </w:r>
        <w:r>
          <w:t>56</w:t>
        </w:r>
        <w:r>
          <w:fldChar w:fldCharType="end"/>
        </w:r>
      </w:hyperlink>
    </w:p>
    <w:p>
      <w:pPr>
        <w:pStyle w:val="TOC2"/>
        <w:tabs>
          <w:tab w:val="right" w:leader="dot" w:pos="8306"/>
        </w:tabs>
      </w:pPr>
      <w:hyperlink w:anchor="_Toc21844" w:history="1">
        <w:r>
          <w:rPr>
            <w:rFonts w:ascii="仿宋" w:eastAsia="仿宋" w:hAnsi="仿宋" w:cs="仿宋" w:hint="eastAsia"/>
            <w:lang w:eastAsia="zh-CN"/>
          </w:rPr>
          <w:t>(三)、设施设备升级策略</w:t>
        </w:r>
        <w:r>
          <w:tab/>
        </w:r>
        <w:r>
          <w:fldChar w:fldCharType="begin"/>
        </w:r>
        <w:r>
          <w:instrText xml:space="preserve"> PAGEREF _Toc21844 \h </w:instrText>
        </w:r>
        <w:r>
          <w:fldChar w:fldCharType="separate"/>
        </w:r>
        <w:r>
          <w:t>57</w:t>
        </w:r>
        <w:r>
          <w:fldChar w:fldCharType="end"/>
        </w:r>
      </w:hyperlink>
    </w:p>
    <w:p>
      <w:pPr>
        <w:pStyle w:val="TOC1"/>
        <w:tabs>
          <w:tab w:val="right" w:leader="dot" w:pos="8306"/>
        </w:tabs>
      </w:pPr>
      <w:hyperlink w:anchor="_Toc7833" w:history="1">
        <w:r>
          <w:rPr>
            <w:rFonts w:ascii="仿宋" w:eastAsia="仿宋" w:hAnsi="仿宋" w:cs="仿宋" w:hint="eastAsia"/>
            <w:lang w:eastAsia="zh-CN"/>
          </w:rPr>
          <w:t>十四、企业合规与伦理</w:t>
        </w:r>
        <w:r>
          <w:tab/>
        </w:r>
        <w:r>
          <w:fldChar w:fldCharType="begin"/>
        </w:r>
        <w:r>
          <w:instrText xml:space="preserve"> PAGEREF _Toc7833 \h </w:instrText>
        </w:r>
        <w:r>
          <w:fldChar w:fldCharType="separate"/>
        </w:r>
        <w:r>
          <w:t>57</w:t>
        </w:r>
        <w:r>
          <w:fldChar w:fldCharType="end"/>
        </w:r>
      </w:hyperlink>
    </w:p>
    <w:p>
      <w:pPr>
        <w:pStyle w:val="TOC2"/>
        <w:tabs>
          <w:tab w:val="right" w:leader="dot" w:pos="8306"/>
        </w:tabs>
      </w:pPr>
      <w:hyperlink w:anchor="_Toc93" w:history="1">
        <w:r>
          <w:rPr>
            <w:rFonts w:ascii="仿宋" w:eastAsia="仿宋" w:hAnsi="仿宋" w:cs="仿宋" w:hint="eastAsia"/>
            <w:lang w:eastAsia="zh-CN"/>
          </w:rPr>
          <w:t>(一)、合规政策与程序</w:t>
        </w:r>
        <w:r>
          <w:tab/>
        </w:r>
        <w:r>
          <w:fldChar w:fldCharType="begin"/>
        </w:r>
        <w:r>
          <w:instrText xml:space="preserve"> PAGEREF _Toc93 \h </w:instrText>
        </w:r>
        <w:r>
          <w:fldChar w:fldCharType="separate"/>
        </w:r>
        <w:r>
          <w:t>57</w:t>
        </w:r>
        <w:r>
          <w:fldChar w:fldCharType="end"/>
        </w:r>
      </w:hyperlink>
    </w:p>
    <w:p>
      <w:pPr>
        <w:pStyle w:val="TOC2"/>
        <w:tabs>
          <w:tab w:val="right" w:leader="dot" w:pos="8306"/>
        </w:tabs>
      </w:pPr>
      <w:hyperlink w:anchor="_Toc10506" w:history="1">
        <w:r>
          <w:rPr>
            <w:rFonts w:ascii="仿宋" w:eastAsia="仿宋" w:hAnsi="仿宋" w:cs="仿宋" w:hint="eastAsia"/>
            <w:lang w:eastAsia="zh-CN"/>
          </w:rPr>
          <w:t>(二)、伦理规范与培训</w:t>
        </w:r>
        <w:r>
          <w:tab/>
        </w:r>
        <w:r>
          <w:fldChar w:fldCharType="begin"/>
        </w:r>
        <w:r>
          <w:instrText xml:space="preserve"> PAGEREF _Toc10506 \h </w:instrText>
        </w:r>
        <w:r>
          <w:fldChar w:fldCharType="separate"/>
        </w:r>
        <w:r>
          <w:t>59</w:t>
        </w:r>
        <w:r>
          <w:fldChar w:fldCharType="end"/>
        </w:r>
      </w:hyperlink>
    </w:p>
    <w:p>
      <w:pPr>
        <w:pStyle w:val="TOC2"/>
        <w:tabs>
          <w:tab w:val="right" w:leader="dot" w:pos="8306"/>
        </w:tabs>
      </w:pPr>
      <w:hyperlink w:anchor="_Toc28932" w:history="1">
        <w:r>
          <w:rPr>
            <w:rFonts w:ascii="仿宋" w:eastAsia="仿宋" w:hAnsi="仿宋" w:cs="仿宋" w:hint="eastAsia"/>
            <w:lang w:eastAsia="zh-CN"/>
          </w:rPr>
          <w:t>(三)、合规风险评估</w:t>
        </w:r>
        <w:r>
          <w:tab/>
        </w:r>
        <w:r>
          <w:fldChar w:fldCharType="begin"/>
        </w:r>
        <w:r>
          <w:instrText xml:space="preserve"> PAGEREF _Toc28932 \h </w:instrText>
        </w:r>
        <w:r>
          <w:fldChar w:fldCharType="separate"/>
        </w:r>
        <w:r>
          <w:t>59</w:t>
        </w:r>
        <w:r>
          <w:fldChar w:fldCharType="end"/>
        </w:r>
      </w:hyperlink>
    </w:p>
    <w:p>
      <w:pPr>
        <w:pStyle w:val="TOC2"/>
        <w:tabs>
          <w:tab w:val="right" w:leader="dot" w:pos="8306"/>
        </w:tabs>
      </w:pPr>
      <w:hyperlink w:anchor="_Toc3906" w:history="1">
        <w:r>
          <w:rPr>
            <w:rFonts w:ascii="仿宋" w:eastAsia="仿宋" w:hAnsi="仿宋" w:cs="仿宋" w:hint="eastAsia"/>
            <w:lang w:eastAsia="zh-CN"/>
          </w:rPr>
          <w:t>(四)、合规监督与执行</w:t>
        </w:r>
        <w:r>
          <w:tab/>
        </w:r>
        <w:r>
          <w:fldChar w:fldCharType="begin"/>
        </w:r>
        <w:r>
          <w:instrText xml:space="preserve"> PAGEREF _Toc3906 \h </w:instrText>
        </w:r>
        <w:r>
          <w:fldChar w:fldCharType="separate"/>
        </w:r>
        <w:r>
          <w:t>61</w:t>
        </w:r>
        <w:r>
          <w:fldChar w:fldCharType="end"/>
        </w:r>
      </w:hyperlink>
    </w:p>
    <w:p>
      <w:pPr>
        <w:pStyle w:val="TOC1"/>
        <w:tabs>
          <w:tab w:val="right" w:leader="dot" w:pos="8306"/>
        </w:tabs>
      </w:pPr>
      <w:hyperlink w:anchor="_Toc23924" w:history="1">
        <w:r>
          <w:rPr>
            <w:rFonts w:ascii="仿宋" w:eastAsia="仿宋" w:hAnsi="仿宋" w:cs="仿宋" w:hint="eastAsia"/>
            <w:lang w:eastAsia="zh-CN"/>
          </w:rPr>
          <w:t>十五、人力资源管理与开发</w:t>
        </w:r>
        <w:r>
          <w:tab/>
        </w:r>
        <w:r>
          <w:fldChar w:fldCharType="begin"/>
        </w:r>
        <w:r>
          <w:instrText xml:space="preserve"> PAGEREF _Toc23924 \h </w:instrText>
        </w:r>
        <w:r>
          <w:fldChar w:fldCharType="separate"/>
        </w:r>
        <w:r>
          <w:t>62</w:t>
        </w:r>
        <w:r>
          <w:fldChar w:fldCharType="end"/>
        </w:r>
      </w:hyperlink>
    </w:p>
    <w:p>
      <w:pPr>
        <w:pStyle w:val="TOC2"/>
        <w:tabs>
          <w:tab w:val="right" w:leader="dot" w:pos="8306"/>
        </w:tabs>
      </w:pPr>
      <w:hyperlink w:anchor="_Toc5580" w:history="1">
        <w:r>
          <w:rPr>
            <w:rFonts w:ascii="仿宋" w:eastAsia="仿宋" w:hAnsi="仿宋" w:cs="仿宋" w:hint="eastAsia"/>
            <w:lang w:eastAsia="zh-CN"/>
          </w:rPr>
          <w:t>(一)、人力资源规划</w:t>
        </w:r>
        <w:r>
          <w:tab/>
        </w:r>
        <w:r>
          <w:fldChar w:fldCharType="begin"/>
        </w:r>
        <w:r>
          <w:instrText xml:space="preserve"> PAGEREF _Toc5580 \h </w:instrText>
        </w:r>
        <w:r>
          <w:fldChar w:fldCharType="separate"/>
        </w:r>
        <w:r>
          <w:t>62</w:t>
        </w:r>
        <w:r>
          <w:fldChar w:fldCharType="end"/>
        </w:r>
      </w:hyperlink>
    </w:p>
    <w:p>
      <w:pPr>
        <w:pStyle w:val="TOC2"/>
        <w:tabs>
          <w:tab w:val="right" w:leader="dot" w:pos="8306"/>
        </w:tabs>
      </w:pPr>
      <w:hyperlink w:anchor="_Toc27372" w:history="1">
        <w:r>
          <w:rPr>
            <w:rFonts w:ascii="仿宋" w:eastAsia="仿宋" w:hAnsi="仿宋" w:cs="仿宋" w:hint="eastAsia"/>
            <w:lang w:eastAsia="zh-CN"/>
          </w:rPr>
          <w:t>(二)、人力资源开发与培训</w:t>
        </w:r>
        <w:r>
          <w:tab/>
        </w:r>
        <w:r>
          <w:fldChar w:fldCharType="begin"/>
        </w:r>
        <w:r>
          <w:instrText xml:space="preserve"> PAGEREF _Toc27372 \h </w:instrText>
        </w:r>
        <w:r>
          <w:fldChar w:fldCharType="separate"/>
        </w:r>
        <w:r>
          <w:t>63</w:t>
        </w:r>
        <w:r>
          <w:fldChar w:fldCharType="end"/>
        </w:r>
      </w:hyperlink>
    </w:p>
    <w:p>
      <w:pPr>
        <w:pStyle w:val="TOC1"/>
        <w:tabs>
          <w:tab w:val="right" w:leader="dot" w:pos="8306"/>
        </w:tabs>
      </w:pPr>
      <w:hyperlink w:anchor="_Toc31810" w:history="1">
        <w:r>
          <w:rPr>
            <w:rFonts w:ascii="仿宋" w:eastAsia="仿宋" w:hAnsi="仿宋" w:cs="仿宋" w:hint="eastAsia"/>
            <w:lang w:eastAsia="zh-CN"/>
          </w:rPr>
          <w:t>十六、法律法规与政策遵循</w:t>
        </w:r>
        <w:r>
          <w:tab/>
        </w:r>
        <w:r>
          <w:fldChar w:fldCharType="begin"/>
        </w:r>
        <w:r>
          <w:instrText xml:space="preserve"> PAGEREF _Toc31810 \h </w:instrText>
        </w:r>
        <w:r>
          <w:fldChar w:fldCharType="separate"/>
        </w:r>
        <w:r>
          <w:t>66</w:t>
        </w:r>
        <w:r>
          <w:fldChar w:fldCharType="end"/>
        </w:r>
      </w:hyperlink>
    </w:p>
    <w:p>
      <w:pPr>
        <w:pStyle w:val="TOC2"/>
        <w:tabs>
          <w:tab w:val="right" w:leader="dot" w:pos="8306"/>
        </w:tabs>
      </w:pPr>
      <w:hyperlink w:anchor="_Toc13457" w:history="1">
        <w:r>
          <w:rPr>
            <w:rFonts w:ascii="仿宋" w:eastAsia="仿宋" w:hAnsi="仿宋" w:cs="仿宋" w:hint="eastAsia"/>
            <w:lang w:eastAsia="zh-CN"/>
          </w:rPr>
          <w:t>(一)、法律法规遵守</w:t>
        </w:r>
        <w:r>
          <w:tab/>
        </w:r>
        <w:r>
          <w:fldChar w:fldCharType="begin"/>
        </w:r>
        <w:r>
          <w:instrText xml:space="preserve"> PAGEREF _Toc13457 \h </w:instrText>
        </w:r>
        <w:r>
          <w:fldChar w:fldCharType="separate"/>
        </w:r>
        <w:r>
          <w:t>66</w:t>
        </w:r>
        <w:r>
          <w:fldChar w:fldCharType="end"/>
        </w:r>
      </w:hyperlink>
    </w:p>
    <w:p>
      <w:pPr>
        <w:pStyle w:val="TOC2"/>
        <w:tabs>
          <w:tab w:val="right" w:leader="dot" w:pos="8306"/>
        </w:tabs>
      </w:pPr>
      <w:hyperlink w:anchor="_Toc11104" w:history="1">
        <w:r>
          <w:rPr>
            <w:rFonts w:ascii="仿宋" w:eastAsia="仿宋" w:hAnsi="仿宋" w:cs="仿宋" w:hint="eastAsia"/>
            <w:lang w:eastAsia="zh-CN"/>
          </w:rPr>
          <w:t>(二)、政策导向与利用</w:t>
        </w:r>
        <w:r>
          <w:tab/>
        </w:r>
        <w:r>
          <w:fldChar w:fldCharType="begin"/>
        </w:r>
        <w:r>
          <w:instrText xml:space="preserve"> PAGEREF _Toc11104 \h </w:instrText>
        </w:r>
        <w:r>
          <w:fldChar w:fldCharType="separate"/>
        </w:r>
        <w:r>
          <w:t>67</w:t>
        </w:r>
        <w:r>
          <w:fldChar w:fldCharType="end"/>
        </w:r>
      </w:hyperlink>
    </w:p>
    <w:p>
      <w:pPr>
        <w:pStyle w:val="TOC1"/>
        <w:tabs>
          <w:tab w:val="right" w:leader="dot" w:pos="8306"/>
        </w:tabs>
      </w:pPr>
      <w:hyperlink w:anchor="_Toc31152" w:history="1">
        <w:r>
          <w:rPr>
            <w:rFonts w:ascii="仿宋" w:eastAsia="仿宋" w:hAnsi="仿宋" w:cs="仿宋" w:hint="eastAsia"/>
            <w:lang w:eastAsia="zh-CN"/>
          </w:rPr>
          <w:t>十七、创新驱动与持续发展</w:t>
        </w:r>
        <w:r>
          <w:tab/>
        </w:r>
        <w:r>
          <w:fldChar w:fldCharType="begin"/>
        </w:r>
        <w:r>
          <w:instrText xml:space="preserve"> PAGEREF _Toc31152 \h </w:instrText>
        </w:r>
        <w:r>
          <w:fldChar w:fldCharType="separate"/>
        </w:r>
        <w:r>
          <w:t>68</w:t>
        </w:r>
        <w:r>
          <w:fldChar w:fldCharType="end"/>
        </w:r>
      </w:hyperlink>
    </w:p>
    <w:p>
      <w:pPr>
        <w:pStyle w:val="TOC2"/>
        <w:tabs>
          <w:tab w:val="right" w:leader="dot" w:pos="8306"/>
        </w:tabs>
      </w:pPr>
      <w:hyperlink w:anchor="_Toc186" w:history="1">
        <w:r>
          <w:rPr>
            <w:rFonts w:ascii="仿宋" w:eastAsia="仿宋" w:hAnsi="仿宋" w:cs="仿宋" w:hint="eastAsia"/>
            <w:lang w:eastAsia="zh-CN"/>
          </w:rPr>
          <w:t>(一)、创新驱动战略实施</w:t>
        </w:r>
        <w:r>
          <w:tab/>
        </w:r>
        <w:r>
          <w:fldChar w:fldCharType="begin"/>
        </w:r>
        <w:r>
          <w:instrText xml:space="preserve"> PAGEREF _Toc186 \h </w:instrText>
        </w:r>
        <w:r>
          <w:fldChar w:fldCharType="separate"/>
        </w:r>
        <w:r>
          <w:t>68</w:t>
        </w:r>
        <w:r>
          <w:fldChar w:fldCharType="end"/>
        </w:r>
      </w:hyperlink>
    </w:p>
    <w:p>
      <w:pPr>
        <w:pStyle w:val="TOC2"/>
        <w:tabs>
          <w:tab w:val="right" w:leader="dot" w:pos="8306"/>
        </w:tabs>
      </w:pPr>
      <w:hyperlink w:anchor="_Toc14109" w:history="1">
        <w:r>
          <w:rPr>
            <w:rFonts w:ascii="仿宋" w:eastAsia="仿宋" w:hAnsi="仿宋" w:cs="仿宋" w:hint="eastAsia"/>
            <w:lang w:eastAsia="zh-CN"/>
          </w:rPr>
          <w:t>(二)、持续发展路径探索</w:t>
        </w:r>
        <w:r>
          <w:tab/>
        </w:r>
        <w:r>
          <w:fldChar w:fldCharType="begin"/>
        </w:r>
        <w:r>
          <w:instrText xml:space="preserve"> PAGEREF _Toc14109 \h </w:instrText>
        </w:r>
        <w:r>
          <w:fldChar w:fldCharType="separate"/>
        </w:r>
        <w:r>
          <w:t>69</w:t>
        </w:r>
        <w:r>
          <w:fldChar w:fldCharType="end"/>
        </w:r>
      </w:hyperlink>
    </w:p>
    <w:p>
      <w:pPr>
        <w:pStyle w:val="TOC1"/>
        <w:tabs>
          <w:tab w:val="right" w:leader="dot" w:pos="8306"/>
        </w:tabs>
      </w:pPr>
      <w:hyperlink w:anchor="_Toc3355" w:history="1">
        <w:r>
          <w:rPr>
            <w:rFonts w:ascii="仿宋" w:eastAsia="仿宋" w:hAnsi="仿宋" w:cs="仿宋" w:hint="eastAsia"/>
            <w:lang w:eastAsia="zh-CN"/>
          </w:rPr>
          <w:t>十八、合作与交流机制建立</w:t>
        </w:r>
        <w:r>
          <w:tab/>
        </w:r>
        <w:r>
          <w:fldChar w:fldCharType="begin"/>
        </w:r>
        <w:r>
          <w:instrText xml:space="preserve"> PAGEREF _Toc3355 \h </w:instrText>
        </w:r>
        <w:r>
          <w:fldChar w:fldCharType="separate"/>
        </w:r>
        <w:r>
          <w:t>73</w:t>
        </w:r>
        <w:r>
          <w:fldChar w:fldCharType="end"/>
        </w:r>
      </w:hyperlink>
    </w:p>
    <w:p>
      <w:pPr>
        <w:pStyle w:val="TOC2"/>
        <w:tabs>
          <w:tab w:val="right" w:leader="dot" w:pos="8306"/>
        </w:tabs>
      </w:pPr>
      <w:hyperlink w:anchor="_Toc19613" w:history="1">
        <w:r>
          <w:rPr>
            <w:rFonts w:ascii="仿宋" w:eastAsia="仿宋" w:hAnsi="仿宋" w:cs="仿宋" w:hint="eastAsia"/>
            <w:lang w:eastAsia="zh-CN"/>
          </w:rPr>
          <w:t>(一)、合作伙伴选择与合作方式</w:t>
        </w:r>
        <w:r>
          <w:tab/>
        </w:r>
        <w:r>
          <w:fldChar w:fldCharType="begin"/>
        </w:r>
        <w:r>
          <w:instrText xml:space="preserve"> PAGEREF _Toc19613 \h </w:instrText>
        </w:r>
        <w:r>
          <w:fldChar w:fldCharType="separate"/>
        </w:r>
        <w:r>
          <w:t>73</w:t>
        </w:r>
        <w:r>
          <w:fldChar w:fldCharType="end"/>
        </w:r>
      </w:hyperlink>
    </w:p>
    <w:p>
      <w:pPr>
        <w:pStyle w:val="TOC2"/>
        <w:tabs>
          <w:tab w:val="right" w:leader="dot" w:pos="8306"/>
        </w:tabs>
      </w:pPr>
      <w:hyperlink w:anchor="_Toc722" w:history="1">
        <w:r>
          <w:rPr>
            <w:rFonts w:ascii="仿宋" w:eastAsia="仿宋" w:hAnsi="仿宋" w:cs="仿宋" w:hint="eastAsia"/>
            <w:lang w:eastAsia="zh-CN"/>
          </w:rPr>
          <w:t>(二)、交流与合作平台搭建</w:t>
        </w:r>
        <w:r>
          <w:tab/>
        </w:r>
        <w:r>
          <w:fldChar w:fldCharType="begin"/>
        </w:r>
        <w:r>
          <w:instrText xml:space="preserve"> PAGEREF _Toc722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6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3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一、HPMC项目的技术资源开发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二、HPMC项目的人力资源管理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HPMC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三、HPMC项目的资金资源筹措与优化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HPMC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2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HPMC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HPMC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HPMC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34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HPMC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HPMC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智能技术的应用：HPMC项目将利用智能技术，如物联网（IoT）和大数据分析，来监控和优化资源使用。通过实时数据分析，项目可以更有效地管理能源消耗、减少原材料浪费，并提高生产过程的整体效率。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88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57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直接收益：假设HPMC项目的产品或服务年销售收入为XX万元。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71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若HPMC项目成功推广新型环保产品，比如采用可回收材料的包装，可能会激发消费者对可持续产品的需求。这种需求的增长可能迫使整个行业转向更环保的产品设计和生产方法。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673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64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https://d.book118.com/495111310244011114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46495"/>
    <w:rsid w:val="1FC464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11131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2024-02-20T23:46:00Z</dcterms:created>
  <dcterms:modified xsi:type="dcterms:W3CDTF">2024-02-20T23:46:29Z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9AB999B81323424F931B0357F086D65D_11</vt:lpwstr>
  </property>
  <property fmtid="{D5CDD505-2E9C-101B-9397-08002B2CF9AE}" pid="3" name="KSOProductBuildVer">
    <vt:lpwstr>2052-12.1.0.16250</vt:lpwstr>
  </property>
</Properties>
</file>