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AAAMPS项目规划设计蓝图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1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85" w:history="1">
        <w:r>
          <w:rPr>
            <w:rFonts w:ascii="仿宋" w:eastAsia="仿宋" w:hAnsi="仿宋" w:cs="仿宋" w:hint="eastAsia"/>
            <w:lang w:eastAsia="zh-CN"/>
          </w:rPr>
          <w:t>一、AAAMPS项目可持续发展</w:t>
        </w:r>
        <w:r>
          <w:tab/>
        </w:r>
        <w:r>
          <w:fldChar w:fldCharType="begin"/>
        </w:r>
        <w:r>
          <w:instrText xml:space="preserve"> PAGEREF _Toc17285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3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_Toc17753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2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_Toc3382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87" w:history="1">
        <w:r>
          <w:rPr>
            <w:rFonts w:ascii="仿宋" w:eastAsia="仿宋" w:hAnsi="仿宋" w:cs="仿宋" w:hint="eastAsia"/>
            <w:lang w:eastAsia="zh-CN"/>
          </w:rPr>
          <w:t>二、AAAMPS项目概论</w:t>
        </w:r>
        <w:r>
          <w:tab/>
        </w:r>
        <w:r>
          <w:fldChar w:fldCharType="begin"/>
        </w:r>
        <w:r>
          <w:instrText xml:space="preserve"> PAGEREF _Toc16387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5" w:history="1">
        <w:r>
          <w:rPr>
            <w:rFonts w:ascii="仿宋" w:eastAsia="仿宋" w:hAnsi="仿宋" w:cs="仿宋" w:hint="eastAsia"/>
            <w:lang w:eastAsia="zh-CN"/>
          </w:rPr>
          <w:t>(一)、AAAMPS项目概况</w:t>
        </w:r>
        <w:r>
          <w:tab/>
        </w:r>
        <w:r>
          <w:fldChar w:fldCharType="begin"/>
        </w:r>
        <w:r>
          <w:instrText xml:space="preserve"> PAGEREF _Toc28965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" w:history="1">
        <w:r>
          <w:rPr>
            <w:rFonts w:ascii="仿宋" w:eastAsia="仿宋" w:hAnsi="仿宋" w:cs="仿宋" w:hint="eastAsia"/>
            <w:lang w:eastAsia="zh-CN"/>
          </w:rPr>
          <w:t>(二)、AAAMPS项目目标</w:t>
        </w:r>
        <w:r>
          <w:tab/>
        </w:r>
        <w:r>
          <w:fldChar w:fldCharType="begin"/>
        </w:r>
        <w:r>
          <w:instrText xml:space="preserve"> PAGEREF _Toc1813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9" w:history="1">
        <w:r>
          <w:rPr>
            <w:rFonts w:ascii="仿宋" w:eastAsia="仿宋" w:hAnsi="仿宋" w:cs="仿宋" w:hint="eastAsia"/>
            <w:lang w:eastAsia="zh-CN"/>
          </w:rPr>
          <w:t>(三)、AAAMPS项目提出的理由</w:t>
        </w:r>
        <w:r>
          <w:tab/>
        </w:r>
        <w:r>
          <w:fldChar w:fldCharType="begin"/>
        </w:r>
        <w:r>
          <w:instrText xml:space="preserve"> PAGEREF _Toc30579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4" w:history="1">
        <w:r>
          <w:rPr>
            <w:rFonts w:ascii="仿宋" w:eastAsia="仿宋" w:hAnsi="仿宋" w:cs="仿宋" w:hint="eastAsia"/>
            <w:lang w:eastAsia="zh-CN"/>
          </w:rPr>
          <w:t>(四)、AAAMPS项目意义</w:t>
        </w:r>
        <w:r>
          <w:tab/>
        </w:r>
        <w:r>
          <w:fldChar w:fldCharType="begin"/>
        </w:r>
        <w:r>
          <w:instrText xml:space="preserve"> PAGEREF _Toc17724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7" w:history="1">
        <w:r>
          <w:rPr>
            <w:rFonts w:ascii="仿宋" w:eastAsia="仿宋" w:hAnsi="仿宋" w:cs="仿宋" w:hint="eastAsia"/>
            <w:lang w:eastAsia="zh-CN"/>
          </w:rPr>
          <w:t>(五)、AAAMPS项目背景</w:t>
        </w:r>
        <w:r>
          <w:tab/>
        </w:r>
        <w:r>
          <w:fldChar w:fldCharType="begin"/>
        </w:r>
        <w:r>
          <w:instrText xml:space="preserve"> PAGEREF _Toc7907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08" w:history="1">
        <w:r>
          <w:rPr>
            <w:rFonts w:ascii="仿宋" w:eastAsia="仿宋" w:hAnsi="仿宋" w:cs="仿宋" w:hint="eastAsia"/>
            <w:lang w:eastAsia="zh-CN"/>
          </w:rPr>
          <w:t>三、AAAMPS项目绩效评估</w:t>
        </w:r>
        <w:r>
          <w:tab/>
        </w:r>
        <w:r>
          <w:fldChar w:fldCharType="begin"/>
        </w:r>
        <w:r>
          <w:instrText xml:space="preserve"> PAGEREF _Toc10708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2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_Toc24192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1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_Toc10351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4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_Toc6524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3" w:history="1">
        <w:r>
          <w:rPr>
            <w:rFonts w:ascii="仿宋" w:eastAsia="仿宋" w:hAnsi="仿宋" w:cs="仿宋" w:hint="eastAsia"/>
            <w:lang w:eastAsia="zh-CN"/>
          </w:rPr>
          <w:t>四、AAAMPS项目文档管理</w:t>
        </w:r>
        <w:r>
          <w:tab/>
        </w:r>
        <w:r>
          <w:fldChar w:fldCharType="begin"/>
        </w:r>
        <w:r>
          <w:instrText xml:space="preserve"> PAGEREF _Toc1463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7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_Toc16147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9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_Toc9289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1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_Toc24181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06" w:history="1">
        <w:r>
          <w:rPr>
            <w:rFonts w:ascii="仿宋" w:eastAsia="仿宋" w:hAnsi="仿宋" w:cs="仿宋" w:hint="eastAsia"/>
            <w:lang w:eastAsia="zh-CN"/>
          </w:rPr>
          <w:t>五、AAAMPS项目建设背景及必要性分析</w:t>
        </w:r>
        <w:r>
          <w:tab/>
        </w:r>
        <w:r>
          <w:fldChar w:fldCharType="begin"/>
        </w:r>
        <w:r>
          <w:instrText xml:space="preserve"> PAGEREF _Toc22906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3" w:history="1">
        <w:r>
          <w:rPr>
            <w:rFonts w:ascii="仿宋" w:eastAsia="仿宋" w:hAnsi="仿宋" w:cs="仿宋" w:hint="eastAsia"/>
            <w:lang w:eastAsia="zh-CN"/>
          </w:rPr>
          <w:t>(一)、AAAMPS项目背景分析</w:t>
        </w:r>
        <w:r>
          <w:tab/>
        </w:r>
        <w:r>
          <w:fldChar w:fldCharType="begin"/>
        </w:r>
        <w:r>
          <w:instrText xml:space="preserve"> PAGEREF _Toc30463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7" w:history="1">
        <w:r>
          <w:rPr>
            <w:rFonts w:ascii="仿宋" w:eastAsia="仿宋" w:hAnsi="仿宋" w:cs="仿宋" w:hint="eastAsia"/>
            <w:lang w:eastAsia="zh-CN"/>
          </w:rPr>
          <w:t>(二)、AAAMPS项目建设必要性分析</w:t>
        </w:r>
        <w:r>
          <w:tab/>
        </w:r>
        <w:r>
          <w:fldChar w:fldCharType="begin"/>
        </w:r>
        <w:r>
          <w:instrText xml:space="preserve"> PAGEREF _Toc4387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05" w:history="1">
        <w:r>
          <w:rPr>
            <w:rFonts w:ascii="仿宋" w:eastAsia="仿宋" w:hAnsi="仿宋" w:cs="仿宋" w:hint="eastAsia"/>
            <w:lang w:eastAsia="zh-CN"/>
          </w:rPr>
          <w:t>六、AAAMPS项目土建工程</w:t>
        </w:r>
        <w:r>
          <w:tab/>
        </w:r>
        <w:r>
          <w:fldChar w:fldCharType="begin"/>
        </w:r>
        <w:r>
          <w:instrText xml:space="preserve"> PAGEREF _Toc20305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5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_Toc12805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5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_Toc28295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9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_Toc9479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34" w:history="1">
        <w:r>
          <w:rPr>
            <w:rFonts w:ascii="仿宋" w:eastAsia="仿宋" w:hAnsi="仿宋" w:cs="仿宋" w:hint="eastAsia"/>
            <w:lang w:eastAsia="zh-CN"/>
          </w:rPr>
          <w:t>七、生产安全保护</w:t>
        </w:r>
        <w:r>
          <w:tab/>
        </w:r>
        <w:r>
          <w:fldChar w:fldCharType="begin"/>
        </w:r>
        <w:r>
          <w:instrText xml:space="preserve"> PAGEREF _Toc27234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0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_Toc6380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_Toc9711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_Toc14259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_Toc4079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9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_Toc30419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3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_Toc27343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0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_Toc28300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18" w:history="1">
        <w:r>
          <w:rPr>
            <w:rFonts w:ascii="仿宋" w:eastAsia="仿宋" w:hAnsi="仿宋" w:cs="仿宋" w:hint="eastAsia"/>
            <w:lang w:eastAsia="zh-CN"/>
          </w:rPr>
          <w:t>八、AAAMPS项目人力资源培养与发展</w:t>
        </w:r>
        <w:r>
          <w:tab/>
        </w:r>
        <w:r>
          <w:fldChar w:fldCharType="begin"/>
        </w:r>
        <w:r>
          <w:instrText xml:space="preserve"> PAGEREF _Toc30518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1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_Toc18631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0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_Toc23510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70" w:history="1">
        <w:r>
          <w:rPr>
            <w:rFonts w:ascii="仿宋" w:eastAsia="仿宋" w:hAnsi="仿宋" w:cs="仿宋" w:hint="eastAsia"/>
            <w:lang w:eastAsia="zh-CN"/>
          </w:rPr>
          <w:t>九、AAAMPS项目环境影响分析</w:t>
        </w:r>
        <w:r>
          <w:tab/>
        </w:r>
        <w:r>
          <w:fldChar w:fldCharType="begin"/>
        </w:r>
        <w:r>
          <w:instrText xml:space="preserve"> PAGEREF _Toc27670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5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_Toc31995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7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_Toc27537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1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_Toc18801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097" w:history="1">
        <w:r>
          <w:rPr>
            <w:rFonts w:ascii="仿宋" w:eastAsia="仿宋" w:hAnsi="仿宋" w:cs="仿宋" w:hint="eastAsia"/>
            <w:lang w:eastAsia="zh-CN"/>
          </w:rPr>
          <w:t>(四)、AAAMPS项目建设对区域经济的影响</w:t>
        </w:r>
        <w:r>
          <w:tab/>
        </w:r>
        <w:r>
          <w:fldChar w:fldCharType="begin"/>
        </w:r>
        <w:r>
          <w:instrText xml:space="preserve"> PAGEREF _Toc19097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9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_Toc28599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_Toc23505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0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_Toc17810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3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_Toc31953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46" w:history="1">
        <w:r>
          <w:rPr>
            <w:rFonts w:ascii="仿宋" w:eastAsia="仿宋" w:hAnsi="仿宋" w:cs="仿宋" w:hint="eastAsia"/>
            <w:lang w:eastAsia="zh-CN"/>
          </w:rPr>
          <w:t>十、AAAMPS项目社会影响</w:t>
        </w:r>
        <w:r>
          <w:tab/>
        </w:r>
        <w:r>
          <w:fldChar w:fldCharType="begin"/>
        </w:r>
        <w:r>
          <w:instrText xml:space="preserve"> PAGEREF _Toc15746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1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_Toc15441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1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_Toc24751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59" w:history="1">
        <w:r>
          <w:rPr>
            <w:rFonts w:ascii="仿宋" w:eastAsia="仿宋" w:hAnsi="仿宋" w:cs="仿宋" w:hint="eastAsia"/>
            <w:lang w:eastAsia="zh-CN"/>
          </w:rPr>
          <w:t>十一、AAAMPS项目经营效益</w:t>
        </w:r>
        <w:r>
          <w:tab/>
        </w:r>
        <w:r>
          <w:fldChar w:fldCharType="begin"/>
        </w:r>
        <w:r>
          <w:instrText xml:space="preserve"> PAGEREF _Toc9959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6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_Toc14646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9" w:history="1">
        <w:r>
          <w:rPr>
            <w:rFonts w:ascii="仿宋" w:eastAsia="仿宋" w:hAnsi="仿宋" w:cs="仿宋" w:hint="eastAsia"/>
            <w:lang w:eastAsia="zh-CN"/>
          </w:rPr>
          <w:t>(二)、AAAMPS项目盈利能力分析</w:t>
        </w:r>
        <w:r>
          <w:tab/>
        </w:r>
        <w:r>
          <w:fldChar w:fldCharType="begin"/>
        </w:r>
        <w:r>
          <w:instrText xml:space="preserve"> PAGEREF _Toc5779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49" w:history="1">
        <w:r>
          <w:rPr>
            <w:rFonts w:ascii="仿宋" w:eastAsia="仿宋" w:hAnsi="仿宋" w:cs="仿宋" w:hint="eastAsia"/>
            <w:lang w:eastAsia="zh-CN"/>
          </w:rPr>
          <w:t>十二、AAAMPS项目技术管理</w:t>
        </w:r>
        <w:r>
          <w:tab/>
        </w:r>
        <w:r>
          <w:fldChar w:fldCharType="begin"/>
        </w:r>
        <w:r>
          <w:instrText xml:space="preserve"> PAGEREF _Toc14349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_Toc928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8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_Toc15058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_Toc2476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54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_Toc14654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9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_Toc10709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4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_Toc7964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1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_Toc23381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5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_Toc16105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5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_Toc17955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5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_Toc27275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00" w:history="1">
        <w:r>
          <w:rPr>
            <w:rFonts w:ascii="仿宋" w:eastAsia="仿宋" w:hAnsi="仿宋" w:cs="仿宋" w:hint="eastAsia"/>
            <w:lang w:eastAsia="zh-CN"/>
          </w:rPr>
          <w:t>十四、AAAMPS项目工程方案分析</w:t>
        </w:r>
        <w:r>
          <w:tab/>
        </w:r>
        <w:r>
          <w:fldChar w:fldCharType="begin"/>
        </w:r>
        <w:r>
          <w:instrText xml:space="preserve"> PAGEREF _Toc8000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7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_Toc27337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5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_Toc7395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63" w:history="1">
        <w:r>
          <w:rPr>
            <w:rFonts w:ascii="仿宋" w:eastAsia="仿宋" w:hAnsi="仿宋" w:cs="仿宋" w:hint="eastAsia"/>
            <w:lang w:eastAsia="zh-CN"/>
          </w:rPr>
          <w:t>十五、风险识别与分类</w:t>
        </w:r>
        <w:r>
          <w:tab/>
        </w:r>
        <w:r>
          <w:fldChar w:fldCharType="begin"/>
        </w:r>
        <w:r>
          <w:instrText xml:space="preserve"> PAGEREF _Toc4963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2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_Toc26792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4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_Toc24824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16" w:history="1">
        <w:r>
          <w:rPr>
            <w:rFonts w:ascii="仿宋" w:eastAsia="仿宋" w:hAnsi="仿宋" w:cs="仿宋" w:hint="eastAsia"/>
            <w:lang w:eastAsia="zh-CN"/>
          </w:rPr>
          <w:t>十六、AAAMPS项目变更管理</w:t>
        </w:r>
        <w:r>
          <w:tab/>
        </w:r>
        <w:r>
          <w:fldChar w:fldCharType="begin"/>
        </w:r>
        <w:r>
          <w:instrText xml:space="preserve"> PAGEREF _Toc26716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4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_Toc14114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2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_Toc14892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42" w:history="1">
        <w:r>
          <w:rPr>
            <w:rFonts w:ascii="仿宋" w:eastAsia="仿宋" w:hAnsi="仿宋" w:cs="仿宋" w:hint="eastAsia"/>
            <w:lang w:eastAsia="zh-CN"/>
          </w:rPr>
          <w:t>十七、营销与推广策略</w:t>
        </w:r>
        <w:r>
          <w:tab/>
        </w:r>
        <w:r>
          <w:fldChar w:fldCharType="begin"/>
        </w:r>
        <w:r>
          <w:instrText xml:space="preserve"> PAGEREF _Toc18542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4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_Toc26424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5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_Toc16155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5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_Toc10205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8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_Toc13508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85" w:history="1">
        <w:r>
          <w:rPr>
            <w:rFonts w:ascii="仿宋" w:eastAsia="仿宋" w:hAnsi="仿宋" w:cs="仿宋" w:hint="eastAsia"/>
            <w:lang w:eastAsia="zh-CN"/>
          </w:rPr>
          <w:t>十八、AAAMPS项目实施时间节点</w:t>
        </w:r>
        <w:r>
          <w:tab/>
        </w:r>
        <w:r>
          <w:fldChar w:fldCharType="begin"/>
        </w:r>
        <w:r>
          <w:instrText xml:space="preserve"> PAGEREF _Toc12085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3" w:history="1">
        <w:r>
          <w:rPr>
            <w:rFonts w:ascii="仿宋" w:eastAsia="仿宋" w:hAnsi="仿宋" w:cs="仿宋" w:hint="eastAsia"/>
            <w:lang w:eastAsia="zh-CN"/>
          </w:rPr>
          <w:t>(一)、AAAMPS项目启动阶段时间节点</w:t>
        </w:r>
        <w:r>
          <w:tab/>
        </w:r>
        <w:r>
          <w:fldChar w:fldCharType="begin"/>
        </w:r>
        <w:r>
          <w:instrText xml:space="preserve"> PAGEREF _Toc14433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0" w:history="1">
        <w:r>
          <w:rPr>
            <w:rFonts w:ascii="仿宋" w:eastAsia="仿宋" w:hAnsi="仿宋" w:cs="仿宋" w:hint="eastAsia"/>
            <w:lang w:eastAsia="zh-CN"/>
          </w:rPr>
          <w:t>(二)、AAAMPS项目执行阶段时间节点</w:t>
        </w:r>
        <w:r>
          <w:tab/>
        </w:r>
        <w:r>
          <w:fldChar w:fldCharType="begin"/>
        </w:r>
        <w:r>
          <w:instrText xml:space="preserve"> PAGEREF _Toc24470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0" w:history="1">
        <w:r>
          <w:rPr>
            <w:rFonts w:ascii="仿宋" w:eastAsia="仿宋" w:hAnsi="仿宋" w:cs="仿宋" w:hint="eastAsia"/>
            <w:lang w:eastAsia="zh-CN"/>
          </w:rPr>
          <w:t>(三)、AAAMPS项目完成阶段时间节点</w:t>
        </w:r>
        <w:r>
          <w:tab/>
        </w:r>
        <w:r>
          <w:fldChar w:fldCharType="begin"/>
        </w:r>
        <w:r>
          <w:instrText xml:space="preserve"> PAGEREF _Toc23870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1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285"/>
      <w:r>
        <w:rPr>
          <w:rFonts w:ascii="仿宋" w:eastAsia="仿宋" w:hAnsi="仿宋" w:cs="仿宋" w:hint="eastAsia"/>
          <w:sz w:val="28"/>
          <w:lang w:eastAsia="zh-CN"/>
        </w:rPr>
        <w:t>一、AAAMPS项目可持续发展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753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AAAMPS项目中，AAAMPS项目团队着眼于未来，明确了可持续发展的战略方向。制定的具体可持续发展目标包括降低资源使用、采用环保技术、最大化社会效益等。这一步骤不仅有助于AAAMPS项目在环保和社会责任方面达到最高标准，也为未来提供了明确的指引，确保AAAMPS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可持续实践的融入AAAMPS项目管理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AAAMPS项目管理周期。从AAAMPS项目规划开始，AAAMPS项目团队就考虑了环境和社会的因素。在执行阶段，AAAMPS项目团队积极推动绿色技术的应用，优化资源利用。此外，关注员工的社会责任，通过培训和沟通活动提高员工对可持续发展的认知，使他们能够在日常工作中践行可持续实践。这些举措不仅为AAAMPS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382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扎根于AAAMPS项目的可持续发展理念，我们深信环保与社会责任是AAAMPS项目成功的关键支柱。在AAAMPS项目的每一步，我们都致力于通过创新和实践，履行对环境和社会的坚定责任。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团队通过引入先进的环保技术、建立高效的废物处理系统以及推动能源节约措施，积极履行环保责任。定期的环保监测和评估确保AAAMPS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不仅致力于自身可持续发展，还注重对社会的回馈。通过支持社区AAAMPS项目、参与慈善事业、提供培训机会等方式，AAAMPS项目积极履行社会责任。与当地社区建立积极互动，关注员工的工作与生活平衡，以及员工的身心健康，是AAAMPS项目在社会责任层面的关键举措。这样的实践不仅增强了AAAMPS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6387"/>
      <w:r>
        <w:rPr>
          <w:rFonts w:ascii="仿宋" w:eastAsia="仿宋" w:hAnsi="仿宋" w:cs="仿宋" w:hint="eastAsia"/>
          <w:sz w:val="28"/>
          <w:lang w:eastAsia="zh-CN"/>
        </w:rPr>
        <w:t>二、AAAMPS项目概论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8965"/>
      <w:r>
        <w:rPr>
          <w:rFonts w:ascii="仿宋" w:eastAsia="仿宋" w:hAnsi="仿宋" w:cs="仿宋" w:hint="eastAsia"/>
          <w:lang w:eastAsia="zh-CN"/>
        </w:rPr>
        <w:t>(一)、AAAMPS项目概况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的起源追溯至对市场的深入洞察。市场的不断演变与变革为AAAMPS项目提供了难得的机遇。当前市场存在的需求缺口和变革的大环境共同构成了AAAMPS项目的背景。这个AAAMPS项目旨在充分利用市场机遇，填补行业中尚未满足的需求，为客户提供全新的解决方案。市场的变革和需求的增长使得这个AAAMPS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AAAMPS项目名称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AAAMPS项目正式命名为AAAMPS。这个名称不仅仅是一个标识，更代表了AAAMPS项目的核心理念和愿景。它蕴含着AAAMPS项目所要解决问题的关键字，具有强烈的表达和辨识度，为AAAMPS项目树立了鲜明的品牌形象。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AAAMPS项目目标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的核心目标是提供一种全新、高效的解决方案，满足客户日益增长的需求。AAAMPS项目追求的不仅仅是满足市场需求，更是在市场中获得卓越的竞争优势。通过不断提升产品或服务的质量和创新水平，AAAMPS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AAAMPS项目范围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全面涵盖了产品研发、制造、市场推广和售后服务，确保从产品设计到最终用户体验的全方位关注。这一全面的AAAMPS项目范围是为了确保AAAMPS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1.5 AAAMPS项目时间表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AAAMPS项目计划在未来18个月内完成，包括研发、测试、市场试点和正式推出等不同阶段。这个时间表的合理设计是为了确保AAAMPS项目各个阶段的顺利推进，以便按时交付高质量的成果。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AAAMPS项目预算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AAAMPS项目总预算估算为XX百万美元，主要分配在研发、市场推广、人员培训和运营等方面。这一充足的预算为AAAMPS项目提供了充足的资源，确保AAAMPS项目在各个方面都能取得优异的表现。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AAAMPS项目风险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AAAMPS项目可能面临的风险包括市场接受度低、技术难题、竞争激烈等。AAAMPS项目团队已经制定了相应的风险应对计划，通过前瞻性的风险管理，确保AAAMPS项目在面对不确定性时能够迅速做出应对。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AAAMPS项目团队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AAAMPS项目汇聚了一支经验丰富、多领域专业素养的核心团队，确保AAAMPS项目在各个方面都能拥有高水平的执行力。团队的协同作战是AAAMPS项目成功的关键因素之一。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AAAMPS项目背景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AAAMPS项目的背景根植于市场对更高效、创新产品的渴望，同时也受到科技发展对行业格局的深刻改变的影响。这为AAAMPS项目提供了广阔的发展空间和市场需求。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AAAMPS项目现状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截至目前，AAAMPS项目已完成市场调研和技术验证，取得了初步的成功。这为AAAMPS项目在未来的发展奠定了坚实的基础，为更远大的目标打下了坚实的基石。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813"/>
      <w:r>
        <w:rPr>
          <w:rFonts w:ascii="仿宋" w:eastAsia="仿宋" w:hAnsi="仿宋" w:cs="仿宋" w:hint="eastAsia"/>
          <w:sz w:val="28"/>
          <w:lang w:eastAsia="zh-CN"/>
        </w:rPr>
        <w:t>(二)、AAAMPS项目目标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keyword》AAAMPS项目首要业务目标是在市场中占据有利地位，实现产品/服务的成功推广和销售。通过不断提升产品质量、创新性，AAAMPS项目追求成为行业中的领导者，赢得更多客户的青睐。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在科技迅速发展的时代，AAAMPS项目着眼于技术创新。通过持续的研发和技术升级，AAAMPS项目旨在推出更具创新性的产品或服务，以满足市场对新鲜、先进解决方案的需求。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为了建立可持续的客户关系，AAAMPS项目设定了客户满意度目标。通过提供卓越的产品质量和优质的客户服务，AAAMPS项目追求赢得客户的信任和忠诚度，确保他们的满意度达到行业领先水平。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AAAMPS项目注重社会责任和可持续发展。通过实施环保、社会责任AAAMPS项目，AAAMPS项目致力于在经济发展的同时保护环境，促进社会公平，实现可持续经营。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AAAMPS项目的团队是实现目标的核心驱动力。因此，AAAMPS项目设定了团队发展目标，包括提升团队成员的专业技能、培养领导力，以及搭建协同高效的团队工作氛围。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0579"/>
      <w:r>
        <w:rPr>
          <w:rFonts w:ascii="仿宋" w:eastAsia="仿宋" w:hAnsi="仿宋" w:cs="仿宋" w:hint="eastAsia"/>
          <w:sz w:val="28"/>
          <w:lang w:eastAsia="zh-CN"/>
        </w:rPr>
        <w:t>(三)、AAAMPS项目提出的理由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## 2. AAAMPS项目提出的理由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的提出源于对市场机遇的深刻洞察。当前市场中存在的需求缺口和行业发展趋势表明，有巨大的商业机会等待被开发。通过准确捕捉市场机遇，AAAMPS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的理念基于对技术创新的信仰。通过持续的研发和技术投入，AAAMPS项目有望推出更具创新性的产品或服务。在科技飞速发展的当下，AAAMPS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的提出是为了增强企业的行业竞争力。通过提升产品或服务的质量和独特性，AAAMPS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响应了消费者需求的变化。随着社会和科技的不断发展，消费者对产品和服务的需求也在发生变化。通过深入了解并及时回应消费者的新需求，AAAMPS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AAAMPS项目的提出是企业战略发展规划的一部分。在面对日益激烈的市场竞争和不断变化的商业环境中，AAAMPS项目作为企业战略的一环，旨在为企业开辟新的增长领域，巩固企业在行业中的地位。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AAAMPS项目的提出不仅仅是基于商业考量，还注重社会责任。通过推出环保、社会责任等方面的AAAMPS项目，AAAMPS企业可以在社会中树立积极形象，为社会做出积极贡献，实现经济效益和社会效益的双赢。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AAAMPS项目的提出反映了对利益相关者期望的关注。包括客户、员工、投资者等利益相关者在企业发展中都有着各自的期望，AAAMPS项目力求在满足这些期望的同时，取得更大的共赢。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7724"/>
      <w:r>
        <w:rPr>
          <w:rFonts w:ascii="仿宋" w:eastAsia="仿宋" w:hAnsi="仿宋" w:cs="仿宋" w:hint="eastAsia"/>
          <w:sz w:val="28"/>
          <w:lang w:eastAsia="zh-CN"/>
        </w:rPr>
        <w:t>(四)、AAAMPS项目意义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在实施AAAMPS项目的过程中，我们不仅仅是在追逐商业成功，更是为企业和社会的多个层面创造了深远的意义。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的首要意义在于提升企业的市场竞争力。通过持续的创新和对产品质量的高标准要求，AAAMPS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AAAMPS项目的推进将促使行业技术水平的提升。通过引入先进技术和创新性解决方案，AAAMPS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在社会层面，AAAMPS项目不仅创造了大量就业机会，提高了就业水平，还注重社会责任和环保。通过参与社会公益事业和推动环保AAAMPS项目，AAAMPS项目为社会贡献了一份力量，体现了企业对社会的积极回馈。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综合而言，AAAMPS项目意义重大，不仅推动了企业的发展，也为行业和社会的进步贡献了积极力量。这是一个全面而深刻的影响，将在未来产生可持续的正面效应。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7907"/>
      <w:r>
        <w:rPr>
          <w:rFonts w:ascii="仿宋" w:eastAsia="仿宋" w:hAnsi="仿宋" w:cs="仿宋" w:hint="eastAsia"/>
          <w:sz w:val="28"/>
          <w:lang w:eastAsia="zh-CN"/>
        </w:rPr>
        <w:t>(五)、AAAMPS项目背景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在当今迅猛发展的商业环境中，AAAMPS项目的动因根植于对多方面因素的审慎考量。这个AAAMPS项目的提出并非孤立的决策，而是对企业所处背景深入思考的产物。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市场的不断演变是AAAMPS项目背后的首要原因。科技的迅速发展和全球市场的快速变化使得企业必须灵活应对。AAAMPS项目应运而生，旨在通过创新性的解决方案迎合市场的多变需求，赢得竞争中的先机。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竞争的激烈程度也是AAAMPS项目背景中不可忽视的一环。企业需要在激烈竞争中脱颖而出，为此，AAAMPS项目致力于打破常规，提供独特的价值主张，以吸引客户并确保市场份额的增长。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技术的迅速发展为企业带来了机遇与挑战。作为AAAMPS项目启动的背景之一，对新兴技术的应用将有助于提升企业的技术水平，使其在不断演进的商业环境中保持竞争优势。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此外，社会对企业责任的期望也在逐渐升高。AAAMPS项目充分融入了社会责任的理念，通过可持续经营和社会公益AAAMPS项目，企图为社会贡献一份力量，在商业成功的同时关注社会价值。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0708"/>
      <w:r>
        <w:rPr>
          <w:rFonts w:ascii="仿宋" w:eastAsia="仿宋" w:hAnsi="仿宋" w:cs="仿宋" w:hint="eastAsia"/>
          <w:sz w:val="28"/>
          <w:lang w:eastAsia="zh-CN"/>
        </w:rPr>
        <w:t>三、AAAMPS项目绩效评估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24192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在AAAMPS项目中，我们设计了一套全面的绩效评估指标，以确保AAAMPS项目的可控和成功交付。这些指标跨足AAAMPS项目目标、成本、进度和质量等多个维度，为我们提供了全面洞察AAAMPS项目的健康状况。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目标达成率是我们关注的首要指标。我们设定了明确的目标，并通过定期监测和评估，迅速发现并应对潜在的目标偏差。这为AAAMPS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成本绩效是另一个核心关注点。通过实际成本与预算成本的对比分析，我们深入了解成本差异的原因，及时调整资源分配，保持AAAMPS项目在经济效益方面的合理水平。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进度作为关键的绩效指标之一，得到了精心的关注。我们制定了详细的AAAMPS项目进度计划，并设立了进度符合度指标，确保实际进度与计划进度保持一致。这使我们能够快速发现和解决潜在的进度问题，保持AAAMPS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AAAMPS项目绩效的不可或缺的一环。我们引入了一系列的质量标准和客户满意度指标，以确保AAAMPS项目交付的成果在质量上达到或超越预期水平。通过持续监测这些指标，我们努力提升AAAMPS项目整体质量水平，为AAAMPS项目的成功交付提供有力保障。通过这些科学且全面的绩效评估，我们能够更好地引导AAAMPS项目的持续改进，确保AAAMPS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0351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绩效评估是AAAMPS项目中的关键环节，为确保AAAMPS项目达到预期目标，我们采用了多层次、多维度的绩效评估方法。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AAAMPS项目的战略目标对齐，确保每个决策和行动都与AAAMPS项目整体目标保持一致。团队会定期召开战略对齐会议，审视当前工作与AAAMPS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AAAMPS项目进度、质量、成本和风险等方面。这些指标通过数据收集和分析，为AAAMPS项目管理团队提供了客观的评估依据。例如，我们通过AAAMPS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绩效评估不仅仅停留在AAAMPS项目内部，还考虑了AAAMPS项目对外部环境的影响。我们定期进行干系人满意度调查，以了解各利益相关方对AAAMPS项目的期望和满意度，并及时做出调整。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这种多层次、多角度的绩效评估方法，使得我们能够全面了解AAAMPS项目的运行状态，及时做出调整，确保AAAMPS项目在不断变化的环境中保持稳健前行。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6524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为了确保AAAMPS项目的有效管理和不断优化，我们采用了精心设计的绩效评估周期。这个周期旨在实现灵活、实时和全面的评估，以适应AAAMPS项目执行中的各种挑战。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AAAMPS项目的不同需求，分为短期、中期和长期。短期评估关注每个迭代或工作周期，以及时发现和解决当前任务中的问题。中期评估涵盖几个迭代，深入了解整体AAAMPS项目的趋势和性能。长期评估则着眼于整个AAAMPS项目阶段，确保AAAMPS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AAAMPS项目管理工具和协作平台，团队成员能够随时更新和分享AAAMPS项目数据。这种实时性的反馈机制使我们能够及时察觉潜在问题，快速调整，保持AAAMPS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AAAMPS项目的决策制定密不可分。每个周期的AAAMPS项目回顾会议成为集体总结经验、识别问题深层次原因并找到创新解决方案的平台。这种定期的反思与调整机制使AAAMPS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463"/>
      <w:r>
        <w:rPr>
          <w:rFonts w:ascii="仿宋" w:eastAsia="仿宋" w:hAnsi="仿宋" w:cs="仿宋" w:hint="eastAsia"/>
          <w:sz w:val="28"/>
          <w:lang w:eastAsia="zh-CN"/>
        </w:rPr>
        <w:t>四、AAAMPS项目文档管理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6147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AAAMPS项目高度重视文档的质量和准确性，以支持AAAMPS项目的各项活动和决策。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文档的编制始于AAAMPS项目计划的初期，我们制定了详细的文档编制计划，明确了每个文档的内容、格式和编写责任人。在AAAMPS项目启动阶段，我们首先编制了AAAMPS项目章程，明确定义了AAAMPS项目的目标、范围、风险等关键要素。随后，AAAMPS项目团队根据计划陆续编制了需求文档、设计文档、测试文档等各类文档，确保AAAMPS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AAAMPS项目管理中的重要环节，旨在确保AAAMPS项目文档符合质量标准和AAAMPS项目需求。在AAAMPS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除了内部审查，我们还进行了外部审查，邀请AAAMPS项目相关利益方和专业领域的专家对文档进行独立审查。这有助于获取更全面、客观的反馈，确保AAAMPS项目文档不仅符合内部标准，也满足外部需求。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AAAMPS项目在文档编制与审查方面建立了严格的管理机制，通过规范的流程和多维度的审查，确保AAAMPS项目文档的质量、准确性和可靠性，为AAAMPS项目的顺利推进提供了有力支持。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9289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在AAAMPS项目中，我们致力于优化文档发布与分发过程，以确保信息的高效传递和团队间协作的顺畅进行。以下是我们采取的关键优化策略：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定期更新发布计划：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我们通过多渠道发布文档，包括电子邮件、AAAMPS项目管理平台、内部网站等，以满足不同团队成员的偏好和需求。多渠道发布确保了信息的全面覆盖。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我们采用了精细的权限控制，确保只有授权人员可以访问敏感信息。这种安全措施保护了AAAMPS项目文档的机密性，防止了未经授权的信息泄露。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4181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文档存档与归档是AAAMPS项目生命周期中一个至关重要的环节，直接关系到AAAMPS项目信息的长期保存和历史记录的完整性。在AAAMPS项目中，我们实施了一系列有效的文档存档与归档管理策略：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存档周期规划：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https://d.book118.com/495120331312011040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AAAMPS项目规划设计蓝图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AAAMPS项目规划设计蓝图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AAAMPS项目规划设计蓝图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AAAMPS项目规划设计蓝图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AAAMPS项目规划设计蓝图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AAAMPS项目规划设计蓝图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AAAMPS项目规划设计蓝图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AAAMPS项目规划设计蓝图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AAAMPS项目规划设计蓝图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AAAMPS项目规划设计蓝图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AAAMPS项目规划设计蓝图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AAAMPS项目规划设计蓝图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AAAMPS项目规划设计蓝图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AAAMPS项目规划设计蓝图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AAAMPS项目规划设计蓝图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AAAMPS项目规划设计蓝图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AAAMPS项目规划设计蓝图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C0172C"/>
    <w:rsid w:val="4DC0172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49512033131201104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2024-01-08T01:38:00Z</dcterms:created>
  <dcterms:modified xsi:type="dcterms:W3CDTF">2024-01-08T01:38:55Z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7BBF22AD34504F3B95A6FF4FE53FBCAF_11</vt:lpwstr>
  </property>
  <property fmtid="{D5CDD505-2E9C-101B-9397-08002B2CF9AE}" pid="3" name="KSOProductBuildVer">
    <vt:lpwstr>2052-12.1.0.16120</vt:lpwstr>
  </property>
</Properties>
</file>