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穿水冷却装置项目规划设计方案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68" w:history="1">
        <w:r>
          <w:rPr>
            <w:rFonts w:ascii="仿宋" w:eastAsia="仿宋" w:hAnsi="仿宋" w:cs="仿宋" w:hint="eastAsia"/>
            <w:lang w:eastAsia="zh-CN"/>
          </w:rPr>
          <w:t>概论</w:t>
        </w:r>
        <w:r>
          <w:tab/>
        </w:r>
        <w:r>
          <w:fldChar w:fldCharType="begin"/>
        </w:r>
        <w:r>
          <w:instrText xml:space="preserve"> PAGEREF _Toc10268 \h </w:instrText>
        </w:r>
        <w:r>
          <w:fldChar w:fldCharType="separate"/>
        </w:r>
        <w:r>
          <w:t>3</w:t>
        </w:r>
        <w:r>
          <w:fldChar w:fldCharType="end"/>
        </w:r>
      </w:hyperlink>
    </w:p>
    <w:p>
      <w:pPr>
        <w:pStyle w:val="TOC1"/>
        <w:tabs>
          <w:tab w:val="right" w:leader="dot" w:pos="8306"/>
        </w:tabs>
      </w:pPr>
      <w:hyperlink w:anchor="_Toc30637" w:history="1">
        <w:r>
          <w:rPr>
            <w:rFonts w:ascii="仿宋" w:eastAsia="仿宋" w:hAnsi="仿宋" w:cs="仿宋" w:hint="eastAsia"/>
            <w:lang w:eastAsia="zh-CN"/>
          </w:rPr>
          <w:t>一、穿水冷却装置项目文档管理</w:t>
        </w:r>
        <w:r>
          <w:tab/>
        </w:r>
        <w:r>
          <w:fldChar w:fldCharType="begin"/>
        </w:r>
        <w:r>
          <w:instrText xml:space="preserve"> PAGEREF _Toc30637 \h </w:instrText>
        </w:r>
        <w:r>
          <w:fldChar w:fldCharType="separate"/>
        </w:r>
        <w:r>
          <w:t>3</w:t>
        </w:r>
        <w:r>
          <w:fldChar w:fldCharType="end"/>
        </w:r>
      </w:hyperlink>
    </w:p>
    <w:p>
      <w:pPr>
        <w:pStyle w:val="TOC2"/>
        <w:tabs>
          <w:tab w:val="right" w:leader="dot" w:pos="8306"/>
        </w:tabs>
      </w:pPr>
      <w:hyperlink w:anchor="_Toc16496" w:history="1">
        <w:r>
          <w:rPr>
            <w:rFonts w:ascii="仿宋" w:eastAsia="仿宋" w:hAnsi="仿宋" w:cs="仿宋" w:hint="eastAsia"/>
            <w:lang w:eastAsia="zh-CN"/>
          </w:rPr>
          <w:t>(一)、文档编制与审查</w:t>
        </w:r>
        <w:r>
          <w:tab/>
        </w:r>
        <w:r>
          <w:fldChar w:fldCharType="begin"/>
        </w:r>
        <w:r>
          <w:instrText xml:space="preserve"> PAGEREF _Toc16496 \h </w:instrText>
        </w:r>
        <w:r>
          <w:fldChar w:fldCharType="separate"/>
        </w:r>
        <w:r>
          <w:t>3</w:t>
        </w:r>
        <w:r>
          <w:fldChar w:fldCharType="end"/>
        </w:r>
      </w:hyperlink>
    </w:p>
    <w:p>
      <w:pPr>
        <w:pStyle w:val="TOC2"/>
        <w:tabs>
          <w:tab w:val="right" w:leader="dot" w:pos="8306"/>
        </w:tabs>
      </w:pPr>
      <w:hyperlink w:anchor="_Toc2096" w:history="1">
        <w:r>
          <w:rPr>
            <w:rFonts w:ascii="仿宋" w:eastAsia="仿宋" w:hAnsi="仿宋" w:cs="仿宋" w:hint="eastAsia"/>
            <w:lang w:eastAsia="zh-CN"/>
          </w:rPr>
          <w:t>(二)、文档发布与分发</w:t>
        </w:r>
        <w:r>
          <w:tab/>
        </w:r>
        <w:r>
          <w:fldChar w:fldCharType="begin"/>
        </w:r>
        <w:r>
          <w:instrText xml:space="preserve"> PAGEREF _Toc2096 \h </w:instrText>
        </w:r>
        <w:r>
          <w:fldChar w:fldCharType="separate"/>
        </w:r>
        <w:r>
          <w:t>4</w:t>
        </w:r>
        <w:r>
          <w:fldChar w:fldCharType="end"/>
        </w:r>
      </w:hyperlink>
    </w:p>
    <w:p>
      <w:pPr>
        <w:pStyle w:val="TOC2"/>
        <w:tabs>
          <w:tab w:val="right" w:leader="dot" w:pos="8306"/>
        </w:tabs>
      </w:pPr>
      <w:hyperlink w:anchor="_Toc12674" w:history="1">
        <w:r>
          <w:rPr>
            <w:rFonts w:ascii="仿宋" w:eastAsia="仿宋" w:hAnsi="仿宋" w:cs="仿宋" w:hint="eastAsia"/>
            <w:lang w:eastAsia="zh-CN"/>
          </w:rPr>
          <w:t>(三)、文档存档与归档</w:t>
        </w:r>
        <w:r>
          <w:tab/>
        </w:r>
        <w:r>
          <w:fldChar w:fldCharType="begin"/>
        </w:r>
        <w:r>
          <w:instrText xml:space="preserve"> PAGEREF _Toc12674 \h </w:instrText>
        </w:r>
        <w:r>
          <w:fldChar w:fldCharType="separate"/>
        </w:r>
        <w:r>
          <w:t>5</w:t>
        </w:r>
        <w:r>
          <w:fldChar w:fldCharType="end"/>
        </w:r>
      </w:hyperlink>
    </w:p>
    <w:p>
      <w:pPr>
        <w:pStyle w:val="TOC1"/>
        <w:tabs>
          <w:tab w:val="right" w:leader="dot" w:pos="8306"/>
        </w:tabs>
      </w:pPr>
      <w:hyperlink w:anchor="_Toc16326" w:history="1">
        <w:r>
          <w:rPr>
            <w:rFonts w:ascii="仿宋" w:eastAsia="仿宋" w:hAnsi="仿宋" w:cs="仿宋" w:hint="eastAsia"/>
            <w:lang w:eastAsia="zh-CN"/>
          </w:rPr>
          <w:t>二、穿水冷却装置项目概论</w:t>
        </w:r>
        <w:r>
          <w:tab/>
        </w:r>
        <w:r>
          <w:fldChar w:fldCharType="begin"/>
        </w:r>
        <w:r>
          <w:instrText xml:space="preserve"> PAGEREF _Toc16326 \h </w:instrText>
        </w:r>
        <w:r>
          <w:fldChar w:fldCharType="separate"/>
        </w:r>
        <w:r>
          <w:t>6</w:t>
        </w:r>
        <w:r>
          <w:fldChar w:fldCharType="end"/>
        </w:r>
      </w:hyperlink>
    </w:p>
    <w:p>
      <w:pPr>
        <w:pStyle w:val="TOC2"/>
        <w:tabs>
          <w:tab w:val="right" w:leader="dot" w:pos="8306"/>
        </w:tabs>
      </w:pPr>
      <w:hyperlink w:anchor="_Toc4734" w:history="1">
        <w:r>
          <w:rPr>
            <w:rFonts w:ascii="仿宋" w:eastAsia="仿宋" w:hAnsi="仿宋" w:cs="仿宋" w:hint="eastAsia"/>
            <w:lang w:eastAsia="zh-CN"/>
          </w:rPr>
          <w:t>(一)、穿水冷却装置项目概况</w:t>
        </w:r>
        <w:r>
          <w:tab/>
        </w:r>
        <w:r>
          <w:fldChar w:fldCharType="begin"/>
        </w:r>
        <w:r>
          <w:instrText xml:space="preserve"> PAGEREF _Toc4734 \h </w:instrText>
        </w:r>
        <w:r>
          <w:fldChar w:fldCharType="separate"/>
        </w:r>
        <w:r>
          <w:t>6</w:t>
        </w:r>
        <w:r>
          <w:fldChar w:fldCharType="end"/>
        </w:r>
      </w:hyperlink>
    </w:p>
    <w:p>
      <w:pPr>
        <w:pStyle w:val="TOC2"/>
        <w:tabs>
          <w:tab w:val="right" w:leader="dot" w:pos="8306"/>
        </w:tabs>
      </w:pPr>
      <w:hyperlink w:anchor="_Toc3386" w:history="1">
        <w:r>
          <w:rPr>
            <w:rFonts w:ascii="仿宋" w:eastAsia="仿宋" w:hAnsi="仿宋" w:cs="仿宋" w:hint="eastAsia"/>
            <w:lang w:eastAsia="zh-CN"/>
          </w:rPr>
          <w:t>(二)、穿水冷却装置项目目标</w:t>
        </w:r>
        <w:r>
          <w:tab/>
        </w:r>
        <w:r>
          <w:fldChar w:fldCharType="begin"/>
        </w:r>
        <w:r>
          <w:instrText xml:space="preserve"> PAGEREF _Toc3386 \h </w:instrText>
        </w:r>
        <w:r>
          <w:fldChar w:fldCharType="separate"/>
        </w:r>
        <w:r>
          <w:t>9</w:t>
        </w:r>
        <w:r>
          <w:fldChar w:fldCharType="end"/>
        </w:r>
      </w:hyperlink>
    </w:p>
    <w:p>
      <w:pPr>
        <w:pStyle w:val="TOC2"/>
        <w:tabs>
          <w:tab w:val="right" w:leader="dot" w:pos="8306"/>
        </w:tabs>
      </w:pPr>
      <w:hyperlink w:anchor="_Toc16909" w:history="1">
        <w:r>
          <w:rPr>
            <w:rFonts w:ascii="仿宋" w:eastAsia="仿宋" w:hAnsi="仿宋" w:cs="仿宋" w:hint="eastAsia"/>
            <w:lang w:eastAsia="zh-CN"/>
          </w:rPr>
          <w:t>(三)、穿水冷却装置项目提出的理由</w:t>
        </w:r>
        <w:r>
          <w:tab/>
        </w:r>
        <w:r>
          <w:fldChar w:fldCharType="begin"/>
        </w:r>
        <w:r>
          <w:instrText xml:space="preserve"> PAGEREF _Toc16909 \h </w:instrText>
        </w:r>
        <w:r>
          <w:fldChar w:fldCharType="separate"/>
        </w:r>
        <w:r>
          <w:t>10</w:t>
        </w:r>
        <w:r>
          <w:fldChar w:fldCharType="end"/>
        </w:r>
      </w:hyperlink>
    </w:p>
    <w:p>
      <w:pPr>
        <w:pStyle w:val="TOC2"/>
        <w:tabs>
          <w:tab w:val="right" w:leader="dot" w:pos="8306"/>
        </w:tabs>
      </w:pPr>
      <w:hyperlink w:anchor="_Toc31603" w:history="1">
        <w:r>
          <w:rPr>
            <w:rFonts w:ascii="仿宋" w:eastAsia="仿宋" w:hAnsi="仿宋" w:cs="仿宋" w:hint="eastAsia"/>
            <w:lang w:eastAsia="zh-CN"/>
          </w:rPr>
          <w:t>(四)、穿水冷却装置项目意义</w:t>
        </w:r>
        <w:r>
          <w:tab/>
        </w:r>
        <w:r>
          <w:fldChar w:fldCharType="begin"/>
        </w:r>
        <w:r>
          <w:instrText xml:space="preserve"> PAGEREF _Toc31603 \h </w:instrText>
        </w:r>
        <w:r>
          <w:fldChar w:fldCharType="separate"/>
        </w:r>
        <w:r>
          <w:t>11</w:t>
        </w:r>
        <w:r>
          <w:fldChar w:fldCharType="end"/>
        </w:r>
      </w:hyperlink>
    </w:p>
    <w:p>
      <w:pPr>
        <w:pStyle w:val="TOC2"/>
        <w:tabs>
          <w:tab w:val="right" w:leader="dot" w:pos="8306"/>
        </w:tabs>
      </w:pPr>
      <w:hyperlink w:anchor="_Toc13005" w:history="1">
        <w:r>
          <w:rPr>
            <w:rFonts w:ascii="仿宋" w:eastAsia="仿宋" w:hAnsi="仿宋" w:cs="仿宋" w:hint="eastAsia"/>
            <w:lang w:eastAsia="zh-CN"/>
          </w:rPr>
          <w:t>(五)、穿水冷却装置项目背景</w:t>
        </w:r>
        <w:r>
          <w:tab/>
        </w:r>
        <w:r>
          <w:fldChar w:fldCharType="begin"/>
        </w:r>
        <w:r>
          <w:instrText xml:space="preserve"> PAGEREF _Toc13005 \h </w:instrText>
        </w:r>
        <w:r>
          <w:fldChar w:fldCharType="separate"/>
        </w:r>
        <w:r>
          <w:t>12</w:t>
        </w:r>
        <w:r>
          <w:fldChar w:fldCharType="end"/>
        </w:r>
      </w:hyperlink>
    </w:p>
    <w:p>
      <w:pPr>
        <w:pStyle w:val="TOC1"/>
        <w:tabs>
          <w:tab w:val="right" w:leader="dot" w:pos="8306"/>
        </w:tabs>
      </w:pPr>
      <w:hyperlink w:anchor="_Toc24714" w:history="1">
        <w:r>
          <w:rPr>
            <w:rFonts w:ascii="仿宋" w:eastAsia="仿宋" w:hAnsi="仿宋" w:cs="仿宋" w:hint="eastAsia"/>
            <w:lang w:eastAsia="zh-CN"/>
          </w:rPr>
          <w:t>三、穿水冷却装置项目土建工程</w:t>
        </w:r>
        <w:r>
          <w:tab/>
        </w:r>
        <w:r>
          <w:fldChar w:fldCharType="begin"/>
        </w:r>
        <w:r>
          <w:instrText xml:space="preserve"> PAGEREF _Toc24714 \h </w:instrText>
        </w:r>
        <w:r>
          <w:fldChar w:fldCharType="separate"/>
        </w:r>
        <w:r>
          <w:t>13</w:t>
        </w:r>
        <w:r>
          <w:fldChar w:fldCharType="end"/>
        </w:r>
      </w:hyperlink>
    </w:p>
    <w:p>
      <w:pPr>
        <w:pStyle w:val="TOC2"/>
        <w:tabs>
          <w:tab w:val="right" w:leader="dot" w:pos="8306"/>
        </w:tabs>
      </w:pPr>
      <w:hyperlink w:anchor="_Toc8360" w:history="1">
        <w:r>
          <w:rPr>
            <w:rFonts w:ascii="仿宋" w:eastAsia="仿宋" w:hAnsi="仿宋" w:cs="仿宋" w:hint="eastAsia"/>
            <w:lang w:eastAsia="zh-CN"/>
          </w:rPr>
          <w:t>(一)、建筑工程设计原则</w:t>
        </w:r>
        <w:r>
          <w:tab/>
        </w:r>
        <w:r>
          <w:fldChar w:fldCharType="begin"/>
        </w:r>
        <w:r>
          <w:instrText xml:space="preserve"> PAGEREF _Toc8360 \h </w:instrText>
        </w:r>
        <w:r>
          <w:fldChar w:fldCharType="separate"/>
        </w:r>
        <w:r>
          <w:t>13</w:t>
        </w:r>
        <w:r>
          <w:fldChar w:fldCharType="end"/>
        </w:r>
      </w:hyperlink>
    </w:p>
    <w:p>
      <w:pPr>
        <w:pStyle w:val="TOC2"/>
        <w:tabs>
          <w:tab w:val="right" w:leader="dot" w:pos="8306"/>
        </w:tabs>
      </w:pPr>
      <w:hyperlink w:anchor="_Toc30273" w:history="1">
        <w:r>
          <w:rPr>
            <w:rFonts w:ascii="仿宋" w:eastAsia="仿宋" w:hAnsi="仿宋" w:cs="仿宋" w:hint="eastAsia"/>
            <w:lang w:eastAsia="zh-CN"/>
          </w:rPr>
          <w:t>(二)、土建工程设计年限及安全等级</w:t>
        </w:r>
        <w:r>
          <w:tab/>
        </w:r>
        <w:r>
          <w:fldChar w:fldCharType="begin"/>
        </w:r>
        <w:r>
          <w:instrText xml:space="preserve"> PAGEREF _Toc30273 \h </w:instrText>
        </w:r>
        <w:r>
          <w:fldChar w:fldCharType="separate"/>
        </w:r>
        <w:r>
          <w:t>14</w:t>
        </w:r>
        <w:r>
          <w:fldChar w:fldCharType="end"/>
        </w:r>
      </w:hyperlink>
    </w:p>
    <w:p>
      <w:pPr>
        <w:pStyle w:val="TOC2"/>
        <w:tabs>
          <w:tab w:val="right" w:leader="dot" w:pos="8306"/>
        </w:tabs>
      </w:pPr>
      <w:hyperlink w:anchor="_Toc7623" w:history="1">
        <w:r>
          <w:rPr>
            <w:rFonts w:ascii="仿宋" w:eastAsia="仿宋" w:hAnsi="仿宋" w:cs="仿宋" w:hint="eastAsia"/>
            <w:lang w:eastAsia="zh-CN"/>
          </w:rPr>
          <w:t>(三)、建筑工程设计总体要求</w:t>
        </w:r>
        <w:r>
          <w:tab/>
        </w:r>
        <w:r>
          <w:fldChar w:fldCharType="begin"/>
        </w:r>
        <w:r>
          <w:instrText xml:space="preserve"> PAGEREF _Toc7623 \h </w:instrText>
        </w:r>
        <w:r>
          <w:fldChar w:fldCharType="separate"/>
        </w:r>
        <w:r>
          <w:t>15</w:t>
        </w:r>
        <w:r>
          <w:fldChar w:fldCharType="end"/>
        </w:r>
      </w:hyperlink>
    </w:p>
    <w:p>
      <w:pPr>
        <w:pStyle w:val="TOC2"/>
        <w:tabs>
          <w:tab w:val="right" w:leader="dot" w:pos="8306"/>
        </w:tabs>
      </w:pPr>
      <w:hyperlink w:anchor="_Toc12209" w:history="1">
        <w:r>
          <w:rPr>
            <w:rFonts w:ascii="仿宋" w:eastAsia="仿宋" w:hAnsi="仿宋" w:cs="仿宋" w:hint="eastAsia"/>
            <w:lang w:eastAsia="zh-CN"/>
          </w:rPr>
          <w:t>(四)、土建工程建设指标</w:t>
        </w:r>
        <w:r>
          <w:tab/>
        </w:r>
        <w:r>
          <w:fldChar w:fldCharType="begin"/>
        </w:r>
        <w:r>
          <w:instrText xml:space="preserve"> PAGEREF _Toc12209 \h </w:instrText>
        </w:r>
        <w:r>
          <w:fldChar w:fldCharType="separate"/>
        </w:r>
        <w:r>
          <w:t>16</w:t>
        </w:r>
        <w:r>
          <w:fldChar w:fldCharType="end"/>
        </w:r>
      </w:hyperlink>
    </w:p>
    <w:p>
      <w:pPr>
        <w:pStyle w:val="TOC1"/>
        <w:tabs>
          <w:tab w:val="right" w:leader="dot" w:pos="8306"/>
        </w:tabs>
      </w:pPr>
      <w:hyperlink w:anchor="_Toc7217" w:history="1">
        <w:r>
          <w:rPr>
            <w:rFonts w:ascii="仿宋" w:eastAsia="仿宋" w:hAnsi="仿宋" w:cs="仿宋" w:hint="eastAsia"/>
            <w:lang w:eastAsia="zh-CN"/>
          </w:rPr>
          <w:t>四、工艺说明</w:t>
        </w:r>
        <w:r>
          <w:tab/>
        </w:r>
        <w:r>
          <w:fldChar w:fldCharType="begin"/>
        </w:r>
        <w:r>
          <w:instrText xml:space="preserve"> PAGEREF _Toc7217 \h </w:instrText>
        </w:r>
        <w:r>
          <w:fldChar w:fldCharType="separate"/>
        </w:r>
        <w:r>
          <w:t>16</w:t>
        </w:r>
        <w:r>
          <w:fldChar w:fldCharType="end"/>
        </w:r>
      </w:hyperlink>
    </w:p>
    <w:p>
      <w:pPr>
        <w:pStyle w:val="TOC2"/>
        <w:tabs>
          <w:tab w:val="right" w:leader="dot" w:pos="8306"/>
        </w:tabs>
      </w:pPr>
      <w:hyperlink w:anchor="_Toc31974" w:history="1">
        <w:r>
          <w:rPr>
            <w:rFonts w:ascii="仿宋" w:eastAsia="仿宋" w:hAnsi="仿宋" w:cs="仿宋" w:hint="eastAsia"/>
            <w:lang w:eastAsia="zh-CN"/>
          </w:rPr>
          <w:t>(一)、技术管理特点</w:t>
        </w:r>
        <w:r>
          <w:tab/>
        </w:r>
        <w:r>
          <w:fldChar w:fldCharType="begin"/>
        </w:r>
        <w:r>
          <w:instrText xml:space="preserve"> PAGEREF _Toc31974 \h </w:instrText>
        </w:r>
        <w:r>
          <w:fldChar w:fldCharType="separate"/>
        </w:r>
        <w:r>
          <w:t>16</w:t>
        </w:r>
        <w:r>
          <w:fldChar w:fldCharType="end"/>
        </w:r>
      </w:hyperlink>
    </w:p>
    <w:p>
      <w:pPr>
        <w:pStyle w:val="TOC2"/>
        <w:tabs>
          <w:tab w:val="right" w:leader="dot" w:pos="8306"/>
        </w:tabs>
      </w:pPr>
      <w:hyperlink w:anchor="_Toc347" w:history="1">
        <w:r>
          <w:rPr>
            <w:rFonts w:ascii="仿宋" w:eastAsia="仿宋" w:hAnsi="仿宋" w:cs="仿宋" w:hint="eastAsia"/>
            <w:lang w:eastAsia="zh-CN"/>
          </w:rPr>
          <w:t>(二)、穿水冷却装置项目工艺技术设计方案</w:t>
        </w:r>
        <w:r>
          <w:tab/>
        </w:r>
        <w:r>
          <w:fldChar w:fldCharType="begin"/>
        </w:r>
        <w:r>
          <w:instrText xml:space="preserve"> PAGEREF _Toc347 \h </w:instrText>
        </w:r>
        <w:r>
          <w:fldChar w:fldCharType="separate"/>
        </w:r>
        <w:r>
          <w:t>17</w:t>
        </w:r>
        <w:r>
          <w:fldChar w:fldCharType="end"/>
        </w:r>
      </w:hyperlink>
    </w:p>
    <w:p>
      <w:pPr>
        <w:pStyle w:val="TOC2"/>
        <w:tabs>
          <w:tab w:val="right" w:leader="dot" w:pos="8306"/>
        </w:tabs>
      </w:pPr>
      <w:hyperlink w:anchor="_Toc29876" w:history="1">
        <w:r>
          <w:rPr>
            <w:rFonts w:ascii="仿宋" w:eastAsia="仿宋" w:hAnsi="仿宋" w:cs="仿宋" w:hint="eastAsia"/>
            <w:lang w:eastAsia="zh-CN"/>
          </w:rPr>
          <w:t>(三)、设备选型方案</w:t>
        </w:r>
        <w:r>
          <w:tab/>
        </w:r>
        <w:r>
          <w:fldChar w:fldCharType="begin"/>
        </w:r>
        <w:r>
          <w:instrText xml:space="preserve"> PAGEREF _Toc29876 \h </w:instrText>
        </w:r>
        <w:r>
          <w:fldChar w:fldCharType="separate"/>
        </w:r>
        <w:r>
          <w:t>19</w:t>
        </w:r>
        <w:r>
          <w:fldChar w:fldCharType="end"/>
        </w:r>
      </w:hyperlink>
    </w:p>
    <w:p>
      <w:pPr>
        <w:pStyle w:val="TOC1"/>
        <w:tabs>
          <w:tab w:val="right" w:leader="dot" w:pos="8306"/>
        </w:tabs>
      </w:pPr>
      <w:hyperlink w:anchor="_Toc31533" w:history="1">
        <w:r>
          <w:rPr>
            <w:rFonts w:ascii="仿宋" w:eastAsia="仿宋" w:hAnsi="仿宋" w:cs="仿宋" w:hint="eastAsia"/>
            <w:lang w:eastAsia="zh-CN"/>
          </w:rPr>
          <w:t>五、穿水冷却装置项目可持续发展</w:t>
        </w:r>
        <w:r>
          <w:tab/>
        </w:r>
        <w:r>
          <w:fldChar w:fldCharType="begin"/>
        </w:r>
        <w:r>
          <w:instrText xml:space="preserve"> PAGEREF _Toc31533 \h </w:instrText>
        </w:r>
        <w:r>
          <w:fldChar w:fldCharType="separate"/>
        </w:r>
        <w:r>
          <w:t>20</w:t>
        </w:r>
        <w:r>
          <w:fldChar w:fldCharType="end"/>
        </w:r>
      </w:hyperlink>
    </w:p>
    <w:p>
      <w:pPr>
        <w:pStyle w:val="TOC2"/>
        <w:tabs>
          <w:tab w:val="right" w:leader="dot" w:pos="8306"/>
        </w:tabs>
      </w:pPr>
      <w:hyperlink w:anchor="_Toc24099" w:history="1">
        <w:r>
          <w:rPr>
            <w:rFonts w:ascii="仿宋" w:eastAsia="仿宋" w:hAnsi="仿宋" w:cs="仿宋" w:hint="eastAsia"/>
            <w:lang w:eastAsia="zh-CN"/>
          </w:rPr>
          <w:t>(一)、可持续战略与实践</w:t>
        </w:r>
        <w:r>
          <w:tab/>
        </w:r>
        <w:r>
          <w:fldChar w:fldCharType="begin"/>
        </w:r>
        <w:r>
          <w:instrText xml:space="preserve"> PAGEREF _Toc24099 \h </w:instrText>
        </w:r>
        <w:r>
          <w:fldChar w:fldCharType="separate"/>
        </w:r>
        <w:r>
          <w:t>20</w:t>
        </w:r>
        <w:r>
          <w:fldChar w:fldCharType="end"/>
        </w:r>
      </w:hyperlink>
    </w:p>
    <w:p>
      <w:pPr>
        <w:pStyle w:val="TOC2"/>
        <w:tabs>
          <w:tab w:val="right" w:leader="dot" w:pos="8306"/>
        </w:tabs>
      </w:pPr>
      <w:hyperlink w:anchor="_Toc19023" w:history="1">
        <w:r>
          <w:rPr>
            <w:rFonts w:ascii="仿宋" w:eastAsia="仿宋" w:hAnsi="仿宋" w:cs="仿宋" w:hint="eastAsia"/>
            <w:lang w:eastAsia="zh-CN"/>
          </w:rPr>
          <w:t>(二)、环保与社会责任</w:t>
        </w:r>
        <w:r>
          <w:tab/>
        </w:r>
        <w:r>
          <w:fldChar w:fldCharType="begin"/>
        </w:r>
        <w:r>
          <w:instrText xml:space="preserve"> PAGEREF _Toc19023 \h </w:instrText>
        </w:r>
        <w:r>
          <w:fldChar w:fldCharType="separate"/>
        </w:r>
        <w:r>
          <w:t>21</w:t>
        </w:r>
        <w:r>
          <w:fldChar w:fldCharType="end"/>
        </w:r>
      </w:hyperlink>
    </w:p>
    <w:p>
      <w:pPr>
        <w:pStyle w:val="TOC1"/>
        <w:tabs>
          <w:tab w:val="right" w:leader="dot" w:pos="8306"/>
        </w:tabs>
      </w:pPr>
      <w:hyperlink w:anchor="_Toc7694" w:history="1">
        <w:r>
          <w:rPr>
            <w:rFonts w:ascii="仿宋" w:eastAsia="仿宋" w:hAnsi="仿宋" w:cs="仿宋" w:hint="eastAsia"/>
            <w:lang w:eastAsia="zh-CN"/>
          </w:rPr>
          <w:t>六、穿水冷却装置项目选址可行性分析</w:t>
        </w:r>
        <w:r>
          <w:tab/>
        </w:r>
        <w:r>
          <w:fldChar w:fldCharType="begin"/>
        </w:r>
        <w:r>
          <w:instrText xml:space="preserve"> PAGEREF _Toc7694 \h </w:instrText>
        </w:r>
        <w:r>
          <w:fldChar w:fldCharType="separate"/>
        </w:r>
        <w:r>
          <w:t>22</w:t>
        </w:r>
        <w:r>
          <w:fldChar w:fldCharType="end"/>
        </w:r>
      </w:hyperlink>
    </w:p>
    <w:p>
      <w:pPr>
        <w:pStyle w:val="TOC2"/>
        <w:tabs>
          <w:tab w:val="right" w:leader="dot" w:pos="8306"/>
        </w:tabs>
      </w:pPr>
      <w:hyperlink w:anchor="_Toc5050" w:history="1">
        <w:r>
          <w:rPr>
            <w:rFonts w:ascii="仿宋" w:eastAsia="仿宋" w:hAnsi="仿宋" w:cs="仿宋" w:hint="eastAsia"/>
            <w:lang w:eastAsia="zh-CN"/>
          </w:rPr>
          <w:t>(一)、穿水冷却装置项目选址</w:t>
        </w:r>
        <w:r>
          <w:tab/>
        </w:r>
        <w:r>
          <w:fldChar w:fldCharType="begin"/>
        </w:r>
        <w:r>
          <w:instrText xml:space="preserve"> PAGEREF _Toc5050 \h </w:instrText>
        </w:r>
        <w:r>
          <w:fldChar w:fldCharType="separate"/>
        </w:r>
        <w:r>
          <w:t>22</w:t>
        </w:r>
        <w:r>
          <w:fldChar w:fldCharType="end"/>
        </w:r>
      </w:hyperlink>
    </w:p>
    <w:p>
      <w:pPr>
        <w:pStyle w:val="TOC2"/>
        <w:tabs>
          <w:tab w:val="right" w:leader="dot" w:pos="8306"/>
        </w:tabs>
      </w:pPr>
      <w:hyperlink w:anchor="_Toc29423" w:history="1">
        <w:r>
          <w:rPr>
            <w:rFonts w:ascii="仿宋" w:eastAsia="仿宋" w:hAnsi="仿宋" w:cs="仿宋" w:hint="eastAsia"/>
            <w:lang w:eastAsia="zh-CN"/>
          </w:rPr>
          <w:t>(二)、用地控制指标</w:t>
        </w:r>
        <w:r>
          <w:tab/>
        </w:r>
        <w:r>
          <w:fldChar w:fldCharType="begin"/>
        </w:r>
        <w:r>
          <w:instrText xml:space="preserve"> PAGEREF _Toc29423 \h </w:instrText>
        </w:r>
        <w:r>
          <w:fldChar w:fldCharType="separate"/>
        </w:r>
        <w:r>
          <w:t>22</w:t>
        </w:r>
        <w:r>
          <w:fldChar w:fldCharType="end"/>
        </w:r>
      </w:hyperlink>
    </w:p>
    <w:p>
      <w:pPr>
        <w:pStyle w:val="TOC2"/>
        <w:tabs>
          <w:tab w:val="right" w:leader="dot" w:pos="8306"/>
        </w:tabs>
      </w:pPr>
      <w:hyperlink w:anchor="_Toc7128" w:history="1">
        <w:r>
          <w:rPr>
            <w:rFonts w:ascii="仿宋" w:eastAsia="仿宋" w:hAnsi="仿宋" w:cs="仿宋" w:hint="eastAsia"/>
            <w:lang w:eastAsia="zh-CN"/>
          </w:rPr>
          <w:t>(三)、节约用地措施</w:t>
        </w:r>
        <w:r>
          <w:tab/>
        </w:r>
        <w:r>
          <w:fldChar w:fldCharType="begin"/>
        </w:r>
        <w:r>
          <w:instrText xml:space="preserve"> PAGEREF _Toc7128 \h </w:instrText>
        </w:r>
        <w:r>
          <w:fldChar w:fldCharType="separate"/>
        </w:r>
        <w:r>
          <w:t>24</w:t>
        </w:r>
        <w:r>
          <w:fldChar w:fldCharType="end"/>
        </w:r>
      </w:hyperlink>
    </w:p>
    <w:p>
      <w:pPr>
        <w:pStyle w:val="TOC2"/>
        <w:tabs>
          <w:tab w:val="right" w:leader="dot" w:pos="8306"/>
        </w:tabs>
      </w:pPr>
      <w:hyperlink w:anchor="_Toc30709" w:history="1">
        <w:r>
          <w:rPr>
            <w:rFonts w:ascii="仿宋" w:eastAsia="仿宋" w:hAnsi="仿宋" w:cs="仿宋" w:hint="eastAsia"/>
            <w:lang w:eastAsia="zh-CN"/>
          </w:rPr>
          <w:t>(四)、总图布置方案</w:t>
        </w:r>
        <w:r>
          <w:tab/>
        </w:r>
        <w:r>
          <w:fldChar w:fldCharType="begin"/>
        </w:r>
        <w:r>
          <w:instrText xml:space="preserve"> PAGEREF _Toc30709 \h </w:instrText>
        </w:r>
        <w:r>
          <w:fldChar w:fldCharType="separate"/>
        </w:r>
        <w:r>
          <w:t>25</w:t>
        </w:r>
        <w:r>
          <w:fldChar w:fldCharType="end"/>
        </w:r>
      </w:hyperlink>
    </w:p>
    <w:p>
      <w:pPr>
        <w:pStyle w:val="TOC2"/>
        <w:tabs>
          <w:tab w:val="right" w:leader="dot" w:pos="8306"/>
        </w:tabs>
      </w:pPr>
      <w:hyperlink w:anchor="_Toc8132" w:history="1">
        <w:r>
          <w:rPr>
            <w:rFonts w:ascii="仿宋" w:eastAsia="仿宋" w:hAnsi="仿宋" w:cs="仿宋" w:hint="eastAsia"/>
            <w:lang w:eastAsia="zh-CN"/>
          </w:rPr>
          <w:t>(五)、选址综合评价</w:t>
        </w:r>
        <w:r>
          <w:tab/>
        </w:r>
        <w:r>
          <w:fldChar w:fldCharType="begin"/>
        </w:r>
        <w:r>
          <w:instrText xml:space="preserve"> PAGEREF _Toc8132 \h </w:instrText>
        </w:r>
        <w:r>
          <w:fldChar w:fldCharType="separate"/>
        </w:r>
        <w:r>
          <w:t>26</w:t>
        </w:r>
        <w:r>
          <w:fldChar w:fldCharType="end"/>
        </w:r>
      </w:hyperlink>
    </w:p>
    <w:p>
      <w:pPr>
        <w:pStyle w:val="TOC1"/>
        <w:tabs>
          <w:tab w:val="right" w:leader="dot" w:pos="8306"/>
        </w:tabs>
      </w:pPr>
      <w:hyperlink w:anchor="_Toc29137" w:history="1">
        <w:r>
          <w:rPr>
            <w:rFonts w:ascii="仿宋" w:eastAsia="仿宋" w:hAnsi="仿宋" w:cs="仿宋" w:hint="eastAsia"/>
            <w:lang w:eastAsia="zh-CN"/>
          </w:rPr>
          <w:t>七、穿水冷却装置项目创新与研发</w:t>
        </w:r>
        <w:r>
          <w:tab/>
        </w:r>
        <w:r>
          <w:fldChar w:fldCharType="begin"/>
        </w:r>
        <w:r>
          <w:instrText xml:space="preserve"> PAGEREF _Toc29137 \h </w:instrText>
        </w:r>
        <w:r>
          <w:fldChar w:fldCharType="separate"/>
        </w:r>
        <w:r>
          <w:t>27</w:t>
        </w:r>
        <w:r>
          <w:fldChar w:fldCharType="end"/>
        </w:r>
      </w:hyperlink>
    </w:p>
    <w:p>
      <w:pPr>
        <w:pStyle w:val="TOC2"/>
        <w:tabs>
          <w:tab w:val="right" w:leader="dot" w:pos="8306"/>
        </w:tabs>
      </w:pPr>
      <w:hyperlink w:anchor="_Toc25960" w:history="1">
        <w:r>
          <w:rPr>
            <w:rFonts w:ascii="仿宋" w:eastAsia="仿宋" w:hAnsi="仿宋" w:cs="仿宋" w:hint="eastAsia"/>
            <w:lang w:eastAsia="zh-CN"/>
          </w:rPr>
          <w:t>(一)、创新策略与方向</w:t>
        </w:r>
        <w:r>
          <w:tab/>
        </w:r>
        <w:r>
          <w:fldChar w:fldCharType="begin"/>
        </w:r>
        <w:r>
          <w:instrText xml:space="preserve"> PAGEREF _Toc25960 \h </w:instrText>
        </w:r>
        <w:r>
          <w:fldChar w:fldCharType="separate"/>
        </w:r>
        <w:r>
          <w:t>27</w:t>
        </w:r>
        <w:r>
          <w:fldChar w:fldCharType="end"/>
        </w:r>
      </w:hyperlink>
    </w:p>
    <w:p>
      <w:pPr>
        <w:pStyle w:val="TOC2"/>
        <w:tabs>
          <w:tab w:val="right" w:leader="dot" w:pos="8306"/>
        </w:tabs>
      </w:pPr>
      <w:hyperlink w:anchor="_Toc15070" w:history="1">
        <w:r>
          <w:rPr>
            <w:rFonts w:ascii="仿宋" w:eastAsia="仿宋" w:hAnsi="仿宋" w:cs="仿宋" w:hint="eastAsia"/>
            <w:lang w:eastAsia="zh-CN"/>
          </w:rPr>
          <w:t>(二)、研发规划与投入</w:t>
        </w:r>
        <w:r>
          <w:tab/>
        </w:r>
        <w:r>
          <w:fldChar w:fldCharType="begin"/>
        </w:r>
        <w:r>
          <w:instrText xml:space="preserve"> PAGEREF _Toc15070 \h </w:instrText>
        </w:r>
        <w:r>
          <w:fldChar w:fldCharType="separate"/>
        </w:r>
        <w:r>
          <w:t>29</w:t>
        </w:r>
        <w:r>
          <w:fldChar w:fldCharType="end"/>
        </w:r>
      </w:hyperlink>
    </w:p>
    <w:p>
      <w:pPr>
        <w:pStyle w:val="TOC1"/>
        <w:tabs>
          <w:tab w:val="right" w:leader="dot" w:pos="8306"/>
        </w:tabs>
      </w:pPr>
      <w:hyperlink w:anchor="_Toc8572" w:history="1">
        <w:r>
          <w:rPr>
            <w:rFonts w:ascii="仿宋" w:eastAsia="仿宋" w:hAnsi="仿宋" w:cs="仿宋" w:hint="eastAsia"/>
            <w:lang w:eastAsia="zh-CN"/>
          </w:rPr>
          <w:t>八、穿水冷却装置项目技术管理</w:t>
        </w:r>
        <w:r>
          <w:tab/>
        </w:r>
        <w:r>
          <w:fldChar w:fldCharType="begin"/>
        </w:r>
        <w:r>
          <w:instrText xml:space="preserve"> PAGEREF _Toc8572 \h </w:instrText>
        </w:r>
        <w:r>
          <w:fldChar w:fldCharType="separate"/>
        </w:r>
        <w:r>
          <w:t>30</w:t>
        </w:r>
        <w:r>
          <w:fldChar w:fldCharType="end"/>
        </w:r>
      </w:hyperlink>
    </w:p>
    <w:p>
      <w:pPr>
        <w:pStyle w:val="TOC2"/>
        <w:tabs>
          <w:tab w:val="right" w:leader="dot" w:pos="8306"/>
        </w:tabs>
      </w:pPr>
      <w:hyperlink w:anchor="_Toc4494" w:history="1">
        <w:r>
          <w:rPr>
            <w:rFonts w:ascii="仿宋" w:eastAsia="仿宋" w:hAnsi="仿宋" w:cs="仿宋" w:hint="eastAsia"/>
            <w:lang w:eastAsia="zh-CN"/>
          </w:rPr>
          <w:t>(一)、技术方案选用方向</w:t>
        </w:r>
        <w:r>
          <w:tab/>
        </w:r>
        <w:r>
          <w:fldChar w:fldCharType="begin"/>
        </w:r>
        <w:r>
          <w:instrText xml:space="preserve"> PAGEREF _Toc4494 \h </w:instrText>
        </w:r>
        <w:r>
          <w:fldChar w:fldCharType="separate"/>
        </w:r>
        <w:r>
          <w:t>30</w:t>
        </w:r>
        <w:r>
          <w:fldChar w:fldCharType="end"/>
        </w:r>
      </w:hyperlink>
    </w:p>
    <w:p>
      <w:pPr>
        <w:pStyle w:val="TOC2"/>
        <w:tabs>
          <w:tab w:val="right" w:leader="dot" w:pos="8306"/>
        </w:tabs>
      </w:pPr>
      <w:hyperlink w:anchor="_Toc2759" w:history="1">
        <w:r>
          <w:rPr>
            <w:rFonts w:ascii="仿宋" w:eastAsia="仿宋" w:hAnsi="仿宋" w:cs="仿宋" w:hint="eastAsia"/>
            <w:lang w:eastAsia="zh-CN"/>
          </w:rPr>
          <w:t>(二)、工艺技术方案选用原则</w:t>
        </w:r>
        <w:r>
          <w:tab/>
        </w:r>
        <w:r>
          <w:fldChar w:fldCharType="begin"/>
        </w:r>
        <w:r>
          <w:instrText xml:space="preserve"> PAGEREF _Toc2759 \h </w:instrText>
        </w:r>
        <w:r>
          <w:fldChar w:fldCharType="separate"/>
        </w:r>
        <w:r>
          <w:t>32</w:t>
        </w:r>
        <w:r>
          <w:fldChar w:fldCharType="end"/>
        </w:r>
      </w:hyperlink>
    </w:p>
    <w:p>
      <w:pPr>
        <w:pStyle w:val="TOC2"/>
        <w:tabs>
          <w:tab w:val="right" w:leader="dot" w:pos="8306"/>
        </w:tabs>
      </w:pPr>
      <w:hyperlink w:anchor="_Toc25411" w:history="1">
        <w:r>
          <w:rPr>
            <w:rFonts w:ascii="仿宋" w:eastAsia="仿宋" w:hAnsi="仿宋" w:cs="仿宋" w:hint="eastAsia"/>
            <w:lang w:eastAsia="zh-CN"/>
          </w:rPr>
          <w:t>(三)、工艺技术方案要求</w:t>
        </w:r>
        <w:r>
          <w:tab/>
        </w:r>
        <w:r>
          <w:fldChar w:fldCharType="begin"/>
        </w:r>
        <w:r>
          <w:instrText xml:space="preserve"> PAGEREF _Toc25411 \h </w:instrText>
        </w:r>
        <w:r>
          <w:fldChar w:fldCharType="separate"/>
        </w:r>
        <w:r>
          <w:t>34</w:t>
        </w:r>
        <w:r>
          <w:fldChar w:fldCharType="end"/>
        </w:r>
      </w:hyperlink>
    </w:p>
    <w:p>
      <w:pPr>
        <w:pStyle w:val="TOC1"/>
        <w:tabs>
          <w:tab w:val="right" w:leader="dot" w:pos="8306"/>
        </w:tabs>
      </w:pPr>
      <w:hyperlink w:anchor="_Toc27654" w:history="1">
        <w:r>
          <w:rPr>
            <w:rFonts w:ascii="仿宋" w:eastAsia="仿宋" w:hAnsi="仿宋" w:cs="仿宋" w:hint="eastAsia"/>
            <w:lang w:eastAsia="zh-CN"/>
          </w:rPr>
          <w:t>九、穿水冷却装置项目投资规划</w:t>
        </w:r>
        <w:r>
          <w:tab/>
        </w:r>
        <w:r>
          <w:fldChar w:fldCharType="begin"/>
        </w:r>
        <w:r>
          <w:instrText xml:space="preserve"> PAGEREF _Toc27654 \h </w:instrText>
        </w:r>
        <w:r>
          <w:fldChar w:fldCharType="separate"/>
        </w:r>
        <w:r>
          <w:t>37</w:t>
        </w:r>
        <w:r>
          <w:fldChar w:fldCharType="end"/>
        </w:r>
      </w:hyperlink>
    </w:p>
    <w:p>
      <w:pPr>
        <w:pStyle w:val="TOC2"/>
        <w:tabs>
          <w:tab w:val="right" w:leader="dot" w:pos="8306"/>
        </w:tabs>
      </w:pPr>
      <w:hyperlink w:anchor="_Toc16132" w:history="1">
        <w:r>
          <w:rPr>
            <w:rFonts w:ascii="仿宋" w:eastAsia="仿宋" w:hAnsi="仿宋" w:cs="仿宋" w:hint="eastAsia"/>
            <w:lang w:eastAsia="zh-CN"/>
          </w:rPr>
          <w:t>(一)、穿水冷却装置项目总投资估算</w:t>
        </w:r>
        <w:r>
          <w:tab/>
        </w:r>
        <w:r>
          <w:fldChar w:fldCharType="begin"/>
        </w:r>
        <w:r>
          <w:instrText xml:space="preserve"> PAGEREF _Toc16132 \h </w:instrText>
        </w:r>
        <w:r>
          <w:fldChar w:fldCharType="separate"/>
        </w:r>
        <w:r>
          <w:t>37</w:t>
        </w:r>
        <w:r>
          <w:fldChar w:fldCharType="end"/>
        </w:r>
      </w:hyperlink>
    </w:p>
    <w:p>
      <w:pPr>
        <w:pStyle w:val="TOC2"/>
        <w:tabs>
          <w:tab w:val="right" w:leader="dot" w:pos="8306"/>
        </w:tabs>
      </w:pPr>
      <w:hyperlink w:anchor="_Toc21093" w:history="1">
        <w:r>
          <w:rPr>
            <w:rFonts w:ascii="仿宋" w:eastAsia="仿宋" w:hAnsi="仿宋" w:cs="仿宋" w:hint="eastAsia"/>
            <w:lang w:eastAsia="zh-CN"/>
          </w:rPr>
          <w:t>(二)、资金筹措</w:t>
        </w:r>
        <w:r>
          <w:tab/>
        </w:r>
        <w:r>
          <w:fldChar w:fldCharType="begin"/>
        </w:r>
        <w:r>
          <w:instrText xml:space="preserve"> PAGEREF _Toc21093 \h </w:instrText>
        </w:r>
        <w:r>
          <w:fldChar w:fldCharType="separate"/>
        </w:r>
        <w:r>
          <w:t>38</w:t>
        </w:r>
        <w:r>
          <w:fldChar w:fldCharType="end"/>
        </w:r>
      </w:hyperlink>
    </w:p>
    <w:p>
      <w:pPr>
        <w:pStyle w:val="TOC1"/>
        <w:tabs>
          <w:tab w:val="right" w:leader="dot" w:pos="8306"/>
        </w:tabs>
      </w:pPr>
      <w:hyperlink w:anchor="_Toc13988" w:history="1">
        <w:r>
          <w:rPr>
            <w:rFonts w:ascii="仿宋" w:eastAsia="仿宋" w:hAnsi="仿宋" w:cs="仿宋" w:hint="eastAsia"/>
            <w:lang w:eastAsia="zh-CN"/>
          </w:rPr>
          <w:t>十、穿水冷却装置项目风险管理</w:t>
        </w:r>
        <w:r>
          <w:tab/>
        </w:r>
        <w:r>
          <w:fldChar w:fldCharType="begin"/>
        </w:r>
        <w:r>
          <w:instrText xml:space="preserve"> PAGEREF _Toc13988 \h </w:instrText>
        </w:r>
        <w:r>
          <w:fldChar w:fldCharType="separate"/>
        </w:r>
        <w:r>
          <w:t>39</w:t>
        </w:r>
        <w:r>
          <w:fldChar w:fldCharType="end"/>
        </w:r>
      </w:hyperlink>
    </w:p>
    <w:p>
      <w:pPr>
        <w:pStyle w:val="TOC2"/>
        <w:tabs>
          <w:tab w:val="right" w:leader="dot" w:pos="8306"/>
        </w:tabs>
      </w:pPr>
      <w:hyperlink w:anchor="_Toc9330" w:history="1">
        <w:r>
          <w:rPr>
            <w:rFonts w:ascii="仿宋" w:eastAsia="仿宋" w:hAnsi="仿宋" w:cs="仿宋" w:hint="eastAsia"/>
            <w:lang w:eastAsia="zh-CN"/>
          </w:rPr>
          <w:t>(一)、风险识别与评估</w:t>
        </w:r>
        <w:r>
          <w:tab/>
        </w:r>
        <w:r>
          <w:fldChar w:fldCharType="begin"/>
        </w:r>
        <w:r>
          <w:instrText xml:space="preserve"> PAGEREF _Toc9330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22" w:history="1">
        <w:r>
          <w:rPr>
            <w:rFonts w:ascii="仿宋" w:eastAsia="仿宋" w:hAnsi="仿宋" w:cs="仿宋" w:hint="eastAsia"/>
            <w:lang w:eastAsia="zh-CN"/>
          </w:rPr>
          <w:t>(二)、风险应对策略</w:t>
        </w:r>
        <w:r>
          <w:tab/>
        </w:r>
        <w:r>
          <w:fldChar w:fldCharType="begin"/>
        </w:r>
        <w:r>
          <w:instrText xml:space="preserve"> PAGEREF _Toc27222 \h </w:instrText>
        </w:r>
        <w:r>
          <w:fldChar w:fldCharType="separate"/>
        </w:r>
        <w:r>
          <w:t>40</w:t>
        </w:r>
        <w:r>
          <w:fldChar w:fldCharType="end"/>
        </w:r>
      </w:hyperlink>
    </w:p>
    <w:p>
      <w:pPr>
        <w:pStyle w:val="TOC2"/>
        <w:tabs>
          <w:tab w:val="right" w:leader="dot" w:pos="8306"/>
        </w:tabs>
      </w:pPr>
      <w:hyperlink w:anchor="_Toc3567" w:history="1">
        <w:r>
          <w:rPr>
            <w:rFonts w:ascii="仿宋" w:eastAsia="仿宋" w:hAnsi="仿宋" w:cs="仿宋" w:hint="eastAsia"/>
            <w:lang w:eastAsia="zh-CN"/>
          </w:rPr>
          <w:t>(三)、风险监控与控制</w:t>
        </w:r>
        <w:r>
          <w:tab/>
        </w:r>
        <w:r>
          <w:fldChar w:fldCharType="begin"/>
        </w:r>
        <w:r>
          <w:instrText xml:space="preserve"> PAGEREF _Toc3567 \h </w:instrText>
        </w:r>
        <w:r>
          <w:fldChar w:fldCharType="separate"/>
        </w:r>
        <w:r>
          <w:t>42</w:t>
        </w:r>
        <w:r>
          <w:fldChar w:fldCharType="end"/>
        </w:r>
      </w:hyperlink>
    </w:p>
    <w:p>
      <w:pPr>
        <w:pStyle w:val="TOC1"/>
        <w:tabs>
          <w:tab w:val="right" w:leader="dot" w:pos="8306"/>
        </w:tabs>
      </w:pPr>
      <w:hyperlink w:anchor="_Toc6604" w:history="1">
        <w:r>
          <w:rPr>
            <w:rFonts w:ascii="仿宋" w:eastAsia="仿宋" w:hAnsi="仿宋" w:cs="仿宋" w:hint="eastAsia"/>
            <w:lang w:eastAsia="zh-CN"/>
          </w:rPr>
          <w:t>十一、穿水冷却装置项目环境影响分析</w:t>
        </w:r>
        <w:r>
          <w:tab/>
        </w:r>
        <w:r>
          <w:fldChar w:fldCharType="begin"/>
        </w:r>
        <w:r>
          <w:instrText xml:space="preserve"> PAGEREF _Toc6604 \h </w:instrText>
        </w:r>
        <w:r>
          <w:fldChar w:fldCharType="separate"/>
        </w:r>
        <w:r>
          <w:t>43</w:t>
        </w:r>
        <w:r>
          <w:fldChar w:fldCharType="end"/>
        </w:r>
      </w:hyperlink>
    </w:p>
    <w:p>
      <w:pPr>
        <w:pStyle w:val="TOC2"/>
        <w:tabs>
          <w:tab w:val="right" w:leader="dot" w:pos="8306"/>
        </w:tabs>
      </w:pPr>
      <w:hyperlink w:anchor="_Toc20206" w:history="1">
        <w:r>
          <w:rPr>
            <w:rFonts w:ascii="仿宋" w:eastAsia="仿宋" w:hAnsi="仿宋" w:cs="仿宋" w:hint="eastAsia"/>
            <w:lang w:eastAsia="zh-CN"/>
          </w:rPr>
          <w:t>(一)、建设区域环境质量现状</w:t>
        </w:r>
        <w:r>
          <w:tab/>
        </w:r>
        <w:r>
          <w:fldChar w:fldCharType="begin"/>
        </w:r>
        <w:r>
          <w:instrText xml:space="preserve"> PAGEREF _Toc20206 \h </w:instrText>
        </w:r>
        <w:r>
          <w:fldChar w:fldCharType="separate"/>
        </w:r>
        <w:r>
          <w:t>43</w:t>
        </w:r>
        <w:r>
          <w:fldChar w:fldCharType="end"/>
        </w:r>
      </w:hyperlink>
    </w:p>
    <w:p>
      <w:pPr>
        <w:pStyle w:val="TOC2"/>
        <w:tabs>
          <w:tab w:val="right" w:leader="dot" w:pos="8306"/>
        </w:tabs>
      </w:pPr>
      <w:hyperlink w:anchor="_Toc12105" w:history="1">
        <w:r>
          <w:rPr>
            <w:rFonts w:ascii="仿宋" w:eastAsia="仿宋" w:hAnsi="仿宋" w:cs="仿宋" w:hint="eastAsia"/>
            <w:lang w:eastAsia="zh-CN"/>
          </w:rPr>
          <w:t>(二)、建设期环境保护</w:t>
        </w:r>
        <w:r>
          <w:tab/>
        </w:r>
        <w:r>
          <w:fldChar w:fldCharType="begin"/>
        </w:r>
        <w:r>
          <w:instrText xml:space="preserve"> PAGEREF _Toc12105 \h </w:instrText>
        </w:r>
        <w:r>
          <w:fldChar w:fldCharType="separate"/>
        </w:r>
        <w:r>
          <w:t>44</w:t>
        </w:r>
        <w:r>
          <w:fldChar w:fldCharType="end"/>
        </w:r>
      </w:hyperlink>
    </w:p>
    <w:p>
      <w:pPr>
        <w:pStyle w:val="TOC2"/>
        <w:tabs>
          <w:tab w:val="right" w:leader="dot" w:pos="8306"/>
        </w:tabs>
      </w:pPr>
      <w:hyperlink w:anchor="_Toc12576" w:history="1">
        <w:r>
          <w:rPr>
            <w:rFonts w:ascii="仿宋" w:eastAsia="仿宋" w:hAnsi="仿宋" w:cs="仿宋" w:hint="eastAsia"/>
            <w:lang w:eastAsia="zh-CN"/>
          </w:rPr>
          <w:t>(三)、运营期环境保护</w:t>
        </w:r>
        <w:r>
          <w:tab/>
        </w:r>
        <w:r>
          <w:fldChar w:fldCharType="begin"/>
        </w:r>
        <w:r>
          <w:instrText xml:space="preserve"> PAGEREF _Toc12576 \h </w:instrText>
        </w:r>
        <w:r>
          <w:fldChar w:fldCharType="separate"/>
        </w:r>
        <w:r>
          <w:t>45</w:t>
        </w:r>
        <w:r>
          <w:fldChar w:fldCharType="end"/>
        </w:r>
      </w:hyperlink>
    </w:p>
    <w:p>
      <w:pPr>
        <w:pStyle w:val="TOC2"/>
        <w:tabs>
          <w:tab w:val="right" w:leader="dot" w:pos="8306"/>
        </w:tabs>
      </w:pPr>
      <w:hyperlink w:anchor="_Toc7253" w:history="1">
        <w:r>
          <w:rPr>
            <w:rFonts w:ascii="仿宋" w:eastAsia="仿宋" w:hAnsi="仿宋" w:cs="仿宋" w:hint="eastAsia"/>
            <w:lang w:eastAsia="zh-CN"/>
          </w:rPr>
          <w:t>(四)、穿水冷却装置项目建设对区域经济的影响</w:t>
        </w:r>
        <w:r>
          <w:tab/>
        </w:r>
        <w:r>
          <w:fldChar w:fldCharType="begin"/>
        </w:r>
        <w:r>
          <w:instrText xml:space="preserve"> PAGEREF _Toc7253 \h </w:instrText>
        </w:r>
        <w:r>
          <w:fldChar w:fldCharType="separate"/>
        </w:r>
        <w:r>
          <w:t>47</w:t>
        </w:r>
        <w:r>
          <w:fldChar w:fldCharType="end"/>
        </w:r>
      </w:hyperlink>
    </w:p>
    <w:p>
      <w:pPr>
        <w:pStyle w:val="TOC2"/>
        <w:tabs>
          <w:tab w:val="right" w:leader="dot" w:pos="8306"/>
        </w:tabs>
      </w:pPr>
      <w:hyperlink w:anchor="_Toc15418" w:history="1">
        <w:r>
          <w:rPr>
            <w:rFonts w:ascii="仿宋" w:eastAsia="仿宋" w:hAnsi="仿宋" w:cs="仿宋" w:hint="eastAsia"/>
            <w:lang w:eastAsia="zh-CN"/>
          </w:rPr>
          <w:t>(五)、废弃物处理</w:t>
        </w:r>
        <w:r>
          <w:tab/>
        </w:r>
        <w:r>
          <w:fldChar w:fldCharType="begin"/>
        </w:r>
        <w:r>
          <w:instrText xml:space="preserve"> PAGEREF _Toc15418 \h </w:instrText>
        </w:r>
        <w:r>
          <w:fldChar w:fldCharType="separate"/>
        </w:r>
        <w:r>
          <w:t>49</w:t>
        </w:r>
        <w:r>
          <w:fldChar w:fldCharType="end"/>
        </w:r>
      </w:hyperlink>
    </w:p>
    <w:p>
      <w:pPr>
        <w:pStyle w:val="TOC2"/>
        <w:tabs>
          <w:tab w:val="right" w:leader="dot" w:pos="8306"/>
        </w:tabs>
      </w:pPr>
      <w:hyperlink w:anchor="_Toc23790" w:history="1">
        <w:r>
          <w:rPr>
            <w:rFonts w:ascii="仿宋" w:eastAsia="仿宋" w:hAnsi="仿宋" w:cs="仿宋" w:hint="eastAsia"/>
            <w:lang w:eastAsia="zh-CN"/>
          </w:rPr>
          <w:t>(六)、特殊环境影响分析</w:t>
        </w:r>
        <w:r>
          <w:tab/>
        </w:r>
        <w:r>
          <w:fldChar w:fldCharType="begin"/>
        </w:r>
        <w:r>
          <w:instrText xml:space="preserve"> PAGEREF _Toc23790 \h </w:instrText>
        </w:r>
        <w:r>
          <w:fldChar w:fldCharType="separate"/>
        </w:r>
        <w:r>
          <w:t>50</w:t>
        </w:r>
        <w:r>
          <w:fldChar w:fldCharType="end"/>
        </w:r>
      </w:hyperlink>
    </w:p>
    <w:p>
      <w:pPr>
        <w:pStyle w:val="TOC2"/>
        <w:tabs>
          <w:tab w:val="right" w:leader="dot" w:pos="8306"/>
        </w:tabs>
      </w:pPr>
      <w:hyperlink w:anchor="_Toc19162" w:history="1">
        <w:r>
          <w:rPr>
            <w:rFonts w:ascii="仿宋" w:eastAsia="仿宋" w:hAnsi="仿宋" w:cs="仿宋" w:hint="eastAsia"/>
            <w:lang w:eastAsia="zh-CN"/>
          </w:rPr>
          <w:t>(七)、清洁生产</w:t>
        </w:r>
        <w:r>
          <w:tab/>
        </w:r>
        <w:r>
          <w:fldChar w:fldCharType="begin"/>
        </w:r>
        <w:r>
          <w:instrText xml:space="preserve"> PAGEREF _Toc19162 \h </w:instrText>
        </w:r>
        <w:r>
          <w:fldChar w:fldCharType="separate"/>
        </w:r>
        <w:r>
          <w:t>51</w:t>
        </w:r>
        <w:r>
          <w:fldChar w:fldCharType="end"/>
        </w:r>
      </w:hyperlink>
    </w:p>
    <w:p>
      <w:pPr>
        <w:pStyle w:val="TOC2"/>
        <w:tabs>
          <w:tab w:val="right" w:leader="dot" w:pos="8306"/>
        </w:tabs>
      </w:pPr>
      <w:hyperlink w:anchor="_Toc23918" w:history="1">
        <w:r>
          <w:rPr>
            <w:rFonts w:ascii="仿宋" w:eastAsia="仿宋" w:hAnsi="仿宋" w:cs="仿宋" w:hint="eastAsia"/>
            <w:lang w:eastAsia="zh-CN"/>
          </w:rPr>
          <w:t>(八)、环境保护综合评价</w:t>
        </w:r>
        <w:r>
          <w:tab/>
        </w:r>
        <w:r>
          <w:fldChar w:fldCharType="begin"/>
        </w:r>
        <w:r>
          <w:instrText xml:space="preserve"> PAGEREF _Toc23918 \h </w:instrText>
        </w:r>
        <w:r>
          <w:fldChar w:fldCharType="separate"/>
        </w:r>
        <w:r>
          <w:t>52</w:t>
        </w:r>
        <w:r>
          <w:fldChar w:fldCharType="end"/>
        </w:r>
      </w:hyperlink>
    </w:p>
    <w:p>
      <w:pPr>
        <w:pStyle w:val="TOC1"/>
        <w:tabs>
          <w:tab w:val="right" w:leader="dot" w:pos="8306"/>
        </w:tabs>
      </w:pPr>
      <w:hyperlink w:anchor="_Toc27484" w:history="1">
        <w:r>
          <w:rPr>
            <w:rFonts w:ascii="仿宋" w:eastAsia="仿宋" w:hAnsi="仿宋" w:cs="仿宋" w:hint="eastAsia"/>
            <w:lang w:eastAsia="zh-CN"/>
          </w:rPr>
          <w:t>十二、穿水冷却装置项目社会影响</w:t>
        </w:r>
        <w:r>
          <w:tab/>
        </w:r>
        <w:r>
          <w:fldChar w:fldCharType="begin"/>
        </w:r>
        <w:r>
          <w:instrText xml:space="preserve"> PAGEREF _Toc27484 \h </w:instrText>
        </w:r>
        <w:r>
          <w:fldChar w:fldCharType="separate"/>
        </w:r>
        <w:r>
          <w:t>53</w:t>
        </w:r>
        <w:r>
          <w:fldChar w:fldCharType="end"/>
        </w:r>
      </w:hyperlink>
    </w:p>
    <w:p>
      <w:pPr>
        <w:pStyle w:val="TOC2"/>
        <w:tabs>
          <w:tab w:val="right" w:leader="dot" w:pos="8306"/>
        </w:tabs>
      </w:pPr>
      <w:hyperlink w:anchor="_Toc8322" w:history="1">
        <w:r>
          <w:rPr>
            <w:rFonts w:ascii="仿宋" w:eastAsia="仿宋" w:hAnsi="仿宋" w:cs="仿宋" w:hint="eastAsia"/>
            <w:lang w:eastAsia="zh-CN"/>
          </w:rPr>
          <w:t>(一)、社会责任与义务</w:t>
        </w:r>
        <w:r>
          <w:tab/>
        </w:r>
        <w:r>
          <w:fldChar w:fldCharType="begin"/>
        </w:r>
        <w:r>
          <w:instrText xml:space="preserve"> PAGEREF _Toc8322 \h </w:instrText>
        </w:r>
        <w:r>
          <w:fldChar w:fldCharType="separate"/>
        </w:r>
        <w:r>
          <w:t>53</w:t>
        </w:r>
        <w:r>
          <w:fldChar w:fldCharType="end"/>
        </w:r>
      </w:hyperlink>
    </w:p>
    <w:p>
      <w:pPr>
        <w:pStyle w:val="TOC2"/>
        <w:tabs>
          <w:tab w:val="right" w:leader="dot" w:pos="8306"/>
        </w:tabs>
      </w:pPr>
      <w:hyperlink w:anchor="_Toc5237" w:history="1">
        <w:r>
          <w:rPr>
            <w:rFonts w:ascii="仿宋" w:eastAsia="仿宋" w:hAnsi="仿宋" w:cs="仿宋" w:hint="eastAsia"/>
            <w:lang w:eastAsia="zh-CN"/>
          </w:rPr>
          <w:t>(二)、社会参与与沟通</w:t>
        </w:r>
        <w:r>
          <w:tab/>
        </w:r>
        <w:r>
          <w:fldChar w:fldCharType="begin"/>
        </w:r>
        <w:r>
          <w:instrText xml:space="preserve"> PAGEREF _Toc5237 \h </w:instrText>
        </w:r>
        <w:r>
          <w:fldChar w:fldCharType="separate"/>
        </w:r>
        <w:r>
          <w:t>54</w:t>
        </w:r>
        <w:r>
          <w:fldChar w:fldCharType="end"/>
        </w:r>
      </w:hyperlink>
    </w:p>
    <w:p>
      <w:pPr>
        <w:pStyle w:val="TOC1"/>
        <w:tabs>
          <w:tab w:val="right" w:leader="dot" w:pos="8306"/>
        </w:tabs>
      </w:pPr>
      <w:hyperlink w:anchor="_Toc11740" w:history="1">
        <w:r>
          <w:rPr>
            <w:rFonts w:ascii="仿宋" w:eastAsia="仿宋" w:hAnsi="仿宋" w:cs="仿宋" w:hint="eastAsia"/>
            <w:lang w:eastAsia="zh-CN"/>
          </w:rPr>
          <w:t>十三、质量管理体系</w:t>
        </w:r>
        <w:r>
          <w:tab/>
        </w:r>
        <w:r>
          <w:fldChar w:fldCharType="begin"/>
        </w:r>
        <w:r>
          <w:instrText xml:space="preserve"> PAGEREF _Toc11740 \h </w:instrText>
        </w:r>
        <w:r>
          <w:fldChar w:fldCharType="separate"/>
        </w:r>
        <w:r>
          <w:t>55</w:t>
        </w:r>
        <w:r>
          <w:fldChar w:fldCharType="end"/>
        </w:r>
      </w:hyperlink>
    </w:p>
    <w:p>
      <w:pPr>
        <w:pStyle w:val="TOC2"/>
        <w:tabs>
          <w:tab w:val="right" w:leader="dot" w:pos="8306"/>
        </w:tabs>
      </w:pPr>
      <w:hyperlink w:anchor="_Toc13204" w:history="1">
        <w:r>
          <w:rPr>
            <w:rFonts w:ascii="仿宋" w:eastAsia="仿宋" w:hAnsi="仿宋" w:cs="仿宋" w:hint="eastAsia"/>
            <w:lang w:eastAsia="zh-CN"/>
          </w:rPr>
          <w:t>(一)、质量目标与方针</w:t>
        </w:r>
        <w:r>
          <w:tab/>
        </w:r>
        <w:r>
          <w:fldChar w:fldCharType="begin"/>
        </w:r>
        <w:r>
          <w:instrText xml:space="preserve"> PAGEREF _Toc13204 \h </w:instrText>
        </w:r>
        <w:r>
          <w:fldChar w:fldCharType="separate"/>
        </w:r>
        <w:r>
          <w:t>55</w:t>
        </w:r>
        <w:r>
          <w:fldChar w:fldCharType="end"/>
        </w:r>
      </w:hyperlink>
    </w:p>
    <w:p>
      <w:pPr>
        <w:pStyle w:val="TOC2"/>
        <w:tabs>
          <w:tab w:val="right" w:leader="dot" w:pos="8306"/>
        </w:tabs>
      </w:pPr>
      <w:hyperlink w:anchor="_Toc22418" w:history="1">
        <w:r>
          <w:rPr>
            <w:rFonts w:ascii="仿宋" w:eastAsia="仿宋" w:hAnsi="仿宋" w:cs="仿宋" w:hint="eastAsia"/>
            <w:lang w:eastAsia="zh-CN"/>
          </w:rPr>
          <w:t>(二)、质量管理责任</w:t>
        </w:r>
        <w:r>
          <w:tab/>
        </w:r>
        <w:r>
          <w:fldChar w:fldCharType="begin"/>
        </w:r>
        <w:r>
          <w:instrText xml:space="preserve"> PAGEREF _Toc22418 \h </w:instrText>
        </w:r>
        <w:r>
          <w:fldChar w:fldCharType="separate"/>
        </w:r>
        <w:r>
          <w:t>56</w:t>
        </w:r>
        <w:r>
          <w:fldChar w:fldCharType="end"/>
        </w:r>
      </w:hyperlink>
    </w:p>
    <w:p>
      <w:pPr>
        <w:pStyle w:val="TOC2"/>
        <w:tabs>
          <w:tab w:val="right" w:leader="dot" w:pos="8306"/>
        </w:tabs>
      </w:pPr>
      <w:hyperlink w:anchor="_Toc2903" w:history="1">
        <w:r>
          <w:rPr>
            <w:rFonts w:ascii="仿宋" w:eastAsia="仿宋" w:hAnsi="仿宋" w:cs="仿宋" w:hint="eastAsia"/>
            <w:lang w:eastAsia="zh-CN"/>
          </w:rPr>
          <w:t>(三)、质量管理体系文件</w:t>
        </w:r>
        <w:r>
          <w:tab/>
        </w:r>
        <w:r>
          <w:fldChar w:fldCharType="begin"/>
        </w:r>
        <w:r>
          <w:instrText xml:space="preserve"> PAGEREF _Toc2903 \h </w:instrText>
        </w:r>
        <w:r>
          <w:fldChar w:fldCharType="separate"/>
        </w:r>
        <w:r>
          <w:t>57</w:t>
        </w:r>
        <w:r>
          <w:fldChar w:fldCharType="end"/>
        </w:r>
      </w:hyperlink>
    </w:p>
    <w:p>
      <w:pPr>
        <w:pStyle w:val="TOC2"/>
        <w:tabs>
          <w:tab w:val="right" w:leader="dot" w:pos="8306"/>
        </w:tabs>
      </w:pPr>
      <w:hyperlink w:anchor="_Toc4927" w:history="1">
        <w:r>
          <w:rPr>
            <w:rFonts w:ascii="仿宋" w:eastAsia="仿宋" w:hAnsi="仿宋" w:cs="仿宋" w:hint="eastAsia"/>
            <w:lang w:eastAsia="zh-CN"/>
          </w:rPr>
          <w:t>(四)、质量培训与教育</w:t>
        </w:r>
        <w:r>
          <w:tab/>
        </w:r>
        <w:r>
          <w:fldChar w:fldCharType="begin"/>
        </w:r>
        <w:r>
          <w:instrText xml:space="preserve"> PAGEREF _Toc4927 \h </w:instrText>
        </w:r>
        <w:r>
          <w:fldChar w:fldCharType="separate"/>
        </w:r>
        <w:r>
          <w:t>60</w:t>
        </w:r>
        <w:r>
          <w:fldChar w:fldCharType="end"/>
        </w:r>
      </w:hyperlink>
    </w:p>
    <w:p>
      <w:pPr>
        <w:pStyle w:val="TOC2"/>
        <w:tabs>
          <w:tab w:val="right" w:leader="dot" w:pos="8306"/>
        </w:tabs>
      </w:pPr>
      <w:hyperlink w:anchor="_Toc19090" w:history="1">
        <w:r>
          <w:rPr>
            <w:rFonts w:ascii="仿宋" w:eastAsia="仿宋" w:hAnsi="仿宋" w:cs="仿宋" w:hint="eastAsia"/>
            <w:lang w:eastAsia="zh-CN"/>
          </w:rPr>
          <w:t>(五)、质量审核与评价</w:t>
        </w:r>
        <w:r>
          <w:tab/>
        </w:r>
        <w:r>
          <w:fldChar w:fldCharType="begin"/>
        </w:r>
        <w:r>
          <w:instrText xml:space="preserve"> PAGEREF _Toc19090 \h </w:instrText>
        </w:r>
        <w:r>
          <w:fldChar w:fldCharType="separate"/>
        </w:r>
        <w:r>
          <w:t>61</w:t>
        </w:r>
        <w:r>
          <w:fldChar w:fldCharType="end"/>
        </w:r>
      </w:hyperlink>
    </w:p>
    <w:p>
      <w:pPr>
        <w:pStyle w:val="TOC2"/>
        <w:tabs>
          <w:tab w:val="right" w:leader="dot" w:pos="8306"/>
        </w:tabs>
      </w:pPr>
      <w:hyperlink w:anchor="_Toc19810" w:history="1">
        <w:r>
          <w:rPr>
            <w:rFonts w:ascii="仿宋" w:eastAsia="仿宋" w:hAnsi="仿宋" w:cs="仿宋" w:hint="eastAsia"/>
            <w:lang w:eastAsia="zh-CN"/>
          </w:rPr>
          <w:t>(六)、不符合与纠正措施</w:t>
        </w:r>
        <w:r>
          <w:tab/>
        </w:r>
        <w:r>
          <w:fldChar w:fldCharType="begin"/>
        </w:r>
        <w:r>
          <w:instrText xml:space="preserve"> PAGEREF _Toc19810 \h </w:instrText>
        </w:r>
        <w:r>
          <w:fldChar w:fldCharType="separate"/>
        </w:r>
        <w:r>
          <w:t>62</w:t>
        </w:r>
        <w:r>
          <w:fldChar w:fldCharType="end"/>
        </w:r>
      </w:hyperlink>
    </w:p>
    <w:p>
      <w:pPr>
        <w:pStyle w:val="TOC1"/>
        <w:tabs>
          <w:tab w:val="right" w:leader="dot" w:pos="8306"/>
        </w:tabs>
      </w:pPr>
      <w:hyperlink w:anchor="_Toc18628" w:history="1">
        <w:r>
          <w:rPr>
            <w:rFonts w:ascii="仿宋" w:eastAsia="仿宋" w:hAnsi="仿宋" w:cs="仿宋" w:hint="eastAsia"/>
            <w:lang w:eastAsia="zh-CN"/>
          </w:rPr>
          <w:t>十四、风险识别与分类</w:t>
        </w:r>
        <w:r>
          <w:tab/>
        </w:r>
        <w:r>
          <w:fldChar w:fldCharType="begin"/>
        </w:r>
        <w:r>
          <w:instrText xml:space="preserve"> PAGEREF _Toc18628 \h </w:instrText>
        </w:r>
        <w:r>
          <w:fldChar w:fldCharType="separate"/>
        </w:r>
        <w:r>
          <w:t>63</w:t>
        </w:r>
        <w:r>
          <w:fldChar w:fldCharType="end"/>
        </w:r>
      </w:hyperlink>
    </w:p>
    <w:p>
      <w:pPr>
        <w:pStyle w:val="TOC2"/>
        <w:tabs>
          <w:tab w:val="right" w:leader="dot" w:pos="8306"/>
        </w:tabs>
      </w:pPr>
      <w:hyperlink w:anchor="_Toc4247" w:history="1">
        <w:r>
          <w:rPr>
            <w:rFonts w:ascii="仿宋" w:eastAsia="仿宋" w:hAnsi="仿宋" w:cs="仿宋" w:hint="eastAsia"/>
            <w:lang w:eastAsia="zh-CN"/>
          </w:rPr>
          <w:t>(一)、风险识别</w:t>
        </w:r>
        <w:r>
          <w:tab/>
        </w:r>
        <w:r>
          <w:fldChar w:fldCharType="begin"/>
        </w:r>
        <w:r>
          <w:instrText xml:space="preserve"> PAGEREF _Toc4247 \h </w:instrText>
        </w:r>
        <w:r>
          <w:fldChar w:fldCharType="separate"/>
        </w:r>
        <w:r>
          <w:t>63</w:t>
        </w:r>
        <w:r>
          <w:fldChar w:fldCharType="end"/>
        </w:r>
      </w:hyperlink>
    </w:p>
    <w:p>
      <w:pPr>
        <w:pStyle w:val="TOC2"/>
        <w:tabs>
          <w:tab w:val="right" w:leader="dot" w:pos="8306"/>
        </w:tabs>
      </w:pPr>
      <w:hyperlink w:anchor="_Toc31463" w:history="1">
        <w:r>
          <w:rPr>
            <w:rFonts w:ascii="仿宋" w:eastAsia="仿宋" w:hAnsi="仿宋" w:cs="仿宋" w:hint="eastAsia"/>
            <w:lang w:eastAsia="zh-CN"/>
          </w:rPr>
          <w:t>(二)、风险分类</w:t>
        </w:r>
        <w:r>
          <w:tab/>
        </w:r>
        <w:r>
          <w:fldChar w:fldCharType="begin"/>
        </w:r>
        <w:r>
          <w:instrText xml:space="preserve"> PAGEREF _Toc31463 \h </w:instrText>
        </w:r>
        <w:r>
          <w:fldChar w:fldCharType="separate"/>
        </w:r>
        <w:r>
          <w:t>64</w:t>
        </w:r>
        <w:r>
          <w:fldChar w:fldCharType="end"/>
        </w:r>
      </w:hyperlink>
    </w:p>
    <w:p>
      <w:pPr>
        <w:pStyle w:val="TOC1"/>
        <w:tabs>
          <w:tab w:val="right" w:leader="dot" w:pos="8306"/>
        </w:tabs>
      </w:pPr>
      <w:hyperlink w:anchor="_Toc26512" w:history="1">
        <w:r>
          <w:rPr>
            <w:rFonts w:ascii="仿宋" w:eastAsia="仿宋" w:hAnsi="仿宋" w:cs="仿宋" w:hint="eastAsia"/>
            <w:lang w:eastAsia="zh-CN"/>
          </w:rPr>
          <w:t>十五、利益相关者分析与沟通计划</w:t>
        </w:r>
        <w:r>
          <w:tab/>
        </w:r>
        <w:r>
          <w:fldChar w:fldCharType="begin"/>
        </w:r>
        <w:r>
          <w:instrText xml:space="preserve"> PAGEREF _Toc26512 \h </w:instrText>
        </w:r>
        <w:r>
          <w:fldChar w:fldCharType="separate"/>
        </w:r>
        <w:r>
          <w:t>66</w:t>
        </w:r>
        <w:r>
          <w:fldChar w:fldCharType="end"/>
        </w:r>
      </w:hyperlink>
    </w:p>
    <w:p>
      <w:pPr>
        <w:pStyle w:val="TOC2"/>
        <w:tabs>
          <w:tab w:val="right" w:leader="dot" w:pos="8306"/>
        </w:tabs>
      </w:pPr>
      <w:hyperlink w:anchor="_Toc3064" w:history="1">
        <w:r>
          <w:rPr>
            <w:rFonts w:ascii="仿宋" w:eastAsia="仿宋" w:hAnsi="仿宋" w:cs="仿宋" w:hint="eastAsia"/>
            <w:lang w:eastAsia="zh-CN"/>
          </w:rPr>
          <w:t>(一)、利益相关者分析</w:t>
        </w:r>
        <w:r>
          <w:tab/>
        </w:r>
        <w:r>
          <w:fldChar w:fldCharType="begin"/>
        </w:r>
        <w:r>
          <w:instrText xml:space="preserve"> PAGEREF _Toc3064 \h </w:instrText>
        </w:r>
        <w:r>
          <w:fldChar w:fldCharType="separate"/>
        </w:r>
        <w:r>
          <w:t>66</w:t>
        </w:r>
        <w:r>
          <w:fldChar w:fldCharType="end"/>
        </w:r>
      </w:hyperlink>
    </w:p>
    <w:p>
      <w:pPr>
        <w:pStyle w:val="TOC2"/>
        <w:tabs>
          <w:tab w:val="right" w:leader="dot" w:pos="8306"/>
        </w:tabs>
      </w:pPr>
      <w:hyperlink w:anchor="_Toc22534" w:history="1">
        <w:r>
          <w:rPr>
            <w:rFonts w:ascii="仿宋" w:eastAsia="仿宋" w:hAnsi="仿宋" w:cs="仿宋" w:hint="eastAsia"/>
            <w:lang w:eastAsia="zh-CN"/>
          </w:rPr>
          <w:t>(二)、沟通计划</w:t>
        </w:r>
        <w:r>
          <w:tab/>
        </w:r>
        <w:r>
          <w:fldChar w:fldCharType="begin"/>
        </w:r>
        <w:r>
          <w:instrText xml:space="preserve"> PAGEREF _Toc22534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637"/>
      <w:r>
        <w:rPr>
          <w:rFonts w:ascii="仿宋" w:eastAsia="仿宋" w:hAnsi="仿宋" w:cs="仿宋" w:hint="eastAsia"/>
          <w:sz w:val="28"/>
          <w:lang w:eastAsia="zh-CN"/>
        </w:rPr>
        <w:t>一、穿水冷却装置项目文档管理</w:t>
      </w:r>
      <w:bookmarkEnd w:id="2"/>
    </w:p>
    <w:p>
      <w:pPr>
        <w:pStyle w:val="Heading2"/>
        <w:rPr>
          <w:rFonts w:ascii="仿宋" w:eastAsia="仿宋" w:hAnsi="仿宋" w:cs="仿宋" w:hint="eastAsia"/>
          <w:lang w:eastAsia="zh-CN"/>
        </w:rPr>
      </w:pPr>
      <w:bookmarkStart w:id="3" w:name="_Toc1649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穿水冷却装置项目高度重视文档的质量和准确性，以支持穿水冷却装置项目的各项活动和决策。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文档的编制始于穿水冷却装置项目计划的初期，我们制定了详细的文档编制计划，明确了每个文档的内容、格式和编写责任人。在穿水冷却装置项目启动阶段，我们首先编制了穿水冷却装置项目章程，明确定义了穿水冷却装置项目的目标、范围、风险等关键要素。随后，穿水冷却装置项目团队根据计划陆续编制了需求文档、设计文档、测试文档等各类文档，确保穿水冷却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穿水冷却装置项目管理中的重要环节，旨在确保穿水冷却装置项目文档符合质量标准和穿水冷却装置项目需求。在穿水冷却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穿水冷却装置项目相关利益方和专业领域的专家对文档进行独立审查。这有助于获取更全面、客观的反馈，确保穿水冷却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穿水冷却装置项目在文档编制与审查方面建立了严格的管理机制，通过规范的流程和多维度的审查，确保穿水冷却装置项目文档的质量、准确性和可靠性，为穿水冷却装置项目的顺利推进提供了有力支持。</w:t>
      </w:r>
    </w:p>
    <w:p>
      <w:pPr>
        <w:pStyle w:val="Heading2"/>
        <w:ind w:firstLine="560" w:firstLineChars="200"/>
        <w:rPr>
          <w:rFonts w:ascii="仿宋" w:eastAsia="仿宋" w:hAnsi="仿宋" w:cs="仿宋" w:hint="eastAsia"/>
          <w:sz w:val="28"/>
          <w:lang w:eastAsia="zh-CN"/>
        </w:rPr>
      </w:pPr>
      <w:bookmarkStart w:id="4" w:name="_Toc20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在穿水冷却装置项目中，我们致力于优化文档发布与分发过程，以确保信息的高效传递和团队间协作的顺畅进行。以下是我们采取的关键优化策略：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我们通过多渠道发布文档，包括电子邮件、穿水冷却装置项目管理平台、内部网站等，以满足不同团队成员的偏好和需求。多渠道发布确保了信息的全面覆盖。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我们采用了精细的权限控制，确保只有授权人员可以访问敏感信息。这种安全措施保护了穿水冷却装置项目文档的机密性，防止了未经授权的信息泄露。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67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穿水冷却装置项目生命周期中一个至关重要的环节，直接关系到穿水冷却装置项目信息的长期保存和历史记录的完整性。在穿水冷却装置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326"/>
      <w:r>
        <w:rPr>
          <w:rFonts w:ascii="仿宋" w:eastAsia="仿宋" w:hAnsi="仿宋" w:cs="仿宋" w:hint="eastAsia"/>
          <w:sz w:val="28"/>
          <w:lang w:eastAsia="zh-CN"/>
        </w:rPr>
        <w:t>二、穿水冷却装置项目概论</w:t>
      </w:r>
      <w:bookmarkEnd w:id="6"/>
    </w:p>
    <w:p>
      <w:pPr>
        <w:pStyle w:val="Heading2"/>
        <w:rPr>
          <w:rFonts w:ascii="仿宋" w:eastAsia="仿宋" w:hAnsi="仿宋" w:cs="仿宋" w:hint="eastAsia"/>
          <w:lang w:eastAsia="zh-CN"/>
        </w:rPr>
      </w:pPr>
      <w:bookmarkStart w:id="7" w:name="_Toc4734"/>
      <w:r>
        <w:rPr>
          <w:rFonts w:ascii="仿宋" w:eastAsia="仿宋" w:hAnsi="仿宋" w:cs="仿宋" w:hint="eastAsia"/>
          <w:lang w:eastAsia="zh-CN"/>
        </w:rPr>
        <w:t>(一)、穿水冷却装置项目概况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起源追溯至对市场的深入洞察。市场的不断演变与变革为穿水冷却装置项目提供了难得的机遇。当前市场存在的需求缺口和变革的大环境共同构成了穿水冷却装置项目的背景。这个穿水冷却装置项目旨在充分利用市场机遇，填补行业中尚未满足的需求，为客户提供全新的解决方案。市场的变革和需求的增长使得这个穿水冷却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穿水冷却装置项目名称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正式命名为穿水冷却装置。这个名称不仅仅是一个标识，更代表了穿水冷却装置项目的核心理念和愿景。它蕴含着穿水冷却装置项目所要解决问题的关键字，具有强烈的表达和辨识度，为穿水冷却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穿水冷却装置项目目标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核心目标是提供一种全新、高效的解决方案，满足客户日益增长的需求。穿水冷却装置项目追求的不仅仅是满足市场需求，更是在市场中获得卓越的竞争优势。通过不断提升产品或服务的质量和创新水平，穿水冷却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穿水冷却装置项目范围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全面涵盖了产品研发、制造、市场推广和售后服务，确保从产品设计到最终用户体验的全方位关注。这一全面的穿水冷却装置项目范围是为了确保穿水冷却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穿水冷却装置项目时间表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穿水冷却装置项目计划在未来18个月内完成，包括研发、测试、市场试点和正式推出等不同阶段。这个时间表的合理设计是为了确保穿水冷却装置项目各个阶段的顺利推进，以便按时交付高质量的成果。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穿水冷却装置项目预算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总预算估算为XX百万美元，主要分配在研发、市场推广、人员培训和运营等方面。这一充足的预算为穿水冷却装置项目提供了充足的资源，确保穿水冷却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穿水冷却装置项目风险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可能面临的风险包括市场接受度低、技术难题、竞争激烈等。穿水冷却装置项目团队已经制定了相应的风险应对计划，通过前瞻性的风险管理，确保穿水冷却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穿水冷却装置项目团队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穿水冷却装置项目汇聚了一支经验丰富、多领域专业素养的核心团队，确保穿水冷却装置项目在各个方面都能拥有高水平的执行力。团队的协同作战是穿水冷却装置项目成功的关键因素之一。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穿水冷却装置项目背景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穿水冷却装置项目的背景根植于市场对更高效、创新产品的渴望，同时也受到科技发展对行业格局的深刻改变的影响。这为穿水冷却装置项目提供了广阔的发展空间和市场需求。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穿水冷却装置项目现状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截至目前，穿水冷却装置项目已完成市场调研和技术验证，取得了初步的成功。这为穿水冷却装置项目在未来的发展奠定了坚实的基础，为更远大的目标打下了坚实的基石。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386"/>
      <w:r>
        <w:rPr>
          <w:rFonts w:ascii="仿宋" w:eastAsia="仿宋" w:hAnsi="仿宋" w:cs="仿宋" w:hint="eastAsia"/>
          <w:sz w:val="28"/>
          <w:lang w:eastAsia="zh-CN"/>
        </w:rPr>
        <w:t>(二)、穿水冷却装置项目目标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keyword》穿水冷却装置项目首要业务目标是在市场中占据有利地位，实现产品/服务的成功推广和销售。通过不断提升产品质量、创新性，穿水冷却装置项目追求成为行业中的领导者，赢得更多客户的青睐。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在科技迅速发展的时代，穿水冷却装置项目着眼于技术创新。通过持续的研发和技术升级，穿水冷却装置项目旨在推出更具创新性的产品或服务，以满足市场对新鲜、先进解决方案的需求。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为了建立可持续的客户关系，穿水冷却装置项目设定了客户满意度目标。通过提供卓越的产品质量和优质的客户服务，穿水冷却装置项目追求赢得客户的信任和忠诚度，确保他们的满意度达到行业领先水平。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穿水冷却装置项目注重社会责任和可持续发展。通过实施环保、社会责任穿水冷却装置项目，穿水冷却装置项目致力于在经济发展的同时保护环境，促进社会公平，实现可持续经营。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穿水冷却装置项目的团队是实现目标的核心驱动力。因此，穿水冷却装置项目设定了团队发展目标，包括提升团队成员的专业技能、培养领导力，以及搭建协同高效的团队工作氛围。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6909"/>
      <w:r>
        <w:rPr>
          <w:rFonts w:ascii="仿宋" w:eastAsia="仿宋" w:hAnsi="仿宋" w:cs="仿宋" w:hint="eastAsia"/>
          <w:sz w:val="28"/>
          <w:lang w:eastAsia="zh-CN"/>
        </w:rPr>
        <w:t>(三)、穿水冷却装置项目提出的理由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穿水冷却装置项目提出的理由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提出源于对市场机遇的深刻洞察。当前市场中存在的需求缺口和行业发展趋势表明，有巨大的商业机会等待被开发。通过准确捕捉市场机遇，穿水冷却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理念基于对技术创新的信仰。通过持续的研发和技术投入，穿水冷却装置项目有望推出更具创新性的产品或服务。在科技飞速发展的当下，穿水冷却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提出是为了增强企业的行业竞争力。通过提升产品或服务的质量和独特性，穿水冷却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穿水冷却装置项目响应了消费者需求的变化。随着社会和科技的不断发展，消费者对产品和服务的需求也在发生变化。通过深入了解并及时回应消费者的新需求，穿水冷却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穿水冷却装置项目的提出是企业战略发展规划的一部分。在面对日益激烈的市场竞争和不断变化的商业环境中，穿水冷却装置项目作为企业战略的一环，旨在为企业开辟新的增长领域，巩固企业在行业中的地位。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提出不仅仅是基于商业考量，还注重社会责任。通过推出环保、社会责任等方面的穿水冷却装置项目，穿水冷却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穿水冷却装置项目的提出反映了对利益相关者期望的关注。包括客户、员工、投资者等利益相关者在企业发展中都有着各自的期望，穿水冷却装置项目力求在满足这些期望的同时，取得更大的共赢。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1603"/>
      <w:r>
        <w:rPr>
          <w:rFonts w:ascii="仿宋" w:eastAsia="仿宋" w:hAnsi="仿宋" w:cs="仿宋" w:hint="eastAsia"/>
          <w:sz w:val="28"/>
          <w:lang w:eastAsia="zh-CN"/>
        </w:rPr>
        <w:t>(四)、穿水冷却装置项目意义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在实施穿水冷却装置项目的过程中，我们不仅仅是在追逐商业成功，更是为企业和社会的多个层面创造了深远的意义。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首要意义在于提升企业的市场竞争力。通过持续的创新和对产品质量的高标准要求，穿水冷却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穿水冷却装置项目的推进将促使行业技术水平的提升。通过引入先进技术和创新性解决方案，穿水冷却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穿水冷却装置项目不仅创造了大量就业机会，提高了就业水平，还注重社会责任和环保。通过参与社会公益事业和推动环保穿水冷却装置项目，穿水冷却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综合而言，穿水冷却装置项目意义重大，不仅推动了企业的发展，也为行业和社会的进步贡献了积极力量。这是一个全面而深刻的影响，将在未来产生可持续的正面效应。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3005"/>
      <w:r>
        <w:rPr>
          <w:rFonts w:ascii="仿宋" w:eastAsia="仿宋" w:hAnsi="仿宋" w:cs="仿宋" w:hint="eastAsia"/>
          <w:sz w:val="28"/>
          <w:lang w:eastAsia="zh-CN"/>
        </w:rPr>
        <w:t>(五)、穿水冷却装置项目背景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在当今迅猛发展的商业环境中，穿水冷却装置项目的动因根植于对多方面因素的审慎考量。这个穿水冷却装置项目的提出并非孤立的决策，而是对企业所处背景深入思考的产物。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穿水冷却装置项目背后的首要原因。科技的迅速发展和全球市场的快速变化使得企业必须灵活应对。穿水冷却装置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竞争的激烈程度也是穿水冷却装置项目背景中不可忽视的一环。企业需要在激烈竞争中脱颖而出，为此，穿水冷却装置项目致力于打破常规，提供独特的价值主张，以吸引客户并确保市场份额的增长。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技术的迅速发展为企业带来了机遇与挑战。作为穿水冷却装置项目启动的背景之一，对新兴技术的应用将有助于提升企业的技术水平，使其在不断演进的商业环境中保持竞争优势。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此外，社会对企业责任的期望也在逐渐升高。穿水冷却装置项目充分融入了社会责任的理念，通过可持续经营和社会公益穿水冷却装置项目，企图为社会贡献一份力量，在商业成功的同时关注社会价值。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4714"/>
      <w:r>
        <w:rPr>
          <w:rFonts w:ascii="仿宋" w:eastAsia="仿宋" w:hAnsi="仿宋" w:cs="仿宋" w:hint="eastAsia"/>
          <w:sz w:val="28"/>
          <w:lang w:eastAsia="zh-CN"/>
        </w:rPr>
        <w:t>三、穿水冷却装置项目土建工程</w:t>
      </w:r>
      <w:bookmarkEnd w:id="12"/>
    </w:p>
    <w:p>
      <w:pPr>
        <w:pStyle w:val="Heading2"/>
        <w:rPr>
          <w:rFonts w:ascii="仿宋" w:eastAsia="仿宋" w:hAnsi="仿宋" w:cs="仿宋" w:hint="eastAsia"/>
          <w:lang w:eastAsia="zh-CN"/>
        </w:rPr>
      </w:pPr>
      <w:bookmarkStart w:id="13" w:name="_Toc836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在穿水冷却装置项目的建筑工程设计中，我们将秉承一系列重要的设计原则，以确保穿水冷却装置项目建筑在功能、美观、可持续性等方面达到最佳效果。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首要原则是确保建筑的功能性得到最大化的发挥。我们将充分理解穿水冷却装置项目的实际需求，合理布局各个功能区域，保证建筑在满足业务需求的同时，提供高效的工作环境。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在建筑设计中，我们将综合考虑建设和运营成本。通过精细的经济效益分析，确保设计方案在高效利用资源的同时，对穿水冷却装置项目的长期盈利能力有积极的贡献。</w:t>
      </w:r>
    </w:p>
    <w:p>
      <w:pPr>
        <w:pStyle w:val="Heading2"/>
        <w:ind w:firstLine="560" w:firstLineChars="200"/>
        <w:rPr>
          <w:rFonts w:ascii="仿宋" w:eastAsia="仿宋" w:hAnsi="仿宋" w:cs="仿宋" w:hint="eastAsia"/>
          <w:sz w:val="28"/>
          <w:lang w:eastAsia="zh-CN"/>
        </w:rPr>
      </w:pPr>
      <w:bookmarkStart w:id="14" w:name="_Toc3027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穿水冷却装置项目的土建工程设计中，我们将精准设定设计年限，结合穿水冷却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穿水冷却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62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穿水冷却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穿水冷却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穿水冷却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220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本期工程穿水冷却装置项目预计总建筑面积XXX平方米，其中：计容建筑面积XXX平方米，计划建筑工程投资XX万元，占穿水冷却装置项目总投资的XX%。</w:t>
      </w:r>
    </w:p>
    <w:p>
      <w:pPr>
        <w:pStyle w:val="Heading1"/>
        <w:ind w:firstLine="560" w:firstLineChars="200"/>
        <w:rPr>
          <w:rFonts w:ascii="仿宋" w:eastAsia="仿宋" w:hAnsi="仿宋" w:cs="仿宋" w:hint="eastAsia"/>
          <w:sz w:val="28"/>
          <w:lang w:eastAsia="zh-CN"/>
        </w:rPr>
      </w:pPr>
      <w:bookmarkStart w:id="17" w:name="_Toc7217"/>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3197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https://d.book118.com/495223232203011033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752398"/>
    <w:rsid w:val="667523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223232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2023-12-28T12:42:00Z</dcterms:created>
  <dcterms:modified xsi:type="dcterms:W3CDTF">2023-12-28T12:42:42Z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C8E96D1711724175A8427B5D7CB6FD01_11</vt:lpwstr>
  </property>
  <property fmtid="{D5CDD505-2E9C-101B-9397-08002B2CF9AE}" pid="3" name="KSOProductBuildVer">
    <vt:lpwstr>2052-12.1.0.16120</vt:lpwstr>
  </property>
</Properties>
</file>