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细胞毒活苗项目构思建设方案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5" w:history="1">
        <w:r>
          <w:rPr>
            <w:rFonts w:ascii="仿宋" w:eastAsia="仿宋" w:hAnsi="仿宋" w:cs="仿宋" w:hint="eastAsia"/>
            <w:lang w:eastAsia="zh-CN"/>
          </w:rPr>
          <w:t>前言</w:t>
        </w:r>
        <w:r>
          <w:tab/>
        </w:r>
        <w:r>
          <w:fldChar w:fldCharType="begin"/>
        </w:r>
        <w:r>
          <w:instrText xml:space="preserve"> PAGEREF _Toc30415 \h </w:instrText>
        </w:r>
        <w:r>
          <w:fldChar w:fldCharType="separate"/>
        </w:r>
        <w:r>
          <w:t>3</w:t>
        </w:r>
        <w:r>
          <w:fldChar w:fldCharType="end"/>
        </w:r>
      </w:hyperlink>
    </w:p>
    <w:p>
      <w:pPr>
        <w:pStyle w:val="TOC1"/>
        <w:tabs>
          <w:tab w:val="right" w:leader="dot" w:pos="8306"/>
        </w:tabs>
      </w:pPr>
      <w:hyperlink w:anchor="_Toc28795" w:history="1">
        <w:r>
          <w:rPr>
            <w:rFonts w:ascii="仿宋" w:eastAsia="仿宋" w:hAnsi="仿宋" w:cs="仿宋" w:hint="eastAsia"/>
            <w:lang w:eastAsia="zh-CN"/>
          </w:rPr>
          <w:t>一、资源开发及综合利用分析</w:t>
        </w:r>
        <w:r>
          <w:tab/>
        </w:r>
        <w:r>
          <w:fldChar w:fldCharType="begin"/>
        </w:r>
        <w:r>
          <w:instrText xml:space="preserve"> PAGEREF _Toc28795 \h </w:instrText>
        </w:r>
        <w:r>
          <w:fldChar w:fldCharType="separate"/>
        </w:r>
        <w:r>
          <w:t>3</w:t>
        </w:r>
        <w:r>
          <w:fldChar w:fldCharType="end"/>
        </w:r>
      </w:hyperlink>
    </w:p>
    <w:p>
      <w:pPr>
        <w:pStyle w:val="TOC2"/>
        <w:tabs>
          <w:tab w:val="right" w:leader="dot" w:pos="8306"/>
        </w:tabs>
      </w:pPr>
      <w:hyperlink w:anchor="_Toc11567" w:history="1">
        <w:r>
          <w:rPr>
            <w:rFonts w:ascii="仿宋" w:eastAsia="仿宋" w:hAnsi="仿宋" w:cs="仿宋" w:hint="eastAsia"/>
            <w:lang w:eastAsia="zh-CN"/>
          </w:rPr>
          <w:t>(一)、资源开发方案</w:t>
        </w:r>
        <w:r>
          <w:tab/>
        </w:r>
        <w:r>
          <w:fldChar w:fldCharType="begin"/>
        </w:r>
        <w:r>
          <w:instrText xml:space="preserve"> PAGEREF _Toc11567 \h </w:instrText>
        </w:r>
        <w:r>
          <w:fldChar w:fldCharType="separate"/>
        </w:r>
        <w:r>
          <w:t>3</w:t>
        </w:r>
        <w:r>
          <w:fldChar w:fldCharType="end"/>
        </w:r>
      </w:hyperlink>
    </w:p>
    <w:p>
      <w:pPr>
        <w:pStyle w:val="TOC2"/>
        <w:tabs>
          <w:tab w:val="right" w:leader="dot" w:pos="8306"/>
        </w:tabs>
      </w:pPr>
      <w:hyperlink w:anchor="_Toc10971" w:history="1">
        <w:r>
          <w:rPr>
            <w:rFonts w:ascii="仿宋" w:eastAsia="仿宋" w:hAnsi="仿宋" w:cs="仿宋" w:hint="eastAsia"/>
            <w:lang w:eastAsia="zh-CN"/>
          </w:rPr>
          <w:t>(二)、资源利用方案</w:t>
        </w:r>
        <w:r>
          <w:tab/>
        </w:r>
        <w:r>
          <w:fldChar w:fldCharType="begin"/>
        </w:r>
        <w:r>
          <w:instrText xml:space="preserve"> PAGEREF _Toc10971 \h </w:instrText>
        </w:r>
        <w:r>
          <w:fldChar w:fldCharType="separate"/>
        </w:r>
        <w:r>
          <w:t>4</w:t>
        </w:r>
        <w:r>
          <w:fldChar w:fldCharType="end"/>
        </w:r>
      </w:hyperlink>
    </w:p>
    <w:p>
      <w:pPr>
        <w:pStyle w:val="TOC2"/>
        <w:tabs>
          <w:tab w:val="right" w:leader="dot" w:pos="8306"/>
        </w:tabs>
      </w:pPr>
      <w:hyperlink w:anchor="_Toc17322" w:history="1">
        <w:r>
          <w:rPr>
            <w:rFonts w:ascii="仿宋" w:eastAsia="仿宋" w:hAnsi="仿宋" w:cs="仿宋" w:hint="eastAsia"/>
            <w:lang w:eastAsia="zh-CN"/>
          </w:rPr>
          <w:t>(三)、资源节约措施</w:t>
        </w:r>
        <w:r>
          <w:tab/>
        </w:r>
        <w:r>
          <w:fldChar w:fldCharType="begin"/>
        </w:r>
        <w:r>
          <w:instrText xml:space="preserve"> PAGEREF _Toc17322 \h </w:instrText>
        </w:r>
        <w:r>
          <w:fldChar w:fldCharType="separate"/>
        </w:r>
        <w:r>
          <w:t>5</w:t>
        </w:r>
        <w:r>
          <w:fldChar w:fldCharType="end"/>
        </w:r>
      </w:hyperlink>
    </w:p>
    <w:p>
      <w:pPr>
        <w:pStyle w:val="TOC1"/>
        <w:tabs>
          <w:tab w:val="right" w:leader="dot" w:pos="8306"/>
        </w:tabs>
      </w:pPr>
      <w:hyperlink w:anchor="_Toc31796" w:history="1">
        <w:r>
          <w:rPr>
            <w:rFonts w:ascii="仿宋" w:eastAsia="仿宋" w:hAnsi="仿宋" w:cs="仿宋" w:hint="eastAsia"/>
            <w:lang w:eastAsia="zh-CN"/>
          </w:rPr>
          <w:t>二、背景、必要性分析</w:t>
        </w:r>
        <w:r>
          <w:tab/>
        </w:r>
        <w:r>
          <w:fldChar w:fldCharType="begin"/>
        </w:r>
        <w:r>
          <w:instrText xml:space="preserve"> PAGEREF _Toc31796 \h </w:instrText>
        </w:r>
        <w:r>
          <w:fldChar w:fldCharType="separate"/>
        </w:r>
        <w:r>
          <w:t>6</w:t>
        </w:r>
        <w:r>
          <w:fldChar w:fldCharType="end"/>
        </w:r>
      </w:hyperlink>
    </w:p>
    <w:p>
      <w:pPr>
        <w:pStyle w:val="TOC2"/>
        <w:tabs>
          <w:tab w:val="right" w:leader="dot" w:pos="8306"/>
        </w:tabs>
      </w:pPr>
      <w:hyperlink w:anchor="_Toc24676" w:history="1">
        <w:r>
          <w:rPr>
            <w:rFonts w:ascii="仿宋" w:eastAsia="仿宋" w:hAnsi="仿宋" w:cs="仿宋" w:hint="eastAsia"/>
            <w:lang w:eastAsia="zh-CN"/>
          </w:rPr>
          <w:t>(一)、项目建设背景</w:t>
        </w:r>
        <w:r>
          <w:tab/>
        </w:r>
        <w:r>
          <w:fldChar w:fldCharType="begin"/>
        </w:r>
        <w:r>
          <w:instrText xml:space="preserve"> PAGEREF _Toc24676 \h </w:instrText>
        </w:r>
        <w:r>
          <w:fldChar w:fldCharType="separate"/>
        </w:r>
        <w:r>
          <w:t>6</w:t>
        </w:r>
        <w:r>
          <w:fldChar w:fldCharType="end"/>
        </w:r>
      </w:hyperlink>
    </w:p>
    <w:p>
      <w:pPr>
        <w:pStyle w:val="TOC2"/>
        <w:tabs>
          <w:tab w:val="right" w:leader="dot" w:pos="8306"/>
        </w:tabs>
      </w:pPr>
      <w:hyperlink w:anchor="_Toc1627" w:history="1">
        <w:r>
          <w:rPr>
            <w:rFonts w:ascii="仿宋" w:eastAsia="仿宋" w:hAnsi="仿宋" w:cs="仿宋" w:hint="eastAsia"/>
            <w:lang w:eastAsia="zh-CN"/>
          </w:rPr>
          <w:t>(二)、必要性分析</w:t>
        </w:r>
        <w:r>
          <w:tab/>
        </w:r>
        <w:r>
          <w:fldChar w:fldCharType="begin"/>
        </w:r>
        <w:r>
          <w:instrText xml:space="preserve"> PAGEREF _Toc1627 \h </w:instrText>
        </w:r>
        <w:r>
          <w:fldChar w:fldCharType="separate"/>
        </w:r>
        <w:r>
          <w:t>7</w:t>
        </w:r>
        <w:r>
          <w:fldChar w:fldCharType="end"/>
        </w:r>
      </w:hyperlink>
    </w:p>
    <w:p>
      <w:pPr>
        <w:pStyle w:val="TOC2"/>
        <w:tabs>
          <w:tab w:val="right" w:leader="dot" w:pos="8306"/>
        </w:tabs>
      </w:pPr>
      <w:hyperlink w:anchor="_Toc26902" w:history="1">
        <w:r>
          <w:rPr>
            <w:rFonts w:ascii="仿宋" w:eastAsia="仿宋" w:hAnsi="仿宋" w:cs="仿宋" w:hint="eastAsia"/>
            <w:lang w:eastAsia="zh-CN"/>
          </w:rPr>
          <w:t>(三)、项目建设有利条件</w:t>
        </w:r>
        <w:r>
          <w:tab/>
        </w:r>
        <w:r>
          <w:fldChar w:fldCharType="begin"/>
        </w:r>
        <w:r>
          <w:instrText xml:space="preserve"> PAGEREF _Toc26902 \h </w:instrText>
        </w:r>
        <w:r>
          <w:fldChar w:fldCharType="separate"/>
        </w:r>
        <w:r>
          <w:t>9</w:t>
        </w:r>
        <w:r>
          <w:fldChar w:fldCharType="end"/>
        </w:r>
      </w:hyperlink>
    </w:p>
    <w:p>
      <w:pPr>
        <w:pStyle w:val="TOC1"/>
        <w:tabs>
          <w:tab w:val="right" w:leader="dot" w:pos="8306"/>
        </w:tabs>
      </w:pPr>
      <w:hyperlink w:anchor="_Toc7797" w:history="1">
        <w:r>
          <w:rPr>
            <w:rFonts w:ascii="仿宋" w:eastAsia="仿宋" w:hAnsi="仿宋" w:cs="仿宋" w:hint="eastAsia"/>
            <w:lang w:eastAsia="zh-CN"/>
          </w:rPr>
          <w:t>三、细胞毒活苗项目概论</w:t>
        </w:r>
        <w:r>
          <w:tab/>
        </w:r>
        <w:r>
          <w:fldChar w:fldCharType="begin"/>
        </w:r>
        <w:r>
          <w:instrText xml:space="preserve"> PAGEREF _Toc7797 \h </w:instrText>
        </w:r>
        <w:r>
          <w:fldChar w:fldCharType="separate"/>
        </w:r>
        <w:r>
          <w:t>10</w:t>
        </w:r>
        <w:r>
          <w:fldChar w:fldCharType="end"/>
        </w:r>
      </w:hyperlink>
    </w:p>
    <w:p>
      <w:pPr>
        <w:pStyle w:val="TOC2"/>
        <w:tabs>
          <w:tab w:val="right" w:leader="dot" w:pos="8306"/>
        </w:tabs>
      </w:pPr>
      <w:hyperlink w:anchor="_Toc4953" w:history="1">
        <w:r>
          <w:rPr>
            <w:rFonts w:ascii="仿宋" w:eastAsia="仿宋" w:hAnsi="仿宋" w:cs="仿宋" w:hint="eastAsia"/>
            <w:lang w:eastAsia="zh-CN"/>
          </w:rPr>
          <w:t>(一)、项目申报单位概况</w:t>
        </w:r>
        <w:r>
          <w:tab/>
        </w:r>
        <w:r>
          <w:fldChar w:fldCharType="begin"/>
        </w:r>
        <w:r>
          <w:instrText xml:space="preserve"> PAGEREF _Toc4953 \h </w:instrText>
        </w:r>
        <w:r>
          <w:fldChar w:fldCharType="separate"/>
        </w:r>
        <w:r>
          <w:t>10</w:t>
        </w:r>
        <w:r>
          <w:fldChar w:fldCharType="end"/>
        </w:r>
      </w:hyperlink>
    </w:p>
    <w:p>
      <w:pPr>
        <w:pStyle w:val="TOC2"/>
        <w:tabs>
          <w:tab w:val="right" w:leader="dot" w:pos="8306"/>
        </w:tabs>
      </w:pPr>
      <w:hyperlink w:anchor="_Toc11417" w:history="1">
        <w:r>
          <w:rPr>
            <w:rFonts w:ascii="仿宋" w:eastAsia="仿宋" w:hAnsi="仿宋" w:cs="仿宋" w:hint="eastAsia"/>
            <w:lang w:eastAsia="zh-CN"/>
          </w:rPr>
          <w:t>(二)、项目概况</w:t>
        </w:r>
        <w:r>
          <w:tab/>
        </w:r>
        <w:r>
          <w:fldChar w:fldCharType="begin"/>
        </w:r>
        <w:r>
          <w:instrText xml:space="preserve"> PAGEREF _Toc11417 \h </w:instrText>
        </w:r>
        <w:r>
          <w:fldChar w:fldCharType="separate"/>
        </w:r>
        <w:r>
          <w:t>11</w:t>
        </w:r>
        <w:r>
          <w:fldChar w:fldCharType="end"/>
        </w:r>
      </w:hyperlink>
    </w:p>
    <w:p>
      <w:pPr>
        <w:pStyle w:val="TOC1"/>
        <w:tabs>
          <w:tab w:val="right" w:leader="dot" w:pos="8306"/>
        </w:tabs>
      </w:pPr>
      <w:hyperlink w:anchor="_Toc5184" w:history="1">
        <w:r>
          <w:rPr>
            <w:rFonts w:ascii="仿宋" w:eastAsia="仿宋" w:hAnsi="仿宋" w:cs="仿宋" w:hint="eastAsia"/>
            <w:lang w:eastAsia="zh-CN"/>
          </w:rPr>
          <w:t>四、财务管理与成本控制</w:t>
        </w:r>
        <w:r>
          <w:tab/>
        </w:r>
        <w:r>
          <w:fldChar w:fldCharType="begin"/>
        </w:r>
        <w:r>
          <w:instrText xml:space="preserve"> PAGEREF _Toc5184 \h </w:instrText>
        </w:r>
        <w:r>
          <w:fldChar w:fldCharType="separate"/>
        </w:r>
        <w:r>
          <w:t>14</w:t>
        </w:r>
        <w:r>
          <w:fldChar w:fldCharType="end"/>
        </w:r>
      </w:hyperlink>
    </w:p>
    <w:p>
      <w:pPr>
        <w:pStyle w:val="TOC2"/>
        <w:tabs>
          <w:tab w:val="right" w:leader="dot" w:pos="8306"/>
        </w:tabs>
      </w:pPr>
      <w:hyperlink w:anchor="_Toc12673" w:history="1">
        <w:r>
          <w:rPr>
            <w:rFonts w:ascii="仿宋" w:eastAsia="仿宋" w:hAnsi="仿宋" w:cs="仿宋" w:hint="eastAsia"/>
            <w:lang w:eastAsia="zh-CN"/>
          </w:rPr>
          <w:t>(一)、财务管理体系建设</w:t>
        </w:r>
        <w:r>
          <w:tab/>
        </w:r>
        <w:r>
          <w:fldChar w:fldCharType="begin"/>
        </w:r>
        <w:r>
          <w:instrText xml:space="preserve"> PAGEREF _Toc12673 \h </w:instrText>
        </w:r>
        <w:r>
          <w:fldChar w:fldCharType="separate"/>
        </w:r>
        <w:r>
          <w:t>14</w:t>
        </w:r>
        <w:r>
          <w:fldChar w:fldCharType="end"/>
        </w:r>
      </w:hyperlink>
    </w:p>
    <w:p>
      <w:pPr>
        <w:pStyle w:val="TOC2"/>
        <w:tabs>
          <w:tab w:val="right" w:leader="dot" w:pos="8306"/>
        </w:tabs>
      </w:pPr>
      <w:hyperlink w:anchor="_Toc20942" w:history="1">
        <w:r>
          <w:rPr>
            <w:rFonts w:ascii="仿宋" w:eastAsia="仿宋" w:hAnsi="仿宋" w:cs="仿宋" w:hint="eastAsia"/>
            <w:lang w:eastAsia="zh-CN"/>
          </w:rPr>
          <w:t>(二)、成本控制措施</w:t>
        </w:r>
        <w:r>
          <w:tab/>
        </w:r>
        <w:r>
          <w:fldChar w:fldCharType="begin"/>
        </w:r>
        <w:r>
          <w:instrText xml:space="preserve"> PAGEREF _Toc20942 \h </w:instrText>
        </w:r>
        <w:r>
          <w:fldChar w:fldCharType="separate"/>
        </w:r>
        <w:r>
          <w:t>16</w:t>
        </w:r>
        <w:r>
          <w:fldChar w:fldCharType="end"/>
        </w:r>
      </w:hyperlink>
    </w:p>
    <w:p>
      <w:pPr>
        <w:pStyle w:val="TOC1"/>
        <w:tabs>
          <w:tab w:val="right" w:leader="dot" w:pos="8306"/>
        </w:tabs>
      </w:pPr>
      <w:hyperlink w:anchor="_Toc27304" w:history="1">
        <w:r>
          <w:rPr>
            <w:rFonts w:ascii="仿宋" w:eastAsia="仿宋" w:hAnsi="仿宋" w:cs="仿宋" w:hint="eastAsia"/>
            <w:lang w:eastAsia="zh-CN"/>
          </w:rPr>
          <w:t>五、环境和生态影响分析</w:t>
        </w:r>
        <w:r>
          <w:tab/>
        </w:r>
        <w:r>
          <w:fldChar w:fldCharType="begin"/>
        </w:r>
        <w:r>
          <w:instrText xml:space="preserve"> PAGEREF _Toc27304 \h </w:instrText>
        </w:r>
        <w:r>
          <w:fldChar w:fldCharType="separate"/>
        </w:r>
        <w:r>
          <w:t>17</w:t>
        </w:r>
        <w:r>
          <w:fldChar w:fldCharType="end"/>
        </w:r>
      </w:hyperlink>
    </w:p>
    <w:p>
      <w:pPr>
        <w:pStyle w:val="TOC2"/>
        <w:tabs>
          <w:tab w:val="right" w:leader="dot" w:pos="8306"/>
        </w:tabs>
      </w:pPr>
      <w:hyperlink w:anchor="_Toc19720" w:history="1">
        <w:r>
          <w:rPr>
            <w:rFonts w:ascii="仿宋" w:eastAsia="仿宋" w:hAnsi="仿宋" w:cs="仿宋" w:hint="eastAsia"/>
            <w:lang w:eastAsia="zh-CN"/>
          </w:rPr>
          <w:t>(一)、环境和生态现状</w:t>
        </w:r>
        <w:r>
          <w:tab/>
        </w:r>
        <w:r>
          <w:fldChar w:fldCharType="begin"/>
        </w:r>
        <w:r>
          <w:instrText xml:space="preserve"> PAGEREF _Toc19720 \h </w:instrText>
        </w:r>
        <w:r>
          <w:fldChar w:fldCharType="separate"/>
        </w:r>
        <w:r>
          <w:t>17</w:t>
        </w:r>
        <w:r>
          <w:fldChar w:fldCharType="end"/>
        </w:r>
      </w:hyperlink>
    </w:p>
    <w:p>
      <w:pPr>
        <w:pStyle w:val="TOC2"/>
        <w:tabs>
          <w:tab w:val="right" w:leader="dot" w:pos="8306"/>
        </w:tabs>
      </w:pPr>
      <w:hyperlink w:anchor="_Toc4239" w:history="1">
        <w:r>
          <w:rPr>
            <w:rFonts w:ascii="仿宋" w:eastAsia="仿宋" w:hAnsi="仿宋" w:cs="仿宋" w:hint="eastAsia"/>
            <w:lang w:eastAsia="zh-CN"/>
          </w:rPr>
          <w:t>(二)、生态环境影响分析</w:t>
        </w:r>
        <w:r>
          <w:tab/>
        </w:r>
        <w:r>
          <w:fldChar w:fldCharType="begin"/>
        </w:r>
        <w:r>
          <w:instrText xml:space="preserve"> PAGEREF _Toc4239 \h </w:instrText>
        </w:r>
        <w:r>
          <w:fldChar w:fldCharType="separate"/>
        </w:r>
        <w:r>
          <w:t>19</w:t>
        </w:r>
        <w:r>
          <w:fldChar w:fldCharType="end"/>
        </w:r>
      </w:hyperlink>
    </w:p>
    <w:p>
      <w:pPr>
        <w:pStyle w:val="TOC2"/>
        <w:tabs>
          <w:tab w:val="right" w:leader="dot" w:pos="8306"/>
        </w:tabs>
      </w:pPr>
      <w:hyperlink w:anchor="_Toc29110" w:history="1">
        <w:r>
          <w:rPr>
            <w:rFonts w:ascii="仿宋" w:eastAsia="仿宋" w:hAnsi="仿宋" w:cs="仿宋" w:hint="eastAsia"/>
            <w:lang w:eastAsia="zh-CN"/>
          </w:rPr>
          <w:t>(三)、生态环境保护措施</w:t>
        </w:r>
        <w:r>
          <w:tab/>
        </w:r>
        <w:r>
          <w:fldChar w:fldCharType="begin"/>
        </w:r>
        <w:r>
          <w:instrText xml:space="preserve"> PAGEREF _Toc29110 \h </w:instrText>
        </w:r>
        <w:r>
          <w:fldChar w:fldCharType="separate"/>
        </w:r>
        <w:r>
          <w:t>20</w:t>
        </w:r>
        <w:r>
          <w:fldChar w:fldCharType="end"/>
        </w:r>
      </w:hyperlink>
    </w:p>
    <w:p>
      <w:pPr>
        <w:pStyle w:val="TOC2"/>
        <w:tabs>
          <w:tab w:val="right" w:leader="dot" w:pos="8306"/>
        </w:tabs>
      </w:pPr>
      <w:hyperlink w:anchor="_Toc18432" w:history="1">
        <w:r>
          <w:rPr>
            <w:rFonts w:ascii="仿宋" w:eastAsia="仿宋" w:hAnsi="仿宋" w:cs="仿宋" w:hint="eastAsia"/>
            <w:lang w:eastAsia="zh-CN"/>
          </w:rPr>
          <w:t>(四)、地质灾害影响分析</w:t>
        </w:r>
        <w:r>
          <w:tab/>
        </w:r>
        <w:r>
          <w:fldChar w:fldCharType="begin"/>
        </w:r>
        <w:r>
          <w:instrText xml:space="preserve"> PAGEREF _Toc18432 \h </w:instrText>
        </w:r>
        <w:r>
          <w:fldChar w:fldCharType="separate"/>
        </w:r>
        <w:r>
          <w:t>22</w:t>
        </w:r>
        <w:r>
          <w:fldChar w:fldCharType="end"/>
        </w:r>
      </w:hyperlink>
    </w:p>
    <w:p>
      <w:pPr>
        <w:pStyle w:val="TOC2"/>
        <w:tabs>
          <w:tab w:val="right" w:leader="dot" w:pos="8306"/>
        </w:tabs>
      </w:pPr>
      <w:hyperlink w:anchor="_Toc8464" w:history="1">
        <w:r>
          <w:rPr>
            <w:rFonts w:ascii="仿宋" w:eastAsia="仿宋" w:hAnsi="仿宋" w:cs="仿宋" w:hint="eastAsia"/>
            <w:lang w:eastAsia="zh-CN"/>
          </w:rPr>
          <w:t>(五)、特殊环境影响</w:t>
        </w:r>
        <w:r>
          <w:tab/>
        </w:r>
        <w:r>
          <w:fldChar w:fldCharType="begin"/>
        </w:r>
        <w:r>
          <w:instrText xml:space="preserve"> PAGEREF _Toc8464 \h </w:instrText>
        </w:r>
        <w:r>
          <w:fldChar w:fldCharType="separate"/>
        </w:r>
        <w:r>
          <w:t>23</w:t>
        </w:r>
        <w:r>
          <w:fldChar w:fldCharType="end"/>
        </w:r>
      </w:hyperlink>
    </w:p>
    <w:p>
      <w:pPr>
        <w:pStyle w:val="TOC1"/>
        <w:tabs>
          <w:tab w:val="right" w:leader="dot" w:pos="8306"/>
        </w:tabs>
      </w:pPr>
      <w:hyperlink w:anchor="_Toc26245" w:history="1">
        <w:r>
          <w:rPr>
            <w:rFonts w:ascii="仿宋" w:eastAsia="仿宋" w:hAnsi="仿宋" w:cs="仿宋" w:hint="eastAsia"/>
            <w:lang w:eastAsia="zh-CN"/>
          </w:rPr>
          <w:t>六、建设风险评估分析</w:t>
        </w:r>
        <w:r>
          <w:tab/>
        </w:r>
        <w:r>
          <w:fldChar w:fldCharType="begin"/>
        </w:r>
        <w:r>
          <w:instrText xml:space="preserve"> PAGEREF _Toc26245 \h </w:instrText>
        </w:r>
        <w:r>
          <w:fldChar w:fldCharType="separate"/>
        </w:r>
        <w:r>
          <w:t>24</w:t>
        </w:r>
        <w:r>
          <w:fldChar w:fldCharType="end"/>
        </w:r>
      </w:hyperlink>
    </w:p>
    <w:p>
      <w:pPr>
        <w:pStyle w:val="TOC2"/>
        <w:tabs>
          <w:tab w:val="right" w:leader="dot" w:pos="8306"/>
        </w:tabs>
      </w:pPr>
      <w:hyperlink w:anchor="_Toc14057" w:history="1">
        <w:r>
          <w:rPr>
            <w:rFonts w:ascii="仿宋" w:eastAsia="仿宋" w:hAnsi="仿宋" w:cs="仿宋" w:hint="eastAsia"/>
            <w:lang w:eastAsia="zh-CN"/>
          </w:rPr>
          <w:t>(一)、政策风险分析</w:t>
        </w:r>
        <w:r>
          <w:tab/>
        </w:r>
        <w:r>
          <w:fldChar w:fldCharType="begin"/>
        </w:r>
        <w:r>
          <w:instrText xml:space="preserve"> PAGEREF _Toc14057 \h </w:instrText>
        </w:r>
        <w:r>
          <w:fldChar w:fldCharType="separate"/>
        </w:r>
        <w:r>
          <w:t>24</w:t>
        </w:r>
        <w:r>
          <w:fldChar w:fldCharType="end"/>
        </w:r>
      </w:hyperlink>
    </w:p>
    <w:p>
      <w:pPr>
        <w:pStyle w:val="TOC2"/>
        <w:tabs>
          <w:tab w:val="right" w:leader="dot" w:pos="8306"/>
        </w:tabs>
      </w:pPr>
      <w:hyperlink w:anchor="_Toc27497" w:history="1">
        <w:r>
          <w:rPr>
            <w:rFonts w:ascii="仿宋" w:eastAsia="仿宋" w:hAnsi="仿宋" w:cs="仿宋" w:hint="eastAsia"/>
            <w:lang w:eastAsia="zh-CN"/>
          </w:rPr>
          <w:t>(二)、社会风险分析</w:t>
        </w:r>
        <w:r>
          <w:tab/>
        </w:r>
        <w:r>
          <w:fldChar w:fldCharType="begin"/>
        </w:r>
        <w:r>
          <w:instrText xml:space="preserve"> PAGEREF _Toc27497 \h </w:instrText>
        </w:r>
        <w:r>
          <w:fldChar w:fldCharType="separate"/>
        </w:r>
        <w:r>
          <w:t>25</w:t>
        </w:r>
        <w:r>
          <w:fldChar w:fldCharType="end"/>
        </w:r>
      </w:hyperlink>
    </w:p>
    <w:p>
      <w:pPr>
        <w:pStyle w:val="TOC2"/>
        <w:tabs>
          <w:tab w:val="right" w:leader="dot" w:pos="8306"/>
        </w:tabs>
      </w:pPr>
      <w:hyperlink w:anchor="_Toc1299" w:history="1">
        <w:r>
          <w:rPr>
            <w:rFonts w:ascii="仿宋" w:eastAsia="仿宋" w:hAnsi="仿宋" w:cs="仿宋" w:hint="eastAsia"/>
            <w:lang w:eastAsia="zh-CN"/>
          </w:rPr>
          <w:t>(三)、市场风险分析</w:t>
        </w:r>
        <w:r>
          <w:tab/>
        </w:r>
        <w:r>
          <w:fldChar w:fldCharType="begin"/>
        </w:r>
        <w:r>
          <w:instrText xml:space="preserve"> PAGEREF _Toc1299 \h </w:instrText>
        </w:r>
        <w:r>
          <w:fldChar w:fldCharType="separate"/>
        </w:r>
        <w:r>
          <w:t>27</w:t>
        </w:r>
        <w:r>
          <w:fldChar w:fldCharType="end"/>
        </w:r>
      </w:hyperlink>
    </w:p>
    <w:p>
      <w:pPr>
        <w:pStyle w:val="TOC2"/>
        <w:tabs>
          <w:tab w:val="right" w:leader="dot" w:pos="8306"/>
        </w:tabs>
      </w:pPr>
      <w:hyperlink w:anchor="_Toc23043" w:history="1">
        <w:r>
          <w:rPr>
            <w:rFonts w:ascii="仿宋" w:eastAsia="仿宋" w:hAnsi="仿宋" w:cs="仿宋" w:hint="eastAsia"/>
            <w:lang w:eastAsia="zh-CN"/>
          </w:rPr>
          <w:t>(四)、资金风险分析</w:t>
        </w:r>
        <w:r>
          <w:tab/>
        </w:r>
        <w:r>
          <w:fldChar w:fldCharType="begin"/>
        </w:r>
        <w:r>
          <w:instrText xml:space="preserve"> PAGEREF _Toc23043 \h </w:instrText>
        </w:r>
        <w:r>
          <w:fldChar w:fldCharType="separate"/>
        </w:r>
        <w:r>
          <w:t>28</w:t>
        </w:r>
        <w:r>
          <w:fldChar w:fldCharType="end"/>
        </w:r>
      </w:hyperlink>
    </w:p>
    <w:p>
      <w:pPr>
        <w:pStyle w:val="TOC2"/>
        <w:tabs>
          <w:tab w:val="right" w:leader="dot" w:pos="8306"/>
        </w:tabs>
      </w:pPr>
      <w:hyperlink w:anchor="_Toc24345" w:history="1">
        <w:r>
          <w:rPr>
            <w:rFonts w:ascii="仿宋" w:eastAsia="仿宋" w:hAnsi="仿宋" w:cs="仿宋" w:hint="eastAsia"/>
            <w:lang w:eastAsia="zh-CN"/>
          </w:rPr>
          <w:t>(五)、技术风险分析</w:t>
        </w:r>
        <w:r>
          <w:tab/>
        </w:r>
        <w:r>
          <w:fldChar w:fldCharType="begin"/>
        </w:r>
        <w:r>
          <w:instrText xml:space="preserve"> PAGEREF _Toc24345 \h </w:instrText>
        </w:r>
        <w:r>
          <w:fldChar w:fldCharType="separate"/>
        </w:r>
        <w:r>
          <w:t>29</w:t>
        </w:r>
        <w:r>
          <w:fldChar w:fldCharType="end"/>
        </w:r>
      </w:hyperlink>
    </w:p>
    <w:p>
      <w:pPr>
        <w:pStyle w:val="TOC2"/>
        <w:tabs>
          <w:tab w:val="right" w:leader="dot" w:pos="8306"/>
        </w:tabs>
      </w:pPr>
      <w:hyperlink w:anchor="_Toc18203" w:history="1">
        <w:r>
          <w:rPr>
            <w:rFonts w:ascii="仿宋" w:eastAsia="仿宋" w:hAnsi="仿宋" w:cs="仿宋" w:hint="eastAsia"/>
            <w:lang w:eastAsia="zh-CN"/>
          </w:rPr>
          <w:t>(六)、财务风险分析</w:t>
        </w:r>
        <w:r>
          <w:tab/>
        </w:r>
        <w:r>
          <w:fldChar w:fldCharType="begin"/>
        </w:r>
        <w:r>
          <w:instrText xml:space="preserve"> PAGEREF _Toc18203 \h </w:instrText>
        </w:r>
        <w:r>
          <w:fldChar w:fldCharType="separate"/>
        </w:r>
        <w:r>
          <w:t>30</w:t>
        </w:r>
        <w:r>
          <w:fldChar w:fldCharType="end"/>
        </w:r>
      </w:hyperlink>
    </w:p>
    <w:p>
      <w:pPr>
        <w:pStyle w:val="TOC2"/>
        <w:tabs>
          <w:tab w:val="right" w:leader="dot" w:pos="8306"/>
        </w:tabs>
      </w:pPr>
      <w:hyperlink w:anchor="_Toc24697" w:history="1">
        <w:r>
          <w:rPr>
            <w:rFonts w:ascii="仿宋" w:eastAsia="仿宋" w:hAnsi="仿宋" w:cs="仿宋" w:hint="eastAsia"/>
            <w:lang w:eastAsia="zh-CN"/>
          </w:rPr>
          <w:t>(七)、管理风险分析</w:t>
        </w:r>
        <w:r>
          <w:tab/>
        </w:r>
        <w:r>
          <w:fldChar w:fldCharType="begin"/>
        </w:r>
        <w:r>
          <w:instrText xml:space="preserve"> PAGEREF _Toc24697 \h </w:instrText>
        </w:r>
        <w:r>
          <w:fldChar w:fldCharType="separate"/>
        </w:r>
        <w:r>
          <w:t>32</w:t>
        </w:r>
        <w:r>
          <w:fldChar w:fldCharType="end"/>
        </w:r>
      </w:hyperlink>
    </w:p>
    <w:p>
      <w:pPr>
        <w:pStyle w:val="TOC2"/>
        <w:tabs>
          <w:tab w:val="right" w:leader="dot" w:pos="8306"/>
        </w:tabs>
      </w:pPr>
      <w:hyperlink w:anchor="_Toc15011" w:history="1">
        <w:r>
          <w:rPr>
            <w:rFonts w:ascii="仿宋" w:eastAsia="仿宋" w:hAnsi="仿宋" w:cs="仿宋" w:hint="eastAsia"/>
            <w:lang w:eastAsia="zh-CN"/>
          </w:rPr>
          <w:t>(八)、其它风险分析</w:t>
        </w:r>
        <w:r>
          <w:tab/>
        </w:r>
        <w:r>
          <w:fldChar w:fldCharType="begin"/>
        </w:r>
        <w:r>
          <w:instrText xml:space="preserve"> PAGEREF _Toc15011 \h </w:instrText>
        </w:r>
        <w:r>
          <w:fldChar w:fldCharType="separate"/>
        </w:r>
        <w:r>
          <w:t>33</w:t>
        </w:r>
        <w:r>
          <w:fldChar w:fldCharType="end"/>
        </w:r>
      </w:hyperlink>
    </w:p>
    <w:p>
      <w:pPr>
        <w:pStyle w:val="TOC2"/>
        <w:tabs>
          <w:tab w:val="right" w:leader="dot" w:pos="8306"/>
        </w:tabs>
      </w:pPr>
      <w:hyperlink w:anchor="_Toc10759" w:history="1">
        <w:r>
          <w:rPr>
            <w:rFonts w:ascii="仿宋" w:eastAsia="仿宋" w:hAnsi="仿宋" w:cs="仿宋" w:hint="eastAsia"/>
            <w:lang w:eastAsia="zh-CN"/>
          </w:rPr>
          <w:t>(九)、社会影响评估</w:t>
        </w:r>
        <w:r>
          <w:tab/>
        </w:r>
        <w:r>
          <w:fldChar w:fldCharType="begin"/>
        </w:r>
        <w:r>
          <w:instrText xml:space="preserve"> PAGEREF _Toc10759 \h </w:instrText>
        </w:r>
        <w:r>
          <w:fldChar w:fldCharType="separate"/>
        </w:r>
        <w:r>
          <w:t>35</w:t>
        </w:r>
        <w:r>
          <w:fldChar w:fldCharType="end"/>
        </w:r>
      </w:hyperlink>
    </w:p>
    <w:p>
      <w:pPr>
        <w:pStyle w:val="TOC1"/>
        <w:tabs>
          <w:tab w:val="right" w:leader="dot" w:pos="8306"/>
        </w:tabs>
      </w:pPr>
      <w:hyperlink w:anchor="_Toc20515" w:history="1">
        <w:r>
          <w:rPr>
            <w:rFonts w:ascii="仿宋" w:eastAsia="仿宋" w:hAnsi="仿宋" w:cs="仿宋" w:hint="eastAsia"/>
            <w:lang w:eastAsia="zh-CN"/>
          </w:rPr>
          <w:t>七、安全与应急管理</w:t>
        </w:r>
        <w:r>
          <w:tab/>
        </w:r>
        <w:r>
          <w:fldChar w:fldCharType="begin"/>
        </w:r>
        <w:r>
          <w:instrText xml:space="preserve"> PAGEREF _Toc20515 \h </w:instrText>
        </w:r>
        <w:r>
          <w:fldChar w:fldCharType="separate"/>
        </w:r>
        <w:r>
          <w:t>37</w:t>
        </w:r>
        <w:r>
          <w:fldChar w:fldCharType="end"/>
        </w:r>
      </w:hyperlink>
    </w:p>
    <w:p>
      <w:pPr>
        <w:pStyle w:val="TOC2"/>
        <w:tabs>
          <w:tab w:val="right" w:leader="dot" w:pos="8306"/>
        </w:tabs>
      </w:pPr>
      <w:hyperlink w:anchor="_Toc30504" w:history="1">
        <w:r>
          <w:rPr>
            <w:rFonts w:ascii="仿宋" w:eastAsia="仿宋" w:hAnsi="仿宋" w:cs="仿宋" w:hint="eastAsia"/>
            <w:lang w:eastAsia="zh-CN"/>
          </w:rPr>
          <w:t>(一)、安全生产管理</w:t>
        </w:r>
        <w:r>
          <w:tab/>
        </w:r>
        <w:r>
          <w:fldChar w:fldCharType="begin"/>
        </w:r>
        <w:r>
          <w:instrText xml:space="preserve"> PAGEREF _Toc30504 \h </w:instrText>
        </w:r>
        <w:r>
          <w:fldChar w:fldCharType="separate"/>
        </w:r>
        <w:r>
          <w:t>37</w:t>
        </w:r>
        <w:r>
          <w:fldChar w:fldCharType="end"/>
        </w:r>
      </w:hyperlink>
    </w:p>
    <w:p>
      <w:pPr>
        <w:pStyle w:val="TOC2"/>
        <w:tabs>
          <w:tab w:val="right" w:leader="dot" w:pos="8306"/>
        </w:tabs>
      </w:pPr>
      <w:hyperlink w:anchor="_Toc4991" w:history="1">
        <w:r>
          <w:rPr>
            <w:rFonts w:ascii="仿宋" w:eastAsia="仿宋" w:hAnsi="仿宋" w:cs="仿宋" w:hint="eastAsia"/>
            <w:lang w:eastAsia="zh-CN"/>
          </w:rPr>
          <w:t>(二)、应急预案与响应</w:t>
        </w:r>
        <w:r>
          <w:tab/>
        </w:r>
        <w:r>
          <w:fldChar w:fldCharType="begin"/>
        </w:r>
        <w:r>
          <w:instrText xml:space="preserve"> PAGEREF _Toc4991 \h </w:instrText>
        </w:r>
        <w:r>
          <w:fldChar w:fldCharType="separate"/>
        </w:r>
        <w:r>
          <w:t>38</w:t>
        </w:r>
        <w:r>
          <w:fldChar w:fldCharType="end"/>
        </w:r>
      </w:hyperlink>
    </w:p>
    <w:p>
      <w:pPr>
        <w:pStyle w:val="TOC1"/>
        <w:tabs>
          <w:tab w:val="right" w:leader="dot" w:pos="8306"/>
        </w:tabs>
      </w:pPr>
      <w:hyperlink w:anchor="_Toc12790" w:history="1">
        <w:r>
          <w:rPr>
            <w:rFonts w:ascii="仿宋" w:eastAsia="仿宋" w:hAnsi="仿宋" w:cs="仿宋" w:hint="eastAsia"/>
            <w:lang w:eastAsia="zh-CN"/>
          </w:rPr>
          <w:t>八、客户关系管理与市场拓展</w:t>
        </w:r>
        <w:r>
          <w:tab/>
        </w:r>
        <w:r>
          <w:fldChar w:fldCharType="begin"/>
        </w:r>
        <w:r>
          <w:instrText xml:space="preserve"> PAGEREF _Toc12790 \h </w:instrText>
        </w:r>
        <w:r>
          <w:fldChar w:fldCharType="separate"/>
        </w:r>
        <w:r>
          <w:t>40</w:t>
        </w:r>
        <w:r>
          <w:fldChar w:fldCharType="end"/>
        </w:r>
      </w:hyperlink>
    </w:p>
    <w:p>
      <w:pPr>
        <w:pStyle w:val="TOC2"/>
        <w:tabs>
          <w:tab w:val="right" w:leader="dot" w:pos="8306"/>
        </w:tabs>
      </w:pPr>
      <w:hyperlink w:anchor="_Toc17672" w:history="1">
        <w:r>
          <w:rPr>
            <w:rFonts w:ascii="仿宋" w:eastAsia="仿宋" w:hAnsi="仿宋" w:cs="仿宋" w:hint="eastAsia"/>
            <w:lang w:eastAsia="zh-CN"/>
          </w:rPr>
          <w:t>(一)、客户关系管理策略</w:t>
        </w:r>
        <w:r>
          <w:tab/>
        </w:r>
        <w:r>
          <w:fldChar w:fldCharType="begin"/>
        </w:r>
        <w:r>
          <w:instrText xml:space="preserve"> PAGEREF _Toc17672 \h </w:instrText>
        </w:r>
        <w:r>
          <w:fldChar w:fldCharType="separate"/>
        </w:r>
        <w:r>
          <w:t>40</w:t>
        </w:r>
        <w:r>
          <w:fldChar w:fldCharType="end"/>
        </w:r>
      </w:hyperlink>
    </w:p>
    <w:p>
      <w:pPr>
        <w:pStyle w:val="TOC2"/>
        <w:tabs>
          <w:tab w:val="right" w:leader="dot" w:pos="8306"/>
        </w:tabs>
      </w:pPr>
      <w:hyperlink w:anchor="_Toc9628" w:history="1">
        <w:r>
          <w:rPr>
            <w:rFonts w:ascii="仿宋" w:eastAsia="仿宋" w:hAnsi="仿宋" w:cs="仿宋" w:hint="eastAsia"/>
            <w:lang w:eastAsia="zh-CN"/>
          </w:rPr>
          <w:t>(二)、市场拓展方案</w:t>
        </w:r>
        <w:r>
          <w:tab/>
        </w:r>
        <w:r>
          <w:fldChar w:fldCharType="begin"/>
        </w:r>
        <w:r>
          <w:instrText xml:space="preserve"> PAGEREF _Toc9628 \h </w:instrText>
        </w:r>
        <w:r>
          <w:fldChar w:fldCharType="separate"/>
        </w:r>
        <w:r>
          <w:t>41</w:t>
        </w:r>
        <w:r>
          <w:fldChar w:fldCharType="end"/>
        </w:r>
      </w:hyperlink>
    </w:p>
    <w:p>
      <w:pPr>
        <w:pStyle w:val="TOC1"/>
        <w:tabs>
          <w:tab w:val="right" w:leader="dot" w:pos="8306"/>
        </w:tabs>
      </w:pPr>
      <w:hyperlink w:anchor="_Toc18164" w:history="1">
        <w:r>
          <w:rPr>
            <w:rFonts w:ascii="仿宋" w:eastAsia="仿宋" w:hAnsi="仿宋" w:cs="仿宋" w:hint="eastAsia"/>
            <w:lang w:eastAsia="zh-CN"/>
          </w:rPr>
          <w:t>九、资金管理与财务规划</w:t>
        </w:r>
        <w:r>
          <w:tab/>
        </w:r>
        <w:r>
          <w:fldChar w:fldCharType="begin"/>
        </w:r>
        <w:r>
          <w:instrText xml:space="preserve"> PAGEREF _Toc18164 \h </w:instrText>
        </w:r>
        <w:r>
          <w:fldChar w:fldCharType="separate"/>
        </w:r>
        <w:r>
          <w:t>42</w:t>
        </w:r>
        <w:r>
          <w:fldChar w:fldCharType="end"/>
        </w:r>
      </w:hyperlink>
    </w:p>
    <w:p>
      <w:pPr>
        <w:pStyle w:val="TOC2"/>
        <w:tabs>
          <w:tab w:val="right" w:leader="dot" w:pos="8306"/>
        </w:tabs>
      </w:pPr>
      <w:hyperlink w:anchor="_Toc10336" w:history="1">
        <w:r>
          <w:rPr>
            <w:rFonts w:ascii="仿宋" w:eastAsia="仿宋" w:hAnsi="仿宋" w:cs="仿宋" w:hint="eastAsia"/>
            <w:lang w:eastAsia="zh-CN"/>
          </w:rPr>
          <w:t>(一)、项目资金来源与筹措</w:t>
        </w:r>
        <w:r>
          <w:tab/>
        </w:r>
        <w:r>
          <w:fldChar w:fldCharType="begin"/>
        </w:r>
        <w:r>
          <w:instrText xml:space="preserve"> PAGEREF _Toc10336 \h </w:instrText>
        </w:r>
        <w:r>
          <w:fldChar w:fldCharType="separate"/>
        </w:r>
        <w:r>
          <w:t>42</w:t>
        </w:r>
        <w:r>
          <w:fldChar w:fldCharType="end"/>
        </w:r>
      </w:hyperlink>
    </w:p>
    <w:p>
      <w:pPr>
        <w:pStyle w:val="TOC2"/>
        <w:tabs>
          <w:tab w:val="right" w:leader="dot" w:pos="8306"/>
        </w:tabs>
      </w:pPr>
      <w:hyperlink w:anchor="_Toc18351" w:history="1">
        <w:r>
          <w:rPr>
            <w:rFonts w:ascii="仿宋" w:eastAsia="仿宋" w:hAnsi="仿宋" w:cs="仿宋" w:hint="eastAsia"/>
            <w:lang w:eastAsia="zh-CN"/>
          </w:rPr>
          <w:t>(二)、资金使用与监管</w:t>
        </w:r>
        <w:r>
          <w:tab/>
        </w:r>
        <w:r>
          <w:fldChar w:fldCharType="begin"/>
        </w:r>
        <w:r>
          <w:instrText xml:space="preserve"> PAGEREF _Toc18351 \h </w:instrText>
        </w:r>
        <w:r>
          <w:fldChar w:fldCharType="separate"/>
        </w:r>
        <w:r>
          <w:t>44</w:t>
        </w:r>
        <w:r>
          <w:fldChar w:fldCharType="end"/>
        </w:r>
      </w:hyperlink>
    </w:p>
    <w:p>
      <w:pPr>
        <w:pStyle w:val="TOC2"/>
        <w:tabs>
          <w:tab w:val="right" w:leader="dot" w:pos="8306"/>
        </w:tabs>
      </w:pPr>
      <w:hyperlink w:anchor="_Toc9018" w:history="1">
        <w:r>
          <w:rPr>
            <w:rFonts w:ascii="仿宋" w:eastAsia="仿宋" w:hAnsi="仿宋" w:cs="仿宋" w:hint="eastAsia"/>
            <w:lang w:eastAsia="zh-CN"/>
          </w:rPr>
          <w:t>(三)、财务规划与预测</w:t>
        </w:r>
        <w:r>
          <w:tab/>
        </w:r>
        <w:r>
          <w:fldChar w:fldCharType="begin"/>
        </w:r>
        <w:r>
          <w:instrText xml:space="preserve"> PAGEREF _Toc9018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4" w:history="1">
        <w:r>
          <w:rPr>
            <w:rFonts w:ascii="仿宋" w:eastAsia="仿宋" w:hAnsi="仿宋" w:cs="仿宋" w:hint="eastAsia"/>
            <w:lang w:eastAsia="zh-CN"/>
          </w:rPr>
          <w:t>十、环境保护与绿色发展</w:t>
        </w:r>
        <w:r>
          <w:tab/>
        </w:r>
        <w:r>
          <w:fldChar w:fldCharType="begin"/>
        </w:r>
        <w:r>
          <w:instrText xml:space="preserve"> PAGEREF _Toc6054 \h </w:instrText>
        </w:r>
        <w:r>
          <w:fldChar w:fldCharType="separate"/>
        </w:r>
        <w:r>
          <w:t>46</w:t>
        </w:r>
        <w:r>
          <w:fldChar w:fldCharType="end"/>
        </w:r>
      </w:hyperlink>
    </w:p>
    <w:p>
      <w:pPr>
        <w:pStyle w:val="TOC2"/>
        <w:tabs>
          <w:tab w:val="right" w:leader="dot" w:pos="8306"/>
        </w:tabs>
      </w:pPr>
      <w:hyperlink w:anchor="_Toc19177" w:history="1">
        <w:r>
          <w:rPr>
            <w:rFonts w:ascii="仿宋" w:eastAsia="仿宋" w:hAnsi="仿宋" w:cs="仿宋" w:hint="eastAsia"/>
            <w:lang w:eastAsia="zh-CN"/>
          </w:rPr>
          <w:t>(一)、环境保护措施</w:t>
        </w:r>
        <w:r>
          <w:tab/>
        </w:r>
        <w:r>
          <w:fldChar w:fldCharType="begin"/>
        </w:r>
        <w:r>
          <w:instrText xml:space="preserve"> PAGEREF _Toc19177 \h </w:instrText>
        </w:r>
        <w:r>
          <w:fldChar w:fldCharType="separate"/>
        </w:r>
        <w:r>
          <w:t>46</w:t>
        </w:r>
        <w:r>
          <w:fldChar w:fldCharType="end"/>
        </w:r>
      </w:hyperlink>
    </w:p>
    <w:p>
      <w:pPr>
        <w:pStyle w:val="TOC2"/>
        <w:tabs>
          <w:tab w:val="right" w:leader="dot" w:pos="8306"/>
        </w:tabs>
      </w:pPr>
      <w:hyperlink w:anchor="_Toc20092" w:history="1">
        <w:r>
          <w:rPr>
            <w:rFonts w:ascii="仿宋" w:eastAsia="仿宋" w:hAnsi="仿宋" w:cs="仿宋" w:hint="eastAsia"/>
            <w:lang w:eastAsia="zh-CN"/>
          </w:rPr>
          <w:t>(二)、绿色发展与可持续发展策略</w:t>
        </w:r>
        <w:r>
          <w:tab/>
        </w:r>
        <w:r>
          <w:fldChar w:fldCharType="begin"/>
        </w:r>
        <w:r>
          <w:instrText xml:space="preserve"> PAGEREF _Toc20092 \h </w:instrText>
        </w:r>
        <w:r>
          <w:fldChar w:fldCharType="separate"/>
        </w:r>
        <w:r>
          <w:t>48</w:t>
        </w:r>
        <w:r>
          <w:fldChar w:fldCharType="end"/>
        </w:r>
      </w:hyperlink>
    </w:p>
    <w:p>
      <w:pPr>
        <w:pStyle w:val="TOC1"/>
        <w:tabs>
          <w:tab w:val="right" w:leader="dot" w:pos="8306"/>
        </w:tabs>
      </w:pPr>
      <w:hyperlink w:anchor="_Toc16097" w:history="1">
        <w:r>
          <w:rPr>
            <w:rFonts w:ascii="仿宋" w:eastAsia="仿宋" w:hAnsi="仿宋" w:cs="仿宋" w:hint="eastAsia"/>
            <w:lang w:eastAsia="zh-CN"/>
          </w:rPr>
          <w:t>十一、项目变更管理</w:t>
        </w:r>
        <w:r>
          <w:tab/>
        </w:r>
        <w:r>
          <w:fldChar w:fldCharType="begin"/>
        </w:r>
        <w:r>
          <w:instrText xml:space="preserve"> PAGEREF _Toc16097 \h </w:instrText>
        </w:r>
        <w:r>
          <w:fldChar w:fldCharType="separate"/>
        </w:r>
        <w:r>
          <w:t>49</w:t>
        </w:r>
        <w:r>
          <w:fldChar w:fldCharType="end"/>
        </w:r>
      </w:hyperlink>
    </w:p>
    <w:p>
      <w:pPr>
        <w:pStyle w:val="TOC2"/>
        <w:tabs>
          <w:tab w:val="right" w:leader="dot" w:pos="8306"/>
        </w:tabs>
      </w:pPr>
      <w:hyperlink w:anchor="_Toc17092" w:history="1">
        <w:r>
          <w:rPr>
            <w:rFonts w:ascii="仿宋" w:eastAsia="仿宋" w:hAnsi="仿宋" w:cs="仿宋" w:hint="eastAsia"/>
            <w:lang w:eastAsia="zh-CN"/>
          </w:rPr>
          <w:t>(一)、变更控制流程</w:t>
        </w:r>
        <w:r>
          <w:tab/>
        </w:r>
        <w:r>
          <w:fldChar w:fldCharType="begin"/>
        </w:r>
        <w:r>
          <w:instrText xml:space="preserve"> PAGEREF _Toc17092 \h </w:instrText>
        </w:r>
        <w:r>
          <w:fldChar w:fldCharType="separate"/>
        </w:r>
        <w:r>
          <w:t>49</w:t>
        </w:r>
        <w:r>
          <w:fldChar w:fldCharType="end"/>
        </w:r>
      </w:hyperlink>
    </w:p>
    <w:p>
      <w:pPr>
        <w:pStyle w:val="TOC2"/>
        <w:tabs>
          <w:tab w:val="right" w:leader="dot" w:pos="8306"/>
        </w:tabs>
      </w:pPr>
      <w:hyperlink w:anchor="_Toc9361" w:history="1">
        <w:r>
          <w:rPr>
            <w:rFonts w:ascii="仿宋" w:eastAsia="仿宋" w:hAnsi="仿宋" w:cs="仿宋" w:hint="eastAsia"/>
            <w:lang w:eastAsia="zh-CN"/>
          </w:rPr>
          <w:t>(二)、影响评估与处理</w:t>
        </w:r>
        <w:r>
          <w:tab/>
        </w:r>
        <w:r>
          <w:fldChar w:fldCharType="begin"/>
        </w:r>
        <w:r>
          <w:instrText xml:space="preserve"> PAGEREF _Toc9361 \h </w:instrText>
        </w:r>
        <w:r>
          <w:fldChar w:fldCharType="separate"/>
        </w:r>
        <w:r>
          <w:t>50</w:t>
        </w:r>
        <w:r>
          <w:fldChar w:fldCharType="end"/>
        </w:r>
      </w:hyperlink>
    </w:p>
    <w:p>
      <w:pPr>
        <w:pStyle w:val="TOC2"/>
        <w:tabs>
          <w:tab w:val="right" w:leader="dot" w:pos="8306"/>
        </w:tabs>
      </w:pPr>
      <w:hyperlink w:anchor="_Toc12474" w:history="1">
        <w:r>
          <w:rPr>
            <w:rFonts w:ascii="仿宋" w:eastAsia="仿宋" w:hAnsi="仿宋" w:cs="仿宋" w:hint="eastAsia"/>
            <w:lang w:eastAsia="zh-CN"/>
          </w:rPr>
          <w:t>(三)、变更记录与追踪</w:t>
        </w:r>
        <w:r>
          <w:tab/>
        </w:r>
        <w:r>
          <w:fldChar w:fldCharType="begin"/>
        </w:r>
        <w:r>
          <w:instrText xml:space="preserve"> PAGEREF _Toc12474 \h </w:instrText>
        </w:r>
        <w:r>
          <w:fldChar w:fldCharType="separate"/>
        </w:r>
        <w:r>
          <w:t>51</w:t>
        </w:r>
        <w:r>
          <w:fldChar w:fldCharType="end"/>
        </w:r>
      </w:hyperlink>
    </w:p>
    <w:p>
      <w:pPr>
        <w:pStyle w:val="TOC2"/>
        <w:tabs>
          <w:tab w:val="right" w:leader="dot" w:pos="8306"/>
        </w:tabs>
      </w:pPr>
      <w:hyperlink w:anchor="_Toc18883" w:history="1">
        <w:r>
          <w:rPr>
            <w:rFonts w:ascii="仿宋" w:eastAsia="仿宋" w:hAnsi="仿宋" w:cs="仿宋" w:hint="eastAsia"/>
            <w:lang w:eastAsia="zh-CN"/>
          </w:rPr>
          <w:t>(四)、变更管理策略</w:t>
        </w:r>
        <w:r>
          <w:tab/>
        </w:r>
        <w:r>
          <w:fldChar w:fldCharType="begin"/>
        </w:r>
        <w:r>
          <w:instrText xml:space="preserve"> PAGEREF _Toc18883 \h </w:instrText>
        </w:r>
        <w:r>
          <w:fldChar w:fldCharType="separate"/>
        </w:r>
        <w:r>
          <w:t>53</w:t>
        </w:r>
        <w:r>
          <w:fldChar w:fldCharType="end"/>
        </w:r>
      </w:hyperlink>
    </w:p>
    <w:p>
      <w:pPr>
        <w:pStyle w:val="TOC1"/>
        <w:tabs>
          <w:tab w:val="right" w:leader="dot" w:pos="8306"/>
        </w:tabs>
      </w:pPr>
      <w:hyperlink w:anchor="_Toc3982" w:history="1">
        <w:r>
          <w:rPr>
            <w:rFonts w:ascii="仿宋" w:eastAsia="仿宋" w:hAnsi="仿宋" w:cs="仿宋" w:hint="eastAsia"/>
            <w:lang w:eastAsia="zh-CN"/>
          </w:rPr>
          <w:t>十二、项目实施与管理方案</w:t>
        </w:r>
        <w:r>
          <w:tab/>
        </w:r>
        <w:r>
          <w:fldChar w:fldCharType="begin"/>
        </w:r>
        <w:r>
          <w:instrText xml:space="preserve"> PAGEREF _Toc3982 \h </w:instrText>
        </w:r>
        <w:r>
          <w:fldChar w:fldCharType="separate"/>
        </w:r>
        <w:r>
          <w:t>55</w:t>
        </w:r>
        <w:r>
          <w:fldChar w:fldCharType="end"/>
        </w:r>
      </w:hyperlink>
    </w:p>
    <w:p>
      <w:pPr>
        <w:pStyle w:val="TOC2"/>
        <w:tabs>
          <w:tab w:val="right" w:leader="dot" w:pos="8306"/>
        </w:tabs>
      </w:pPr>
      <w:hyperlink w:anchor="_Toc28461" w:history="1">
        <w:r>
          <w:rPr>
            <w:rFonts w:ascii="仿宋" w:eastAsia="仿宋" w:hAnsi="仿宋" w:cs="仿宋" w:hint="eastAsia"/>
            <w:lang w:eastAsia="zh-CN"/>
          </w:rPr>
          <w:t>(一)、项目实施计划</w:t>
        </w:r>
        <w:r>
          <w:tab/>
        </w:r>
        <w:r>
          <w:fldChar w:fldCharType="begin"/>
        </w:r>
        <w:r>
          <w:instrText xml:space="preserve"> PAGEREF _Toc28461 \h </w:instrText>
        </w:r>
        <w:r>
          <w:fldChar w:fldCharType="separate"/>
        </w:r>
        <w:r>
          <w:t>55</w:t>
        </w:r>
        <w:r>
          <w:fldChar w:fldCharType="end"/>
        </w:r>
      </w:hyperlink>
    </w:p>
    <w:p>
      <w:pPr>
        <w:pStyle w:val="TOC2"/>
        <w:tabs>
          <w:tab w:val="right" w:leader="dot" w:pos="8306"/>
        </w:tabs>
      </w:pPr>
      <w:hyperlink w:anchor="_Toc21053" w:history="1">
        <w:r>
          <w:rPr>
            <w:rFonts w:ascii="仿宋" w:eastAsia="仿宋" w:hAnsi="仿宋" w:cs="仿宋" w:hint="eastAsia"/>
            <w:lang w:eastAsia="zh-CN"/>
          </w:rPr>
          <w:t>(二)、项目组织机构与职责</w:t>
        </w:r>
        <w:r>
          <w:tab/>
        </w:r>
        <w:r>
          <w:fldChar w:fldCharType="begin"/>
        </w:r>
        <w:r>
          <w:instrText xml:space="preserve"> PAGEREF _Toc21053 \h </w:instrText>
        </w:r>
        <w:r>
          <w:fldChar w:fldCharType="separate"/>
        </w:r>
        <w:r>
          <w:t>56</w:t>
        </w:r>
        <w:r>
          <w:fldChar w:fldCharType="end"/>
        </w:r>
      </w:hyperlink>
    </w:p>
    <w:p>
      <w:pPr>
        <w:pStyle w:val="TOC2"/>
        <w:tabs>
          <w:tab w:val="right" w:leader="dot" w:pos="8306"/>
        </w:tabs>
      </w:pPr>
      <w:hyperlink w:anchor="_Toc9331" w:history="1">
        <w:r>
          <w:rPr>
            <w:rFonts w:ascii="仿宋" w:eastAsia="仿宋" w:hAnsi="仿宋" w:cs="仿宋" w:hint="eastAsia"/>
            <w:lang w:eastAsia="zh-CN"/>
          </w:rPr>
          <w:t>(三)、项目管理与监控体系</w:t>
        </w:r>
        <w:r>
          <w:tab/>
        </w:r>
        <w:r>
          <w:fldChar w:fldCharType="begin"/>
        </w:r>
        <w:r>
          <w:instrText xml:space="preserve"> PAGEREF _Toc9331 \h </w:instrText>
        </w:r>
        <w:r>
          <w:fldChar w:fldCharType="separate"/>
        </w:r>
        <w:r>
          <w:t>59</w:t>
        </w:r>
        <w:r>
          <w:fldChar w:fldCharType="end"/>
        </w:r>
      </w:hyperlink>
    </w:p>
    <w:p>
      <w:pPr>
        <w:pStyle w:val="TOC1"/>
        <w:tabs>
          <w:tab w:val="right" w:leader="dot" w:pos="8306"/>
        </w:tabs>
      </w:pPr>
      <w:hyperlink w:anchor="_Toc30740" w:history="1">
        <w:r>
          <w:rPr>
            <w:rFonts w:ascii="仿宋" w:eastAsia="仿宋" w:hAnsi="仿宋" w:cs="仿宋" w:hint="eastAsia"/>
            <w:lang w:eastAsia="zh-CN"/>
          </w:rPr>
          <w:t>十三、质量管理与控制</w:t>
        </w:r>
        <w:r>
          <w:tab/>
        </w:r>
        <w:r>
          <w:fldChar w:fldCharType="begin"/>
        </w:r>
        <w:r>
          <w:instrText xml:space="preserve"> PAGEREF _Toc30740 \h </w:instrText>
        </w:r>
        <w:r>
          <w:fldChar w:fldCharType="separate"/>
        </w:r>
        <w:r>
          <w:t>61</w:t>
        </w:r>
        <w:r>
          <w:fldChar w:fldCharType="end"/>
        </w:r>
      </w:hyperlink>
    </w:p>
    <w:p>
      <w:pPr>
        <w:pStyle w:val="TOC2"/>
        <w:tabs>
          <w:tab w:val="right" w:leader="dot" w:pos="8306"/>
        </w:tabs>
      </w:pPr>
      <w:hyperlink w:anchor="_Toc10520" w:history="1">
        <w:r>
          <w:rPr>
            <w:rFonts w:ascii="仿宋" w:eastAsia="仿宋" w:hAnsi="仿宋" w:cs="仿宋" w:hint="eastAsia"/>
            <w:lang w:eastAsia="zh-CN"/>
          </w:rPr>
          <w:t>(一)、质量管理体系建设</w:t>
        </w:r>
        <w:r>
          <w:tab/>
        </w:r>
        <w:r>
          <w:fldChar w:fldCharType="begin"/>
        </w:r>
        <w:r>
          <w:instrText xml:space="preserve"> PAGEREF _Toc10520 \h </w:instrText>
        </w:r>
        <w:r>
          <w:fldChar w:fldCharType="separate"/>
        </w:r>
        <w:r>
          <w:t>61</w:t>
        </w:r>
        <w:r>
          <w:fldChar w:fldCharType="end"/>
        </w:r>
      </w:hyperlink>
    </w:p>
    <w:p>
      <w:pPr>
        <w:pStyle w:val="TOC2"/>
        <w:tabs>
          <w:tab w:val="right" w:leader="dot" w:pos="8306"/>
        </w:tabs>
      </w:pPr>
      <w:hyperlink w:anchor="_Toc12869" w:history="1">
        <w:r>
          <w:rPr>
            <w:rFonts w:ascii="仿宋" w:eastAsia="仿宋" w:hAnsi="仿宋" w:cs="仿宋" w:hint="eastAsia"/>
            <w:lang w:eastAsia="zh-CN"/>
          </w:rPr>
          <w:t>(二)、质量控制措施</w:t>
        </w:r>
        <w:r>
          <w:tab/>
        </w:r>
        <w:r>
          <w:fldChar w:fldCharType="begin"/>
        </w:r>
        <w:r>
          <w:instrText xml:space="preserve"> PAGEREF _Toc12869 \h </w:instrText>
        </w:r>
        <w:r>
          <w:fldChar w:fldCharType="separate"/>
        </w:r>
        <w:r>
          <w:t>62</w:t>
        </w:r>
        <w:r>
          <w:fldChar w:fldCharType="end"/>
        </w:r>
      </w:hyperlink>
    </w:p>
    <w:p>
      <w:pPr>
        <w:pStyle w:val="TOC1"/>
        <w:tabs>
          <w:tab w:val="right" w:leader="dot" w:pos="8306"/>
        </w:tabs>
      </w:pPr>
      <w:hyperlink w:anchor="_Toc8766" w:history="1">
        <w:r>
          <w:rPr>
            <w:rFonts w:ascii="仿宋" w:eastAsia="仿宋" w:hAnsi="仿宋" w:cs="仿宋" w:hint="eastAsia"/>
            <w:lang w:eastAsia="zh-CN"/>
          </w:rPr>
          <w:t>十四、创新驱动与持续发展</w:t>
        </w:r>
        <w:r>
          <w:tab/>
        </w:r>
        <w:r>
          <w:fldChar w:fldCharType="begin"/>
        </w:r>
        <w:r>
          <w:instrText xml:space="preserve"> PAGEREF _Toc8766 \h </w:instrText>
        </w:r>
        <w:r>
          <w:fldChar w:fldCharType="separate"/>
        </w:r>
        <w:r>
          <w:t>63</w:t>
        </w:r>
        <w:r>
          <w:fldChar w:fldCharType="end"/>
        </w:r>
      </w:hyperlink>
    </w:p>
    <w:p>
      <w:pPr>
        <w:pStyle w:val="TOC2"/>
        <w:tabs>
          <w:tab w:val="right" w:leader="dot" w:pos="8306"/>
        </w:tabs>
      </w:pPr>
      <w:hyperlink w:anchor="_Toc20288" w:history="1">
        <w:r>
          <w:rPr>
            <w:rFonts w:ascii="仿宋" w:eastAsia="仿宋" w:hAnsi="仿宋" w:cs="仿宋" w:hint="eastAsia"/>
            <w:lang w:eastAsia="zh-CN"/>
          </w:rPr>
          <w:t>(一)、创新驱动战略实施</w:t>
        </w:r>
        <w:r>
          <w:tab/>
        </w:r>
        <w:r>
          <w:fldChar w:fldCharType="begin"/>
        </w:r>
        <w:r>
          <w:instrText xml:space="preserve"> PAGEREF _Toc20288 \h </w:instrText>
        </w:r>
        <w:r>
          <w:fldChar w:fldCharType="separate"/>
        </w:r>
        <w:r>
          <w:t>63</w:t>
        </w:r>
        <w:r>
          <w:fldChar w:fldCharType="end"/>
        </w:r>
      </w:hyperlink>
    </w:p>
    <w:p>
      <w:pPr>
        <w:pStyle w:val="TOC2"/>
        <w:tabs>
          <w:tab w:val="right" w:leader="dot" w:pos="8306"/>
        </w:tabs>
      </w:pPr>
      <w:hyperlink w:anchor="_Toc13094" w:history="1">
        <w:r>
          <w:rPr>
            <w:rFonts w:ascii="仿宋" w:eastAsia="仿宋" w:hAnsi="仿宋" w:cs="仿宋" w:hint="eastAsia"/>
            <w:lang w:eastAsia="zh-CN"/>
          </w:rPr>
          <w:t>(二)、持续发展路径探索</w:t>
        </w:r>
        <w:r>
          <w:tab/>
        </w:r>
        <w:r>
          <w:fldChar w:fldCharType="begin"/>
        </w:r>
        <w:r>
          <w:instrText xml:space="preserve"> PAGEREF _Toc13094 \h </w:instrText>
        </w:r>
        <w:r>
          <w:fldChar w:fldCharType="separate"/>
        </w:r>
        <w:r>
          <w:t>65</w:t>
        </w:r>
        <w:r>
          <w:fldChar w:fldCharType="end"/>
        </w:r>
      </w:hyperlink>
    </w:p>
    <w:p>
      <w:pPr>
        <w:pStyle w:val="TOC1"/>
        <w:tabs>
          <w:tab w:val="right" w:leader="dot" w:pos="8306"/>
        </w:tabs>
      </w:pPr>
      <w:hyperlink w:anchor="_Toc24998" w:history="1">
        <w:r>
          <w:rPr>
            <w:rFonts w:ascii="仿宋" w:eastAsia="仿宋" w:hAnsi="仿宋" w:cs="仿宋" w:hint="eastAsia"/>
            <w:lang w:eastAsia="zh-CN"/>
          </w:rPr>
          <w:t>十五、设施与设备管理</w:t>
        </w:r>
        <w:r>
          <w:tab/>
        </w:r>
        <w:r>
          <w:fldChar w:fldCharType="begin"/>
        </w:r>
        <w:r>
          <w:instrText xml:space="preserve"> PAGEREF _Toc24998 \h </w:instrText>
        </w:r>
        <w:r>
          <w:fldChar w:fldCharType="separate"/>
        </w:r>
        <w:r>
          <w:t>69</w:t>
        </w:r>
        <w:r>
          <w:fldChar w:fldCharType="end"/>
        </w:r>
      </w:hyperlink>
    </w:p>
    <w:p>
      <w:pPr>
        <w:pStyle w:val="TOC2"/>
        <w:tabs>
          <w:tab w:val="right" w:leader="dot" w:pos="8306"/>
        </w:tabs>
      </w:pPr>
      <w:hyperlink w:anchor="_Toc14015" w:history="1">
        <w:r>
          <w:rPr>
            <w:rFonts w:ascii="仿宋" w:eastAsia="仿宋" w:hAnsi="仿宋" w:cs="仿宋" w:hint="eastAsia"/>
            <w:lang w:eastAsia="zh-CN"/>
          </w:rPr>
          <w:t>(一)、设施规划与配置</w:t>
        </w:r>
        <w:r>
          <w:tab/>
        </w:r>
        <w:r>
          <w:fldChar w:fldCharType="begin"/>
        </w:r>
        <w:r>
          <w:instrText xml:space="preserve"> PAGEREF _Toc14015 \h </w:instrText>
        </w:r>
        <w:r>
          <w:fldChar w:fldCharType="separate"/>
        </w:r>
        <w:r>
          <w:t>69</w:t>
        </w:r>
        <w:r>
          <w:fldChar w:fldCharType="end"/>
        </w:r>
      </w:hyperlink>
    </w:p>
    <w:p>
      <w:pPr>
        <w:pStyle w:val="TOC2"/>
        <w:tabs>
          <w:tab w:val="right" w:leader="dot" w:pos="8306"/>
        </w:tabs>
      </w:pPr>
      <w:hyperlink w:anchor="_Toc2070" w:history="1">
        <w:r>
          <w:rPr>
            <w:rFonts w:ascii="仿宋" w:eastAsia="仿宋" w:hAnsi="仿宋" w:cs="仿宋" w:hint="eastAsia"/>
            <w:lang w:eastAsia="zh-CN"/>
          </w:rPr>
          <w:t>(二)、设备采购与维护管理</w:t>
        </w:r>
        <w:r>
          <w:tab/>
        </w:r>
        <w:r>
          <w:fldChar w:fldCharType="begin"/>
        </w:r>
        <w:r>
          <w:instrText xml:space="preserve"> PAGEREF _Toc2070 \h </w:instrText>
        </w:r>
        <w:r>
          <w:fldChar w:fldCharType="separate"/>
        </w:r>
        <w:r>
          <w:t>70</w:t>
        </w:r>
        <w:r>
          <w:fldChar w:fldCharType="end"/>
        </w:r>
      </w:hyperlink>
    </w:p>
    <w:p>
      <w:pPr>
        <w:pStyle w:val="TOC2"/>
        <w:tabs>
          <w:tab w:val="right" w:leader="dot" w:pos="8306"/>
        </w:tabs>
      </w:pPr>
      <w:hyperlink w:anchor="_Toc2777" w:history="1">
        <w:r>
          <w:rPr>
            <w:rFonts w:ascii="仿宋" w:eastAsia="仿宋" w:hAnsi="仿宋" w:cs="仿宋" w:hint="eastAsia"/>
            <w:lang w:eastAsia="zh-CN"/>
          </w:rPr>
          <w:t>(三)、设施设备升级策略</w:t>
        </w:r>
        <w:r>
          <w:tab/>
        </w:r>
        <w:r>
          <w:fldChar w:fldCharType="begin"/>
        </w:r>
        <w:r>
          <w:instrText xml:space="preserve"> PAGEREF _Toc2777 \h </w:instrText>
        </w:r>
        <w:r>
          <w:fldChar w:fldCharType="separate"/>
        </w:r>
        <w:r>
          <w:t>70</w:t>
        </w:r>
        <w:r>
          <w:fldChar w:fldCharType="end"/>
        </w:r>
      </w:hyperlink>
    </w:p>
    <w:p>
      <w:pPr>
        <w:pStyle w:val="TOC1"/>
        <w:tabs>
          <w:tab w:val="right" w:leader="dot" w:pos="8306"/>
        </w:tabs>
      </w:pPr>
      <w:hyperlink w:anchor="_Toc9254" w:history="1">
        <w:r>
          <w:rPr>
            <w:rFonts w:ascii="仿宋" w:eastAsia="仿宋" w:hAnsi="仿宋" w:cs="仿宋" w:hint="eastAsia"/>
            <w:lang w:eastAsia="zh-CN"/>
          </w:rPr>
          <w:t>十六、成果转化与推广应用</w:t>
        </w:r>
        <w:r>
          <w:tab/>
        </w:r>
        <w:r>
          <w:fldChar w:fldCharType="begin"/>
        </w:r>
        <w:r>
          <w:instrText xml:space="preserve"> PAGEREF _Toc9254 \h </w:instrText>
        </w:r>
        <w:r>
          <w:fldChar w:fldCharType="separate"/>
        </w:r>
        <w:r>
          <w:t>71</w:t>
        </w:r>
        <w:r>
          <w:fldChar w:fldCharType="end"/>
        </w:r>
      </w:hyperlink>
    </w:p>
    <w:p>
      <w:pPr>
        <w:pStyle w:val="TOC2"/>
        <w:tabs>
          <w:tab w:val="right" w:leader="dot" w:pos="8306"/>
        </w:tabs>
      </w:pPr>
      <w:hyperlink w:anchor="_Toc8622" w:history="1">
        <w:r>
          <w:rPr>
            <w:rFonts w:ascii="仿宋" w:eastAsia="仿宋" w:hAnsi="仿宋" w:cs="仿宋" w:hint="eastAsia"/>
            <w:lang w:eastAsia="zh-CN"/>
          </w:rPr>
          <w:t>(一)、成果转化策略制定</w:t>
        </w:r>
        <w:r>
          <w:tab/>
        </w:r>
        <w:r>
          <w:fldChar w:fldCharType="begin"/>
        </w:r>
        <w:r>
          <w:instrText xml:space="preserve"> PAGEREF _Toc8622 \h </w:instrText>
        </w:r>
        <w:r>
          <w:fldChar w:fldCharType="separate"/>
        </w:r>
        <w:r>
          <w:t>71</w:t>
        </w:r>
        <w:r>
          <w:fldChar w:fldCharType="end"/>
        </w:r>
      </w:hyperlink>
    </w:p>
    <w:p>
      <w:pPr>
        <w:pStyle w:val="TOC2"/>
        <w:tabs>
          <w:tab w:val="right" w:leader="dot" w:pos="8306"/>
        </w:tabs>
      </w:pPr>
      <w:hyperlink w:anchor="_Toc571" w:history="1">
        <w:r>
          <w:rPr>
            <w:rFonts w:ascii="仿宋" w:eastAsia="仿宋" w:hAnsi="仿宋" w:cs="仿宋" w:hint="eastAsia"/>
            <w:lang w:eastAsia="zh-CN"/>
          </w:rPr>
          <w:t>(二)、成果推广应用方案</w:t>
        </w:r>
        <w:r>
          <w:tab/>
        </w:r>
        <w:r>
          <w:fldChar w:fldCharType="begin"/>
        </w:r>
        <w:r>
          <w:instrText xml:space="preserve"> PAGEREF _Toc571 \h </w:instrText>
        </w:r>
        <w:r>
          <w:fldChar w:fldCharType="separate"/>
        </w:r>
        <w:r>
          <w:t>72</w:t>
        </w:r>
        <w:r>
          <w:fldChar w:fldCharType="end"/>
        </w:r>
      </w:hyperlink>
    </w:p>
    <w:p>
      <w:pPr>
        <w:pStyle w:val="TOC1"/>
        <w:tabs>
          <w:tab w:val="right" w:leader="dot" w:pos="8306"/>
        </w:tabs>
      </w:pPr>
      <w:hyperlink w:anchor="_Toc29912" w:history="1">
        <w:r>
          <w:rPr>
            <w:rFonts w:ascii="仿宋" w:eastAsia="仿宋" w:hAnsi="仿宋" w:cs="仿宋" w:hint="eastAsia"/>
            <w:lang w:eastAsia="zh-CN"/>
          </w:rPr>
          <w:t>十七、法律法规与政策遵循</w:t>
        </w:r>
        <w:r>
          <w:tab/>
        </w:r>
        <w:r>
          <w:fldChar w:fldCharType="begin"/>
        </w:r>
        <w:r>
          <w:instrText xml:space="preserve"> PAGEREF _Toc29912 \h </w:instrText>
        </w:r>
        <w:r>
          <w:fldChar w:fldCharType="separate"/>
        </w:r>
        <w:r>
          <w:t>74</w:t>
        </w:r>
        <w:r>
          <w:fldChar w:fldCharType="end"/>
        </w:r>
      </w:hyperlink>
    </w:p>
    <w:p>
      <w:pPr>
        <w:pStyle w:val="TOC2"/>
        <w:tabs>
          <w:tab w:val="right" w:leader="dot" w:pos="8306"/>
        </w:tabs>
      </w:pPr>
      <w:hyperlink w:anchor="_Toc16679" w:history="1">
        <w:r>
          <w:rPr>
            <w:rFonts w:ascii="仿宋" w:eastAsia="仿宋" w:hAnsi="仿宋" w:cs="仿宋" w:hint="eastAsia"/>
            <w:lang w:eastAsia="zh-CN"/>
          </w:rPr>
          <w:t>(一)、法律法规遵守</w:t>
        </w:r>
        <w:r>
          <w:tab/>
        </w:r>
        <w:r>
          <w:fldChar w:fldCharType="begin"/>
        </w:r>
        <w:r>
          <w:instrText xml:space="preserve"> PAGEREF _Toc16679 \h </w:instrText>
        </w:r>
        <w:r>
          <w:fldChar w:fldCharType="separate"/>
        </w:r>
        <w:r>
          <w:t>74</w:t>
        </w:r>
        <w:r>
          <w:fldChar w:fldCharType="end"/>
        </w:r>
      </w:hyperlink>
    </w:p>
    <w:p>
      <w:pPr>
        <w:pStyle w:val="TOC2"/>
        <w:tabs>
          <w:tab w:val="right" w:leader="dot" w:pos="8306"/>
        </w:tabs>
      </w:pPr>
      <w:hyperlink w:anchor="_Toc3321" w:history="1">
        <w:r>
          <w:rPr>
            <w:rFonts w:ascii="仿宋" w:eastAsia="仿宋" w:hAnsi="仿宋" w:cs="仿宋" w:hint="eastAsia"/>
            <w:lang w:eastAsia="zh-CN"/>
          </w:rPr>
          <w:t>(二)、政策导向与利用</w:t>
        </w:r>
        <w:r>
          <w:tab/>
        </w:r>
        <w:r>
          <w:fldChar w:fldCharType="begin"/>
        </w:r>
        <w:r>
          <w:instrText xml:space="preserve"> PAGEREF _Toc3321 \h </w:instrText>
        </w:r>
        <w:r>
          <w:fldChar w:fldCharType="separate"/>
        </w:r>
        <w:r>
          <w:t>75</w:t>
        </w:r>
        <w:r>
          <w:fldChar w:fldCharType="end"/>
        </w:r>
      </w:hyperlink>
    </w:p>
    <w:p>
      <w:pPr>
        <w:pStyle w:val="TOC1"/>
        <w:tabs>
          <w:tab w:val="right" w:leader="dot" w:pos="8306"/>
        </w:tabs>
      </w:pPr>
      <w:hyperlink w:anchor="_Toc32692" w:history="1">
        <w:r>
          <w:rPr>
            <w:rFonts w:ascii="仿宋" w:eastAsia="仿宋" w:hAnsi="仿宋" w:cs="仿宋" w:hint="eastAsia"/>
            <w:lang w:eastAsia="zh-CN"/>
          </w:rPr>
          <w:t>十八、合作与交流机制建立</w:t>
        </w:r>
        <w:r>
          <w:tab/>
        </w:r>
        <w:r>
          <w:fldChar w:fldCharType="begin"/>
        </w:r>
        <w:r>
          <w:instrText xml:space="preserve"> PAGEREF _Toc32692 \h </w:instrText>
        </w:r>
        <w:r>
          <w:fldChar w:fldCharType="separate"/>
        </w:r>
        <w:r>
          <w:t>76</w:t>
        </w:r>
        <w:r>
          <w:fldChar w:fldCharType="end"/>
        </w:r>
      </w:hyperlink>
    </w:p>
    <w:p>
      <w:pPr>
        <w:pStyle w:val="TOC2"/>
        <w:tabs>
          <w:tab w:val="right" w:leader="dot" w:pos="8306"/>
        </w:tabs>
      </w:pPr>
      <w:hyperlink w:anchor="_Toc11164" w:history="1">
        <w:r>
          <w:rPr>
            <w:rFonts w:ascii="仿宋" w:eastAsia="仿宋" w:hAnsi="仿宋" w:cs="仿宋" w:hint="eastAsia"/>
            <w:lang w:eastAsia="zh-CN"/>
          </w:rPr>
          <w:t>(一)、合作伙伴选择与合作方式</w:t>
        </w:r>
        <w:r>
          <w:tab/>
        </w:r>
        <w:r>
          <w:fldChar w:fldCharType="begin"/>
        </w:r>
        <w:r>
          <w:instrText xml:space="preserve"> PAGEREF _Toc11164 \h </w:instrText>
        </w:r>
        <w:r>
          <w:fldChar w:fldCharType="separate"/>
        </w:r>
        <w:r>
          <w:t>76</w:t>
        </w:r>
        <w:r>
          <w:fldChar w:fldCharType="end"/>
        </w:r>
      </w:hyperlink>
    </w:p>
    <w:p>
      <w:pPr>
        <w:pStyle w:val="TOC2"/>
        <w:tabs>
          <w:tab w:val="right" w:leader="dot" w:pos="8306"/>
        </w:tabs>
      </w:pPr>
      <w:hyperlink w:anchor="_Toc18310" w:history="1">
        <w:r>
          <w:rPr>
            <w:rFonts w:ascii="仿宋" w:eastAsia="仿宋" w:hAnsi="仿宋" w:cs="仿宋" w:hint="eastAsia"/>
            <w:lang w:eastAsia="zh-CN"/>
          </w:rPr>
          <w:t>(二)、交流与合作平台搭建</w:t>
        </w:r>
        <w:r>
          <w:tab/>
        </w:r>
        <w:r>
          <w:fldChar w:fldCharType="begin"/>
        </w:r>
        <w:r>
          <w:instrText xml:space="preserve"> PAGEREF _Toc18310 \h </w:instrText>
        </w:r>
        <w:r>
          <w:fldChar w:fldCharType="separate"/>
        </w:r>
        <w:r>
          <w:t>77</w:t>
        </w:r>
        <w:r>
          <w:fldChar w:fldCharType="end"/>
        </w:r>
      </w:hyperlink>
    </w:p>
    <w:p>
      <w:pPr>
        <w:pStyle w:val="TOC1"/>
        <w:tabs>
          <w:tab w:val="right" w:leader="dot" w:pos="8306"/>
        </w:tabs>
      </w:pPr>
      <w:hyperlink w:anchor="_Toc20758" w:history="1">
        <w:r>
          <w:rPr>
            <w:rFonts w:ascii="仿宋" w:eastAsia="仿宋" w:hAnsi="仿宋" w:cs="仿宋" w:hint="eastAsia"/>
            <w:lang w:eastAsia="zh-CN"/>
          </w:rPr>
          <w:t>十九、产业协同与集群发展</w:t>
        </w:r>
        <w:r>
          <w:tab/>
        </w:r>
        <w:r>
          <w:fldChar w:fldCharType="begin"/>
        </w:r>
        <w:r>
          <w:instrText xml:space="preserve"> PAGEREF _Toc20758 \h </w:instrText>
        </w:r>
        <w:r>
          <w:fldChar w:fldCharType="separate"/>
        </w:r>
        <w:r>
          <w:t>79</w:t>
        </w:r>
        <w:r>
          <w:fldChar w:fldCharType="end"/>
        </w:r>
      </w:hyperlink>
    </w:p>
    <w:p>
      <w:pPr>
        <w:pStyle w:val="TOC2"/>
        <w:tabs>
          <w:tab w:val="right" w:leader="dot" w:pos="8306"/>
        </w:tabs>
      </w:pPr>
      <w:hyperlink w:anchor="_Toc10225" w:history="1">
        <w:r>
          <w:rPr>
            <w:rFonts w:ascii="仿宋" w:eastAsia="仿宋" w:hAnsi="仿宋" w:cs="仿宋" w:hint="eastAsia"/>
            <w:lang w:eastAsia="zh-CN"/>
          </w:rPr>
          <w:t>(一)、产业协同机制建设</w:t>
        </w:r>
        <w:r>
          <w:tab/>
        </w:r>
        <w:r>
          <w:fldChar w:fldCharType="begin"/>
        </w:r>
        <w:r>
          <w:instrText xml:space="preserve"> PAGEREF _Toc10225 \h </w:instrText>
        </w:r>
        <w:r>
          <w:fldChar w:fldCharType="separate"/>
        </w:r>
        <w:r>
          <w:t>79</w:t>
        </w:r>
        <w:r>
          <w:fldChar w:fldCharType="end"/>
        </w:r>
      </w:hyperlink>
    </w:p>
    <w:p>
      <w:pPr>
        <w:pStyle w:val="TOC2"/>
        <w:tabs>
          <w:tab w:val="right" w:leader="dot" w:pos="8306"/>
        </w:tabs>
      </w:pPr>
      <w:hyperlink w:anchor="_Toc26221" w:history="1">
        <w:r>
          <w:rPr>
            <w:rFonts w:ascii="仿宋" w:eastAsia="仿宋" w:hAnsi="仿宋" w:cs="仿宋" w:hint="eastAsia"/>
            <w:lang w:eastAsia="zh-CN"/>
          </w:rPr>
          <w:t>(二)、产业集群培育与发展</w:t>
        </w:r>
        <w:r>
          <w:tab/>
        </w:r>
        <w:r>
          <w:fldChar w:fldCharType="begin"/>
        </w:r>
        <w:r>
          <w:instrText xml:space="preserve"> PAGEREF _Toc26221 \h </w:instrText>
        </w:r>
        <w:r>
          <w:fldChar w:fldCharType="separate"/>
        </w:r>
        <w:r>
          <w:t>80</w:t>
        </w:r>
        <w:r>
          <w:fldChar w:fldCharType="end"/>
        </w:r>
      </w:hyperlink>
    </w:p>
    <w:p>
      <w:pPr>
        <w:pStyle w:val="TOC1"/>
        <w:tabs>
          <w:tab w:val="right" w:leader="dot" w:pos="8306"/>
        </w:tabs>
      </w:pPr>
      <w:hyperlink w:anchor="_Toc18626" w:history="1">
        <w:r>
          <w:rPr>
            <w:rFonts w:ascii="仿宋" w:eastAsia="仿宋" w:hAnsi="仿宋" w:cs="仿宋" w:hint="eastAsia"/>
            <w:lang w:eastAsia="zh-CN"/>
          </w:rPr>
          <w:t>二十、企业合规与伦理</w:t>
        </w:r>
        <w:r>
          <w:tab/>
        </w:r>
        <w:r>
          <w:fldChar w:fldCharType="begin"/>
        </w:r>
        <w:r>
          <w:instrText xml:space="preserve"> PAGEREF _Toc18626 \h </w:instrText>
        </w:r>
        <w:r>
          <w:fldChar w:fldCharType="separate"/>
        </w:r>
        <w:r>
          <w:t>81</w:t>
        </w:r>
        <w:r>
          <w:fldChar w:fldCharType="end"/>
        </w:r>
      </w:hyperlink>
    </w:p>
    <w:p>
      <w:pPr>
        <w:pStyle w:val="TOC2"/>
        <w:tabs>
          <w:tab w:val="right" w:leader="dot" w:pos="8306"/>
        </w:tabs>
      </w:pPr>
      <w:hyperlink w:anchor="_Toc21399" w:history="1">
        <w:r>
          <w:rPr>
            <w:rFonts w:ascii="仿宋" w:eastAsia="仿宋" w:hAnsi="仿宋" w:cs="仿宋" w:hint="eastAsia"/>
            <w:lang w:eastAsia="zh-CN"/>
          </w:rPr>
          <w:t>(一)、合规政策与程序</w:t>
        </w:r>
        <w:r>
          <w:tab/>
        </w:r>
        <w:r>
          <w:fldChar w:fldCharType="begin"/>
        </w:r>
        <w:r>
          <w:instrText xml:space="preserve"> PAGEREF _Toc21399 \h </w:instrText>
        </w:r>
        <w:r>
          <w:fldChar w:fldCharType="separate"/>
        </w:r>
        <w:r>
          <w:t>81</w:t>
        </w:r>
        <w:r>
          <w:fldChar w:fldCharType="end"/>
        </w:r>
      </w:hyperlink>
    </w:p>
    <w:p>
      <w:pPr>
        <w:pStyle w:val="TOC2"/>
        <w:tabs>
          <w:tab w:val="right" w:leader="dot" w:pos="8306"/>
        </w:tabs>
      </w:pPr>
      <w:hyperlink w:anchor="_Toc15370" w:history="1">
        <w:r>
          <w:rPr>
            <w:rFonts w:ascii="仿宋" w:eastAsia="仿宋" w:hAnsi="仿宋" w:cs="仿宋" w:hint="eastAsia"/>
            <w:lang w:eastAsia="zh-CN"/>
          </w:rPr>
          <w:t>(二)、伦理规范与培训</w:t>
        </w:r>
        <w:r>
          <w:tab/>
        </w:r>
        <w:r>
          <w:fldChar w:fldCharType="begin"/>
        </w:r>
        <w:r>
          <w:instrText xml:space="preserve"> PAGEREF _Toc15370 \h </w:instrText>
        </w:r>
        <w:r>
          <w:fldChar w:fldCharType="separate"/>
        </w:r>
        <w:r>
          <w:t>82</w:t>
        </w:r>
        <w:r>
          <w:fldChar w:fldCharType="end"/>
        </w:r>
      </w:hyperlink>
    </w:p>
    <w:p>
      <w:pPr>
        <w:pStyle w:val="TOC2"/>
        <w:tabs>
          <w:tab w:val="right" w:leader="dot" w:pos="8306"/>
        </w:tabs>
      </w:pPr>
      <w:hyperlink w:anchor="_Toc19597" w:history="1">
        <w:r>
          <w:rPr>
            <w:rFonts w:ascii="仿宋" w:eastAsia="仿宋" w:hAnsi="仿宋" w:cs="仿宋" w:hint="eastAsia"/>
            <w:lang w:eastAsia="zh-CN"/>
          </w:rPr>
          <w:t>(三)、合规风险评估</w:t>
        </w:r>
        <w:r>
          <w:tab/>
        </w:r>
        <w:r>
          <w:fldChar w:fldCharType="begin"/>
        </w:r>
        <w:r>
          <w:instrText xml:space="preserve"> PAGEREF _Toc19597 \h </w:instrText>
        </w:r>
        <w:r>
          <w:fldChar w:fldCharType="separate"/>
        </w:r>
        <w:r>
          <w:t>83</w:t>
        </w:r>
        <w:r>
          <w:fldChar w:fldCharType="end"/>
        </w:r>
      </w:hyperlink>
    </w:p>
    <w:p>
      <w:pPr>
        <w:pStyle w:val="TOC2"/>
        <w:tabs>
          <w:tab w:val="right" w:leader="dot" w:pos="8306"/>
        </w:tabs>
      </w:pPr>
      <w:hyperlink w:anchor="_Toc20321" w:history="1">
        <w:r>
          <w:rPr>
            <w:rFonts w:ascii="仿宋" w:eastAsia="仿宋" w:hAnsi="仿宋" w:cs="仿宋" w:hint="eastAsia"/>
            <w:lang w:eastAsia="zh-CN"/>
          </w:rPr>
          <w:t>(四)、合规监督与执行</w:t>
        </w:r>
        <w:r>
          <w:tab/>
        </w:r>
        <w:r>
          <w:fldChar w:fldCharType="begin"/>
        </w:r>
        <w:r>
          <w:instrText xml:space="preserve"> PAGEREF _Toc20321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9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5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一、细胞毒活苗项目的技术资源开发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二、细胞毒活苗项目的人力资源管理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细胞毒活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三、细胞毒活苗项目的资金资源筹措与优化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细胞毒活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细胞毒活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细胞毒活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细胞毒活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3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细胞毒活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细胞毒活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智能技术的应用：细胞毒活苗项目将利用智能技术，如物联网（IoT）和大数据分析，来监控和优化资源使用。通过实时数据分析，项目可以更有效地管理能源消耗、减少原材料浪费，并提高生产过程的整体效率。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79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467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细胞毒活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细胞毒活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2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细胞毒活苗项目的必要性在当前经济和社会背景下表现得尤为重要，其对市场需求的满足、技术创新的推动、社会经济发展的促进以及环境可持续性的提高，共同构成了项目建设的核心价值和必要性。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细胞毒活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细胞毒活苗项目在其专注的领域内，特别是在人工智能和数据科学方面，有望推动显著的技术革新。项目的研发活动不仅有望孕育出改变行业运作方式的新技术，还可能在长远中影响整个技术生态系统。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细胞毒活苗项目还致力于提升当地居民的技能和就业能力，通过与当地教育机构合作提供培训和教育机会，从而提高社区整体的生活水平和社会福祉。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细胞毒活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9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细胞毒活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细胞毒活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7797"/>
      <w:r>
        <w:rPr>
          <w:rFonts w:ascii="仿宋" w:eastAsia="仿宋" w:hAnsi="仿宋" w:cs="仿宋" w:hint="eastAsia"/>
          <w:sz w:val="28"/>
          <w:lang w:eastAsia="zh-CN"/>
        </w:rPr>
        <w:t>三、细胞毒活苗项目概论</w:t>
      </w:r>
      <w:bookmarkEnd w:id="10"/>
    </w:p>
    <w:p>
      <w:pPr>
        <w:pStyle w:val="Heading2"/>
        <w:rPr>
          <w:rFonts w:ascii="仿宋" w:eastAsia="仿宋" w:hAnsi="仿宋" w:cs="仿宋" w:hint="eastAsia"/>
          <w:lang w:eastAsia="zh-CN"/>
        </w:rPr>
      </w:pPr>
      <w:bookmarkStart w:id="11" w:name="_Toc495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细胞毒活苗项目的申报单位是“XXX实业发展公司”，这是一家在其所处行业内备受尊敬的企业。公司自成立以来，通过其在细胞毒活苗项目中表现出的创新精神和卓越执行力，在市场上赢得了显著的地位。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该公司的法定代表人秦XX，在细胞毒活苗项目及其他多个行业领域中都有着显著的贡献。秦XX以其出色的领导才能和敏锐的商业洞察力，带领公司在细胞毒活苗项目等多个领域实现了持续的成长和成功。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细胞毒活苗项目的重要合作伙伴。公司专注于[行业名称]领域，以创新作为驱动力，不断推动技术进步和市场扩张。在细胞毒活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细胞毒活苗项目中展现了强劲的增长和稳定的财务表现。公司通过有效的策略，在细胞毒活苗项目中扩大了其市场份额并增强了盈利能力。同时，公司积极承担社会责任，参与各类社会公益项目，增强了其在细胞毒活苗项目中的品牌形象和社会影响力。</w:t>
      </w:r>
    </w:p>
    <w:p>
      <w:pPr>
        <w:pStyle w:val="Heading2"/>
        <w:ind w:firstLine="560" w:firstLineChars="200"/>
        <w:rPr>
          <w:rFonts w:ascii="仿宋" w:eastAsia="仿宋" w:hAnsi="仿宋" w:cs="仿宋" w:hint="eastAsia"/>
          <w:sz w:val="28"/>
          <w:lang w:eastAsia="zh-CN"/>
        </w:rPr>
      </w:pPr>
      <w:bookmarkStart w:id="12" w:name="_Toc11417"/>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https://d.book118.com/495232144003011122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细胞毒活苗项目构思建设方案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9A3859"/>
    <w:rsid w:val="3A9A3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23214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2024-02-17T14:03:00Z</dcterms:created>
  <dcterms:modified xsi:type="dcterms:W3CDTF">2024-02-17T14:03:49Z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7C522895E43B4591AD14A135C8FD8DE1_11</vt:lpwstr>
  </property>
  <property fmtid="{D5CDD505-2E9C-101B-9397-08002B2CF9AE}" pid="3" name="KSOProductBuildVer">
    <vt:lpwstr>2052-12.1.0.16250</vt:lpwstr>
  </property>
</Properties>
</file>