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熔锡炉项目计划设计方案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92" w:history="1">
        <w:r>
          <w:rPr>
            <w:rFonts w:ascii="仿宋" w:eastAsia="仿宋" w:hAnsi="仿宋" w:cs="仿宋" w:hint="eastAsia"/>
            <w:lang w:eastAsia="zh-CN"/>
          </w:rPr>
          <w:t>概论</w:t>
        </w:r>
        <w:r>
          <w:tab/>
        </w:r>
        <w:r>
          <w:fldChar w:fldCharType="begin"/>
        </w:r>
        <w:r>
          <w:instrText xml:space="preserve"> PAGEREF _Toc8292 \h </w:instrText>
        </w:r>
        <w:r>
          <w:fldChar w:fldCharType="separate"/>
        </w:r>
        <w:r>
          <w:t>3</w:t>
        </w:r>
        <w:r>
          <w:fldChar w:fldCharType="end"/>
        </w:r>
      </w:hyperlink>
    </w:p>
    <w:p>
      <w:pPr>
        <w:pStyle w:val="TOC1"/>
        <w:tabs>
          <w:tab w:val="right" w:leader="dot" w:pos="8306"/>
        </w:tabs>
      </w:pPr>
      <w:hyperlink w:anchor="_Toc17176" w:history="1">
        <w:r>
          <w:rPr>
            <w:rFonts w:ascii="仿宋" w:eastAsia="仿宋" w:hAnsi="仿宋" w:cs="仿宋" w:hint="eastAsia"/>
            <w:lang w:eastAsia="zh-CN"/>
          </w:rPr>
          <w:t>一、熔锡炉项目土建工程</w:t>
        </w:r>
        <w:r>
          <w:tab/>
        </w:r>
        <w:r>
          <w:fldChar w:fldCharType="begin"/>
        </w:r>
        <w:r>
          <w:instrText xml:space="preserve"> PAGEREF _Toc17176 \h </w:instrText>
        </w:r>
        <w:r>
          <w:fldChar w:fldCharType="separate"/>
        </w:r>
        <w:r>
          <w:t>3</w:t>
        </w:r>
        <w:r>
          <w:fldChar w:fldCharType="end"/>
        </w:r>
      </w:hyperlink>
    </w:p>
    <w:p>
      <w:pPr>
        <w:pStyle w:val="TOC2"/>
        <w:tabs>
          <w:tab w:val="right" w:leader="dot" w:pos="8306"/>
        </w:tabs>
      </w:pPr>
      <w:hyperlink w:anchor="_Toc9461" w:history="1">
        <w:r>
          <w:rPr>
            <w:rFonts w:ascii="仿宋" w:eastAsia="仿宋" w:hAnsi="仿宋" w:cs="仿宋" w:hint="eastAsia"/>
            <w:lang w:eastAsia="zh-CN"/>
          </w:rPr>
          <w:t>(一)、建筑工程设计原则</w:t>
        </w:r>
        <w:r>
          <w:tab/>
        </w:r>
        <w:r>
          <w:fldChar w:fldCharType="begin"/>
        </w:r>
        <w:r>
          <w:instrText xml:space="preserve"> PAGEREF _Toc9461 \h </w:instrText>
        </w:r>
        <w:r>
          <w:fldChar w:fldCharType="separate"/>
        </w:r>
        <w:r>
          <w:t>3</w:t>
        </w:r>
        <w:r>
          <w:fldChar w:fldCharType="end"/>
        </w:r>
      </w:hyperlink>
    </w:p>
    <w:p>
      <w:pPr>
        <w:pStyle w:val="TOC2"/>
        <w:tabs>
          <w:tab w:val="right" w:leader="dot" w:pos="8306"/>
        </w:tabs>
      </w:pPr>
      <w:hyperlink w:anchor="_Toc7074" w:history="1">
        <w:r>
          <w:rPr>
            <w:rFonts w:ascii="仿宋" w:eastAsia="仿宋" w:hAnsi="仿宋" w:cs="仿宋" w:hint="eastAsia"/>
            <w:lang w:eastAsia="zh-CN"/>
          </w:rPr>
          <w:t>(二)、土建工程设计年限及安全等级</w:t>
        </w:r>
        <w:r>
          <w:tab/>
        </w:r>
        <w:r>
          <w:fldChar w:fldCharType="begin"/>
        </w:r>
        <w:r>
          <w:instrText xml:space="preserve"> PAGEREF _Toc7074 \h </w:instrText>
        </w:r>
        <w:r>
          <w:fldChar w:fldCharType="separate"/>
        </w:r>
        <w:r>
          <w:t>4</w:t>
        </w:r>
        <w:r>
          <w:fldChar w:fldCharType="end"/>
        </w:r>
      </w:hyperlink>
    </w:p>
    <w:p>
      <w:pPr>
        <w:pStyle w:val="TOC2"/>
        <w:tabs>
          <w:tab w:val="right" w:leader="dot" w:pos="8306"/>
        </w:tabs>
      </w:pPr>
      <w:hyperlink w:anchor="_Toc13372" w:history="1">
        <w:r>
          <w:rPr>
            <w:rFonts w:ascii="仿宋" w:eastAsia="仿宋" w:hAnsi="仿宋" w:cs="仿宋" w:hint="eastAsia"/>
            <w:lang w:eastAsia="zh-CN"/>
          </w:rPr>
          <w:t>(三)、建筑工程设计总体要求</w:t>
        </w:r>
        <w:r>
          <w:tab/>
        </w:r>
        <w:r>
          <w:fldChar w:fldCharType="begin"/>
        </w:r>
        <w:r>
          <w:instrText xml:space="preserve"> PAGEREF _Toc13372 \h </w:instrText>
        </w:r>
        <w:r>
          <w:fldChar w:fldCharType="separate"/>
        </w:r>
        <w:r>
          <w:t>5</w:t>
        </w:r>
        <w:r>
          <w:fldChar w:fldCharType="end"/>
        </w:r>
      </w:hyperlink>
    </w:p>
    <w:p>
      <w:pPr>
        <w:pStyle w:val="TOC2"/>
        <w:tabs>
          <w:tab w:val="right" w:leader="dot" w:pos="8306"/>
        </w:tabs>
      </w:pPr>
      <w:hyperlink w:anchor="_Toc16448" w:history="1">
        <w:r>
          <w:rPr>
            <w:rFonts w:ascii="仿宋" w:eastAsia="仿宋" w:hAnsi="仿宋" w:cs="仿宋" w:hint="eastAsia"/>
            <w:lang w:eastAsia="zh-CN"/>
          </w:rPr>
          <w:t>(四)、土建工程建设指标</w:t>
        </w:r>
        <w:r>
          <w:tab/>
        </w:r>
        <w:r>
          <w:fldChar w:fldCharType="begin"/>
        </w:r>
        <w:r>
          <w:instrText xml:space="preserve"> PAGEREF _Toc16448 \h </w:instrText>
        </w:r>
        <w:r>
          <w:fldChar w:fldCharType="separate"/>
        </w:r>
        <w:r>
          <w:t>6</w:t>
        </w:r>
        <w:r>
          <w:fldChar w:fldCharType="end"/>
        </w:r>
      </w:hyperlink>
    </w:p>
    <w:p>
      <w:pPr>
        <w:pStyle w:val="TOC1"/>
        <w:tabs>
          <w:tab w:val="right" w:leader="dot" w:pos="8306"/>
        </w:tabs>
      </w:pPr>
      <w:hyperlink w:anchor="_Toc30635" w:history="1">
        <w:r>
          <w:rPr>
            <w:rFonts w:ascii="仿宋" w:eastAsia="仿宋" w:hAnsi="仿宋" w:cs="仿宋" w:hint="eastAsia"/>
            <w:lang w:eastAsia="zh-CN"/>
          </w:rPr>
          <w:t>二、熔锡炉项目可持续发展</w:t>
        </w:r>
        <w:r>
          <w:tab/>
        </w:r>
        <w:r>
          <w:fldChar w:fldCharType="begin"/>
        </w:r>
        <w:r>
          <w:instrText xml:space="preserve"> PAGEREF _Toc30635 \h </w:instrText>
        </w:r>
        <w:r>
          <w:fldChar w:fldCharType="separate"/>
        </w:r>
        <w:r>
          <w:t>6</w:t>
        </w:r>
        <w:r>
          <w:fldChar w:fldCharType="end"/>
        </w:r>
      </w:hyperlink>
    </w:p>
    <w:p>
      <w:pPr>
        <w:pStyle w:val="TOC2"/>
        <w:tabs>
          <w:tab w:val="right" w:leader="dot" w:pos="8306"/>
        </w:tabs>
      </w:pPr>
      <w:hyperlink w:anchor="_Toc26673" w:history="1">
        <w:r>
          <w:rPr>
            <w:rFonts w:ascii="仿宋" w:eastAsia="仿宋" w:hAnsi="仿宋" w:cs="仿宋" w:hint="eastAsia"/>
            <w:lang w:eastAsia="zh-CN"/>
          </w:rPr>
          <w:t>(一)、可持续战略与实践</w:t>
        </w:r>
        <w:r>
          <w:tab/>
        </w:r>
        <w:r>
          <w:fldChar w:fldCharType="begin"/>
        </w:r>
        <w:r>
          <w:instrText xml:space="preserve"> PAGEREF _Toc26673 \h </w:instrText>
        </w:r>
        <w:r>
          <w:fldChar w:fldCharType="separate"/>
        </w:r>
        <w:r>
          <w:t>6</w:t>
        </w:r>
        <w:r>
          <w:fldChar w:fldCharType="end"/>
        </w:r>
      </w:hyperlink>
    </w:p>
    <w:p>
      <w:pPr>
        <w:pStyle w:val="TOC2"/>
        <w:tabs>
          <w:tab w:val="right" w:leader="dot" w:pos="8306"/>
        </w:tabs>
      </w:pPr>
      <w:hyperlink w:anchor="_Toc5821" w:history="1">
        <w:r>
          <w:rPr>
            <w:rFonts w:ascii="仿宋" w:eastAsia="仿宋" w:hAnsi="仿宋" w:cs="仿宋" w:hint="eastAsia"/>
            <w:lang w:eastAsia="zh-CN"/>
          </w:rPr>
          <w:t>(二)、环保与社会责任</w:t>
        </w:r>
        <w:r>
          <w:tab/>
        </w:r>
        <w:r>
          <w:fldChar w:fldCharType="begin"/>
        </w:r>
        <w:r>
          <w:instrText xml:space="preserve"> PAGEREF _Toc5821 \h </w:instrText>
        </w:r>
        <w:r>
          <w:fldChar w:fldCharType="separate"/>
        </w:r>
        <w:r>
          <w:t>7</w:t>
        </w:r>
        <w:r>
          <w:fldChar w:fldCharType="end"/>
        </w:r>
      </w:hyperlink>
    </w:p>
    <w:p>
      <w:pPr>
        <w:pStyle w:val="TOC1"/>
        <w:tabs>
          <w:tab w:val="right" w:leader="dot" w:pos="8306"/>
        </w:tabs>
      </w:pPr>
      <w:hyperlink w:anchor="_Toc32114" w:history="1">
        <w:r>
          <w:rPr>
            <w:rFonts w:ascii="仿宋" w:eastAsia="仿宋" w:hAnsi="仿宋" w:cs="仿宋" w:hint="eastAsia"/>
            <w:lang w:eastAsia="zh-CN"/>
          </w:rPr>
          <w:t>三、熔锡炉项目概论</w:t>
        </w:r>
        <w:r>
          <w:tab/>
        </w:r>
        <w:r>
          <w:fldChar w:fldCharType="begin"/>
        </w:r>
        <w:r>
          <w:instrText xml:space="preserve"> PAGEREF _Toc32114 \h </w:instrText>
        </w:r>
        <w:r>
          <w:fldChar w:fldCharType="separate"/>
        </w:r>
        <w:r>
          <w:t>8</w:t>
        </w:r>
        <w:r>
          <w:fldChar w:fldCharType="end"/>
        </w:r>
      </w:hyperlink>
    </w:p>
    <w:p>
      <w:pPr>
        <w:pStyle w:val="TOC2"/>
        <w:tabs>
          <w:tab w:val="right" w:leader="dot" w:pos="8306"/>
        </w:tabs>
      </w:pPr>
      <w:hyperlink w:anchor="_Toc23094" w:history="1">
        <w:r>
          <w:rPr>
            <w:rFonts w:ascii="仿宋" w:eastAsia="仿宋" w:hAnsi="仿宋" w:cs="仿宋" w:hint="eastAsia"/>
            <w:lang w:eastAsia="zh-CN"/>
          </w:rPr>
          <w:t>(一)、熔锡炉项目概况</w:t>
        </w:r>
        <w:r>
          <w:tab/>
        </w:r>
        <w:r>
          <w:fldChar w:fldCharType="begin"/>
        </w:r>
        <w:r>
          <w:instrText xml:space="preserve"> PAGEREF _Toc23094 \h </w:instrText>
        </w:r>
        <w:r>
          <w:fldChar w:fldCharType="separate"/>
        </w:r>
        <w:r>
          <w:t>8</w:t>
        </w:r>
        <w:r>
          <w:fldChar w:fldCharType="end"/>
        </w:r>
      </w:hyperlink>
    </w:p>
    <w:p>
      <w:pPr>
        <w:pStyle w:val="TOC2"/>
        <w:tabs>
          <w:tab w:val="right" w:leader="dot" w:pos="8306"/>
        </w:tabs>
      </w:pPr>
      <w:hyperlink w:anchor="_Toc6510" w:history="1">
        <w:r>
          <w:rPr>
            <w:rFonts w:ascii="仿宋" w:eastAsia="仿宋" w:hAnsi="仿宋" w:cs="仿宋" w:hint="eastAsia"/>
            <w:lang w:eastAsia="zh-CN"/>
          </w:rPr>
          <w:t>(二)、熔锡炉项目目标</w:t>
        </w:r>
        <w:r>
          <w:tab/>
        </w:r>
        <w:r>
          <w:fldChar w:fldCharType="begin"/>
        </w:r>
        <w:r>
          <w:instrText xml:space="preserve"> PAGEREF _Toc6510 \h </w:instrText>
        </w:r>
        <w:r>
          <w:fldChar w:fldCharType="separate"/>
        </w:r>
        <w:r>
          <w:t>10</w:t>
        </w:r>
        <w:r>
          <w:fldChar w:fldCharType="end"/>
        </w:r>
      </w:hyperlink>
    </w:p>
    <w:p>
      <w:pPr>
        <w:pStyle w:val="TOC2"/>
        <w:tabs>
          <w:tab w:val="right" w:leader="dot" w:pos="8306"/>
        </w:tabs>
      </w:pPr>
      <w:hyperlink w:anchor="_Toc686" w:history="1">
        <w:r>
          <w:rPr>
            <w:rFonts w:ascii="仿宋" w:eastAsia="仿宋" w:hAnsi="仿宋" w:cs="仿宋" w:hint="eastAsia"/>
            <w:lang w:eastAsia="zh-CN"/>
          </w:rPr>
          <w:t>(三)、熔锡炉项目提出的理由</w:t>
        </w:r>
        <w:r>
          <w:tab/>
        </w:r>
        <w:r>
          <w:fldChar w:fldCharType="begin"/>
        </w:r>
        <w:r>
          <w:instrText xml:space="preserve"> PAGEREF _Toc686 \h </w:instrText>
        </w:r>
        <w:r>
          <w:fldChar w:fldCharType="separate"/>
        </w:r>
        <w:r>
          <w:t>11</w:t>
        </w:r>
        <w:r>
          <w:fldChar w:fldCharType="end"/>
        </w:r>
      </w:hyperlink>
    </w:p>
    <w:p>
      <w:pPr>
        <w:pStyle w:val="TOC2"/>
        <w:tabs>
          <w:tab w:val="right" w:leader="dot" w:pos="8306"/>
        </w:tabs>
      </w:pPr>
      <w:hyperlink w:anchor="_Toc7144" w:history="1">
        <w:r>
          <w:rPr>
            <w:rFonts w:ascii="仿宋" w:eastAsia="仿宋" w:hAnsi="仿宋" w:cs="仿宋" w:hint="eastAsia"/>
            <w:lang w:eastAsia="zh-CN"/>
          </w:rPr>
          <w:t>(四)、熔锡炉项目意义</w:t>
        </w:r>
        <w:r>
          <w:tab/>
        </w:r>
        <w:r>
          <w:fldChar w:fldCharType="begin"/>
        </w:r>
        <w:r>
          <w:instrText xml:space="preserve"> PAGEREF _Toc7144 \h </w:instrText>
        </w:r>
        <w:r>
          <w:fldChar w:fldCharType="separate"/>
        </w:r>
        <w:r>
          <w:t>12</w:t>
        </w:r>
        <w:r>
          <w:fldChar w:fldCharType="end"/>
        </w:r>
      </w:hyperlink>
    </w:p>
    <w:p>
      <w:pPr>
        <w:pStyle w:val="TOC2"/>
        <w:tabs>
          <w:tab w:val="right" w:leader="dot" w:pos="8306"/>
        </w:tabs>
      </w:pPr>
      <w:hyperlink w:anchor="_Toc13367" w:history="1">
        <w:r>
          <w:rPr>
            <w:rFonts w:ascii="仿宋" w:eastAsia="仿宋" w:hAnsi="仿宋" w:cs="仿宋" w:hint="eastAsia"/>
            <w:lang w:eastAsia="zh-CN"/>
          </w:rPr>
          <w:t>(五)、熔锡炉项目背景</w:t>
        </w:r>
        <w:r>
          <w:tab/>
        </w:r>
        <w:r>
          <w:fldChar w:fldCharType="begin"/>
        </w:r>
        <w:r>
          <w:instrText xml:space="preserve"> PAGEREF _Toc13367 \h </w:instrText>
        </w:r>
        <w:r>
          <w:fldChar w:fldCharType="separate"/>
        </w:r>
        <w:r>
          <w:t>13</w:t>
        </w:r>
        <w:r>
          <w:fldChar w:fldCharType="end"/>
        </w:r>
      </w:hyperlink>
    </w:p>
    <w:p>
      <w:pPr>
        <w:pStyle w:val="TOC1"/>
        <w:tabs>
          <w:tab w:val="right" w:leader="dot" w:pos="8306"/>
        </w:tabs>
      </w:pPr>
      <w:hyperlink w:anchor="_Toc22151" w:history="1">
        <w:r>
          <w:rPr>
            <w:rFonts w:ascii="仿宋" w:eastAsia="仿宋" w:hAnsi="仿宋" w:cs="仿宋" w:hint="eastAsia"/>
            <w:lang w:eastAsia="zh-CN"/>
          </w:rPr>
          <w:t>四、熔锡炉项目危机管理</w:t>
        </w:r>
        <w:r>
          <w:tab/>
        </w:r>
        <w:r>
          <w:fldChar w:fldCharType="begin"/>
        </w:r>
        <w:r>
          <w:instrText xml:space="preserve"> PAGEREF _Toc22151 \h </w:instrText>
        </w:r>
        <w:r>
          <w:fldChar w:fldCharType="separate"/>
        </w:r>
        <w:r>
          <w:t>14</w:t>
        </w:r>
        <w:r>
          <w:fldChar w:fldCharType="end"/>
        </w:r>
      </w:hyperlink>
    </w:p>
    <w:p>
      <w:pPr>
        <w:pStyle w:val="TOC2"/>
        <w:tabs>
          <w:tab w:val="right" w:leader="dot" w:pos="8306"/>
        </w:tabs>
      </w:pPr>
      <w:hyperlink w:anchor="_Toc10322" w:history="1">
        <w:r>
          <w:rPr>
            <w:rFonts w:ascii="仿宋" w:eastAsia="仿宋" w:hAnsi="仿宋" w:cs="仿宋" w:hint="eastAsia"/>
            <w:lang w:eastAsia="zh-CN"/>
          </w:rPr>
          <w:t>(一)、危机预警与识别</w:t>
        </w:r>
        <w:r>
          <w:tab/>
        </w:r>
        <w:r>
          <w:fldChar w:fldCharType="begin"/>
        </w:r>
        <w:r>
          <w:instrText xml:space="preserve"> PAGEREF _Toc10322 \h </w:instrText>
        </w:r>
        <w:r>
          <w:fldChar w:fldCharType="separate"/>
        </w:r>
        <w:r>
          <w:t>14</w:t>
        </w:r>
        <w:r>
          <w:fldChar w:fldCharType="end"/>
        </w:r>
      </w:hyperlink>
    </w:p>
    <w:p>
      <w:pPr>
        <w:pStyle w:val="TOC2"/>
        <w:tabs>
          <w:tab w:val="right" w:leader="dot" w:pos="8306"/>
        </w:tabs>
      </w:pPr>
      <w:hyperlink w:anchor="_Toc22891" w:history="1">
        <w:r>
          <w:rPr>
            <w:rFonts w:ascii="仿宋" w:eastAsia="仿宋" w:hAnsi="仿宋" w:cs="仿宋" w:hint="eastAsia"/>
            <w:lang w:eastAsia="zh-CN"/>
          </w:rPr>
          <w:t>(二)、危机应对与恢复</w:t>
        </w:r>
        <w:r>
          <w:tab/>
        </w:r>
        <w:r>
          <w:fldChar w:fldCharType="begin"/>
        </w:r>
        <w:r>
          <w:instrText xml:space="preserve"> PAGEREF _Toc22891 \h </w:instrText>
        </w:r>
        <w:r>
          <w:fldChar w:fldCharType="separate"/>
        </w:r>
        <w:r>
          <w:t>15</w:t>
        </w:r>
        <w:r>
          <w:fldChar w:fldCharType="end"/>
        </w:r>
      </w:hyperlink>
    </w:p>
    <w:p>
      <w:pPr>
        <w:pStyle w:val="TOC1"/>
        <w:tabs>
          <w:tab w:val="right" w:leader="dot" w:pos="8306"/>
        </w:tabs>
      </w:pPr>
      <w:hyperlink w:anchor="_Toc8354" w:history="1">
        <w:r>
          <w:rPr>
            <w:rFonts w:ascii="仿宋" w:eastAsia="仿宋" w:hAnsi="仿宋" w:cs="仿宋" w:hint="eastAsia"/>
            <w:lang w:eastAsia="zh-CN"/>
          </w:rPr>
          <w:t>五、产品规划分析</w:t>
        </w:r>
        <w:r>
          <w:tab/>
        </w:r>
        <w:r>
          <w:fldChar w:fldCharType="begin"/>
        </w:r>
        <w:r>
          <w:instrText xml:space="preserve"> PAGEREF _Toc8354 \h </w:instrText>
        </w:r>
        <w:r>
          <w:fldChar w:fldCharType="separate"/>
        </w:r>
        <w:r>
          <w:t>17</w:t>
        </w:r>
        <w:r>
          <w:fldChar w:fldCharType="end"/>
        </w:r>
      </w:hyperlink>
    </w:p>
    <w:p>
      <w:pPr>
        <w:pStyle w:val="TOC2"/>
        <w:tabs>
          <w:tab w:val="right" w:leader="dot" w:pos="8306"/>
        </w:tabs>
      </w:pPr>
      <w:hyperlink w:anchor="_Toc4524" w:history="1">
        <w:r>
          <w:rPr>
            <w:rFonts w:ascii="仿宋" w:eastAsia="仿宋" w:hAnsi="仿宋" w:cs="仿宋" w:hint="eastAsia"/>
            <w:lang w:eastAsia="zh-CN"/>
          </w:rPr>
          <w:t>(一)、产品规划</w:t>
        </w:r>
        <w:r>
          <w:tab/>
        </w:r>
        <w:r>
          <w:fldChar w:fldCharType="begin"/>
        </w:r>
        <w:r>
          <w:instrText xml:space="preserve"> PAGEREF _Toc4524 \h </w:instrText>
        </w:r>
        <w:r>
          <w:fldChar w:fldCharType="separate"/>
        </w:r>
        <w:r>
          <w:t>17</w:t>
        </w:r>
        <w:r>
          <w:fldChar w:fldCharType="end"/>
        </w:r>
      </w:hyperlink>
    </w:p>
    <w:p>
      <w:pPr>
        <w:pStyle w:val="TOC2"/>
        <w:tabs>
          <w:tab w:val="right" w:leader="dot" w:pos="8306"/>
        </w:tabs>
      </w:pPr>
      <w:hyperlink w:anchor="_Toc10219" w:history="1">
        <w:r>
          <w:rPr>
            <w:rFonts w:ascii="仿宋" w:eastAsia="仿宋" w:hAnsi="仿宋" w:cs="仿宋" w:hint="eastAsia"/>
            <w:lang w:eastAsia="zh-CN"/>
          </w:rPr>
          <w:t>(二)、建设规模</w:t>
        </w:r>
        <w:r>
          <w:tab/>
        </w:r>
        <w:r>
          <w:fldChar w:fldCharType="begin"/>
        </w:r>
        <w:r>
          <w:instrText xml:space="preserve"> PAGEREF _Toc10219 \h </w:instrText>
        </w:r>
        <w:r>
          <w:fldChar w:fldCharType="separate"/>
        </w:r>
        <w:r>
          <w:t>17</w:t>
        </w:r>
        <w:r>
          <w:fldChar w:fldCharType="end"/>
        </w:r>
      </w:hyperlink>
    </w:p>
    <w:p>
      <w:pPr>
        <w:pStyle w:val="TOC1"/>
        <w:tabs>
          <w:tab w:val="right" w:leader="dot" w:pos="8306"/>
        </w:tabs>
      </w:pPr>
      <w:hyperlink w:anchor="_Toc12485" w:history="1">
        <w:r>
          <w:rPr>
            <w:rFonts w:ascii="仿宋" w:eastAsia="仿宋" w:hAnsi="仿宋" w:cs="仿宋" w:hint="eastAsia"/>
            <w:lang w:eastAsia="zh-CN"/>
          </w:rPr>
          <w:t>六、熔锡炉项目绩效评估</w:t>
        </w:r>
        <w:r>
          <w:tab/>
        </w:r>
        <w:r>
          <w:fldChar w:fldCharType="begin"/>
        </w:r>
        <w:r>
          <w:instrText xml:space="preserve"> PAGEREF _Toc12485 \h </w:instrText>
        </w:r>
        <w:r>
          <w:fldChar w:fldCharType="separate"/>
        </w:r>
        <w:r>
          <w:t>19</w:t>
        </w:r>
        <w:r>
          <w:fldChar w:fldCharType="end"/>
        </w:r>
      </w:hyperlink>
    </w:p>
    <w:p>
      <w:pPr>
        <w:pStyle w:val="TOC2"/>
        <w:tabs>
          <w:tab w:val="right" w:leader="dot" w:pos="8306"/>
        </w:tabs>
      </w:pPr>
      <w:hyperlink w:anchor="_Toc23655" w:history="1">
        <w:r>
          <w:rPr>
            <w:rFonts w:ascii="仿宋" w:eastAsia="仿宋" w:hAnsi="仿宋" w:cs="仿宋" w:hint="eastAsia"/>
            <w:lang w:eastAsia="zh-CN"/>
          </w:rPr>
          <w:t>(一)、绩效评估指标</w:t>
        </w:r>
        <w:r>
          <w:tab/>
        </w:r>
        <w:r>
          <w:fldChar w:fldCharType="begin"/>
        </w:r>
        <w:r>
          <w:instrText xml:space="preserve"> PAGEREF _Toc23655 \h </w:instrText>
        </w:r>
        <w:r>
          <w:fldChar w:fldCharType="separate"/>
        </w:r>
        <w:r>
          <w:t>19</w:t>
        </w:r>
        <w:r>
          <w:fldChar w:fldCharType="end"/>
        </w:r>
      </w:hyperlink>
    </w:p>
    <w:p>
      <w:pPr>
        <w:pStyle w:val="TOC2"/>
        <w:tabs>
          <w:tab w:val="right" w:leader="dot" w:pos="8306"/>
        </w:tabs>
      </w:pPr>
      <w:hyperlink w:anchor="_Toc19490" w:history="1">
        <w:r>
          <w:rPr>
            <w:rFonts w:ascii="仿宋" w:eastAsia="仿宋" w:hAnsi="仿宋" w:cs="仿宋" w:hint="eastAsia"/>
            <w:lang w:eastAsia="zh-CN"/>
          </w:rPr>
          <w:t>(二)、绩效评估方法</w:t>
        </w:r>
        <w:r>
          <w:tab/>
        </w:r>
        <w:r>
          <w:fldChar w:fldCharType="begin"/>
        </w:r>
        <w:r>
          <w:instrText xml:space="preserve"> PAGEREF _Toc19490 \h </w:instrText>
        </w:r>
        <w:r>
          <w:fldChar w:fldCharType="separate"/>
        </w:r>
        <w:r>
          <w:t>20</w:t>
        </w:r>
        <w:r>
          <w:fldChar w:fldCharType="end"/>
        </w:r>
      </w:hyperlink>
    </w:p>
    <w:p>
      <w:pPr>
        <w:pStyle w:val="TOC2"/>
        <w:tabs>
          <w:tab w:val="right" w:leader="dot" w:pos="8306"/>
        </w:tabs>
      </w:pPr>
      <w:hyperlink w:anchor="_Toc5501" w:history="1">
        <w:r>
          <w:rPr>
            <w:rFonts w:ascii="仿宋" w:eastAsia="仿宋" w:hAnsi="仿宋" w:cs="仿宋" w:hint="eastAsia"/>
            <w:lang w:eastAsia="zh-CN"/>
          </w:rPr>
          <w:t>(三)、绩效评估周期</w:t>
        </w:r>
        <w:r>
          <w:tab/>
        </w:r>
        <w:r>
          <w:fldChar w:fldCharType="begin"/>
        </w:r>
        <w:r>
          <w:instrText xml:space="preserve"> PAGEREF _Toc5501 \h </w:instrText>
        </w:r>
        <w:r>
          <w:fldChar w:fldCharType="separate"/>
        </w:r>
        <w:r>
          <w:t>21</w:t>
        </w:r>
        <w:r>
          <w:fldChar w:fldCharType="end"/>
        </w:r>
      </w:hyperlink>
    </w:p>
    <w:p>
      <w:pPr>
        <w:pStyle w:val="TOC1"/>
        <w:tabs>
          <w:tab w:val="right" w:leader="dot" w:pos="8306"/>
        </w:tabs>
      </w:pPr>
      <w:hyperlink w:anchor="_Toc24184" w:history="1">
        <w:r>
          <w:rPr>
            <w:rFonts w:ascii="仿宋" w:eastAsia="仿宋" w:hAnsi="仿宋" w:cs="仿宋" w:hint="eastAsia"/>
            <w:lang w:eastAsia="zh-CN"/>
          </w:rPr>
          <w:t>七、熔锡炉项目风险管理</w:t>
        </w:r>
        <w:r>
          <w:tab/>
        </w:r>
        <w:r>
          <w:fldChar w:fldCharType="begin"/>
        </w:r>
        <w:r>
          <w:instrText xml:space="preserve"> PAGEREF _Toc24184 \h </w:instrText>
        </w:r>
        <w:r>
          <w:fldChar w:fldCharType="separate"/>
        </w:r>
        <w:r>
          <w:t>22</w:t>
        </w:r>
        <w:r>
          <w:fldChar w:fldCharType="end"/>
        </w:r>
      </w:hyperlink>
    </w:p>
    <w:p>
      <w:pPr>
        <w:pStyle w:val="TOC2"/>
        <w:tabs>
          <w:tab w:val="right" w:leader="dot" w:pos="8306"/>
        </w:tabs>
      </w:pPr>
      <w:hyperlink w:anchor="_Toc2130" w:history="1">
        <w:r>
          <w:rPr>
            <w:rFonts w:ascii="仿宋" w:eastAsia="仿宋" w:hAnsi="仿宋" w:cs="仿宋" w:hint="eastAsia"/>
            <w:lang w:eastAsia="zh-CN"/>
          </w:rPr>
          <w:t>(一)、风险识别与评估</w:t>
        </w:r>
        <w:r>
          <w:tab/>
        </w:r>
        <w:r>
          <w:fldChar w:fldCharType="begin"/>
        </w:r>
        <w:r>
          <w:instrText xml:space="preserve"> PAGEREF _Toc2130 \h </w:instrText>
        </w:r>
        <w:r>
          <w:fldChar w:fldCharType="separate"/>
        </w:r>
        <w:r>
          <w:t>22</w:t>
        </w:r>
        <w:r>
          <w:fldChar w:fldCharType="end"/>
        </w:r>
      </w:hyperlink>
    </w:p>
    <w:p>
      <w:pPr>
        <w:pStyle w:val="TOC2"/>
        <w:tabs>
          <w:tab w:val="right" w:leader="dot" w:pos="8306"/>
        </w:tabs>
      </w:pPr>
      <w:hyperlink w:anchor="_Toc24723" w:history="1">
        <w:r>
          <w:rPr>
            <w:rFonts w:ascii="仿宋" w:eastAsia="仿宋" w:hAnsi="仿宋" w:cs="仿宋" w:hint="eastAsia"/>
            <w:lang w:eastAsia="zh-CN"/>
          </w:rPr>
          <w:t>(二)、风险应对策略</w:t>
        </w:r>
        <w:r>
          <w:tab/>
        </w:r>
        <w:r>
          <w:fldChar w:fldCharType="begin"/>
        </w:r>
        <w:r>
          <w:instrText xml:space="preserve"> PAGEREF _Toc24723 \h </w:instrText>
        </w:r>
        <w:r>
          <w:fldChar w:fldCharType="separate"/>
        </w:r>
        <w:r>
          <w:t>23</w:t>
        </w:r>
        <w:r>
          <w:fldChar w:fldCharType="end"/>
        </w:r>
      </w:hyperlink>
    </w:p>
    <w:p>
      <w:pPr>
        <w:pStyle w:val="TOC2"/>
        <w:tabs>
          <w:tab w:val="right" w:leader="dot" w:pos="8306"/>
        </w:tabs>
      </w:pPr>
      <w:hyperlink w:anchor="_Toc27092" w:history="1">
        <w:r>
          <w:rPr>
            <w:rFonts w:ascii="仿宋" w:eastAsia="仿宋" w:hAnsi="仿宋" w:cs="仿宋" w:hint="eastAsia"/>
            <w:lang w:eastAsia="zh-CN"/>
          </w:rPr>
          <w:t>(三)、风险监控与控制</w:t>
        </w:r>
        <w:r>
          <w:tab/>
        </w:r>
        <w:r>
          <w:fldChar w:fldCharType="begin"/>
        </w:r>
        <w:r>
          <w:instrText xml:space="preserve"> PAGEREF _Toc27092 \h </w:instrText>
        </w:r>
        <w:r>
          <w:fldChar w:fldCharType="separate"/>
        </w:r>
        <w:r>
          <w:t>25</w:t>
        </w:r>
        <w:r>
          <w:fldChar w:fldCharType="end"/>
        </w:r>
      </w:hyperlink>
    </w:p>
    <w:p>
      <w:pPr>
        <w:pStyle w:val="TOC1"/>
        <w:tabs>
          <w:tab w:val="right" w:leader="dot" w:pos="8306"/>
        </w:tabs>
      </w:pPr>
      <w:hyperlink w:anchor="_Toc7600" w:history="1">
        <w:r>
          <w:rPr>
            <w:rFonts w:ascii="仿宋" w:eastAsia="仿宋" w:hAnsi="仿宋" w:cs="仿宋" w:hint="eastAsia"/>
            <w:lang w:eastAsia="zh-CN"/>
          </w:rPr>
          <w:t>八、熔锡炉项目人力资源管理</w:t>
        </w:r>
        <w:r>
          <w:tab/>
        </w:r>
        <w:r>
          <w:fldChar w:fldCharType="begin"/>
        </w:r>
        <w:r>
          <w:instrText xml:space="preserve"> PAGEREF _Toc7600 \h </w:instrText>
        </w:r>
        <w:r>
          <w:fldChar w:fldCharType="separate"/>
        </w:r>
        <w:r>
          <w:t>26</w:t>
        </w:r>
        <w:r>
          <w:fldChar w:fldCharType="end"/>
        </w:r>
      </w:hyperlink>
    </w:p>
    <w:p>
      <w:pPr>
        <w:pStyle w:val="TOC2"/>
        <w:tabs>
          <w:tab w:val="right" w:leader="dot" w:pos="8306"/>
        </w:tabs>
      </w:pPr>
      <w:hyperlink w:anchor="_Toc16943" w:history="1">
        <w:r>
          <w:rPr>
            <w:rFonts w:ascii="仿宋" w:eastAsia="仿宋" w:hAnsi="仿宋" w:cs="仿宋" w:hint="eastAsia"/>
            <w:lang w:eastAsia="zh-CN"/>
          </w:rPr>
          <w:t>(一)、建立健全的预算管理制度</w:t>
        </w:r>
        <w:r>
          <w:tab/>
        </w:r>
        <w:r>
          <w:fldChar w:fldCharType="begin"/>
        </w:r>
        <w:r>
          <w:instrText xml:space="preserve"> PAGEREF _Toc16943 \h </w:instrText>
        </w:r>
        <w:r>
          <w:fldChar w:fldCharType="separate"/>
        </w:r>
        <w:r>
          <w:t>26</w:t>
        </w:r>
        <w:r>
          <w:fldChar w:fldCharType="end"/>
        </w:r>
      </w:hyperlink>
    </w:p>
    <w:p>
      <w:pPr>
        <w:pStyle w:val="TOC2"/>
        <w:tabs>
          <w:tab w:val="right" w:leader="dot" w:pos="8306"/>
        </w:tabs>
      </w:pPr>
      <w:hyperlink w:anchor="_Toc18345" w:history="1">
        <w:r>
          <w:rPr>
            <w:rFonts w:ascii="仿宋" w:eastAsia="仿宋" w:hAnsi="仿宋" w:cs="仿宋" w:hint="eastAsia"/>
            <w:lang w:eastAsia="zh-CN"/>
          </w:rPr>
          <w:t>(二)、加强资金流动监控</w:t>
        </w:r>
        <w:r>
          <w:tab/>
        </w:r>
        <w:r>
          <w:fldChar w:fldCharType="begin"/>
        </w:r>
        <w:r>
          <w:instrText xml:space="preserve"> PAGEREF _Toc18345 \h </w:instrText>
        </w:r>
        <w:r>
          <w:fldChar w:fldCharType="separate"/>
        </w:r>
        <w:r>
          <w:t>27</w:t>
        </w:r>
        <w:r>
          <w:fldChar w:fldCharType="end"/>
        </w:r>
      </w:hyperlink>
    </w:p>
    <w:p>
      <w:pPr>
        <w:pStyle w:val="TOC2"/>
        <w:tabs>
          <w:tab w:val="right" w:leader="dot" w:pos="8306"/>
        </w:tabs>
      </w:pPr>
      <w:hyperlink w:anchor="_Toc1224" w:history="1">
        <w:r>
          <w:rPr>
            <w:rFonts w:ascii="仿宋" w:eastAsia="仿宋" w:hAnsi="仿宋" w:cs="仿宋" w:hint="eastAsia"/>
            <w:lang w:eastAsia="zh-CN"/>
          </w:rPr>
          <w:t>(三)、制定完善的风险控制机制</w:t>
        </w:r>
        <w:r>
          <w:tab/>
        </w:r>
        <w:r>
          <w:fldChar w:fldCharType="begin"/>
        </w:r>
        <w:r>
          <w:instrText xml:space="preserve"> PAGEREF _Toc1224 \h </w:instrText>
        </w:r>
        <w:r>
          <w:fldChar w:fldCharType="separate"/>
        </w:r>
        <w:r>
          <w:t>28</w:t>
        </w:r>
        <w:r>
          <w:fldChar w:fldCharType="end"/>
        </w:r>
      </w:hyperlink>
    </w:p>
    <w:p>
      <w:pPr>
        <w:pStyle w:val="TOC2"/>
        <w:tabs>
          <w:tab w:val="right" w:leader="dot" w:pos="8306"/>
        </w:tabs>
      </w:pPr>
      <w:hyperlink w:anchor="_Toc12663" w:history="1">
        <w:r>
          <w:rPr>
            <w:rFonts w:ascii="仿宋" w:eastAsia="仿宋" w:hAnsi="仿宋" w:cs="仿宋" w:hint="eastAsia"/>
            <w:lang w:eastAsia="zh-CN"/>
          </w:rPr>
          <w:t>(四)、优化成本管理</w:t>
        </w:r>
        <w:r>
          <w:tab/>
        </w:r>
        <w:r>
          <w:fldChar w:fldCharType="begin"/>
        </w:r>
        <w:r>
          <w:instrText xml:space="preserve"> PAGEREF _Toc12663 \h </w:instrText>
        </w:r>
        <w:r>
          <w:fldChar w:fldCharType="separate"/>
        </w:r>
        <w:r>
          <w:t>30</w:t>
        </w:r>
        <w:r>
          <w:fldChar w:fldCharType="end"/>
        </w:r>
      </w:hyperlink>
    </w:p>
    <w:p>
      <w:pPr>
        <w:pStyle w:val="TOC1"/>
        <w:tabs>
          <w:tab w:val="right" w:leader="dot" w:pos="8306"/>
        </w:tabs>
      </w:pPr>
      <w:hyperlink w:anchor="_Toc22835" w:history="1">
        <w:r>
          <w:rPr>
            <w:rFonts w:ascii="仿宋" w:eastAsia="仿宋" w:hAnsi="仿宋" w:cs="仿宋" w:hint="eastAsia"/>
            <w:lang w:eastAsia="zh-CN"/>
          </w:rPr>
          <w:t>九、熔锡炉项目财务管理</w:t>
        </w:r>
        <w:r>
          <w:tab/>
        </w:r>
        <w:r>
          <w:fldChar w:fldCharType="begin"/>
        </w:r>
        <w:r>
          <w:instrText xml:space="preserve"> PAGEREF _Toc22835 \h </w:instrText>
        </w:r>
        <w:r>
          <w:fldChar w:fldCharType="separate"/>
        </w:r>
        <w:r>
          <w:t>31</w:t>
        </w:r>
        <w:r>
          <w:fldChar w:fldCharType="end"/>
        </w:r>
      </w:hyperlink>
    </w:p>
    <w:p>
      <w:pPr>
        <w:pStyle w:val="TOC2"/>
        <w:tabs>
          <w:tab w:val="right" w:leader="dot" w:pos="8306"/>
        </w:tabs>
      </w:pPr>
      <w:hyperlink w:anchor="_Toc2779" w:history="1">
        <w:r>
          <w:rPr>
            <w:rFonts w:ascii="仿宋" w:eastAsia="仿宋" w:hAnsi="仿宋" w:cs="仿宋" w:hint="eastAsia"/>
            <w:lang w:eastAsia="zh-CN"/>
          </w:rPr>
          <w:t>(一)、资金需求大</w:t>
        </w:r>
        <w:r>
          <w:tab/>
        </w:r>
        <w:r>
          <w:fldChar w:fldCharType="begin"/>
        </w:r>
        <w:r>
          <w:instrText xml:space="preserve"> PAGEREF _Toc2779 \h </w:instrText>
        </w:r>
        <w:r>
          <w:fldChar w:fldCharType="separate"/>
        </w:r>
        <w:r>
          <w:t>31</w:t>
        </w:r>
        <w:r>
          <w:fldChar w:fldCharType="end"/>
        </w:r>
      </w:hyperlink>
    </w:p>
    <w:p>
      <w:pPr>
        <w:pStyle w:val="TOC2"/>
        <w:tabs>
          <w:tab w:val="right" w:leader="dot" w:pos="8306"/>
        </w:tabs>
      </w:pPr>
      <w:hyperlink w:anchor="_Toc9408" w:history="1">
        <w:r>
          <w:rPr>
            <w:rFonts w:ascii="仿宋" w:eastAsia="仿宋" w:hAnsi="仿宋" w:cs="仿宋" w:hint="eastAsia"/>
            <w:lang w:eastAsia="zh-CN"/>
          </w:rPr>
          <w:t>(二)、研发周期长</w:t>
        </w:r>
        <w:r>
          <w:tab/>
        </w:r>
        <w:r>
          <w:fldChar w:fldCharType="begin"/>
        </w:r>
        <w:r>
          <w:instrText xml:space="preserve"> PAGEREF _Toc9408 \h </w:instrText>
        </w:r>
        <w:r>
          <w:fldChar w:fldCharType="separate"/>
        </w:r>
        <w:r>
          <w:t>32</w:t>
        </w:r>
        <w:r>
          <w:fldChar w:fldCharType="end"/>
        </w:r>
      </w:hyperlink>
    </w:p>
    <w:p>
      <w:pPr>
        <w:pStyle w:val="TOC2"/>
        <w:tabs>
          <w:tab w:val="right" w:leader="dot" w:pos="8306"/>
        </w:tabs>
      </w:pPr>
      <w:hyperlink w:anchor="_Toc3624" w:history="1">
        <w:r>
          <w:rPr>
            <w:rFonts w:ascii="仿宋" w:eastAsia="仿宋" w:hAnsi="仿宋" w:cs="仿宋" w:hint="eastAsia"/>
            <w:lang w:eastAsia="zh-CN"/>
          </w:rPr>
          <w:t>(三)、市场风险大</w:t>
        </w:r>
        <w:r>
          <w:tab/>
        </w:r>
        <w:r>
          <w:fldChar w:fldCharType="begin"/>
        </w:r>
        <w:r>
          <w:instrText xml:space="preserve"> PAGEREF _Toc3624 \h </w:instrText>
        </w:r>
        <w:r>
          <w:fldChar w:fldCharType="separate"/>
        </w:r>
        <w:r>
          <w:t>33</w:t>
        </w:r>
        <w:r>
          <w:fldChar w:fldCharType="end"/>
        </w:r>
      </w:hyperlink>
    </w:p>
    <w:p>
      <w:pPr>
        <w:pStyle w:val="TOC2"/>
        <w:tabs>
          <w:tab w:val="right" w:leader="dot" w:pos="8306"/>
        </w:tabs>
      </w:pPr>
      <w:hyperlink w:anchor="_Toc8599" w:history="1">
        <w:r>
          <w:rPr>
            <w:rFonts w:ascii="仿宋" w:eastAsia="仿宋" w:hAnsi="仿宋" w:cs="仿宋" w:hint="eastAsia"/>
            <w:lang w:eastAsia="zh-CN"/>
          </w:rPr>
          <w:t>(四)、利润率高</w:t>
        </w:r>
        <w:r>
          <w:tab/>
        </w:r>
        <w:r>
          <w:fldChar w:fldCharType="begin"/>
        </w:r>
        <w:r>
          <w:instrText xml:space="preserve"> PAGEREF _Toc8599 \h </w:instrText>
        </w:r>
        <w:r>
          <w:fldChar w:fldCharType="separate"/>
        </w:r>
        <w:r>
          <w:t>36</w:t>
        </w:r>
        <w:r>
          <w:fldChar w:fldCharType="end"/>
        </w:r>
      </w:hyperlink>
    </w:p>
    <w:p>
      <w:pPr>
        <w:pStyle w:val="TOC1"/>
        <w:tabs>
          <w:tab w:val="right" w:leader="dot" w:pos="8306"/>
        </w:tabs>
      </w:pPr>
      <w:hyperlink w:anchor="_Toc22918" w:history="1">
        <w:r>
          <w:rPr>
            <w:rFonts w:ascii="仿宋" w:eastAsia="仿宋" w:hAnsi="仿宋" w:cs="仿宋" w:hint="eastAsia"/>
            <w:lang w:eastAsia="zh-CN"/>
          </w:rPr>
          <w:t>十、熔锡炉项目技术管理</w:t>
        </w:r>
        <w:r>
          <w:tab/>
        </w:r>
        <w:r>
          <w:fldChar w:fldCharType="begin"/>
        </w:r>
        <w:r>
          <w:instrText xml:space="preserve"> PAGEREF _Toc22918 \h </w:instrText>
        </w:r>
        <w:r>
          <w:fldChar w:fldCharType="separate"/>
        </w:r>
        <w:r>
          <w:t>38</w:t>
        </w:r>
        <w:r>
          <w:fldChar w:fldCharType="end"/>
        </w:r>
      </w:hyperlink>
    </w:p>
    <w:p>
      <w:pPr>
        <w:pStyle w:val="TOC2"/>
        <w:tabs>
          <w:tab w:val="right" w:leader="dot" w:pos="8306"/>
        </w:tabs>
      </w:pPr>
      <w:hyperlink w:anchor="_Toc30581" w:history="1">
        <w:r>
          <w:rPr>
            <w:rFonts w:ascii="仿宋" w:eastAsia="仿宋" w:hAnsi="仿宋" w:cs="仿宋" w:hint="eastAsia"/>
            <w:lang w:eastAsia="zh-CN"/>
          </w:rPr>
          <w:t>(一)、技术方案选用方向</w:t>
        </w:r>
        <w:r>
          <w:tab/>
        </w:r>
        <w:r>
          <w:fldChar w:fldCharType="begin"/>
        </w:r>
        <w:r>
          <w:instrText xml:space="preserve"> PAGEREF _Toc30581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118" w:history="1">
        <w:r>
          <w:rPr>
            <w:rFonts w:ascii="仿宋" w:eastAsia="仿宋" w:hAnsi="仿宋" w:cs="仿宋" w:hint="eastAsia"/>
            <w:lang w:eastAsia="zh-CN"/>
          </w:rPr>
          <w:t>(二)、工艺技术方案选用原则</w:t>
        </w:r>
        <w:r>
          <w:tab/>
        </w:r>
        <w:r>
          <w:fldChar w:fldCharType="begin"/>
        </w:r>
        <w:r>
          <w:instrText xml:space="preserve"> PAGEREF _Toc14118 \h </w:instrText>
        </w:r>
        <w:r>
          <w:fldChar w:fldCharType="separate"/>
        </w:r>
        <w:r>
          <w:t>40</w:t>
        </w:r>
        <w:r>
          <w:fldChar w:fldCharType="end"/>
        </w:r>
      </w:hyperlink>
    </w:p>
    <w:p>
      <w:pPr>
        <w:pStyle w:val="TOC2"/>
        <w:tabs>
          <w:tab w:val="right" w:leader="dot" w:pos="8306"/>
        </w:tabs>
      </w:pPr>
      <w:hyperlink w:anchor="_Toc11142" w:history="1">
        <w:r>
          <w:rPr>
            <w:rFonts w:ascii="仿宋" w:eastAsia="仿宋" w:hAnsi="仿宋" w:cs="仿宋" w:hint="eastAsia"/>
            <w:lang w:eastAsia="zh-CN"/>
          </w:rPr>
          <w:t>(三)、工艺技术方案要求</w:t>
        </w:r>
        <w:r>
          <w:tab/>
        </w:r>
        <w:r>
          <w:fldChar w:fldCharType="begin"/>
        </w:r>
        <w:r>
          <w:instrText xml:space="preserve"> PAGEREF _Toc11142 \h </w:instrText>
        </w:r>
        <w:r>
          <w:fldChar w:fldCharType="separate"/>
        </w:r>
        <w:r>
          <w:t>42</w:t>
        </w:r>
        <w:r>
          <w:fldChar w:fldCharType="end"/>
        </w:r>
      </w:hyperlink>
    </w:p>
    <w:p>
      <w:pPr>
        <w:pStyle w:val="TOC1"/>
        <w:tabs>
          <w:tab w:val="right" w:leader="dot" w:pos="8306"/>
        </w:tabs>
      </w:pPr>
      <w:hyperlink w:anchor="_Toc29759" w:history="1">
        <w:r>
          <w:rPr>
            <w:rFonts w:ascii="仿宋" w:eastAsia="仿宋" w:hAnsi="仿宋" w:cs="仿宋" w:hint="eastAsia"/>
            <w:lang w:eastAsia="zh-CN"/>
          </w:rPr>
          <w:t>十一、熔锡炉项目人力资源培养与发展</w:t>
        </w:r>
        <w:r>
          <w:tab/>
        </w:r>
        <w:r>
          <w:fldChar w:fldCharType="begin"/>
        </w:r>
        <w:r>
          <w:instrText xml:space="preserve"> PAGEREF _Toc29759 \h </w:instrText>
        </w:r>
        <w:r>
          <w:fldChar w:fldCharType="separate"/>
        </w:r>
        <w:r>
          <w:t>44</w:t>
        </w:r>
        <w:r>
          <w:fldChar w:fldCharType="end"/>
        </w:r>
      </w:hyperlink>
    </w:p>
    <w:p>
      <w:pPr>
        <w:pStyle w:val="TOC2"/>
        <w:tabs>
          <w:tab w:val="right" w:leader="dot" w:pos="8306"/>
        </w:tabs>
      </w:pPr>
      <w:hyperlink w:anchor="_Toc10233" w:history="1">
        <w:r>
          <w:rPr>
            <w:rFonts w:ascii="仿宋" w:eastAsia="仿宋" w:hAnsi="仿宋" w:cs="仿宋" w:hint="eastAsia"/>
            <w:lang w:eastAsia="zh-CN"/>
          </w:rPr>
          <w:t>(一)、人才需求与规划</w:t>
        </w:r>
        <w:r>
          <w:tab/>
        </w:r>
        <w:r>
          <w:fldChar w:fldCharType="begin"/>
        </w:r>
        <w:r>
          <w:instrText xml:space="preserve"> PAGEREF _Toc10233 \h </w:instrText>
        </w:r>
        <w:r>
          <w:fldChar w:fldCharType="separate"/>
        </w:r>
        <w:r>
          <w:t>44</w:t>
        </w:r>
        <w:r>
          <w:fldChar w:fldCharType="end"/>
        </w:r>
      </w:hyperlink>
    </w:p>
    <w:p>
      <w:pPr>
        <w:pStyle w:val="TOC2"/>
        <w:tabs>
          <w:tab w:val="right" w:leader="dot" w:pos="8306"/>
        </w:tabs>
      </w:pPr>
      <w:hyperlink w:anchor="_Toc9421" w:history="1">
        <w:r>
          <w:rPr>
            <w:rFonts w:ascii="仿宋" w:eastAsia="仿宋" w:hAnsi="仿宋" w:cs="仿宋" w:hint="eastAsia"/>
            <w:lang w:eastAsia="zh-CN"/>
          </w:rPr>
          <w:t>(二)、培训与发展计划</w:t>
        </w:r>
        <w:r>
          <w:tab/>
        </w:r>
        <w:r>
          <w:fldChar w:fldCharType="begin"/>
        </w:r>
        <w:r>
          <w:instrText xml:space="preserve"> PAGEREF _Toc9421 \h </w:instrText>
        </w:r>
        <w:r>
          <w:fldChar w:fldCharType="separate"/>
        </w:r>
        <w:r>
          <w:t>44</w:t>
        </w:r>
        <w:r>
          <w:fldChar w:fldCharType="end"/>
        </w:r>
      </w:hyperlink>
    </w:p>
    <w:p>
      <w:pPr>
        <w:pStyle w:val="TOC1"/>
        <w:tabs>
          <w:tab w:val="right" w:leader="dot" w:pos="8306"/>
        </w:tabs>
      </w:pPr>
      <w:hyperlink w:anchor="_Toc24889" w:history="1">
        <w:r>
          <w:rPr>
            <w:rFonts w:ascii="仿宋" w:eastAsia="仿宋" w:hAnsi="仿宋" w:cs="仿宋" w:hint="eastAsia"/>
            <w:lang w:eastAsia="zh-CN"/>
          </w:rPr>
          <w:t>十二、生产安全保护</w:t>
        </w:r>
        <w:r>
          <w:tab/>
        </w:r>
        <w:r>
          <w:fldChar w:fldCharType="begin"/>
        </w:r>
        <w:r>
          <w:instrText xml:space="preserve"> PAGEREF _Toc24889 \h </w:instrText>
        </w:r>
        <w:r>
          <w:fldChar w:fldCharType="separate"/>
        </w:r>
        <w:r>
          <w:t>45</w:t>
        </w:r>
        <w:r>
          <w:fldChar w:fldCharType="end"/>
        </w:r>
      </w:hyperlink>
    </w:p>
    <w:p>
      <w:pPr>
        <w:pStyle w:val="TOC2"/>
        <w:tabs>
          <w:tab w:val="right" w:leader="dot" w:pos="8306"/>
        </w:tabs>
      </w:pPr>
      <w:hyperlink w:anchor="_Toc25192" w:history="1">
        <w:r>
          <w:rPr>
            <w:rFonts w:ascii="仿宋" w:eastAsia="仿宋" w:hAnsi="仿宋" w:cs="仿宋" w:hint="eastAsia"/>
            <w:lang w:eastAsia="zh-CN"/>
          </w:rPr>
          <w:t>(一)、消防安全</w:t>
        </w:r>
        <w:r>
          <w:tab/>
        </w:r>
        <w:r>
          <w:fldChar w:fldCharType="begin"/>
        </w:r>
        <w:r>
          <w:instrText xml:space="preserve"> PAGEREF _Toc25192 \h </w:instrText>
        </w:r>
        <w:r>
          <w:fldChar w:fldCharType="separate"/>
        </w:r>
        <w:r>
          <w:t>45</w:t>
        </w:r>
        <w:r>
          <w:fldChar w:fldCharType="end"/>
        </w:r>
      </w:hyperlink>
    </w:p>
    <w:p>
      <w:pPr>
        <w:pStyle w:val="TOC2"/>
        <w:tabs>
          <w:tab w:val="right" w:leader="dot" w:pos="8306"/>
        </w:tabs>
      </w:pPr>
      <w:hyperlink w:anchor="_Toc3575" w:history="1">
        <w:r>
          <w:rPr>
            <w:rFonts w:ascii="仿宋" w:eastAsia="仿宋" w:hAnsi="仿宋" w:cs="仿宋" w:hint="eastAsia"/>
            <w:lang w:eastAsia="zh-CN"/>
          </w:rPr>
          <w:t>(二)、防火防爆总图布置措施</w:t>
        </w:r>
        <w:r>
          <w:tab/>
        </w:r>
        <w:r>
          <w:fldChar w:fldCharType="begin"/>
        </w:r>
        <w:r>
          <w:instrText xml:space="preserve"> PAGEREF _Toc3575 \h </w:instrText>
        </w:r>
        <w:r>
          <w:fldChar w:fldCharType="separate"/>
        </w:r>
        <w:r>
          <w:t>46</w:t>
        </w:r>
        <w:r>
          <w:fldChar w:fldCharType="end"/>
        </w:r>
      </w:hyperlink>
    </w:p>
    <w:p>
      <w:pPr>
        <w:pStyle w:val="TOC2"/>
        <w:tabs>
          <w:tab w:val="right" w:leader="dot" w:pos="8306"/>
        </w:tabs>
      </w:pPr>
      <w:hyperlink w:anchor="_Toc18089" w:history="1">
        <w:r>
          <w:rPr>
            <w:rFonts w:ascii="仿宋" w:eastAsia="仿宋" w:hAnsi="仿宋" w:cs="仿宋" w:hint="eastAsia"/>
            <w:lang w:eastAsia="zh-CN"/>
          </w:rPr>
          <w:t>(三)、自然灾害防范措施</w:t>
        </w:r>
        <w:r>
          <w:tab/>
        </w:r>
        <w:r>
          <w:fldChar w:fldCharType="begin"/>
        </w:r>
        <w:r>
          <w:instrText xml:space="preserve"> PAGEREF _Toc18089 \h </w:instrText>
        </w:r>
        <w:r>
          <w:fldChar w:fldCharType="separate"/>
        </w:r>
        <w:r>
          <w:t>47</w:t>
        </w:r>
        <w:r>
          <w:fldChar w:fldCharType="end"/>
        </w:r>
      </w:hyperlink>
    </w:p>
    <w:p>
      <w:pPr>
        <w:pStyle w:val="TOC2"/>
        <w:tabs>
          <w:tab w:val="right" w:leader="dot" w:pos="8306"/>
        </w:tabs>
      </w:pPr>
      <w:hyperlink w:anchor="_Toc20577" w:history="1">
        <w:r>
          <w:rPr>
            <w:rFonts w:ascii="仿宋" w:eastAsia="仿宋" w:hAnsi="仿宋" w:cs="仿宋" w:hint="eastAsia"/>
            <w:lang w:eastAsia="zh-CN"/>
          </w:rPr>
          <w:t>(四)、安全色及安全标志使用要求</w:t>
        </w:r>
        <w:r>
          <w:tab/>
        </w:r>
        <w:r>
          <w:fldChar w:fldCharType="begin"/>
        </w:r>
        <w:r>
          <w:instrText xml:space="preserve"> PAGEREF _Toc20577 \h </w:instrText>
        </w:r>
        <w:r>
          <w:fldChar w:fldCharType="separate"/>
        </w:r>
        <w:r>
          <w:t>48</w:t>
        </w:r>
        <w:r>
          <w:fldChar w:fldCharType="end"/>
        </w:r>
      </w:hyperlink>
    </w:p>
    <w:p>
      <w:pPr>
        <w:pStyle w:val="TOC2"/>
        <w:tabs>
          <w:tab w:val="right" w:leader="dot" w:pos="8306"/>
        </w:tabs>
      </w:pPr>
      <w:hyperlink w:anchor="_Toc9729" w:history="1">
        <w:r>
          <w:rPr>
            <w:rFonts w:ascii="仿宋" w:eastAsia="仿宋" w:hAnsi="仿宋" w:cs="仿宋" w:hint="eastAsia"/>
            <w:lang w:eastAsia="zh-CN"/>
          </w:rPr>
          <w:t>(五)、防尘防毒措施</w:t>
        </w:r>
        <w:r>
          <w:tab/>
        </w:r>
        <w:r>
          <w:fldChar w:fldCharType="begin"/>
        </w:r>
        <w:r>
          <w:instrText xml:space="preserve"> PAGEREF _Toc9729 \h </w:instrText>
        </w:r>
        <w:r>
          <w:fldChar w:fldCharType="separate"/>
        </w:r>
        <w:r>
          <w:t>49</w:t>
        </w:r>
        <w:r>
          <w:fldChar w:fldCharType="end"/>
        </w:r>
      </w:hyperlink>
    </w:p>
    <w:p>
      <w:pPr>
        <w:pStyle w:val="TOC2"/>
        <w:tabs>
          <w:tab w:val="right" w:leader="dot" w:pos="8306"/>
        </w:tabs>
      </w:pPr>
      <w:hyperlink w:anchor="_Toc25148" w:history="1">
        <w:r>
          <w:rPr>
            <w:rFonts w:ascii="仿宋" w:eastAsia="仿宋" w:hAnsi="仿宋" w:cs="仿宋" w:hint="eastAsia"/>
            <w:lang w:eastAsia="zh-CN"/>
          </w:rPr>
          <w:t>(六)、防静电、触电防护及防雷措施</w:t>
        </w:r>
        <w:r>
          <w:tab/>
        </w:r>
        <w:r>
          <w:fldChar w:fldCharType="begin"/>
        </w:r>
        <w:r>
          <w:instrText xml:space="preserve"> PAGEREF _Toc25148 \h </w:instrText>
        </w:r>
        <w:r>
          <w:fldChar w:fldCharType="separate"/>
        </w:r>
        <w:r>
          <w:t>50</w:t>
        </w:r>
        <w:r>
          <w:fldChar w:fldCharType="end"/>
        </w:r>
      </w:hyperlink>
    </w:p>
    <w:p>
      <w:pPr>
        <w:pStyle w:val="TOC2"/>
        <w:tabs>
          <w:tab w:val="right" w:leader="dot" w:pos="8306"/>
        </w:tabs>
      </w:pPr>
      <w:hyperlink w:anchor="_Toc30182" w:history="1">
        <w:r>
          <w:rPr>
            <w:rFonts w:ascii="仿宋" w:eastAsia="仿宋" w:hAnsi="仿宋" w:cs="仿宋" w:hint="eastAsia"/>
            <w:lang w:eastAsia="zh-CN"/>
          </w:rPr>
          <w:t>(七)、机械设备安全保障措施</w:t>
        </w:r>
        <w:r>
          <w:tab/>
        </w:r>
        <w:r>
          <w:fldChar w:fldCharType="begin"/>
        </w:r>
        <w:r>
          <w:instrText xml:space="preserve"> PAGEREF _Toc30182 \h </w:instrText>
        </w:r>
        <w:r>
          <w:fldChar w:fldCharType="separate"/>
        </w:r>
        <w:r>
          <w:t>51</w:t>
        </w:r>
        <w:r>
          <w:fldChar w:fldCharType="end"/>
        </w:r>
      </w:hyperlink>
    </w:p>
    <w:p>
      <w:pPr>
        <w:pStyle w:val="TOC1"/>
        <w:tabs>
          <w:tab w:val="right" w:leader="dot" w:pos="8306"/>
        </w:tabs>
      </w:pPr>
      <w:hyperlink w:anchor="_Toc8901" w:history="1">
        <w:r>
          <w:rPr>
            <w:rFonts w:ascii="仿宋" w:eastAsia="仿宋" w:hAnsi="仿宋" w:cs="仿宋" w:hint="eastAsia"/>
            <w:lang w:eastAsia="zh-CN"/>
          </w:rPr>
          <w:t>十三、供应链管理</w:t>
        </w:r>
        <w:r>
          <w:tab/>
        </w:r>
        <w:r>
          <w:fldChar w:fldCharType="begin"/>
        </w:r>
        <w:r>
          <w:instrText xml:space="preserve"> PAGEREF _Toc8901 \h </w:instrText>
        </w:r>
        <w:r>
          <w:fldChar w:fldCharType="separate"/>
        </w:r>
        <w:r>
          <w:t>53</w:t>
        </w:r>
        <w:r>
          <w:fldChar w:fldCharType="end"/>
        </w:r>
      </w:hyperlink>
    </w:p>
    <w:p>
      <w:pPr>
        <w:pStyle w:val="TOC2"/>
        <w:tabs>
          <w:tab w:val="right" w:leader="dot" w:pos="8306"/>
        </w:tabs>
      </w:pPr>
      <w:hyperlink w:anchor="_Toc25025" w:history="1">
        <w:r>
          <w:rPr>
            <w:rFonts w:ascii="仿宋" w:eastAsia="仿宋" w:hAnsi="仿宋" w:cs="仿宋" w:hint="eastAsia"/>
            <w:lang w:eastAsia="zh-CN"/>
          </w:rPr>
          <w:t>(一)、供应链战略规划</w:t>
        </w:r>
        <w:r>
          <w:tab/>
        </w:r>
        <w:r>
          <w:fldChar w:fldCharType="begin"/>
        </w:r>
        <w:r>
          <w:instrText xml:space="preserve"> PAGEREF _Toc25025 \h </w:instrText>
        </w:r>
        <w:r>
          <w:fldChar w:fldCharType="separate"/>
        </w:r>
        <w:r>
          <w:t>53</w:t>
        </w:r>
        <w:r>
          <w:fldChar w:fldCharType="end"/>
        </w:r>
      </w:hyperlink>
    </w:p>
    <w:p>
      <w:pPr>
        <w:pStyle w:val="TOC2"/>
        <w:tabs>
          <w:tab w:val="right" w:leader="dot" w:pos="8306"/>
        </w:tabs>
      </w:pPr>
      <w:hyperlink w:anchor="_Toc7286" w:history="1">
        <w:r>
          <w:rPr>
            <w:rFonts w:ascii="仿宋" w:eastAsia="仿宋" w:hAnsi="仿宋" w:cs="仿宋" w:hint="eastAsia"/>
            <w:lang w:eastAsia="zh-CN"/>
          </w:rPr>
          <w:t>(二)、供应商选择与合作</w:t>
        </w:r>
        <w:r>
          <w:tab/>
        </w:r>
        <w:r>
          <w:fldChar w:fldCharType="begin"/>
        </w:r>
        <w:r>
          <w:instrText xml:space="preserve"> PAGEREF _Toc7286 \h </w:instrText>
        </w:r>
        <w:r>
          <w:fldChar w:fldCharType="separate"/>
        </w:r>
        <w:r>
          <w:t>54</w:t>
        </w:r>
        <w:r>
          <w:fldChar w:fldCharType="end"/>
        </w:r>
      </w:hyperlink>
    </w:p>
    <w:p>
      <w:pPr>
        <w:pStyle w:val="TOC2"/>
        <w:tabs>
          <w:tab w:val="right" w:leader="dot" w:pos="8306"/>
        </w:tabs>
      </w:pPr>
      <w:hyperlink w:anchor="_Toc27656" w:history="1">
        <w:r>
          <w:rPr>
            <w:rFonts w:ascii="仿宋" w:eastAsia="仿宋" w:hAnsi="仿宋" w:cs="仿宋" w:hint="eastAsia"/>
            <w:lang w:eastAsia="zh-CN"/>
          </w:rPr>
          <w:t>(三)、物流与库存管理</w:t>
        </w:r>
        <w:r>
          <w:tab/>
        </w:r>
        <w:r>
          <w:fldChar w:fldCharType="begin"/>
        </w:r>
        <w:r>
          <w:instrText xml:space="preserve"> PAGEREF _Toc27656 \h </w:instrText>
        </w:r>
        <w:r>
          <w:fldChar w:fldCharType="separate"/>
        </w:r>
        <w:r>
          <w:t>55</w:t>
        </w:r>
        <w:r>
          <w:fldChar w:fldCharType="end"/>
        </w:r>
      </w:hyperlink>
    </w:p>
    <w:p>
      <w:pPr>
        <w:pStyle w:val="TOC1"/>
        <w:tabs>
          <w:tab w:val="right" w:leader="dot" w:pos="8306"/>
        </w:tabs>
      </w:pPr>
      <w:hyperlink w:anchor="_Toc2604" w:history="1">
        <w:r>
          <w:rPr>
            <w:rFonts w:ascii="仿宋" w:eastAsia="仿宋" w:hAnsi="仿宋" w:cs="仿宋" w:hint="eastAsia"/>
            <w:lang w:eastAsia="zh-CN"/>
          </w:rPr>
          <w:t>十四、熔锡炉项目变更管理</w:t>
        </w:r>
        <w:r>
          <w:tab/>
        </w:r>
        <w:r>
          <w:fldChar w:fldCharType="begin"/>
        </w:r>
        <w:r>
          <w:instrText xml:space="preserve"> PAGEREF _Toc2604 \h </w:instrText>
        </w:r>
        <w:r>
          <w:fldChar w:fldCharType="separate"/>
        </w:r>
        <w:r>
          <w:t>57</w:t>
        </w:r>
        <w:r>
          <w:fldChar w:fldCharType="end"/>
        </w:r>
      </w:hyperlink>
    </w:p>
    <w:p>
      <w:pPr>
        <w:pStyle w:val="TOC2"/>
        <w:tabs>
          <w:tab w:val="right" w:leader="dot" w:pos="8306"/>
        </w:tabs>
      </w:pPr>
      <w:hyperlink w:anchor="_Toc9573" w:history="1">
        <w:r>
          <w:rPr>
            <w:rFonts w:ascii="仿宋" w:eastAsia="仿宋" w:hAnsi="仿宋" w:cs="仿宋" w:hint="eastAsia"/>
            <w:lang w:eastAsia="zh-CN"/>
          </w:rPr>
          <w:t>(一)、变更申请与评估</w:t>
        </w:r>
        <w:r>
          <w:tab/>
        </w:r>
        <w:r>
          <w:fldChar w:fldCharType="begin"/>
        </w:r>
        <w:r>
          <w:instrText xml:space="preserve"> PAGEREF _Toc9573 \h </w:instrText>
        </w:r>
        <w:r>
          <w:fldChar w:fldCharType="separate"/>
        </w:r>
        <w:r>
          <w:t>57</w:t>
        </w:r>
        <w:r>
          <w:fldChar w:fldCharType="end"/>
        </w:r>
      </w:hyperlink>
    </w:p>
    <w:p>
      <w:pPr>
        <w:pStyle w:val="TOC2"/>
        <w:tabs>
          <w:tab w:val="right" w:leader="dot" w:pos="8306"/>
        </w:tabs>
      </w:pPr>
      <w:hyperlink w:anchor="_Toc24124" w:history="1">
        <w:r>
          <w:rPr>
            <w:rFonts w:ascii="仿宋" w:eastAsia="仿宋" w:hAnsi="仿宋" w:cs="仿宋" w:hint="eastAsia"/>
            <w:lang w:eastAsia="zh-CN"/>
          </w:rPr>
          <w:t>(二)、变更实施与控制</w:t>
        </w:r>
        <w:r>
          <w:tab/>
        </w:r>
        <w:r>
          <w:fldChar w:fldCharType="begin"/>
        </w:r>
        <w:r>
          <w:instrText xml:space="preserve"> PAGEREF _Toc24124 \h </w:instrText>
        </w:r>
        <w:r>
          <w:fldChar w:fldCharType="separate"/>
        </w:r>
        <w:r>
          <w:t>57</w:t>
        </w:r>
        <w:r>
          <w:fldChar w:fldCharType="end"/>
        </w:r>
      </w:hyperlink>
    </w:p>
    <w:p>
      <w:pPr>
        <w:pStyle w:val="TOC1"/>
        <w:tabs>
          <w:tab w:val="right" w:leader="dot" w:pos="8306"/>
        </w:tabs>
      </w:pPr>
      <w:hyperlink w:anchor="_Toc4573" w:history="1">
        <w:r>
          <w:rPr>
            <w:rFonts w:ascii="仿宋" w:eastAsia="仿宋" w:hAnsi="仿宋" w:cs="仿宋" w:hint="eastAsia"/>
            <w:lang w:eastAsia="zh-CN"/>
          </w:rPr>
          <w:t>十五、风险识别与分类</w:t>
        </w:r>
        <w:r>
          <w:tab/>
        </w:r>
        <w:r>
          <w:fldChar w:fldCharType="begin"/>
        </w:r>
        <w:r>
          <w:instrText xml:space="preserve"> PAGEREF _Toc4573 \h </w:instrText>
        </w:r>
        <w:r>
          <w:fldChar w:fldCharType="separate"/>
        </w:r>
        <w:r>
          <w:t>58</w:t>
        </w:r>
        <w:r>
          <w:fldChar w:fldCharType="end"/>
        </w:r>
      </w:hyperlink>
    </w:p>
    <w:p>
      <w:pPr>
        <w:pStyle w:val="TOC2"/>
        <w:tabs>
          <w:tab w:val="right" w:leader="dot" w:pos="8306"/>
        </w:tabs>
      </w:pPr>
      <w:hyperlink w:anchor="_Toc9085" w:history="1">
        <w:r>
          <w:rPr>
            <w:rFonts w:ascii="仿宋" w:eastAsia="仿宋" w:hAnsi="仿宋" w:cs="仿宋" w:hint="eastAsia"/>
            <w:lang w:eastAsia="zh-CN"/>
          </w:rPr>
          <w:t>(一)、风险识别</w:t>
        </w:r>
        <w:r>
          <w:tab/>
        </w:r>
        <w:r>
          <w:fldChar w:fldCharType="begin"/>
        </w:r>
        <w:r>
          <w:instrText xml:space="preserve"> PAGEREF _Toc9085 \h </w:instrText>
        </w:r>
        <w:r>
          <w:fldChar w:fldCharType="separate"/>
        </w:r>
        <w:r>
          <w:t>58</w:t>
        </w:r>
        <w:r>
          <w:fldChar w:fldCharType="end"/>
        </w:r>
      </w:hyperlink>
    </w:p>
    <w:p>
      <w:pPr>
        <w:pStyle w:val="TOC2"/>
        <w:tabs>
          <w:tab w:val="right" w:leader="dot" w:pos="8306"/>
        </w:tabs>
      </w:pPr>
      <w:hyperlink w:anchor="_Toc21577" w:history="1">
        <w:r>
          <w:rPr>
            <w:rFonts w:ascii="仿宋" w:eastAsia="仿宋" w:hAnsi="仿宋" w:cs="仿宋" w:hint="eastAsia"/>
            <w:lang w:eastAsia="zh-CN"/>
          </w:rPr>
          <w:t>(二)、风险分类</w:t>
        </w:r>
        <w:r>
          <w:tab/>
        </w:r>
        <w:r>
          <w:fldChar w:fldCharType="begin"/>
        </w:r>
        <w:r>
          <w:instrText xml:space="preserve"> PAGEREF _Toc21577 \h </w:instrText>
        </w:r>
        <w:r>
          <w:fldChar w:fldCharType="separate"/>
        </w:r>
        <w:r>
          <w:t>59</w:t>
        </w:r>
        <w:r>
          <w:fldChar w:fldCharType="end"/>
        </w:r>
      </w:hyperlink>
    </w:p>
    <w:p>
      <w:pPr>
        <w:pStyle w:val="TOC1"/>
        <w:tabs>
          <w:tab w:val="right" w:leader="dot" w:pos="8306"/>
        </w:tabs>
      </w:pPr>
      <w:hyperlink w:anchor="_Toc3919" w:history="1">
        <w:r>
          <w:rPr>
            <w:rFonts w:ascii="仿宋" w:eastAsia="仿宋" w:hAnsi="仿宋" w:cs="仿宋" w:hint="eastAsia"/>
            <w:lang w:eastAsia="zh-CN"/>
          </w:rPr>
          <w:t>十六、熔锡炉项目工程方案分析</w:t>
        </w:r>
        <w:r>
          <w:tab/>
        </w:r>
        <w:r>
          <w:fldChar w:fldCharType="begin"/>
        </w:r>
        <w:r>
          <w:instrText xml:space="preserve"> PAGEREF _Toc3919 \h </w:instrText>
        </w:r>
        <w:r>
          <w:fldChar w:fldCharType="separate"/>
        </w:r>
        <w:r>
          <w:t>61</w:t>
        </w:r>
        <w:r>
          <w:fldChar w:fldCharType="end"/>
        </w:r>
      </w:hyperlink>
    </w:p>
    <w:p>
      <w:pPr>
        <w:pStyle w:val="TOC2"/>
        <w:tabs>
          <w:tab w:val="right" w:leader="dot" w:pos="8306"/>
        </w:tabs>
      </w:pPr>
      <w:hyperlink w:anchor="_Toc15023" w:history="1">
        <w:r>
          <w:rPr>
            <w:rFonts w:ascii="仿宋" w:eastAsia="仿宋" w:hAnsi="仿宋" w:cs="仿宋" w:hint="eastAsia"/>
            <w:lang w:eastAsia="zh-CN"/>
          </w:rPr>
          <w:t>(一)、建筑工程设计原则</w:t>
        </w:r>
        <w:r>
          <w:tab/>
        </w:r>
        <w:r>
          <w:fldChar w:fldCharType="begin"/>
        </w:r>
        <w:r>
          <w:instrText xml:space="preserve"> PAGEREF _Toc15023 \h </w:instrText>
        </w:r>
        <w:r>
          <w:fldChar w:fldCharType="separate"/>
        </w:r>
        <w:r>
          <w:t>61</w:t>
        </w:r>
        <w:r>
          <w:fldChar w:fldCharType="end"/>
        </w:r>
      </w:hyperlink>
    </w:p>
    <w:p>
      <w:pPr>
        <w:pStyle w:val="TOC2"/>
        <w:tabs>
          <w:tab w:val="right" w:leader="dot" w:pos="8306"/>
        </w:tabs>
      </w:pPr>
      <w:hyperlink w:anchor="_Toc5413" w:history="1">
        <w:r>
          <w:rPr>
            <w:rFonts w:ascii="仿宋" w:eastAsia="仿宋" w:hAnsi="仿宋" w:cs="仿宋" w:hint="eastAsia"/>
            <w:lang w:eastAsia="zh-CN"/>
          </w:rPr>
          <w:t>(二)、土建工程建设指标</w:t>
        </w:r>
        <w:r>
          <w:tab/>
        </w:r>
        <w:r>
          <w:fldChar w:fldCharType="begin"/>
        </w:r>
        <w:r>
          <w:instrText xml:space="preserve"> PAGEREF _Toc5413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9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176"/>
      <w:r>
        <w:rPr>
          <w:rFonts w:ascii="仿宋" w:eastAsia="仿宋" w:hAnsi="仿宋" w:cs="仿宋" w:hint="eastAsia"/>
          <w:sz w:val="28"/>
          <w:lang w:eastAsia="zh-CN"/>
        </w:rPr>
        <w:t>一、熔锡炉项目土建工程</w:t>
      </w:r>
      <w:bookmarkEnd w:id="2"/>
    </w:p>
    <w:p>
      <w:pPr>
        <w:pStyle w:val="Heading2"/>
        <w:rPr>
          <w:rFonts w:ascii="仿宋" w:eastAsia="仿宋" w:hAnsi="仿宋" w:cs="仿宋" w:hint="eastAsia"/>
          <w:lang w:eastAsia="zh-CN"/>
        </w:rPr>
      </w:pPr>
      <w:bookmarkStart w:id="3" w:name="_Toc9461"/>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在熔锡炉项目的建筑工程设计中，我们将秉承一系列重要的设计原则，以确保熔锡炉项目建筑在功能、美观、可持续性等方面达到最佳效果。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首要原则是确保建筑的功能性得到最大化的发挥。我们将充分理解熔锡炉项目的实际需求，合理布局各个功能区域，保证建筑在满足业务需求的同时，提供高效的工作环境。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在建筑设计中，我们将综合考虑建设和运营成本。通过精细的经济效益分析，确保设计方案在高效利用资源的同时，对熔锡炉项目的长期盈利能力有积极的贡献。</w:t>
      </w:r>
    </w:p>
    <w:p>
      <w:pPr>
        <w:pStyle w:val="Heading2"/>
        <w:ind w:firstLine="560" w:firstLineChars="200"/>
        <w:rPr>
          <w:rFonts w:ascii="仿宋" w:eastAsia="仿宋" w:hAnsi="仿宋" w:cs="仿宋" w:hint="eastAsia"/>
          <w:sz w:val="28"/>
          <w:lang w:eastAsia="zh-CN"/>
        </w:rPr>
      </w:pPr>
      <w:bookmarkStart w:id="4" w:name="_Toc707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熔锡炉项目的土建工程设计中，我们将精准设定设计年限，结合熔锡炉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熔锡炉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3372"/>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熔锡炉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熔锡炉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熔锡炉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644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本期工程熔锡炉项目预计总建筑面积XXX平方米，其中：计容建筑面积XXX平方米，计划建筑工程投资XX万元，占熔锡炉项目总投资的XX%。</w:t>
      </w:r>
    </w:p>
    <w:p>
      <w:pPr>
        <w:pStyle w:val="Heading1"/>
        <w:ind w:firstLine="560" w:firstLineChars="200"/>
        <w:rPr>
          <w:rFonts w:ascii="仿宋" w:eastAsia="仿宋" w:hAnsi="仿宋" w:cs="仿宋" w:hint="eastAsia"/>
          <w:sz w:val="28"/>
          <w:lang w:eastAsia="zh-CN"/>
        </w:rPr>
      </w:pPr>
      <w:bookmarkStart w:id="7" w:name="_Toc30635"/>
      <w:r>
        <w:rPr>
          <w:rFonts w:ascii="仿宋" w:eastAsia="仿宋" w:hAnsi="仿宋" w:cs="仿宋" w:hint="eastAsia"/>
          <w:sz w:val="28"/>
          <w:lang w:eastAsia="zh-CN"/>
        </w:rPr>
        <w:t>二、熔锡炉项目可持续发展</w:t>
      </w:r>
      <w:bookmarkEnd w:id="7"/>
    </w:p>
    <w:p>
      <w:pPr>
        <w:pStyle w:val="Heading2"/>
        <w:rPr>
          <w:rFonts w:ascii="仿宋" w:eastAsia="仿宋" w:hAnsi="仿宋" w:cs="仿宋" w:hint="eastAsia"/>
          <w:lang w:eastAsia="zh-CN"/>
        </w:rPr>
      </w:pPr>
      <w:bookmarkStart w:id="8" w:name="_Toc26673"/>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熔锡炉项目中，熔锡炉项目团队着眼于未来，明确了可持续发展的战略方向。制定的具体可持续发展目标包括降低资源使用、采用环保技术、最大化社会效益等。这一步骤不仅有助于熔锡炉项目在环保和社会责任方面达到最高标准，也为未来提供了明确的指引，确保熔锡炉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可持续实践的融入熔锡炉项目管理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熔锡炉项目管理周期。从熔锡炉项目规划开始，熔锡炉项目团队就考虑了环境和社会的因素。在执行阶段，熔锡炉项目团队积极推动绿色技术的应用，优化资源利用。此外，关注员工的社会责任，通过培训和沟通活动提高员工对可持续发展的认知，使他们能够在日常工作中践行可持续实践。这些举措不仅为熔锡炉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5821"/>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扎根于熔锡炉项目的可持续发展理念，我们深信环保与社会责任是熔锡炉项目成功的关键支柱。在熔锡炉项目的每一步，我们都致力于通过创新和实践，履行对环境和社会的坚定责任。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团队通过引入先进的环保技术、建立高效的废物处理系统以及推动能源节约措施，积极履行环保责任。定期的环保监测和评估确保熔锡炉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不仅致力于自身可持续发展，还注重对社会的回馈。通过支持社区熔锡炉项目、参与慈善事业、提供培训机会等方式，熔锡炉项目积极履行社会责任。与当地社区建立积极互动，关注员工的工作与生活平衡，以及员工的身心健康，是熔锡炉项目在社会责任层面的关键举措。这样的实践不仅增强了熔锡炉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32114"/>
      <w:r>
        <w:rPr>
          <w:rFonts w:ascii="仿宋" w:eastAsia="仿宋" w:hAnsi="仿宋" w:cs="仿宋" w:hint="eastAsia"/>
          <w:sz w:val="28"/>
          <w:lang w:eastAsia="zh-CN"/>
        </w:rPr>
        <w:t>三、熔锡炉项目概论</w:t>
      </w:r>
      <w:bookmarkEnd w:id="10"/>
    </w:p>
    <w:p>
      <w:pPr>
        <w:pStyle w:val="Heading2"/>
        <w:rPr>
          <w:rFonts w:ascii="仿宋" w:eastAsia="仿宋" w:hAnsi="仿宋" w:cs="仿宋" w:hint="eastAsia"/>
          <w:lang w:eastAsia="zh-CN"/>
        </w:rPr>
      </w:pPr>
      <w:bookmarkStart w:id="11" w:name="_Toc23094"/>
      <w:r>
        <w:rPr>
          <w:rFonts w:ascii="仿宋" w:eastAsia="仿宋" w:hAnsi="仿宋" w:cs="仿宋" w:hint="eastAsia"/>
          <w:lang w:eastAsia="zh-CN"/>
        </w:rPr>
        <w:t>(一)、熔锡炉项目概况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起源追溯至对市场的深入洞察。市场的不断演变与变革为熔锡炉项目提供了难得的机遇。当前市场存在的需求缺口和变革的大环境共同构成了熔锡炉项目的背景。这个熔锡炉项目旨在充分利用市场机遇，填补行业中尚未满足的需求，为客户提供全新的解决方案。市场的变革和需求的增长使得这个熔锡炉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熔锡炉项目名称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正式命名为熔锡炉。这个名称不仅仅是一个标识，更代表了熔锡炉项目的核心理念和愿景。它蕴含着熔锡炉项目所要解决问题的关键字，具有强烈的表达和辨识度，为熔锡炉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熔锡炉项目目标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核心目标是提供一种全新、高效的解决方案，满足客户日益增长的需求。熔锡炉项目追求的不仅仅是满足市场需求，更是在市场中获得卓越的竞争优势。通过不断提升产品或服务的质量和创新水平，熔锡炉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熔锡炉项目范围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全面涵盖了产品研发、制造、市场推广和售后服务，确保从产品设计到最终用户体验的全方位关注。这一全面的熔锡炉项目范围是为了确保熔锡炉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熔锡炉项目时间表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熔锡炉项目计划在未来18个月内完成，包括研发、测试、市场试点和正式推出等不同阶段。这个时间表的合理设计是为了确保熔锡炉项目各个阶段的顺利推进，以便按时交付高质量的成果。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熔锡炉项目预算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熔锡炉项目总预算估算为XX百万美元，主要分配在研发、市场推广、人员培训和运营等方面。这一充足的预算为熔锡炉项目提供了充足的资源，确保熔锡炉项目在各个方面都能取得优异的表现。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熔锡炉项目风险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熔锡炉项目可能面临的风险包括市场接受度低、技术难题、竞争激烈等。熔锡炉项目团队已经制定了相应的风险应对计划，通过前瞻性的风险管理，确保熔锡炉项目在面对不确定性时能够迅速做出应对。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熔锡炉项目团队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熔锡炉项目汇聚了一支经验丰富、多领域专业素养的核心团队，确保熔锡炉项目在各个方面都能拥有高水平的执行力。团队的协同作战是熔锡炉项目成功的关键因素之一。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熔锡炉项目背景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熔锡炉项目的背景根植于市场对更高效、创新产品的渴望，同时也受到科技发展对行业格局的深刻改变的影响。这为熔锡炉项目提供了广阔的发展空间和市场需求。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熔锡炉项目现状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截至目前，熔锡炉项目已完成市场调研和技术验证，取得了初步的成功。这为熔锡炉项目在未来的发展奠定了坚实的基础，为更远大的目标打下了坚实的基石。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6510"/>
      <w:r>
        <w:rPr>
          <w:rFonts w:ascii="仿宋" w:eastAsia="仿宋" w:hAnsi="仿宋" w:cs="仿宋" w:hint="eastAsia"/>
          <w:sz w:val="28"/>
          <w:lang w:eastAsia="zh-CN"/>
        </w:rPr>
        <w:t>(二)、熔锡炉项目目标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keyword》熔锡炉项目首要业务目标是在市场中占据有利地位，实现产品/服务的成功推广和销售。通过不断提升产品质量、创新性，熔锡炉项目追求成为行业中的领导者，赢得更多客户的青睐。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在科技迅速发展的时代，熔锡炉项目着眼于技术创新。通过持续的研发和技术升级，熔锡炉项目旨在推出更具创新性的产品或服务，以满足市场对新鲜、先进解决方案的需求。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为了建立可持续的客户关系，熔锡炉项目设定了客户满意度目标。通过提供卓越的产品质量和优质的客户服务，熔锡炉项目追求赢得客户的信任和忠诚度，确保他们的满意度达到行业领先水平。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熔锡炉项目注重社会责任和可持续发展。通过实施环保、社会责任熔锡炉项目，熔锡炉项目致力于在经济发展的同时保护环境，促进社会公平，实现可持续经营。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熔锡炉项目的团队是实现目标的核心驱动力。因此，熔锡炉项目设定了团队发展目标，包括提升团队成员的专业技能、培养领导力，以及搭建协同高效的团队工作氛围。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686"/>
      <w:r>
        <w:rPr>
          <w:rFonts w:ascii="仿宋" w:eastAsia="仿宋" w:hAnsi="仿宋" w:cs="仿宋" w:hint="eastAsia"/>
          <w:sz w:val="28"/>
          <w:lang w:eastAsia="zh-CN"/>
        </w:rPr>
        <w:t>(三)、熔锡炉项目提出的理由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熔锡炉项目提出的理由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提出源于对市场机遇的深刻洞察。当前市场中存在的需求缺口和行业发展趋势表明，有巨大的商业机会等待被开发。通过准确捕捉市场机遇，熔锡炉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理念基于对技术创新的信仰。通过持续的研发和技术投入，熔锡炉项目有望推出更具创新性的产品或服务。在科技飞速发展的当下，熔锡炉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熔锡炉项目的提出是为了增强企业的行业竞争力。通过提升产品或服务的质量和独特性，熔锡炉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响应了消费者需求的变化。随着社会和科技的不断发展，消费者对产品和服务的需求也在发生变化。通过深入了解并及时回应消费者的新需求，熔锡炉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熔锡炉项目的提出是企业战略发展规划的一部分。在面对日益激烈的市场竞争和不断变化的商业环境中，熔锡炉项目作为企业战略的一环，旨在为企业开辟新的增长领域，巩固企业在行业中的地位。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熔锡炉项目的提出不仅仅是基于商业考量，还注重社会责任。通过推出环保、社会责任等方面的熔锡炉项目，熔锡炉企业可以在社会中树立积极形象，为社会做出积极贡献，实现经济效益和社会效益的双赢。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熔锡炉项目的提出反映了对利益相关者期望的关注。包括客户、员工、投资者等利益相关者在企业发展中都有着各自的期望，熔锡炉项目力求在满足这些期望的同时，取得更大的共赢。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7144"/>
      <w:r>
        <w:rPr>
          <w:rFonts w:ascii="仿宋" w:eastAsia="仿宋" w:hAnsi="仿宋" w:cs="仿宋" w:hint="eastAsia"/>
          <w:sz w:val="28"/>
          <w:lang w:eastAsia="zh-CN"/>
        </w:rPr>
        <w:t>(四)、熔锡炉项目意义</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在实施熔锡炉项目的过程中，我们不仅仅是在追逐商业成功，更是为企业和社会的多个层面创造了深远的意义。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熔锡炉项目的首要意义在于提升企业的市场竞争力。通过持续的创新和对产品质量的高标准要求，熔锡炉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熔锡炉项目的推进将促使行业技术水平的提升。通过引入先进技术和创新性解决方案，熔锡炉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在社会层面，熔锡炉项目不仅创造了大量就业机会，提高了就业水平，还注重社会责任和环保。通过参与社会公益事业和推动环保熔锡炉项目，熔锡炉项目为社会贡献了一份力量，体现了企业对社会的积极回馈。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综合而言，熔锡炉项目意义重大，不仅推动了企业的发展，也为行业和社会的进步贡献了积极力量。这是一个全面而深刻的影响，将在未来产生可持续的正面效应。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13367"/>
      <w:r>
        <w:rPr>
          <w:rFonts w:ascii="仿宋" w:eastAsia="仿宋" w:hAnsi="仿宋" w:cs="仿宋" w:hint="eastAsia"/>
          <w:sz w:val="28"/>
          <w:lang w:eastAsia="zh-CN"/>
        </w:rPr>
        <w:t>(五)、熔锡炉项目背景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在当今迅猛发展的商业环境中，熔锡炉项目的动因根植于对多方面因素的审慎考量。这个熔锡炉项目的提出并非孤立的决策，而是对企业所处背景深入思考的产物。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市场的不断演变是熔锡炉项目背后的首要原因。科技的迅速发展和全球市场的快速变化使得企业必须灵活应对。熔锡炉项目应运而生，旨在通过创新性的解决方案迎合市场的多变需求，赢得竞争中的先机。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竞争的激烈程度也是熔锡炉项目背景中不可忽视的一环。企业需要在激烈竞争中脱颖而出，为此，熔锡炉项目致力于打破常规，提供独特的价值主张，以吸引客户并确保市场份额的增长。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技术的迅速发展为企业带来了机遇与挑战。作为熔锡炉项目启动的背景之一，对新兴技术的应用将有助于提升企业的技术水平，使其在不断演进的商业环境中保持竞争优势。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此外，社会对企业责任的期望也在逐渐升高。熔锡炉项目充分融入了社会责任的理念，通过可持续经营和社会公益熔锡炉项目，企图为社会贡献一份力量，在商业成功的同时关注社会价值。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22151"/>
      <w:r>
        <w:rPr>
          <w:rFonts w:ascii="仿宋" w:eastAsia="仿宋" w:hAnsi="仿宋" w:cs="仿宋" w:hint="eastAsia"/>
          <w:sz w:val="28"/>
          <w:lang w:eastAsia="zh-CN"/>
        </w:rPr>
        <w:t>四、熔锡炉项目危机管理</w:t>
      </w:r>
      <w:bookmarkEnd w:id="16"/>
    </w:p>
    <w:p>
      <w:pPr>
        <w:pStyle w:val="Heading2"/>
        <w:rPr>
          <w:rFonts w:ascii="仿宋" w:eastAsia="仿宋" w:hAnsi="仿宋" w:cs="仿宋" w:hint="eastAsia"/>
          <w:lang w:eastAsia="zh-CN"/>
        </w:rPr>
      </w:pPr>
      <w:bookmarkStart w:id="17" w:name="_Toc10322"/>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熔锡炉项目危机管理中，危机预警与识别是确保熔锡炉项目稳健运行的核心步骤。通过建立全面的监测机制，熔锡炉项目团队旨在及时发现和理解潜在的风险和危机因素，以便采取及时的预防和应对措施，确保熔锡炉项目持续处于可控状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首先，通过深入的风险评估，熔锡炉项目团队全面分析了整个熔锡炉项目和各个阶段可能存在的威胁。这包括准确评估每个潜在风险的发生概率和可能影响的程度，为后续危机预警提供了有力支持。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熔锡炉项目团队着重于明确定义熔锡炉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熔锡炉项目进展的持续监控，团队能够及时发现潜在问题并作出迅速反应。熔锡炉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在这一阶段，团队的专业素养和反应速度将发挥至关重要的作用，以确保潜在危机能够在初期得到有效的处理，最大程度地减轻负面影响。通过危机预警与识别，熔锡炉项目得以更有序、可控地推进。</w:t>
      </w:r>
    </w:p>
    <w:p>
      <w:pPr>
        <w:pStyle w:val="Heading2"/>
        <w:ind w:firstLine="560" w:firstLineChars="200"/>
        <w:rPr>
          <w:rFonts w:ascii="仿宋" w:eastAsia="仿宋" w:hAnsi="仿宋" w:cs="仿宋" w:hint="eastAsia"/>
          <w:sz w:val="28"/>
          <w:lang w:eastAsia="zh-CN"/>
        </w:rPr>
      </w:pPr>
      <w:bookmarkStart w:id="18" w:name="_Toc22891"/>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在危机发生时，熔锡炉项目团队立即行动，成立了应急小组。该小组的任务是迅速制定并实施紧急应对措施，以最小化潜在损失。以下是采取的主要措施：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暂停熔锡炉项目进度：为遏制危机蔓延，熔锡炉项目暂时停止进行，以便全面评估当前状况。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资源重新分配：重新评估熔锡炉项目资源的分配，确保最大限度地减小损失。</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实时沟通：与关键利益相关者建立实时沟通机制，向他们传递熔锡炉项目危机的实际状况，保障熔锡炉项目核心利益。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在紧急应对的同时，熔锡炉项目团队强调了团队协作和有效沟通的重要性。以下是团队协作的关键举措：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信息共享机制：建立了信息共享平台，确保团队成员能够及时获取熔锡炉项目危机的实时信息。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领导者沟通：熔锡炉项目领导者通过定期会议和即时沟通工具，指导团队应对危机，保持团队稳定运行。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随着危机得到初步控制，熔锡炉项目团队转向制定恢复计划，以确保熔锡炉项目能够从中迅速恢复。主要恢复计划包括：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修复受损的进度计划：重新评估熔锡炉项目进度，制定修复计划，确保熔锡炉项目尽快回归正常进程。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重新调整资源分配：优化资源分配，确保熔锡炉项目在有限资源下高效运转。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风险管理机制加强：对熔锡炉项目风险进行全面评估，制定更强化的风险管理策略，以预防未来可能的危机。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https://d.book118.com/495302033040011103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熔锡炉项目计划设计方案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6C14F0"/>
    <w:rsid w:val="226C14F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530203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2024-02-03T05:20:00Z</dcterms:created>
  <dcterms:modified xsi:type="dcterms:W3CDTF">2024-02-03T05:20:15Z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2BC4C201D1B24A7DA799F7688E09C20E_11</vt:lpwstr>
  </property>
  <property fmtid="{D5CDD505-2E9C-101B-9397-08002B2CF9AE}" pid="3" name="KSOProductBuildVer">
    <vt:lpwstr>2052-12.1.0.16250</vt:lpwstr>
  </property>
</Properties>
</file>