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天气预报虚拟制作演播系统项目规划设计蓝图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825" w:history="1">
        <w:r>
          <w:rPr>
            <w:rFonts w:ascii="仿宋" w:eastAsia="仿宋" w:hAnsi="仿宋" w:cs="仿宋" w:hint="eastAsia"/>
            <w:lang w:eastAsia="zh-CN"/>
          </w:rPr>
          <w:t>前言</w:t>
        </w:r>
        <w:r>
          <w:tab/>
        </w:r>
        <w:r>
          <w:fldChar w:fldCharType="begin"/>
        </w:r>
        <w:r>
          <w:instrText xml:space="preserve"> PAGEREF _Toc31825 \h </w:instrText>
        </w:r>
        <w:r>
          <w:fldChar w:fldCharType="separate"/>
        </w:r>
        <w:r>
          <w:t>3</w:t>
        </w:r>
        <w:r>
          <w:fldChar w:fldCharType="end"/>
        </w:r>
      </w:hyperlink>
    </w:p>
    <w:p>
      <w:pPr>
        <w:pStyle w:val="TOC1"/>
        <w:tabs>
          <w:tab w:val="right" w:leader="dot" w:pos="8306"/>
        </w:tabs>
      </w:pPr>
      <w:hyperlink w:anchor="_Toc21341" w:history="1">
        <w:r>
          <w:rPr>
            <w:rFonts w:ascii="仿宋" w:eastAsia="仿宋" w:hAnsi="仿宋" w:cs="仿宋" w:hint="eastAsia"/>
            <w:lang w:eastAsia="zh-CN"/>
          </w:rPr>
          <w:t>一、天气预报虚拟制作演播系统项目文档管理</w:t>
        </w:r>
        <w:r>
          <w:tab/>
        </w:r>
        <w:r>
          <w:fldChar w:fldCharType="begin"/>
        </w:r>
        <w:r>
          <w:instrText xml:space="preserve"> PAGEREF _Toc21341 \h </w:instrText>
        </w:r>
        <w:r>
          <w:fldChar w:fldCharType="separate"/>
        </w:r>
        <w:r>
          <w:t>3</w:t>
        </w:r>
        <w:r>
          <w:fldChar w:fldCharType="end"/>
        </w:r>
      </w:hyperlink>
    </w:p>
    <w:p>
      <w:pPr>
        <w:pStyle w:val="TOC2"/>
        <w:tabs>
          <w:tab w:val="right" w:leader="dot" w:pos="8306"/>
        </w:tabs>
      </w:pPr>
      <w:hyperlink w:anchor="_Toc8335" w:history="1">
        <w:r>
          <w:rPr>
            <w:rFonts w:ascii="仿宋" w:eastAsia="仿宋" w:hAnsi="仿宋" w:cs="仿宋" w:hint="eastAsia"/>
            <w:lang w:eastAsia="zh-CN"/>
          </w:rPr>
          <w:t>(一)、文档编制与审查</w:t>
        </w:r>
        <w:r>
          <w:tab/>
        </w:r>
        <w:r>
          <w:fldChar w:fldCharType="begin"/>
        </w:r>
        <w:r>
          <w:instrText xml:space="preserve"> PAGEREF _Toc8335 \h </w:instrText>
        </w:r>
        <w:r>
          <w:fldChar w:fldCharType="separate"/>
        </w:r>
        <w:r>
          <w:t>3</w:t>
        </w:r>
        <w:r>
          <w:fldChar w:fldCharType="end"/>
        </w:r>
      </w:hyperlink>
    </w:p>
    <w:p>
      <w:pPr>
        <w:pStyle w:val="TOC2"/>
        <w:tabs>
          <w:tab w:val="right" w:leader="dot" w:pos="8306"/>
        </w:tabs>
      </w:pPr>
      <w:hyperlink w:anchor="_Toc6633" w:history="1">
        <w:r>
          <w:rPr>
            <w:rFonts w:ascii="仿宋" w:eastAsia="仿宋" w:hAnsi="仿宋" w:cs="仿宋" w:hint="eastAsia"/>
            <w:lang w:eastAsia="zh-CN"/>
          </w:rPr>
          <w:t>(二)、文档发布与分发</w:t>
        </w:r>
        <w:r>
          <w:tab/>
        </w:r>
        <w:r>
          <w:fldChar w:fldCharType="begin"/>
        </w:r>
        <w:r>
          <w:instrText xml:space="preserve"> PAGEREF _Toc6633 \h </w:instrText>
        </w:r>
        <w:r>
          <w:fldChar w:fldCharType="separate"/>
        </w:r>
        <w:r>
          <w:t>4</w:t>
        </w:r>
        <w:r>
          <w:fldChar w:fldCharType="end"/>
        </w:r>
      </w:hyperlink>
    </w:p>
    <w:p>
      <w:pPr>
        <w:pStyle w:val="TOC2"/>
        <w:tabs>
          <w:tab w:val="right" w:leader="dot" w:pos="8306"/>
        </w:tabs>
      </w:pPr>
      <w:hyperlink w:anchor="_Toc17210" w:history="1">
        <w:r>
          <w:rPr>
            <w:rFonts w:ascii="仿宋" w:eastAsia="仿宋" w:hAnsi="仿宋" w:cs="仿宋" w:hint="eastAsia"/>
            <w:lang w:eastAsia="zh-CN"/>
          </w:rPr>
          <w:t>(三)、文档存档与归档</w:t>
        </w:r>
        <w:r>
          <w:tab/>
        </w:r>
        <w:r>
          <w:fldChar w:fldCharType="begin"/>
        </w:r>
        <w:r>
          <w:instrText xml:space="preserve"> PAGEREF _Toc17210 \h </w:instrText>
        </w:r>
        <w:r>
          <w:fldChar w:fldCharType="separate"/>
        </w:r>
        <w:r>
          <w:t>5</w:t>
        </w:r>
        <w:r>
          <w:fldChar w:fldCharType="end"/>
        </w:r>
      </w:hyperlink>
    </w:p>
    <w:p>
      <w:pPr>
        <w:pStyle w:val="TOC1"/>
        <w:tabs>
          <w:tab w:val="right" w:leader="dot" w:pos="8306"/>
        </w:tabs>
      </w:pPr>
      <w:hyperlink w:anchor="_Toc7835" w:history="1">
        <w:r>
          <w:rPr>
            <w:rFonts w:ascii="仿宋" w:eastAsia="仿宋" w:hAnsi="仿宋" w:cs="仿宋" w:hint="eastAsia"/>
            <w:lang w:eastAsia="zh-CN"/>
          </w:rPr>
          <w:t>二、天气预报虚拟制作演播系统项目建设单位说明</w:t>
        </w:r>
        <w:r>
          <w:tab/>
        </w:r>
        <w:r>
          <w:fldChar w:fldCharType="begin"/>
        </w:r>
        <w:r>
          <w:instrText xml:space="preserve"> PAGEREF _Toc7835 \h </w:instrText>
        </w:r>
        <w:r>
          <w:fldChar w:fldCharType="separate"/>
        </w:r>
        <w:r>
          <w:t>7</w:t>
        </w:r>
        <w:r>
          <w:fldChar w:fldCharType="end"/>
        </w:r>
      </w:hyperlink>
    </w:p>
    <w:p>
      <w:pPr>
        <w:pStyle w:val="TOC2"/>
        <w:tabs>
          <w:tab w:val="right" w:leader="dot" w:pos="8306"/>
        </w:tabs>
      </w:pPr>
      <w:hyperlink w:anchor="_Toc47" w:history="1">
        <w:r>
          <w:rPr>
            <w:rFonts w:ascii="仿宋" w:eastAsia="仿宋" w:hAnsi="仿宋" w:cs="仿宋" w:hint="eastAsia"/>
            <w:lang w:eastAsia="zh-CN"/>
          </w:rPr>
          <w:t>(一)、天气预报虚拟制作演播系统项目承办单位基本情况</w:t>
        </w:r>
        <w:r>
          <w:tab/>
        </w:r>
        <w:r>
          <w:fldChar w:fldCharType="begin"/>
        </w:r>
        <w:r>
          <w:instrText xml:space="preserve"> PAGEREF _Toc47 \h </w:instrText>
        </w:r>
        <w:r>
          <w:fldChar w:fldCharType="separate"/>
        </w:r>
        <w:r>
          <w:t>7</w:t>
        </w:r>
        <w:r>
          <w:fldChar w:fldCharType="end"/>
        </w:r>
      </w:hyperlink>
    </w:p>
    <w:p>
      <w:pPr>
        <w:pStyle w:val="TOC2"/>
        <w:tabs>
          <w:tab w:val="right" w:leader="dot" w:pos="8306"/>
        </w:tabs>
      </w:pPr>
      <w:hyperlink w:anchor="_Toc21306" w:history="1">
        <w:r>
          <w:rPr>
            <w:rFonts w:ascii="仿宋" w:eastAsia="仿宋" w:hAnsi="仿宋" w:cs="仿宋" w:hint="eastAsia"/>
            <w:lang w:eastAsia="zh-CN"/>
          </w:rPr>
          <w:t>(二)、公司经济效益分析</w:t>
        </w:r>
        <w:r>
          <w:tab/>
        </w:r>
        <w:r>
          <w:fldChar w:fldCharType="begin"/>
        </w:r>
        <w:r>
          <w:instrText xml:space="preserve"> PAGEREF _Toc21306 \h </w:instrText>
        </w:r>
        <w:r>
          <w:fldChar w:fldCharType="separate"/>
        </w:r>
        <w:r>
          <w:t>7</w:t>
        </w:r>
        <w:r>
          <w:fldChar w:fldCharType="end"/>
        </w:r>
      </w:hyperlink>
    </w:p>
    <w:p>
      <w:pPr>
        <w:pStyle w:val="TOC1"/>
        <w:tabs>
          <w:tab w:val="right" w:leader="dot" w:pos="8306"/>
        </w:tabs>
      </w:pPr>
      <w:hyperlink w:anchor="_Toc14833" w:history="1">
        <w:r>
          <w:rPr>
            <w:rFonts w:ascii="仿宋" w:eastAsia="仿宋" w:hAnsi="仿宋" w:cs="仿宋" w:hint="eastAsia"/>
            <w:lang w:eastAsia="zh-CN"/>
          </w:rPr>
          <w:t>三、工艺说明</w:t>
        </w:r>
        <w:r>
          <w:tab/>
        </w:r>
        <w:r>
          <w:fldChar w:fldCharType="begin"/>
        </w:r>
        <w:r>
          <w:instrText xml:space="preserve"> PAGEREF _Toc14833 \h </w:instrText>
        </w:r>
        <w:r>
          <w:fldChar w:fldCharType="separate"/>
        </w:r>
        <w:r>
          <w:t>8</w:t>
        </w:r>
        <w:r>
          <w:fldChar w:fldCharType="end"/>
        </w:r>
      </w:hyperlink>
    </w:p>
    <w:p>
      <w:pPr>
        <w:pStyle w:val="TOC2"/>
        <w:tabs>
          <w:tab w:val="right" w:leader="dot" w:pos="8306"/>
        </w:tabs>
      </w:pPr>
      <w:hyperlink w:anchor="_Toc20661" w:history="1">
        <w:r>
          <w:rPr>
            <w:rFonts w:ascii="仿宋" w:eastAsia="仿宋" w:hAnsi="仿宋" w:cs="仿宋" w:hint="eastAsia"/>
            <w:lang w:eastAsia="zh-CN"/>
          </w:rPr>
          <w:t>(一)、技术管理特点</w:t>
        </w:r>
        <w:r>
          <w:tab/>
        </w:r>
        <w:r>
          <w:fldChar w:fldCharType="begin"/>
        </w:r>
        <w:r>
          <w:instrText xml:space="preserve"> PAGEREF _Toc20661 \h </w:instrText>
        </w:r>
        <w:r>
          <w:fldChar w:fldCharType="separate"/>
        </w:r>
        <w:r>
          <w:t>8</w:t>
        </w:r>
        <w:r>
          <w:fldChar w:fldCharType="end"/>
        </w:r>
      </w:hyperlink>
    </w:p>
    <w:p>
      <w:pPr>
        <w:pStyle w:val="TOC2"/>
        <w:tabs>
          <w:tab w:val="right" w:leader="dot" w:pos="8306"/>
        </w:tabs>
      </w:pPr>
      <w:hyperlink w:anchor="_Toc11360" w:history="1">
        <w:r>
          <w:rPr>
            <w:rFonts w:ascii="仿宋" w:eastAsia="仿宋" w:hAnsi="仿宋" w:cs="仿宋" w:hint="eastAsia"/>
            <w:lang w:eastAsia="zh-CN"/>
          </w:rPr>
          <w:t>(二)、天气预报虚拟制作演播系统项目工艺技术设计方案</w:t>
        </w:r>
        <w:r>
          <w:tab/>
        </w:r>
        <w:r>
          <w:fldChar w:fldCharType="begin"/>
        </w:r>
        <w:r>
          <w:instrText xml:space="preserve"> PAGEREF _Toc11360 \h </w:instrText>
        </w:r>
        <w:r>
          <w:fldChar w:fldCharType="separate"/>
        </w:r>
        <w:r>
          <w:t>10</w:t>
        </w:r>
        <w:r>
          <w:fldChar w:fldCharType="end"/>
        </w:r>
      </w:hyperlink>
    </w:p>
    <w:p>
      <w:pPr>
        <w:pStyle w:val="TOC2"/>
        <w:tabs>
          <w:tab w:val="right" w:leader="dot" w:pos="8306"/>
        </w:tabs>
      </w:pPr>
      <w:hyperlink w:anchor="_Toc30569" w:history="1">
        <w:r>
          <w:rPr>
            <w:rFonts w:ascii="仿宋" w:eastAsia="仿宋" w:hAnsi="仿宋" w:cs="仿宋" w:hint="eastAsia"/>
            <w:lang w:eastAsia="zh-CN"/>
          </w:rPr>
          <w:t>(三)、设备选型方案</w:t>
        </w:r>
        <w:r>
          <w:tab/>
        </w:r>
        <w:r>
          <w:fldChar w:fldCharType="begin"/>
        </w:r>
        <w:r>
          <w:instrText xml:space="preserve"> PAGEREF _Toc30569 \h </w:instrText>
        </w:r>
        <w:r>
          <w:fldChar w:fldCharType="separate"/>
        </w:r>
        <w:r>
          <w:t>11</w:t>
        </w:r>
        <w:r>
          <w:fldChar w:fldCharType="end"/>
        </w:r>
      </w:hyperlink>
    </w:p>
    <w:p>
      <w:pPr>
        <w:pStyle w:val="TOC1"/>
        <w:tabs>
          <w:tab w:val="right" w:leader="dot" w:pos="8306"/>
        </w:tabs>
      </w:pPr>
      <w:hyperlink w:anchor="_Toc603" w:history="1">
        <w:r>
          <w:rPr>
            <w:rFonts w:ascii="仿宋" w:eastAsia="仿宋" w:hAnsi="仿宋" w:cs="仿宋" w:hint="eastAsia"/>
            <w:lang w:eastAsia="zh-CN"/>
          </w:rPr>
          <w:t>四、产品规划分析</w:t>
        </w:r>
        <w:r>
          <w:tab/>
        </w:r>
        <w:r>
          <w:fldChar w:fldCharType="begin"/>
        </w:r>
        <w:r>
          <w:instrText xml:space="preserve"> PAGEREF _Toc603 \h </w:instrText>
        </w:r>
        <w:r>
          <w:fldChar w:fldCharType="separate"/>
        </w:r>
        <w:r>
          <w:t>12</w:t>
        </w:r>
        <w:r>
          <w:fldChar w:fldCharType="end"/>
        </w:r>
      </w:hyperlink>
    </w:p>
    <w:p>
      <w:pPr>
        <w:pStyle w:val="TOC2"/>
        <w:tabs>
          <w:tab w:val="right" w:leader="dot" w:pos="8306"/>
        </w:tabs>
      </w:pPr>
      <w:hyperlink w:anchor="_Toc19152" w:history="1">
        <w:r>
          <w:rPr>
            <w:rFonts w:ascii="仿宋" w:eastAsia="仿宋" w:hAnsi="仿宋" w:cs="仿宋" w:hint="eastAsia"/>
            <w:lang w:eastAsia="zh-CN"/>
          </w:rPr>
          <w:t>(一)、产品规划</w:t>
        </w:r>
        <w:r>
          <w:tab/>
        </w:r>
        <w:r>
          <w:fldChar w:fldCharType="begin"/>
        </w:r>
        <w:r>
          <w:instrText xml:space="preserve"> PAGEREF _Toc19152 \h </w:instrText>
        </w:r>
        <w:r>
          <w:fldChar w:fldCharType="separate"/>
        </w:r>
        <w:r>
          <w:t>12</w:t>
        </w:r>
        <w:r>
          <w:fldChar w:fldCharType="end"/>
        </w:r>
      </w:hyperlink>
    </w:p>
    <w:p>
      <w:pPr>
        <w:pStyle w:val="TOC2"/>
        <w:tabs>
          <w:tab w:val="right" w:leader="dot" w:pos="8306"/>
        </w:tabs>
      </w:pPr>
      <w:hyperlink w:anchor="_Toc27970" w:history="1">
        <w:r>
          <w:rPr>
            <w:rFonts w:ascii="仿宋" w:eastAsia="仿宋" w:hAnsi="仿宋" w:cs="仿宋" w:hint="eastAsia"/>
            <w:lang w:eastAsia="zh-CN"/>
          </w:rPr>
          <w:t>(二)、建设规模</w:t>
        </w:r>
        <w:r>
          <w:tab/>
        </w:r>
        <w:r>
          <w:fldChar w:fldCharType="begin"/>
        </w:r>
        <w:r>
          <w:instrText xml:space="preserve"> PAGEREF _Toc27970 \h </w:instrText>
        </w:r>
        <w:r>
          <w:fldChar w:fldCharType="separate"/>
        </w:r>
        <w:r>
          <w:t>13</w:t>
        </w:r>
        <w:r>
          <w:fldChar w:fldCharType="end"/>
        </w:r>
      </w:hyperlink>
    </w:p>
    <w:p>
      <w:pPr>
        <w:pStyle w:val="TOC1"/>
        <w:tabs>
          <w:tab w:val="right" w:leader="dot" w:pos="8306"/>
        </w:tabs>
      </w:pPr>
      <w:hyperlink w:anchor="_Toc11114" w:history="1">
        <w:r>
          <w:rPr>
            <w:rFonts w:ascii="仿宋" w:eastAsia="仿宋" w:hAnsi="仿宋" w:cs="仿宋" w:hint="eastAsia"/>
            <w:lang w:eastAsia="zh-CN"/>
          </w:rPr>
          <w:t>五、天气预报虚拟制作演播系统项目概论</w:t>
        </w:r>
        <w:r>
          <w:tab/>
        </w:r>
        <w:r>
          <w:fldChar w:fldCharType="begin"/>
        </w:r>
        <w:r>
          <w:instrText xml:space="preserve"> PAGEREF _Toc11114 \h </w:instrText>
        </w:r>
        <w:r>
          <w:fldChar w:fldCharType="separate"/>
        </w:r>
        <w:r>
          <w:t>14</w:t>
        </w:r>
        <w:r>
          <w:fldChar w:fldCharType="end"/>
        </w:r>
      </w:hyperlink>
    </w:p>
    <w:p>
      <w:pPr>
        <w:pStyle w:val="TOC2"/>
        <w:tabs>
          <w:tab w:val="right" w:leader="dot" w:pos="8306"/>
        </w:tabs>
      </w:pPr>
      <w:hyperlink w:anchor="_Toc30127" w:history="1">
        <w:r>
          <w:rPr>
            <w:rFonts w:ascii="仿宋" w:eastAsia="仿宋" w:hAnsi="仿宋" w:cs="仿宋" w:hint="eastAsia"/>
            <w:lang w:eastAsia="zh-CN"/>
          </w:rPr>
          <w:t>(一)、天气预报虚拟制作演播系统项目概况</w:t>
        </w:r>
        <w:r>
          <w:tab/>
        </w:r>
        <w:r>
          <w:fldChar w:fldCharType="begin"/>
        </w:r>
        <w:r>
          <w:instrText xml:space="preserve"> PAGEREF _Toc30127 \h </w:instrText>
        </w:r>
        <w:r>
          <w:fldChar w:fldCharType="separate"/>
        </w:r>
        <w:r>
          <w:t>14</w:t>
        </w:r>
        <w:r>
          <w:fldChar w:fldCharType="end"/>
        </w:r>
      </w:hyperlink>
    </w:p>
    <w:p>
      <w:pPr>
        <w:pStyle w:val="TOC2"/>
        <w:tabs>
          <w:tab w:val="right" w:leader="dot" w:pos="8306"/>
        </w:tabs>
      </w:pPr>
      <w:hyperlink w:anchor="_Toc26903" w:history="1">
        <w:r>
          <w:rPr>
            <w:rFonts w:ascii="仿宋" w:eastAsia="仿宋" w:hAnsi="仿宋" w:cs="仿宋" w:hint="eastAsia"/>
            <w:lang w:eastAsia="zh-CN"/>
          </w:rPr>
          <w:t>(二)、天气预报虚拟制作演播系统项目目标</w:t>
        </w:r>
        <w:r>
          <w:tab/>
        </w:r>
        <w:r>
          <w:fldChar w:fldCharType="begin"/>
        </w:r>
        <w:r>
          <w:instrText xml:space="preserve"> PAGEREF _Toc26903 \h </w:instrText>
        </w:r>
        <w:r>
          <w:fldChar w:fldCharType="separate"/>
        </w:r>
        <w:r>
          <w:t>17</w:t>
        </w:r>
        <w:r>
          <w:fldChar w:fldCharType="end"/>
        </w:r>
      </w:hyperlink>
    </w:p>
    <w:p>
      <w:pPr>
        <w:pStyle w:val="TOC2"/>
        <w:tabs>
          <w:tab w:val="right" w:leader="dot" w:pos="8306"/>
        </w:tabs>
      </w:pPr>
      <w:hyperlink w:anchor="_Toc14056" w:history="1">
        <w:r>
          <w:rPr>
            <w:rFonts w:ascii="仿宋" w:eastAsia="仿宋" w:hAnsi="仿宋" w:cs="仿宋" w:hint="eastAsia"/>
            <w:lang w:eastAsia="zh-CN"/>
          </w:rPr>
          <w:t>(三)、天气预报虚拟制作演播系统项目提出的理由</w:t>
        </w:r>
        <w:r>
          <w:tab/>
        </w:r>
        <w:r>
          <w:fldChar w:fldCharType="begin"/>
        </w:r>
        <w:r>
          <w:instrText xml:space="preserve"> PAGEREF _Toc14056 \h </w:instrText>
        </w:r>
        <w:r>
          <w:fldChar w:fldCharType="separate"/>
        </w:r>
        <w:r>
          <w:t>18</w:t>
        </w:r>
        <w:r>
          <w:fldChar w:fldCharType="end"/>
        </w:r>
      </w:hyperlink>
    </w:p>
    <w:p>
      <w:pPr>
        <w:pStyle w:val="TOC2"/>
        <w:tabs>
          <w:tab w:val="right" w:leader="dot" w:pos="8306"/>
        </w:tabs>
      </w:pPr>
      <w:hyperlink w:anchor="_Toc14667" w:history="1">
        <w:r>
          <w:rPr>
            <w:rFonts w:ascii="仿宋" w:eastAsia="仿宋" w:hAnsi="仿宋" w:cs="仿宋" w:hint="eastAsia"/>
            <w:lang w:eastAsia="zh-CN"/>
          </w:rPr>
          <w:t>(四)、天气预报虚拟制作演播系统项目意义</w:t>
        </w:r>
        <w:r>
          <w:tab/>
        </w:r>
        <w:r>
          <w:fldChar w:fldCharType="begin"/>
        </w:r>
        <w:r>
          <w:instrText xml:space="preserve"> PAGEREF _Toc14667 \h </w:instrText>
        </w:r>
        <w:r>
          <w:fldChar w:fldCharType="separate"/>
        </w:r>
        <w:r>
          <w:t>20</w:t>
        </w:r>
        <w:r>
          <w:fldChar w:fldCharType="end"/>
        </w:r>
      </w:hyperlink>
    </w:p>
    <w:p>
      <w:pPr>
        <w:pStyle w:val="TOC2"/>
        <w:tabs>
          <w:tab w:val="right" w:leader="dot" w:pos="8306"/>
        </w:tabs>
      </w:pPr>
      <w:hyperlink w:anchor="_Toc717" w:history="1">
        <w:r>
          <w:rPr>
            <w:rFonts w:ascii="仿宋" w:eastAsia="仿宋" w:hAnsi="仿宋" w:cs="仿宋" w:hint="eastAsia"/>
            <w:lang w:eastAsia="zh-CN"/>
          </w:rPr>
          <w:t>(五)、天气预报虚拟制作演播系统项目背景</w:t>
        </w:r>
        <w:r>
          <w:tab/>
        </w:r>
        <w:r>
          <w:fldChar w:fldCharType="begin"/>
        </w:r>
        <w:r>
          <w:instrText xml:space="preserve"> PAGEREF _Toc717 \h </w:instrText>
        </w:r>
        <w:r>
          <w:fldChar w:fldCharType="separate"/>
        </w:r>
        <w:r>
          <w:t>21</w:t>
        </w:r>
        <w:r>
          <w:fldChar w:fldCharType="end"/>
        </w:r>
      </w:hyperlink>
    </w:p>
    <w:p>
      <w:pPr>
        <w:pStyle w:val="TOC1"/>
        <w:tabs>
          <w:tab w:val="right" w:leader="dot" w:pos="8306"/>
        </w:tabs>
      </w:pPr>
      <w:hyperlink w:anchor="_Toc14263" w:history="1">
        <w:r>
          <w:rPr>
            <w:rFonts w:ascii="仿宋" w:eastAsia="仿宋" w:hAnsi="仿宋" w:cs="仿宋" w:hint="eastAsia"/>
            <w:lang w:eastAsia="zh-CN"/>
          </w:rPr>
          <w:t>六、天气预报虚拟制作演播系统项目绩效评估</w:t>
        </w:r>
        <w:r>
          <w:tab/>
        </w:r>
        <w:r>
          <w:fldChar w:fldCharType="begin"/>
        </w:r>
        <w:r>
          <w:instrText xml:space="preserve"> PAGEREF _Toc14263 \h </w:instrText>
        </w:r>
        <w:r>
          <w:fldChar w:fldCharType="separate"/>
        </w:r>
        <w:r>
          <w:t>22</w:t>
        </w:r>
        <w:r>
          <w:fldChar w:fldCharType="end"/>
        </w:r>
      </w:hyperlink>
    </w:p>
    <w:p>
      <w:pPr>
        <w:pStyle w:val="TOC2"/>
        <w:tabs>
          <w:tab w:val="right" w:leader="dot" w:pos="8306"/>
        </w:tabs>
      </w:pPr>
      <w:hyperlink w:anchor="_Toc6740" w:history="1">
        <w:r>
          <w:rPr>
            <w:rFonts w:ascii="仿宋" w:eastAsia="仿宋" w:hAnsi="仿宋" w:cs="仿宋" w:hint="eastAsia"/>
            <w:lang w:eastAsia="zh-CN"/>
          </w:rPr>
          <w:t>(一)、绩效评估指标</w:t>
        </w:r>
        <w:r>
          <w:tab/>
        </w:r>
        <w:r>
          <w:fldChar w:fldCharType="begin"/>
        </w:r>
        <w:r>
          <w:instrText xml:space="preserve"> PAGEREF _Toc6740 \h </w:instrText>
        </w:r>
        <w:r>
          <w:fldChar w:fldCharType="separate"/>
        </w:r>
        <w:r>
          <w:t>22</w:t>
        </w:r>
        <w:r>
          <w:fldChar w:fldCharType="end"/>
        </w:r>
      </w:hyperlink>
    </w:p>
    <w:p>
      <w:pPr>
        <w:pStyle w:val="TOC2"/>
        <w:tabs>
          <w:tab w:val="right" w:leader="dot" w:pos="8306"/>
        </w:tabs>
      </w:pPr>
      <w:hyperlink w:anchor="_Toc3422" w:history="1">
        <w:r>
          <w:rPr>
            <w:rFonts w:ascii="仿宋" w:eastAsia="仿宋" w:hAnsi="仿宋" w:cs="仿宋" w:hint="eastAsia"/>
            <w:lang w:eastAsia="zh-CN"/>
          </w:rPr>
          <w:t>(二)、绩效评估方法</w:t>
        </w:r>
        <w:r>
          <w:tab/>
        </w:r>
        <w:r>
          <w:fldChar w:fldCharType="begin"/>
        </w:r>
        <w:r>
          <w:instrText xml:space="preserve"> PAGEREF _Toc3422 \h </w:instrText>
        </w:r>
        <w:r>
          <w:fldChar w:fldCharType="separate"/>
        </w:r>
        <w:r>
          <w:t>23</w:t>
        </w:r>
        <w:r>
          <w:fldChar w:fldCharType="end"/>
        </w:r>
      </w:hyperlink>
    </w:p>
    <w:p>
      <w:pPr>
        <w:pStyle w:val="TOC2"/>
        <w:tabs>
          <w:tab w:val="right" w:leader="dot" w:pos="8306"/>
        </w:tabs>
      </w:pPr>
      <w:hyperlink w:anchor="_Toc18130" w:history="1">
        <w:r>
          <w:rPr>
            <w:rFonts w:ascii="仿宋" w:eastAsia="仿宋" w:hAnsi="仿宋" w:cs="仿宋" w:hint="eastAsia"/>
            <w:lang w:eastAsia="zh-CN"/>
          </w:rPr>
          <w:t>(三)、绩效评估周期</w:t>
        </w:r>
        <w:r>
          <w:tab/>
        </w:r>
        <w:r>
          <w:fldChar w:fldCharType="begin"/>
        </w:r>
        <w:r>
          <w:instrText xml:space="preserve"> PAGEREF _Toc18130 \h </w:instrText>
        </w:r>
        <w:r>
          <w:fldChar w:fldCharType="separate"/>
        </w:r>
        <w:r>
          <w:t>24</w:t>
        </w:r>
        <w:r>
          <w:fldChar w:fldCharType="end"/>
        </w:r>
      </w:hyperlink>
    </w:p>
    <w:p>
      <w:pPr>
        <w:pStyle w:val="TOC1"/>
        <w:tabs>
          <w:tab w:val="right" w:leader="dot" w:pos="8306"/>
        </w:tabs>
      </w:pPr>
      <w:hyperlink w:anchor="_Toc31022" w:history="1">
        <w:r>
          <w:rPr>
            <w:rFonts w:ascii="仿宋" w:eastAsia="仿宋" w:hAnsi="仿宋" w:cs="仿宋" w:hint="eastAsia"/>
            <w:lang w:eastAsia="zh-CN"/>
          </w:rPr>
          <w:t>七、天气预报虚拟制作演播系统项目财务管理</w:t>
        </w:r>
        <w:r>
          <w:tab/>
        </w:r>
        <w:r>
          <w:fldChar w:fldCharType="begin"/>
        </w:r>
        <w:r>
          <w:instrText xml:space="preserve"> PAGEREF _Toc31022 \h </w:instrText>
        </w:r>
        <w:r>
          <w:fldChar w:fldCharType="separate"/>
        </w:r>
        <w:r>
          <w:t>25</w:t>
        </w:r>
        <w:r>
          <w:fldChar w:fldCharType="end"/>
        </w:r>
      </w:hyperlink>
    </w:p>
    <w:p>
      <w:pPr>
        <w:pStyle w:val="TOC2"/>
        <w:tabs>
          <w:tab w:val="right" w:leader="dot" w:pos="8306"/>
        </w:tabs>
      </w:pPr>
      <w:hyperlink w:anchor="_Toc17058" w:history="1">
        <w:r>
          <w:rPr>
            <w:rFonts w:ascii="仿宋" w:eastAsia="仿宋" w:hAnsi="仿宋" w:cs="仿宋" w:hint="eastAsia"/>
            <w:lang w:eastAsia="zh-CN"/>
          </w:rPr>
          <w:t>(一)、资金需求大</w:t>
        </w:r>
        <w:r>
          <w:tab/>
        </w:r>
        <w:r>
          <w:fldChar w:fldCharType="begin"/>
        </w:r>
        <w:r>
          <w:instrText xml:space="preserve"> PAGEREF _Toc17058 \h </w:instrText>
        </w:r>
        <w:r>
          <w:fldChar w:fldCharType="separate"/>
        </w:r>
        <w:r>
          <w:t>25</w:t>
        </w:r>
        <w:r>
          <w:fldChar w:fldCharType="end"/>
        </w:r>
      </w:hyperlink>
    </w:p>
    <w:p>
      <w:pPr>
        <w:pStyle w:val="TOC2"/>
        <w:tabs>
          <w:tab w:val="right" w:leader="dot" w:pos="8306"/>
        </w:tabs>
      </w:pPr>
      <w:hyperlink w:anchor="_Toc3738" w:history="1">
        <w:r>
          <w:rPr>
            <w:rFonts w:ascii="仿宋" w:eastAsia="仿宋" w:hAnsi="仿宋" w:cs="仿宋" w:hint="eastAsia"/>
            <w:lang w:eastAsia="zh-CN"/>
          </w:rPr>
          <w:t>(二)、研发周期长</w:t>
        </w:r>
        <w:r>
          <w:tab/>
        </w:r>
        <w:r>
          <w:fldChar w:fldCharType="begin"/>
        </w:r>
        <w:r>
          <w:instrText xml:space="preserve"> PAGEREF _Toc3738 \h </w:instrText>
        </w:r>
        <w:r>
          <w:fldChar w:fldCharType="separate"/>
        </w:r>
        <w:r>
          <w:t>27</w:t>
        </w:r>
        <w:r>
          <w:fldChar w:fldCharType="end"/>
        </w:r>
      </w:hyperlink>
    </w:p>
    <w:p>
      <w:pPr>
        <w:pStyle w:val="TOC2"/>
        <w:tabs>
          <w:tab w:val="right" w:leader="dot" w:pos="8306"/>
        </w:tabs>
      </w:pPr>
      <w:hyperlink w:anchor="_Toc5097" w:history="1">
        <w:r>
          <w:rPr>
            <w:rFonts w:ascii="仿宋" w:eastAsia="仿宋" w:hAnsi="仿宋" w:cs="仿宋" w:hint="eastAsia"/>
            <w:lang w:eastAsia="zh-CN"/>
          </w:rPr>
          <w:t>(三)、市场风险大</w:t>
        </w:r>
        <w:r>
          <w:tab/>
        </w:r>
        <w:r>
          <w:fldChar w:fldCharType="begin"/>
        </w:r>
        <w:r>
          <w:instrText xml:space="preserve"> PAGEREF _Toc5097 \h </w:instrText>
        </w:r>
        <w:r>
          <w:fldChar w:fldCharType="separate"/>
        </w:r>
        <w:r>
          <w:t>28</w:t>
        </w:r>
        <w:r>
          <w:fldChar w:fldCharType="end"/>
        </w:r>
      </w:hyperlink>
    </w:p>
    <w:p>
      <w:pPr>
        <w:pStyle w:val="TOC2"/>
        <w:tabs>
          <w:tab w:val="right" w:leader="dot" w:pos="8306"/>
        </w:tabs>
      </w:pPr>
      <w:hyperlink w:anchor="_Toc25030" w:history="1">
        <w:r>
          <w:rPr>
            <w:rFonts w:ascii="仿宋" w:eastAsia="仿宋" w:hAnsi="仿宋" w:cs="仿宋" w:hint="eastAsia"/>
            <w:lang w:eastAsia="zh-CN"/>
          </w:rPr>
          <w:t>(四)、利润率高</w:t>
        </w:r>
        <w:r>
          <w:tab/>
        </w:r>
        <w:r>
          <w:fldChar w:fldCharType="begin"/>
        </w:r>
        <w:r>
          <w:instrText xml:space="preserve"> PAGEREF _Toc25030 \h </w:instrText>
        </w:r>
        <w:r>
          <w:fldChar w:fldCharType="separate"/>
        </w:r>
        <w:r>
          <w:t>31</w:t>
        </w:r>
        <w:r>
          <w:fldChar w:fldCharType="end"/>
        </w:r>
      </w:hyperlink>
    </w:p>
    <w:p>
      <w:pPr>
        <w:pStyle w:val="TOC1"/>
        <w:tabs>
          <w:tab w:val="right" w:leader="dot" w:pos="8306"/>
        </w:tabs>
      </w:pPr>
      <w:hyperlink w:anchor="_Toc21123" w:history="1">
        <w:r>
          <w:rPr>
            <w:rFonts w:ascii="仿宋" w:eastAsia="仿宋" w:hAnsi="仿宋" w:cs="仿宋" w:hint="eastAsia"/>
            <w:lang w:eastAsia="zh-CN"/>
          </w:rPr>
          <w:t>八、天气预报虚拟制作演播系统项目社会影响</w:t>
        </w:r>
        <w:r>
          <w:tab/>
        </w:r>
        <w:r>
          <w:fldChar w:fldCharType="begin"/>
        </w:r>
        <w:r>
          <w:instrText xml:space="preserve"> PAGEREF _Toc21123 \h </w:instrText>
        </w:r>
        <w:r>
          <w:fldChar w:fldCharType="separate"/>
        </w:r>
        <w:r>
          <w:t>33</w:t>
        </w:r>
        <w:r>
          <w:fldChar w:fldCharType="end"/>
        </w:r>
      </w:hyperlink>
    </w:p>
    <w:p>
      <w:pPr>
        <w:pStyle w:val="TOC2"/>
        <w:tabs>
          <w:tab w:val="right" w:leader="dot" w:pos="8306"/>
        </w:tabs>
      </w:pPr>
      <w:hyperlink w:anchor="_Toc22079" w:history="1">
        <w:r>
          <w:rPr>
            <w:rFonts w:ascii="仿宋" w:eastAsia="仿宋" w:hAnsi="仿宋" w:cs="仿宋" w:hint="eastAsia"/>
            <w:lang w:eastAsia="zh-CN"/>
          </w:rPr>
          <w:t>(一)、社会责任与义务</w:t>
        </w:r>
        <w:r>
          <w:tab/>
        </w:r>
        <w:r>
          <w:fldChar w:fldCharType="begin"/>
        </w:r>
        <w:r>
          <w:instrText xml:space="preserve"> PAGEREF _Toc22079 \h </w:instrText>
        </w:r>
        <w:r>
          <w:fldChar w:fldCharType="separate"/>
        </w:r>
        <w:r>
          <w:t>33</w:t>
        </w:r>
        <w:r>
          <w:fldChar w:fldCharType="end"/>
        </w:r>
      </w:hyperlink>
    </w:p>
    <w:p>
      <w:pPr>
        <w:pStyle w:val="TOC2"/>
        <w:tabs>
          <w:tab w:val="right" w:leader="dot" w:pos="8306"/>
        </w:tabs>
      </w:pPr>
      <w:hyperlink w:anchor="_Toc23140" w:history="1">
        <w:r>
          <w:rPr>
            <w:rFonts w:ascii="仿宋" w:eastAsia="仿宋" w:hAnsi="仿宋" w:cs="仿宋" w:hint="eastAsia"/>
            <w:lang w:eastAsia="zh-CN"/>
          </w:rPr>
          <w:t>(二)、社会参与与沟通</w:t>
        </w:r>
        <w:r>
          <w:tab/>
        </w:r>
        <w:r>
          <w:fldChar w:fldCharType="begin"/>
        </w:r>
        <w:r>
          <w:instrText xml:space="preserve"> PAGEREF _Toc23140 \h </w:instrText>
        </w:r>
        <w:r>
          <w:fldChar w:fldCharType="separate"/>
        </w:r>
        <w:r>
          <w:t>34</w:t>
        </w:r>
        <w:r>
          <w:fldChar w:fldCharType="end"/>
        </w:r>
      </w:hyperlink>
    </w:p>
    <w:p>
      <w:pPr>
        <w:pStyle w:val="TOC1"/>
        <w:tabs>
          <w:tab w:val="right" w:leader="dot" w:pos="8306"/>
        </w:tabs>
      </w:pPr>
      <w:hyperlink w:anchor="_Toc11356" w:history="1">
        <w:r>
          <w:rPr>
            <w:rFonts w:ascii="仿宋" w:eastAsia="仿宋" w:hAnsi="仿宋" w:cs="仿宋" w:hint="eastAsia"/>
            <w:lang w:eastAsia="zh-CN"/>
          </w:rPr>
          <w:t>九、天气预报虚拟制作演播系统项目计划安排</w:t>
        </w:r>
        <w:r>
          <w:tab/>
        </w:r>
        <w:r>
          <w:fldChar w:fldCharType="begin"/>
        </w:r>
        <w:r>
          <w:instrText xml:space="preserve"> PAGEREF _Toc11356 \h </w:instrText>
        </w:r>
        <w:r>
          <w:fldChar w:fldCharType="separate"/>
        </w:r>
        <w:r>
          <w:t>35</w:t>
        </w:r>
        <w:r>
          <w:fldChar w:fldCharType="end"/>
        </w:r>
      </w:hyperlink>
    </w:p>
    <w:p>
      <w:pPr>
        <w:pStyle w:val="TOC2"/>
        <w:tabs>
          <w:tab w:val="right" w:leader="dot" w:pos="8306"/>
        </w:tabs>
      </w:pPr>
      <w:hyperlink w:anchor="_Toc13805" w:history="1">
        <w:r>
          <w:rPr>
            <w:rFonts w:ascii="仿宋" w:eastAsia="仿宋" w:hAnsi="仿宋" w:cs="仿宋" w:hint="eastAsia"/>
            <w:lang w:eastAsia="zh-CN"/>
          </w:rPr>
          <w:t>(一)、建设周期</w:t>
        </w:r>
        <w:r>
          <w:tab/>
        </w:r>
        <w:r>
          <w:fldChar w:fldCharType="begin"/>
        </w:r>
        <w:r>
          <w:instrText xml:space="preserve"> PAGEREF _Toc13805 \h </w:instrText>
        </w:r>
        <w:r>
          <w:fldChar w:fldCharType="separate"/>
        </w:r>
        <w:r>
          <w:t>35</w:t>
        </w:r>
        <w:r>
          <w:fldChar w:fldCharType="end"/>
        </w:r>
      </w:hyperlink>
    </w:p>
    <w:p>
      <w:pPr>
        <w:pStyle w:val="TOC2"/>
        <w:tabs>
          <w:tab w:val="right" w:leader="dot" w:pos="8306"/>
        </w:tabs>
      </w:pPr>
      <w:hyperlink w:anchor="_Toc2745" w:history="1">
        <w:r>
          <w:rPr>
            <w:rFonts w:ascii="仿宋" w:eastAsia="仿宋" w:hAnsi="仿宋" w:cs="仿宋" w:hint="eastAsia"/>
            <w:lang w:eastAsia="zh-CN"/>
          </w:rPr>
          <w:t>(二)、建设进度</w:t>
        </w:r>
        <w:r>
          <w:tab/>
        </w:r>
        <w:r>
          <w:fldChar w:fldCharType="begin"/>
        </w:r>
        <w:r>
          <w:instrText xml:space="preserve"> PAGEREF _Toc2745 \h </w:instrText>
        </w:r>
        <w:r>
          <w:fldChar w:fldCharType="separate"/>
        </w:r>
        <w:r>
          <w:t>36</w:t>
        </w:r>
        <w:r>
          <w:fldChar w:fldCharType="end"/>
        </w:r>
      </w:hyperlink>
    </w:p>
    <w:p>
      <w:pPr>
        <w:pStyle w:val="TOC2"/>
        <w:tabs>
          <w:tab w:val="right" w:leader="dot" w:pos="8306"/>
        </w:tabs>
      </w:pPr>
      <w:hyperlink w:anchor="_Toc10251" w:history="1">
        <w:r>
          <w:rPr>
            <w:rFonts w:ascii="仿宋" w:eastAsia="仿宋" w:hAnsi="仿宋" w:cs="仿宋" w:hint="eastAsia"/>
            <w:lang w:eastAsia="zh-CN"/>
          </w:rPr>
          <w:t>(三)、进度安排注意事项</w:t>
        </w:r>
        <w:r>
          <w:tab/>
        </w:r>
        <w:r>
          <w:fldChar w:fldCharType="begin"/>
        </w:r>
        <w:r>
          <w:instrText xml:space="preserve"> PAGEREF _Toc10251 \h </w:instrText>
        </w:r>
        <w:r>
          <w:fldChar w:fldCharType="separate"/>
        </w:r>
        <w:r>
          <w:t>37</w:t>
        </w:r>
        <w:r>
          <w:fldChar w:fldCharType="end"/>
        </w:r>
      </w:hyperlink>
    </w:p>
    <w:p>
      <w:pPr>
        <w:pStyle w:val="TOC2"/>
        <w:tabs>
          <w:tab w:val="right" w:leader="dot" w:pos="8306"/>
        </w:tabs>
      </w:pPr>
      <w:hyperlink w:anchor="_Toc27750" w:history="1">
        <w:r>
          <w:rPr>
            <w:rFonts w:ascii="仿宋" w:eastAsia="仿宋" w:hAnsi="仿宋" w:cs="仿宋" w:hint="eastAsia"/>
            <w:lang w:eastAsia="zh-CN"/>
          </w:rPr>
          <w:t>(四)、人力资源配置</w:t>
        </w:r>
        <w:r>
          <w:tab/>
        </w:r>
        <w:r>
          <w:fldChar w:fldCharType="begin"/>
        </w:r>
        <w:r>
          <w:instrText xml:space="preserve"> PAGEREF _Toc27750 \h </w:instrText>
        </w:r>
        <w:r>
          <w:fldChar w:fldCharType="separate"/>
        </w:r>
        <w:r>
          <w:t>39</w:t>
        </w:r>
        <w:r>
          <w:fldChar w:fldCharType="end"/>
        </w:r>
      </w:hyperlink>
    </w:p>
    <w:p>
      <w:pPr>
        <w:pStyle w:val="TOC1"/>
        <w:tabs>
          <w:tab w:val="right" w:leader="dot" w:pos="8306"/>
        </w:tabs>
      </w:pPr>
      <w:hyperlink w:anchor="_Toc15377" w:history="1">
        <w:r>
          <w:rPr>
            <w:rFonts w:ascii="仿宋" w:eastAsia="仿宋" w:hAnsi="仿宋" w:cs="仿宋" w:hint="eastAsia"/>
            <w:lang w:eastAsia="zh-CN"/>
          </w:rPr>
          <w:t>十、天气预报虚拟制作演播系统项目经营效益</w:t>
        </w:r>
        <w:r>
          <w:tab/>
        </w:r>
        <w:r>
          <w:fldChar w:fldCharType="begin"/>
        </w:r>
        <w:r>
          <w:instrText xml:space="preserve"> PAGEREF _Toc15377 \h </w:instrText>
        </w:r>
        <w:r>
          <w:fldChar w:fldCharType="separate"/>
        </w:r>
        <w:r>
          <w:t>40</w:t>
        </w:r>
        <w:r>
          <w:fldChar w:fldCharType="end"/>
        </w:r>
      </w:hyperlink>
    </w:p>
    <w:p>
      <w:pPr>
        <w:pStyle w:val="TOC2"/>
        <w:tabs>
          <w:tab w:val="right" w:leader="dot" w:pos="8306"/>
        </w:tabs>
      </w:pPr>
      <w:hyperlink w:anchor="_Toc25031" w:history="1">
        <w:r>
          <w:rPr>
            <w:rFonts w:ascii="仿宋" w:eastAsia="仿宋" w:hAnsi="仿宋" w:cs="仿宋" w:hint="eastAsia"/>
            <w:lang w:eastAsia="zh-CN"/>
          </w:rPr>
          <w:t>(一)、经济评价财务测算</w:t>
        </w:r>
        <w:r>
          <w:tab/>
        </w:r>
        <w:r>
          <w:fldChar w:fldCharType="begin"/>
        </w:r>
        <w:r>
          <w:instrText xml:space="preserve"> PAGEREF _Toc25031 \h </w:instrText>
        </w:r>
        <w:r>
          <w:fldChar w:fldCharType="separate"/>
        </w:r>
        <w:r>
          <w:t>40</w:t>
        </w:r>
        <w:r>
          <w:fldChar w:fldCharType="end"/>
        </w:r>
      </w:hyperlink>
    </w:p>
    <w:p>
      <w:pPr>
        <w:pStyle w:val="TOC2"/>
        <w:tabs>
          <w:tab w:val="right" w:leader="dot" w:pos="8306"/>
        </w:tabs>
      </w:pPr>
      <w:hyperlink w:anchor="_Toc12723" w:history="1">
        <w:r>
          <w:rPr>
            <w:rFonts w:ascii="仿宋" w:eastAsia="仿宋" w:hAnsi="仿宋" w:cs="仿宋" w:hint="eastAsia"/>
            <w:lang w:eastAsia="zh-CN"/>
          </w:rPr>
          <w:t>(二)、天气预报虚拟制作演播系统项目盈利能力分析</w:t>
        </w:r>
        <w:r>
          <w:tab/>
        </w:r>
        <w:r>
          <w:fldChar w:fldCharType="begin"/>
        </w:r>
        <w:r>
          <w:instrText xml:space="preserve"> PAGEREF _Toc12723 \h </w:instrText>
        </w:r>
        <w:r>
          <w:fldChar w:fldCharType="separate"/>
        </w:r>
        <w:r>
          <w:t>41</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693" w:history="1">
        <w:r>
          <w:rPr>
            <w:rFonts w:ascii="仿宋" w:eastAsia="仿宋" w:hAnsi="仿宋" w:cs="仿宋" w:hint="eastAsia"/>
            <w:lang w:eastAsia="zh-CN"/>
          </w:rPr>
          <w:t>十一、天气预报虚拟制作演播系统项目人力资源管理</w:t>
        </w:r>
        <w:r>
          <w:tab/>
        </w:r>
        <w:r>
          <w:fldChar w:fldCharType="begin"/>
        </w:r>
        <w:r>
          <w:instrText xml:space="preserve"> PAGEREF _Toc16693 \h </w:instrText>
        </w:r>
        <w:r>
          <w:fldChar w:fldCharType="separate"/>
        </w:r>
        <w:r>
          <w:t>42</w:t>
        </w:r>
        <w:r>
          <w:fldChar w:fldCharType="end"/>
        </w:r>
      </w:hyperlink>
    </w:p>
    <w:p>
      <w:pPr>
        <w:pStyle w:val="TOC2"/>
        <w:tabs>
          <w:tab w:val="right" w:leader="dot" w:pos="8306"/>
        </w:tabs>
      </w:pPr>
      <w:hyperlink w:anchor="_Toc3470" w:history="1">
        <w:r>
          <w:rPr>
            <w:rFonts w:ascii="仿宋" w:eastAsia="仿宋" w:hAnsi="仿宋" w:cs="仿宋" w:hint="eastAsia"/>
            <w:lang w:eastAsia="zh-CN"/>
          </w:rPr>
          <w:t>(一)、建立健全的预算管理制度</w:t>
        </w:r>
        <w:r>
          <w:tab/>
        </w:r>
        <w:r>
          <w:fldChar w:fldCharType="begin"/>
        </w:r>
        <w:r>
          <w:instrText xml:space="preserve"> PAGEREF _Toc3470 \h </w:instrText>
        </w:r>
        <w:r>
          <w:fldChar w:fldCharType="separate"/>
        </w:r>
        <w:r>
          <w:t>42</w:t>
        </w:r>
        <w:r>
          <w:fldChar w:fldCharType="end"/>
        </w:r>
      </w:hyperlink>
    </w:p>
    <w:p>
      <w:pPr>
        <w:pStyle w:val="TOC2"/>
        <w:tabs>
          <w:tab w:val="right" w:leader="dot" w:pos="8306"/>
        </w:tabs>
      </w:pPr>
      <w:hyperlink w:anchor="_Toc3548" w:history="1">
        <w:r>
          <w:rPr>
            <w:rFonts w:ascii="仿宋" w:eastAsia="仿宋" w:hAnsi="仿宋" w:cs="仿宋" w:hint="eastAsia"/>
            <w:lang w:eastAsia="zh-CN"/>
          </w:rPr>
          <w:t>(二)、加强资金流动监控</w:t>
        </w:r>
        <w:r>
          <w:tab/>
        </w:r>
        <w:r>
          <w:fldChar w:fldCharType="begin"/>
        </w:r>
        <w:r>
          <w:instrText xml:space="preserve"> PAGEREF _Toc3548 \h </w:instrText>
        </w:r>
        <w:r>
          <w:fldChar w:fldCharType="separate"/>
        </w:r>
        <w:r>
          <w:t>44</w:t>
        </w:r>
        <w:r>
          <w:fldChar w:fldCharType="end"/>
        </w:r>
      </w:hyperlink>
    </w:p>
    <w:p>
      <w:pPr>
        <w:pStyle w:val="TOC2"/>
        <w:tabs>
          <w:tab w:val="right" w:leader="dot" w:pos="8306"/>
        </w:tabs>
      </w:pPr>
      <w:hyperlink w:anchor="_Toc6931" w:history="1">
        <w:r>
          <w:rPr>
            <w:rFonts w:ascii="仿宋" w:eastAsia="仿宋" w:hAnsi="仿宋" w:cs="仿宋" w:hint="eastAsia"/>
            <w:lang w:eastAsia="zh-CN"/>
          </w:rPr>
          <w:t>(三)、制定完善的风险控制机制</w:t>
        </w:r>
        <w:r>
          <w:tab/>
        </w:r>
        <w:r>
          <w:fldChar w:fldCharType="begin"/>
        </w:r>
        <w:r>
          <w:instrText xml:space="preserve"> PAGEREF _Toc6931 \h </w:instrText>
        </w:r>
        <w:r>
          <w:fldChar w:fldCharType="separate"/>
        </w:r>
        <w:r>
          <w:t>45</w:t>
        </w:r>
        <w:r>
          <w:fldChar w:fldCharType="end"/>
        </w:r>
      </w:hyperlink>
    </w:p>
    <w:p>
      <w:pPr>
        <w:pStyle w:val="TOC2"/>
        <w:tabs>
          <w:tab w:val="right" w:leader="dot" w:pos="8306"/>
        </w:tabs>
      </w:pPr>
      <w:hyperlink w:anchor="_Toc20087" w:history="1">
        <w:r>
          <w:rPr>
            <w:rFonts w:ascii="仿宋" w:eastAsia="仿宋" w:hAnsi="仿宋" w:cs="仿宋" w:hint="eastAsia"/>
            <w:lang w:eastAsia="zh-CN"/>
          </w:rPr>
          <w:t>(四)、优化成本管理</w:t>
        </w:r>
        <w:r>
          <w:tab/>
        </w:r>
        <w:r>
          <w:fldChar w:fldCharType="begin"/>
        </w:r>
        <w:r>
          <w:instrText xml:space="preserve"> PAGEREF _Toc20087 \h </w:instrText>
        </w:r>
        <w:r>
          <w:fldChar w:fldCharType="separate"/>
        </w:r>
        <w:r>
          <w:t>47</w:t>
        </w:r>
        <w:r>
          <w:fldChar w:fldCharType="end"/>
        </w:r>
      </w:hyperlink>
    </w:p>
    <w:p>
      <w:pPr>
        <w:pStyle w:val="TOC1"/>
        <w:tabs>
          <w:tab w:val="right" w:leader="dot" w:pos="8306"/>
        </w:tabs>
      </w:pPr>
      <w:hyperlink w:anchor="_Toc21220" w:history="1">
        <w:r>
          <w:rPr>
            <w:rFonts w:ascii="仿宋" w:eastAsia="仿宋" w:hAnsi="仿宋" w:cs="仿宋" w:hint="eastAsia"/>
            <w:lang w:eastAsia="zh-CN"/>
          </w:rPr>
          <w:t>十二、天气预报虚拟制作演播系统项目技术管理</w:t>
        </w:r>
        <w:r>
          <w:tab/>
        </w:r>
        <w:r>
          <w:fldChar w:fldCharType="begin"/>
        </w:r>
        <w:r>
          <w:instrText xml:space="preserve"> PAGEREF _Toc21220 \h </w:instrText>
        </w:r>
        <w:r>
          <w:fldChar w:fldCharType="separate"/>
        </w:r>
        <w:r>
          <w:t>48</w:t>
        </w:r>
        <w:r>
          <w:fldChar w:fldCharType="end"/>
        </w:r>
      </w:hyperlink>
    </w:p>
    <w:p>
      <w:pPr>
        <w:pStyle w:val="TOC2"/>
        <w:tabs>
          <w:tab w:val="right" w:leader="dot" w:pos="8306"/>
        </w:tabs>
      </w:pPr>
      <w:hyperlink w:anchor="_Toc6854" w:history="1">
        <w:r>
          <w:rPr>
            <w:rFonts w:ascii="仿宋" w:eastAsia="仿宋" w:hAnsi="仿宋" w:cs="仿宋" w:hint="eastAsia"/>
            <w:lang w:eastAsia="zh-CN"/>
          </w:rPr>
          <w:t>(一)、技术方案选用方向</w:t>
        </w:r>
        <w:r>
          <w:tab/>
        </w:r>
        <w:r>
          <w:fldChar w:fldCharType="begin"/>
        </w:r>
        <w:r>
          <w:instrText xml:space="preserve"> PAGEREF _Toc6854 \h </w:instrText>
        </w:r>
        <w:r>
          <w:fldChar w:fldCharType="separate"/>
        </w:r>
        <w:r>
          <w:t>48</w:t>
        </w:r>
        <w:r>
          <w:fldChar w:fldCharType="end"/>
        </w:r>
      </w:hyperlink>
    </w:p>
    <w:p>
      <w:pPr>
        <w:pStyle w:val="TOC2"/>
        <w:tabs>
          <w:tab w:val="right" w:leader="dot" w:pos="8306"/>
        </w:tabs>
      </w:pPr>
      <w:hyperlink w:anchor="_Toc28884" w:history="1">
        <w:r>
          <w:rPr>
            <w:rFonts w:ascii="仿宋" w:eastAsia="仿宋" w:hAnsi="仿宋" w:cs="仿宋" w:hint="eastAsia"/>
            <w:lang w:eastAsia="zh-CN"/>
          </w:rPr>
          <w:t>(二)、工艺技术方案选用原则</w:t>
        </w:r>
        <w:r>
          <w:tab/>
        </w:r>
        <w:r>
          <w:fldChar w:fldCharType="begin"/>
        </w:r>
        <w:r>
          <w:instrText xml:space="preserve"> PAGEREF _Toc28884 \h </w:instrText>
        </w:r>
        <w:r>
          <w:fldChar w:fldCharType="separate"/>
        </w:r>
        <w:r>
          <w:t>50</w:t>
        </w:r>
        <w:r>
          <w:fldChar w:fldCharType="end"/>
        </w:r>
      </w:hyperlink>
    </w:p>
    <w:p>
      <w:pPr>
        <w:pStyle w:val="TOC2"/>
        <w:tabs>
          <w:tab w:val="right" w:leader="dot" w:pos="8306"/>
        </w:tabs>
      </w:pPr>
      <w:hyperlink w:anchor="_Toc7679" w:history="1">
        <w:r>
          <w:rPr>
            <w:rFonts w:ascii="仿宋" w:eastAsia="仿宋" w:hAnsi="仿宋" w:cs="仿宋" w:hint="eastAsia"/>
            <w:lang w:eastAsia="zh-CN"/>
          </w:rPr>
          <w:t>(三)、工艺技术方案要求</w:t>
        </w:r>
        <w:r>
          <w:tab/>
        </w:r>
        <w:r>
          <w:fldChar w:fldCharType="begin"/>
        </w:r>
        <w:r>
          <w:instrText xml:space="preserve"> PAGEREF _Toc7679 \h </w:instrText>
        </w:r>
        <w:r>
          <w:fldChar w:fldCharType="separate"/>
        </w:r>
        <w:r>
          <w:t>52</w:t>
        </w:r>
        <w:r>
          <w:fldChar w:fldCharType="end"/>
        </w:r>
      </w:hyperlink>
    </w:p>
    <w:p>
      <w:pPr>
        <w:pStyle w:val="TOC1"/>
        <w:tabs>
          <w:tab w:val="right" w:leader="dot" w:pos="8306"/>
        </w:tabs>
      </w:pPr>
      <w:hyperlink w:anchor="_Toc7979" w:history="1">
        <w:r>
          <w:rPr>
            <w:rFonts w:ascii="仿宋" w:eastAsia="仿宋" w:hAnsi="仿宋" w:cs="仿宋" w:hint="eastAsia"/>
            <w:lang w:eastAsia="zh-CN"/>
          </w:rPr>
          <w:t>十三、天气预报虚拟制作演播系统项目实施保障措施</w:t>
        </w:r>
        <w:r>
          <w:tab/>
        </w:r>
        <w:r>
          <w:fldChar w:fldCharType="begin"/>
        </w:r>
        <w:r>
          <w:instrText xml:space="preserve"> PAGEREF _Toc7979 \h </w:instrText>
        </w:r>
        <w:r>
          <w:fldChar w:fldCharType="separate"/>
        </w:r>
        <w:r>
          <w:t>55</w:t>
        </w:r>
        <w:r>
          <w:fldChar w:fldCharType="end"/>
        </w:r>
      </w:hyperlink>
    </w:p>
    <w:p>
      <w:pPr>
        <w:pStyle w:val="TOC2"/>
        <w:tabs>
          <w:tab w:val="right" w:leader="dot" w:pos="8306"/>
        </w:tabs>
      </w:pPr>
      <w:hyperlink w:anchor="_Toc32141" w:history="1">
        <w:r>
          <w:rPr>
            <w:rFonts w:ascii="仿宋" w:eastAsia="仿宋" w:hAnsi="仿宋" w:cs="仿宋" w:hint="eastAsia"/>
            <w:lang w:eastAsia="zh-CN"/>
          </w:rPr>
          <w:t>(一)、天气预报虚拟制作演播系统项目实施保障机制</w:t>
        </w:r>
        <w:r>
          <w:tab/>
        </w:r>
        <w:r>
          <w:fldChar w:fldCharType="begin"/>
        </w:r>
        <w:r>
          <w:instrText xml:space="preserve"> PAGEREF _Toc32141 \h </w:instrText>
        </w:r>
        <w:r>
          <w:fldChar w:fldCharType="separate"/>
        </w:r>
        <w:r>
          <w:t>55</w:t>
        </w:r>
        <w:r>
          <w:fldChar w:fldCharType="end"/>
        </w:r>
      </w:hyperlink>
    </w:p>
    <w:p>
      <w:pPr>
        <w:pStyle w:val="TOC2"/>
        <w:tabs>
          <w:tab w:val="right" w:leader="dot" w:pos="8306"/>
        </w:tabs>
      </w:pPr>
      <w:hyperlink w:anchor="_Toc2279" w:history="1">
        <w:r>
          <w:rPr>
            <w:rFonts w:ascii="仿宋" w:eastAsia="仿宋" w:hAnsi="仿宋" w:cs="仿宋" w:hint="eastAsia"/>
            <w:lang w:eastAsia="zh-CN"/>
          </w:rPr>
          <w:t>(二)、天气预报虚拟制作演播系统项目法律合规要求</w:t>
        </w:r>
        <w:r>
          <w:tab/>
        </w:r>
        <w:r>
          <w:fldChar w:fldCharType="begin"/>
        </w:r>
        <w:r>
          <w:instrText xml:space="preserve"> PAGEREF _Toc2279 \h </w:instrText>
        </w:r>
        <w:r>
          <w:fldChar w:fldCharType="separate"/>
        </w:r>
        <w:r>
          <w:t>59</w:t>
        </w:r>
        <w:r>
          <w:fldChar w:fldCharType="end"/>
        </w:r>
      </w:hyperlink>
    </w:p>
    <w:p>
      <w:pPr>
        <w:pStyle w:val="TOC2"/>
        <w:tabs>
          <w:tab w:val="right" w:leader="dot" w:pos="8306"/>
        </w:tabs>
      </w:pPr>
      <w:hyperlink w:anchor="_Toc20169" w:history="1">
        <w:r>
          <w:rPr>
            <w:rFonts w:ascii="仿宋" w:eastAsia="仿宋" w:hAnsi="仿宋" w:cs="仿宋" w:hint="eastAsia"/>
            <w:lang w:eastAsia="zh-CN"/>
          </w:rPr>
          <w:t>(三)、天气预报虚拟制作演播系统项目合同管理与法律事务</w:t>
        </w:r>
        <w:r>
          <w:tab/>
        </w:r>
        <w:r>
          <w:fldChar w:fldCharType="begin"/>
        </w:r>
        <w:r>
          <w:instrText xml:space="preserve"> PAGEREF _Toc20169 \h </w:instrText>
        </w:r>
        <w:r>
          <w:fldChar w:fldCharType="separate"/>
        </w:r>
        <w:r>
          <w:t>63</w:t>
        </w:r>
        <w:r>
          <w:fldChar w:fldCharType="end"/>
        </w:r>
      </w:hyperlink>
    </w:p>
    <w:p>
      <w:pPr>
        <w:pStyle w:val="TOC2"/>
        <w:tabs>
          <w:tab w:val="right" w:leader="dot" w:pos="8306"/>
        </w:tabs>
      </w:pPr>
      <w:hyperlink w:anchor="_Toc29445" w:history="1">
        <w:r>
          <w:rPr>
            <w:rFonts w:ascii="仿宋" w:eastAsia="仿宋" w:hAnsi="仿宋" w:cs="仿宋" w:hint="eastAsia"/>
            <w:lang w:eastAsia="zh-CN"/>
          </w:rPr>
          <w:t>(四)、天气预报虚拟制作演播系统项目知识产权保护策略</w:t>
        </w:r>
        <w:r>
          <w:tab/>
        </w:r>
        <w:r>
          <w:fldChar w:fldCharType="begin"/>
        </w:r>
        <w:r>
          <w:instrText xml:space="preserve"> PAGEREF _Toc29445 \h </w:instrText>
        </w:r>
        <w:r>
          <w:fldChar w:fldCharType="separate"/>
        </w:r>
        <w:r>
          <w:t>70</w:t>
        </w:r>
        <w:r>
          <w:fldChar w:fldCharType="end"/>
        </w:r>
      </w:hyperlink>
    </w:p>
    <w:p>
      <w:pPr>
        <w:pStyle w:val="TOC1"/>
        <w:tabs>
          <w:tab w:val="right" w:leader="dot" w:pos="8306"/>
        </w:tabs>
      </w:pPr>
      <w:hyperlink w:anchor="_Toc23454" w:history="1">
        <w:r>
          <w:rPr>
            <w:rFonts w:ascii="仿宋" w:eastAsia="仿宋" w:hAnsi="仿宋" w:cs="仿宋" w:hint="eastAsia"/>
            <w:lang w:eastAsia="zh-CN"/>
          </w:rPr>
          <w:t>十四、质量管理体系</w:t>
        </w:r>
        <w:r>
          <w:tab/>
        </w:r>
        <w:r>
          <w:fldChar w:fldCharType="begin"/>
        </w:r>
        <w:r>
          <w:instrText xml:space="preserve"> PAGEREF _Toc23454 \h </w:instrText>
        </w:r>
        <w:r>
          <w:fldChar w:fldCharType="separate"/>
        </w:r>
        <w:r>
          <w:t>73</w:t>
        </w:r>
        <w:r>
          <w:fldChar w:fldCharType="end"/>
        </w:r>
      </w:hyperlink>
    </w:p>
    <w:p>
      <w:pPr>
        <w:pStyle w:val="TOC2"/>
        <w:tabs>
          <w:tab w:val="right" w:leader="dot" w:pos="8306"/>
        </w:tabs>
      </w:pPr>
      <w:hyperlink w:anchor="_Toc15643" w:history="1">
        <w:r>
          <w:rPr>
            <w:rFonts w:ascii="仿宋" w:eastAsia="仿宋" w:hAnsi="仿宋" w:cs="仿宋" w:hint="eastAsia"/>
            <w:lang w:eastAsia="zh-CN"/>
          </w:rPr>
          <w:t>(一)、质量目标与方针</w:t>
        </w:r>
        <w:r>
          <w:tab/>
        </w:r>
        <w:r>
          <w:fldChar w:fldCharType="begin"/>
        </w:r>
        <w:r>
          <w:instrText xml:space="preserve"> PAGEREF _Toc15643 \h </w:instrText>
        </w:r>
        <w:r>
          <w:fldChar w:fldCharType="separate"/>
        </w:r>
        <w:r>
          <w:t>73</w:t>
        </w:r>
        <w:r>
          <w:fldChar w:fldCharType="end"/>
        </w:r>
      </w:hyperlink>
    </w:p>
    <w:p>
      <w:pPr>
        <w:pStyle w:val="TOC2"/>
        <w:tabs>
          <w:tab w:val="right" w:leader="dot" w:pos="8306"/>
        </w:tabs>
      </w:pPr>
      <w:hyperlink w:anchor="_Toc13624" w:history="1">
        <w:r>
          <w:rPr>
            <w:rFonts w:ascii="仿宋" w:eastAsia="仿宋" w:hAnsi="仿宋" w:cs="仿宋" w:hint="eastAsia"/>
            <w:lang w:eastAsia="zh-CN"/>
          </w:rPr>
          <w:t>(二)、质量管理责任</w:t>
        </w:r>
        <w:r>
          <w:tab/>
        </w:r>
        <w:r>
          <w:fldChar w:fldCharType="begin"/>
        </w:r>
        <w:r>
          <w:instrText xml:space="preserve"> PAGEREF _Toc13624 \h </w:instrText>
        </w:r>
        <w:r>
          <w:fldChar w:fldCharType="separate"/>
        </w:r>
        <w:r>
          <w:t>74</w:t>
        </w:r>
        <w:r>
          <w:fldChar w:fldCharType="end"/>
        </w:r>
      </w:hyperlink>
    </w:p>
    <w:p>
      <w:pPr>
        <w:pStyle w:val="TOC2"/>
        <w:tabs>
          <w:tab w:val="right" w:leader="dot" w:pos="8306"/>
        </w:tabs>
      </w:pPr>
      <w:hyperlink w:anchor="_Toc27601" w:history="1">
        <w:r>
          <w:rPr>
            <w:rFonts w:ascii="仿宋" w:eastAsia="仿宋" w:hAnsi="仿宋" w:cs="仿宋" w:hint="eastAsia"/>
            <w:lang w:eastAsia="zh-CN"/>
          </w:rPr>
          <w:t>(三)、质量管理体系文件</w:t>
        </w:r>
        <w:r>
          <w:tab/>
        </w:r>
        <w:r>
          <w:fldChar w:fldCharType="begin"/>
        </w:r>
        <w:r>
          <w:instrText xml:space="preserve"> PAGEREF _Toc27601 \h </w:instrText>
        </w:r>
        <w:r>
          <w:fldChar w:fldCharType="separate"/>
        </w:r>
        <w:r>
          <w:t>75</w:t>
        </w:r>
        <w:r>
          <w:fldChar w:fldCharType="end"/>
        </w:r>
      </w:hyperlink>
    </w:p>
    <w:p>
      <w:pPr>
        <w:pStyle w:val="TOC2"/>
        <w:tabs>
          <w:tab w:val="right" w:leader="dot" w:pos="8306"/>
        </w:tabs>
      </w:pPr>
      <w:hyperlink w:anchor="_Toc19752" w:history="1">
        <w:r>
          <w:rPr>
            <w:rFonts w:ascii="仿宋" w:eastAsia="仿宋" w:hAnsi="仿宋" w:cs="仿宋" w:hint="eastAsia"/>
            <w:lang w:eastAsia="zh-CN"/>
          </w:rPr>
          <w:t>(四)、质量培训与教育</w:t>
        </w:r>
        <w:r>
          <w:tab/>
        </w:r>
        <w:r>
          <w:fldChar w:fldCharType="begin"/>
        </w:r>
        <w:r>
          <w:instrText xml:space="preserve"> PAGEREF _Toc19752 \h </w:instrText>
        </w:r>
        <w:r>
          <w:fldChar w:fldCharType="separate"/>
        </w:r>
        <w:r>
          <w:t>77</w:t>
        </w:r>
        <w:r>
          <w:fldChar w:fldCharType="end"/>
        </w:r>
      </w:hyperlink>
    </w:p>
    <w:p>
      <w:pPr>
        <w:pStyle w:val="TOC2"/>
        <w:tabs>
          <w:tab w:val="right" w:leader="dot" w:pos="8306"/>
        </w:tabs>
      </w:pPr>
      <w:hyperlink w:anchor="_Toc13295" w:history="1">
        <w:r>
          <w:rPr>
            <w:rFonts w:ascii="仿宋" w:eastAsia="仿宋" w:hAnsi="仿宋" w:cs="仿宋" w:hint="eastAsia"/>
            <w:lang w:eastAsia="zh-CN"/>
          </w:rPr>
          <w:t>(五)、质量审核与评价</w:t>
        </w:r>
        <w:r>
          <w:tab/>
        </w:r>
        <w:r>
          <w:fldChar w:fldCharType="begin"/>
        </w:r>
        <w:r>
          <w:instrText xml:space="preserve"> PAGEREF _Toc13295 \h </w:instrText>
        </w:r>
        <w:r>
          <w:fldChar w:fldCharType="separate"/>
        </w:r>
        <w:r>
          <w:t>79</w:t>
        </w:r>
        <w:r>
          <w:fldChar w:fldCharType="end"/>
        </w:r>
      </w:hyperlink>
    </w:p>
    <w:p>
      <w:pPr>
        <w:pStyle w:val="TOC2"/>
        <w:tabs>
          <w:tab w:val="right" w:leader="dot" w:pos="8306"/>
        </w:tabs>
      </w:pPr>
      <w:hyperlink w:anchor="_Toc20643" w:history="1">
        <w:r>
          <w:rPr>
            <w:rFonts w:ascii="仿宋" w:eastAsia="仿宋" w:hAnsi="仿宋" w:cs="仿宋" w:hint="eastAsia"/>
            <w:lang w:eastAsia="zh-CN"/>
          </w:rPr>
          <w:t>(六)、不符合与纠正措施</w:t>
        </w:r>
        <w:r>
          <w:tab/>
        </w:r>
        <w:r>
          <w:fldChar w:fldCharType="begin"/>
        </w:r>
        <w:r>
          <w:instrText xml:space="preserve"> PAGEREF _Toc20643 \h </w:instrText>
        </w:r>
        <w:r>
          <w:fldChar w:fldCharType="separate"/>
        </w:r>
        <w:r>
          <w:t>80</w:t>
        </w:r>
        <w:r>
          <w:fldChar w:fldCharType="end"/>
        </w:r>
      </w:hyperlink>
    </w:p>
    <w:p>
      <w:pPr>
        <w:pStyle w:val="TOC1"/>
        <w:tabs>
          <w:tab w:val="right" w:leader="dot" w:pos="8306"/>
        </w:tabs>
      </w:pPr>
      <w:hyperlink w:anchor="_Toc29473" w:history="1">
        <w:r>
          <w:rPr>
            <w:rFonts w:ascii="仿宋" w:eastAsia="仿宋" w:hAnsi="仿宋" w:cs="仿宋" w:hint="eastAsia"/>
            <w:lang w:eastAsia="zh-CN"/>
          </w:rPr>
          <w:t>十五、天气预报虚拟制作演播系统项目变更管理</w:t>
        </w:r>
        <w:r>
          <w:tab/>
        </w:r>
        <w:r>
          <w:fldChar w:fldCharType="begin"/>
        </w:r>
        <w:r>
          <w:instrText xml:space="preserve"> PAGEREF _Toc29473 \h </w:instrText>
        </w:r>
        <w:r>
          <w:fldChar w:fldCharType="separate"/>
        </w:r>
        <w:r>
          <w:t>81</w:t>
        </w:r>
        <w:r>
          <w:fldChar w:fldCharType="end"/>
        </w:r>
      </w:hyperlink>
    </w:p>
    <w:p>
      <w:pPr>
        <w:pStyle w:val="TOC2"/>
        <w:tabs>
          <w:tab w:val="right" w:leader="dot" w:pos="8306"/>
        </w:tabs>
      </w:pPr>
      <w:hyperlink w:anchor="_Toc7879" w:history="1">
        <w:r>
          <w:rPr>
            <w:rFonts w:ascii="仿宋" w:eastAsia="仿宋" w:hAnsi="仿宋" w:cs="仿宋" w:hint="eastAsia"/>
            <w:lang w:eastAsia="zh-CN"/>
          </w:rPr>
          <w:t>(一)、变更申请与评估</w:t>
        </w:r>
        <w:r>
          <w:tab/>
        </w:r>
        <w:r>
          <w:fldChar w:fldCharType="begin"/>
        </w:r>
        <w:r>
          <w:instrText xml:space="preserve"> PAGEREF _Toc7879 \h </w:instrText>
        </w:r>
        <w:r>
          <w:fldChar w:fldCharType="separate"/>
        </w:r>
        <w:r>
          <w:t>81</w:t>
        </w:r>
        <w:r>
          <w:fldChar w:fldCharType="end"/>
        </w:r>
      </w:hyperlink>
    </w:p>
    <w:p>
      <w:pPr>
        <w:pStyle w:val="TOC2"/>
        <w:tabs>
          <w:tab w:val="right" w:leader="dot" w:pos="8306"/>
        </w:tabs>
      </w:pPr>
      <w:hyperlink w:anchor="_Toc11172" w:history="1">
        <w:r>
          <w:rPr>
            <w:rFonts w:ascii="仿宋" w:eastAsia="仿宋" w:hAnsi="仿宋" w:cs="仿宋" w:hint="eastAsia"/>
            <w:lang w:eastAsia="zh-CN"/>
          </w:rPr>
          <w:t>(二)、变更实施与控制</w:t>
        </w:r>
        <w:r>
          <w:tab/>
        </w:r>
        <w:r>
          <w:fldChar w:fldCharType="begin"/>
        </w:r>
        <w:r>
          <w:instrText xml:space="preserve"> PAGEREF _Toc11172 \h </w:instrText>
        </w:r>
        <w:r>
          <w:fldChar w:fldCharType="separate"/>
        </w:r>
        <w:r>
          <w:t>82</w:t>
        </w:r>
        <w:r>
          <w:fldChar w:fldCharType="end"/>
        </w:r>
      </w:hyperlink>
    </w:p>
    <w:p>
      <w:pPr>
        <w:pStyle w:val="TOC1"/>
        <w:tabs>
          <w:tab w:val="right" w:leader="dot" w:pos="8306"/>
        </w:tabs>
      </w:pPr>
      <w:hyperlink w:anchor="_Toc14864" w:history="1">
        <w:r>
          <w:rPr>
            <w:rFonts w:ascii="仿宋" w:eastAsia="仿宋" w:hAnsi="仿宋" w:cs="仿宋" w:hint="eastAsia"/>
            <w:lang w:eastAsia="zh-CN"/>
          </w:rPr>
          <w:t>十六、供应链管理</w:t>
        </w:r>
        <w:r>
          <w:tab/>
        </w:r>
        <w:r>
          <w:fldChar w:fldCharType="begin"/>
        </w:r>
        <w:r>
          <w:instrText xml:space="preserve"> PAGEREF _Toc14864 \h </w:instrText>
        </w:r>
        <w:r>
          <w:fldChar w:fldCharType="separate"/>
        </w:r>
        <w:r>
          <w:t>82</w:t>
        </w:r>
        <w:r>
          <w:fldChar w:fldCharType="end"/>
        </w:r>
      </w:hyperlink>
    </w:p>
    <w:p>
      <w:pPr>
        <w:pStyle w:val="TOC2"/>
        <w:tabs>
          <w:tab w:val="right" w:leader="dot" w:pos="8306"/>
        </w:tabs>
      </w:pPr>
      <w:hyperlink w:anchor="_Toc622" w:history="1">
        <w:r>
          <w:rPr>
            <w:rFonts w:ascii="仿宋" w:eastAsia="仿宋" w:hAnsi="仿宋" w:cs="仿宋" w:hint="eastAsia"/>
            <w:lang w:eastAsia="zh-CN"/>
          </w:rPr>
          <w:t>(一)、供应链战略规划</w:t>
        </w:r>
        <w:r>
          <w:tab/>
        </w:r>
        <w:r>
          <w:fldChar w:fldCharType="begin"/>
        </w:r>
        <w:r>
          <w:instrText xml:space="preserve"> PAGEREF _Toc622 \h </w:instrText>
        </w:r>
        <w:r>
          <w:fldChar w:fldCharType="separate"/>
        </w:r>
        <w:r>
          <w:t>82</w:t>
        </w:r>
        <w:r>
          <w:fldChar w:fldCharType="end"/>
        </w:r>
      </w:hyperlink>
    </w:p>
    <w:p>
      <w:pPr>
        <w:pStyle w:val="TOC2"/>
        <w:tabs>
          <w:tab w:val="right" w:leader="dot" w:pos="8306"/>
        </w:tabs>
      </w:pPr>
      <w:hyperlink w:anchor="_Toc22112" w:history="1">
        <w:r>
          <w:rPr>
            <w:rFonts w:ascii="仿宋" w:eastAsia="仿宋" w:hAnsi="仿宋" w:cs="仿宋" w:hint="eastAsia"/>
            <w:lang w:eastAsia="zh-CN"/>
          </w:rPr>
          <w:t>(二)、供应商选择与合作</w:t>
        </w:r>
        <w:r>
          <w:tab/>
        </w:r>
        <w:r>
          <w:fldChar w:fldCharType="begin"/>
        </w:r>
        <w:r>
          <w:instrText xml:space="preserve"> PAGEREF _Toc22112 \h </w:instrText>
        </w:r>
        <w:r>
          <w:fldChar w:fldCharType="separate"/>
        </w:r>
        <w:r>
          <w:t>84</w:t>
        </w:r>
        <w:r>
          <w:fldChar w:fldCharType="end"/>
        </w:r>
      </w:hyperlink>
    </w:p>
    <w:p>
      <w:pPr>
        <w:pStyle w:val="TOC2"/>
        <w:tabs>
          <w:tab w:val="right" w:leader="dot" w:pos="8306"/>
        </w:tabs>
      </w:pPr>
      <w:hyperlink w:anchor="_Toc31639" w:history="1">
        <w:r>
          <w:rPr>
            <w:rFonts w:ascii="仿宋" w:eastAsia="仿宋" w:hAnsi="仿宋" w:cs="仿宋" w:hint="eastAsia"/>
            <w:lang w:eastAsia="zh-CN"/>
          </w:rPr>
          <w:t>(三)、物流与库存管理</w:t>
        </w:r>
        <w:r>
          <w:tab/>
        </w:r>
        <w:r>
          <w:fldChar w:fldCharType="begin"/>
        </w:r>
        <w:r>
          <w:instrText xml:space="preserve"> PAGEREF _Toc31639 \h </w:instrText>
        </w:r>
        <w:r>
          <w:fldChar w:fldCharType="separate"/>
        </w:r>
        <w:r>
          <w:t>85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82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1341"/>
      <w:r>
        <w:rPr>
          <w:rFonts w:ascii="仿宋" w:eastAsia="仿宋" w:hAnsi="仿宋" w:cs="仿宋" w:hint="eastAsia"/>
          <w:sz w:val="28"/>
          <w:lang w:eastAsia="zh-CN"/>
        </w:rPr>
        <w:t>一、天气预报虚拟制作演播系统项目文档管理</w:t>
      </w:r>
      <w:bookmarkEnd w:id="2"/>
    </w:p>
    <w:p>
      <w:pPr>
        <w:pStyle w:val="Heading2"/>
        <w:rPr>
          <w:rFonts w:ascii="仿宋" w:eastAsia="仿宋" w:hAnsi="仿宋" w:cs="仿宋" w:hint="eastAsia"/>
          <w:lang w:eastAsia="zh-CN"/>
        </w:rPr>
      </w:pPr>
      <w:bookmarkStart w:id="3" w:name="_Toc8335"/>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天气预报虚拟制作演播系统项目高度重视文档的质量和准确性，以支持天气预报虚拟制作演播系统项目的各项活动和决策。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文档的编制始于天气预报虚拟制作演播系统项目计划的初期，我们制定了详细的文档编制计划，明确了每个文档的内容、格式和编写责任人。在天气预报虚拟制作演播系统项目启动阶段，我们首先编制了天气预报虚拟制作演播系统项目章程，明确定义了天气预报虚拟制作演播系统项目的目标、范围、风险等关键要素。随后，天气预报虚拟制作演播系统项目团队根据计划陆续编制了需求文档、设计文档、测试文档等各类文档，确保天气预报虚拟制作演播系统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天气预报虚拟制作演播系统项目管理中的重要环节，旨在确保天气预报虚拟制作演播系统项目文档符合质量标准和天气预报虚拟制作演播系统项目需求。在天气预报虚拟制作演播系统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天气预报虚拟制作演播系统项目相关利益方和专业领域的专家对文档进行独立审查。这有助于获取更全面、客观的反馈，确保天气预报虚拟制作演播系统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在文档编制与审查方面建立了严格的管理机制，通过规范的流程和多维度的审查，确保天气预报虚拟制作演播系统项目文档的质量、准确性和可靠性，为天气预报虚拟制作演播系统项目的顺利推进提供了有力支持。</w:t>
      </w:r>
    </w:p>
    <w:p>
      <w:pPr>
        <w:pStyle w:val="Heading2"/>
        <w:ind w:firstLine="560" w:firstLineChars="200"/>
        <w:rPr>
          <w:rFonts w:ascii="仿宋" w:eastAsia="仿宋" w:hAnsi="仿宋" w:cs="仿宋" w:hint="eastAsia"/>
          <w:sz w:val="28"/>
          <w:lang w:eastAsia="zh-CN"/>
        </w:rPr>
      </w:pPr>
      <w:bookmarkStart w:id="4" w:name="_Toc6633"/>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在天气预报虚拟制作演播系统项目中，我们致力于优化文档发布与分发过程，以确保信息的高效传递和团队间协作的顺畅进行。以下是我们采取的关键优化策略：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我们通过多渠道发布文档，包括电子邮件、天气预报虚拟制作演播系统项目管理平台、内部网站等，以满足不同团队成员的偏好和需求。多渠道发布确保了信息的全面覆盖。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我们采用了精细的权限控制，确保只有授权人员可以访问敏感信息。这种安全措施保护了天气预报虚拟制作演播系统项目文档的机密性，防止了未经授权的信息泄露。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17210"/>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文档存档与归档是天气预报虚拟制作演播系统项目生命周期中一个至关重要的环节，直接关系到天气预报虚拟制作演播系统项目信息的长期保存和历史记录的完整性。在天气预报虚拟制作演播系统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7835"/>
      <w:r>
        <w:rPr>
          <w:rFonts w:ascii="仿宋" w:eastAsia="仿宋" w:hAnsi="仿宋" w:cs="仿宋" w:hint="eastAsia"/>
          <w:sz w:val="28"/>
          <w:lang w:eastAsia="zh-CN"/>
        </w:rPr>
        <w:t>二、天气预报虚拟制作演播系统项目建设单位说明</w:t>
      </w:r>
      <w:bookmarkEnd w:id="6"/>
    </w:p>
    <w:p>
      <w:pPr>
        <w:pStyle w:val="Heading2"/>
        <w:rPr>
          <w:rFonts w:ascii="仿宋" w:eastAsia="仿宋" w:hAnsi="仿宋" w:cs="仿宋" w:hint="eastAsia"/>
          <w:lang w:eastAsia="zh-CN"/>
        </w:rPr>
      </w:pPr>
      <w:bookmarkStart w:id="7" w:name="_Toc47"/>
      <w:r>
        <w:rPr>
          <w:rFonts w:ascii="仿宋" w:eastAsia="仿宋" w:hAnsi="仿宋" w:cs="仿宋" w:hint="eastAsia"/>
          <w:lang w:eastAsia="zh-CN"/>
        </w:rPr>
        <w:t>(一)、天气预报虚拟制作演播系统项目承办单位基本情况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8" w:name="_Toc21306"/>
      <w:r>
        <w:rPr>
          <w:rFonts w:ascii="仿宋" w:eastAsia="仿宋" w:hAnsi="仿宋" w:cs="仿宋" w:hint="eastAsia"/>
          <w:sz w:val="28"/>
          <w:lang w:eastAsia="zh-CN"/>
        </w:rPr>
        <w:t>(二)、公司经济效益分析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作为天气预报虚拟制作演播系统项目承办单位的XXXX，我们着眼于实现可持续的经济效益。通过技术创新和解决方案的提供，公司预计在天气预报虚拟制作演播系统项目执行期间将获得可观的收入增长。这一收入来源主要包括天气预报虚拟制作演播系统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同时，我们注重成本控制和效率提升，以确保天气预报虚拟制作演播系统项目的可持续盈利。透过精细的管理和资源优化，公司期望实现天气预报虚拟制作演播系统项目利润最大化。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天气预报虚拟制作演播系统项目实施进行全面的投资评估，包括天气预报虚拟制作演播系统项目启动阶段的资金投入和后续运营成本。通过对天气预报虚拟制作演播系统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天气预报虚拟制作演播系统项目实施过程中具备足够的资金流动性，公司将进行详尽的现金流分析。这包括资金需求的合理预测、天气预报虚拟制作演播系统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9" w:name="_Toc14833"/>
      <w:r>
        <w:rPr>
          <w:rFonts w:ascii="仿宋" w:eastAsia="仿宋" w:hAnsi="仿宋" w:cs="仿宋" w:hint="eastAsia"/>
          <w:sz w:val="28"/>
          <w:lang w:eastAsia="zh-CN"/>
        </w:rPr>
        <w:t>三、工艺说明</w:t>
      </w:r>
      <w:bookmarkEnd w:id="9"/>
    </w:p>
    <w:p>
      <w:pPr>
        <w:pStyle w:val="Heading2"/>
        <w:rPr>
          <w:rFonts w:ascii="仿宋" w:eastAsia="仿宋" w:hAnsi="仿宋" w:cs="仿宋" w:hint="eastAsia"/>
          <w:lang w:eastAsia="zh-CN"/>
        </w:rPr>
      </w:pPr>
      <w:bookmarkStart w:id="10" w:name="_Toc20661"/>
      <w:r>
        <w:rPr>
          <w:rFonts w:ascii="仿宋" w:eastAsia="仿宋" w:hAnsi="仿宋" w:cs="仿宋" w:hint="eastAsia"/>
          <w:lang w:eastAsia="zh-CN"/>
        </w:rPr>
        <w:t>(一)、技术管理特点</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的技术管理特点体现在其创新导向。通过引入最先进的技术趋势和解决方案，天气预报虚拟制作演播系统项目致力于提升科技含量、提高质量和效率水平。这意味着我们将采用最新的工具和方法，确保天气预报虚拟制作演播系统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天气预报虚拟制作演播系统项目技术管理的显著特征。通过整合不同领域的技术资源，我们实现了跨学科的协同工作。这有助于优化技术架构，提高整体效能。此外，整合性策略还促进了不同技术团队之间的紧密沟通和高效合作，确保天气预报虚拟制作演播系统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天气预报虚拟制作演播系统项目所采用的技术。通过不断优化技术方案，天气预报虚拟制作演播系统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天气预报虚拟制作演播系统项目团队将在天气预报虚拟制作演播系统项目初期识别可能的技术风险，并采取相应的预防和应对措施。通过建立健全的风险评估机制，天气预报虚拟制作演播系统项目能够在实施过程中及时发现并解决潜在的技术问题，保障天气预报虚拟制作演播系统项目技术实施的平稳进行。</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通过这些独特的技术管理特点，我们确信在天气预报虚拟制作演播系统项目中，技术将成为天气预报虚拟制作演播系统项目成功的有力支持。这一深度剖析揭示了技术管理在天气预报虚拟制作演播系统项目实施中的关键作用，为天气预报虚拟制作演播系统项目的技术基础奠定了坚实的基础。</w:t>
      </w:r>
    </w:p>
    <w:p>
      <w:pPr>
        <w:pStyle w:val="Heading2"/>
        <w:ind w:firstLine="560" w:firstLineChars="200"/>
        <w:rPr>
          <w:rFonts w:ascii="仿宋" w:eastAsia="仿宋" w:hAnsi="仿宋" w:cs="仿宋" w:hint="eastAsia"/>
          <w:sz w:val="28"/>
          <w:lang w:eastAsia="zh-CN"/>
        </w:rPr>
      </w:pPr>
      <w:bookmarkStart w:id="11" w:name="_Toc11360"/>
      <w:r>
        <w:rPr>
          <w:rFonts w:ascii="仿宋" w:eastAsia="仿宋" w:hAnsi="仿宋" w:cs="仿宋" w:hint="eastAsia"/>
          <w:sz w:val="28"/>
          <w:lang w:eastAsia="zh-CN"/>
        </w:rPr>
        <w:t>(二)、天气预报虚拟制作演播系统项目工艺技术设计方案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天气预报虚拟制作演播系统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天气预报虚拟制作演播系统项目将严格按照相关行业规范要求进行组织。通过有效控制产品质量，天气预报虚拟制作演播系统项目将致力于为顾客提供优质的天气预报虚拟制作演播系统项目产品和良好的服务。这体现了天气预报虚拟制作演播系统项目对于生产活动合规性和质量标准的高度重视，为天气预报虚拟制作演播系统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天气预报虚拟制作演播系统项目注重生态效益和清洁生产原则。天气预报虚拟制作演播系统项目建设将紧密结合地方特色经济发展，与社会经济发展规划和区域环境保护规划方案相协调一致。通过与当地区域自然生态系统的结合，天气预报虚拟制作演播系统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天气预报虚拟制作演播系统项目产品具有多样化的客户需求和个性化的特点。因此，天气预报虚拟制作演播系统项目产品规格品种多样，且单批生产数量较小。为满足这一特点，天气预报虚拟制作演播系统项目承办单位将建设先进的柔性制造生产线。通过广泛应用柔性制造技术，天气预报虚拟制作演播系统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天气预报虚拟制作演播系统项目采用的技术具有较高的技术含量和自动化水平，处于国内先进水平。这一技术选用不仅体现了对生产效率、质量和环境友好性的高标准要求，同时为天气预报虚拟制作演播系统项目的可持续发展奠定了坚实的基础。</w:t>
      </w:r>
    </w:p>
    <w:p>
      <w:pPr>
        <w:pStyle w:val="Heading2"/>
        <w:ind w:firstLine="560" w:firstLineChars="200"/>
        <w:rPr>
          <w:rFonts w:ascii="仿宋" w:eastAsia="仿宋" w:hAnsi="仿宋" w:cs="仿宋" w:hint="eastAsia"/>
          <w:sz w:val="28"/>
          <w:lang w:eastAsia="zh-CN"/>
        </w:rPr>
      </w:pPr>
      <w:bookmarkStart w:id="12" w:name="_Toc30569"/>
      <w:r>
        <w:rPr>
          <w:rFonts w:ascii="仿宋" w:eastAsia="仿宋" w:hAnsi="仿宋" w:cs="仿宋" w:hint="eastAsia"/>
          <w:sz w:val="28"/>
          <w:lang w:eastAsia="zh-CN"/>
        </w:rPr>
        <w:t>(三)、设备选型方案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为确保天气预报虚拟制作演播系统项目的高效生产和技术实施，我们制定了一套精心设计的设备选型方案，以满足天气预报虚拟制作演播系统项目生产、质量和环保的要求。该方案的主要特点如下：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天气预报虚拟制作演播系统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天气预报虚拟制作演播系统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3" w:name="_Toc603"/>
      <w:r>
        <w:rPr>
          <w:rFonts w:ascii="仿宋" w:eastAsia="仿宋" w:hAnsi="仿宋" w:cs="仿宋" w:hint="eastAsia"/>
          <w:sz w:val="28"/>
          <w:lang w:eastAsia="zh-CN"/>
        </w:rPr>
        <w:t>四、产品规划分析</w:t>
      </w:r>
      <w:bookmarkEnd w:id="13"/>
    </w:p>
    <w:p>
      <w:pPr>
        <w:pStyle w:val="Heading2"/>
        <w:rPr>
          <w:rFonts w:ascii="仿宋" w:eastAsia="仿宋" w:hAnsi="仿宋" w:cs="仿宋" w:hint="eastAsia"/>
          <w:lang w:eastAsia="zh-CN"/>
        </w:rPr>
      </w:pPr>
      <w:bookmarkStart w:id="14" w:name="_Toc19152"/>
      <w:r>
        <w:rPr>
          <w:rFonts w:ascii="仿宋" w:eastAsia="仿宋" w:hAnsi="仿宋" w:cs="仿宋" w:hint="eastAsia"/>
          <w:lang w:eastAsia="zh-CN"/>
        </w:rPr>
        <w:t>(一)、产品规划</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天气预报虚拟制作演播系统项目的主要产品是XXXX，预计年产值为XXX万元。这一产品在市场中占据着重要的地位，其广泛的应用范围使得该天气预报虚拟制作演播系统项目的市场前景非常广阔。</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天气预报虚拟制作演播系统项目的xxx产品作为重要的原材料之一，将在多个领域发挥关键作用。其在建筑、交通、能源等方面的广泛应用将为整个产业链提供强大的支持，形成产业协同效应。天气预报虚拟制作演播系统项目的年产值XXX万XXX万XXX万万元不仅反映了其在市场上的巨大潜力，更预示着它对国民经济的积极贡献。这种关联度高、涉及面广的产业关系，使得该天气预报虚拟制作演播系统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5" w:name="_Toc27970"/>
      <w:r>
        <w:rPr>
          <w:rFonts w:ascii="仿宋" w:eastAsia="仿宋" w:hAnsi="仿宋" w:cs="仿宋" w:hint="eastAsia"/>
          <w:sz w:val="28"/>
          <w:lang w:eastAsia="zh-CN"/>
        </w:rPr>
        <w:t>(二)、建设规模</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天气预报虚拟制作演播系统项目总征地面积为XXXX平方米，相当于约XX.XX亩，其中净用地面积为XXXX平方米，红线范围内相当于约XX.XX亩。这一用地规模充分考虑了天气预报虚拟制作演播系统项目的建设需求，保障了天气预报虚拟制作演播系统项目在合适的空间内得以充分发展。天气预报虚拟制作演播系统项目规划的总建筑面积为XXXX平方米，其中主体工程建设占XXXX平方米，计容建筑面积达XXXX平方米。预计建筑工程的投资将达到XXXX万元，为天气预报虚拟制作演播系统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计划购置的设备共计XXXX台（套），设备购置费用为XXXX万元。这一设备购置计划充分考虑到天气预报虚拟制作演播系统项目的生产需求和技术要求，确保了天气预报虚拟制作演播系统项目在生产运营中具备先进的技术装备和高效的生产能力。设备的合理配置将为天气预报虚拟制作演播系统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计划总投资为XXXX万元，预计年实现营业收入为XXXX万元。这一产能规模的设定旨在确保天气预报虚拟制作演播系统项目能够在投资与回报之间取得平衡，实现长期可持续的发展。天气预报虚拟制作演播系统项目的总投资充分考虑到各个方面的需求，包括用地建设、设备购置等多个环节，以确保天气预报虚拟制作演播系统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6" w:name="_Toc11114"/>
      <w:r>
        <w:rPr>
          <w:rFonts w:ascii="仿宋" w:eastAsia="仿宋" w:hAnsi="仿宋" w:cs="仿宋" w:hint="eastAsia"/>
          <w:sz w:val="28"/>
          <w:lang w:eastAsia="zh-CN"/>
        </w:rPr>
        <w:t>五、天气预报虚拟制作演播系统项目概论</w:t>
      </w:r>
      <w:bookmarkEnd w:id="16"/>
    </w:p>
    <w:p>
      <w:pPr>
        <w:pStyle w:val="Heading2"/>
        <w:rPr>
          <w:rFonts w:ascii="仿宋" w:eastAsia="仿宋" w:hAnsi="仿宋" w:cs="仿宋" w:hint="eastAsia"/>
          <w:lang w:eastAsia="zh-CN"/>
        </w:rPr>
      </w:pPr>
      <w:bookmarkStart w:id="17" w:name="_Toc30127"/>
      <w:r>
        <w:rPr>
          <w:rFonts w:ascii="仿宋" w:eastAsia="仿宋" w:hAnsi="仿宋" w:cs="仿宋" w:hint="eastAsia"/>
          <w:lang w:eastAsia="zh-CN"/>
        </w:rPr>
        <w:t>(一)、天气预报虚拟制作演播系统项目概况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的起源追溯至对市场的深入洞察。市场的不断演变与变革为天气预报虚拟制作演播系统项目提供了难得的机遇。当前市场存在的需求缺口和变革的大环境共同构成了天气预报虚拟制作演播系统项目的背景。这个天气预报虚拟制作演播系统项目旨在充分利用市场机遇，填补行业中尚未满足的需求，为客户提供全新的解决方案。市场的变革和需求的增长使得这个天气预报虚拟制作演播系统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天气预报虚拟制作演播系统项目名称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正式命名为天气预报虚拟制作演播系统。这个名称不仅仅是一个标识，更代表了天气预报虚拟制作演播系统项目的核心理念和愿景。它蕴含着天气预报虚拟制作演播系统项目所要解决问题的关键字，具有强烈的表达和辨识度，为天气预报虚拟制作演播系统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天气预报虚拟制作演播系统项目目标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的核心目标是提供一种全新、高效的解决方案，满足客户日益增长的需求。天气预报虚拟制作演播系统项目追求的不仅仅是满足市场需求，更是在市场中获得卓越的竞争优势。通过不断提升产品或服务的质量和创新水平，天气预报虚拟制作演播系统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天气预报虚拟制作演播系统项目范围</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全面涵盖了产品研发、制造、市场推广和售后服务，确保从产品设计到最终用户体验的全方位关注。这一全面的天气预报虚拟制作演播系统项目范围是为了确保天气预报虚拟制作演播系统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天气预报虚拟制作演播系统项目时间表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计划在未来18个月内完成，包括研发、测试、市场试点和正式推出等不同阶段。这个时间表的合理设计是为了确保天气预报虚拟制作演播系统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天气预报虚拟制作演播系统项目预算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总预算估算为XX百万美元，主要分配在研发、市场推广、人员培训和运营等方面。这一充足的预算为天气预报虚拟制作演播系统项目提供了充足的资源，确保天气预报虚拟制作演播系统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天气预报虚拟制作演播系统项目风险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可能面临的风险包括市场接受度低、技术难题、竞争激烈等。天气预报虚拟制作演播系统项目团队已经制定了相应的风险应对计划，通过前瞻性的风险管理，确保天气预报虚拟制作演播系统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天气预报虚拟制作演播系统项目团队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汇聚了一支经验丰富、多领域专业素养的核心团队，确保天气预报虚拟制作演播系统项目在各个方面都能拥有高水平的执行力。团队的协同作战是天气预报虚拟制作演播系统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天气预报虚拟制作演播系统项目背景</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https://d.book118.com/495302102040011103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826507"/>
    <w:rsid w:val="4582650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95302102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2024-02-02T20:11:00Z</dcterms:created>
  <dcterms:modified xsi:type="dcterms:W3CDTF">2024-02-02T20:11:28Z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DC34C5110F5249C7853837F0C673E978_11</vt:lpwstr>
  </property>
  <property fmtid="{D5CDD505-2E9C-101B-9397-08002B2CF9AE}" pid="3" name="KSOProductBuildVer">
    <vt:lpwstr>2052-12.1.0.16250</vt:lpwstr>
  </property>
</Properties>
</file>