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通讯设备项目计划设计方案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57" w:history="1">
        <w:r>
          <w:rPr>
            <w:rFonts w:ascii="仿宋" w:eastAsia="仿宋" w:hAnsi="仿宋" w:cs="仿宋" w:hint="eastAsia"/>
            <w:lang w:eastAsia="zh-CN"/>
          </w:rPr>
          <w:t>概论</w:t>
        </w:r>
        <w:r>
          <w:tab/>
        </w:r>
        <w:r>
          <w:fldChar w:fldCharType="begin"/>
        </w:r>
        <w:r>
          <w:instrText xml:space="preserve"> PAGEREF _Toc15257 \h </w:instrText>
        </w:r>
        <w:r>
          <w:fldChar w:fldCharType="separate"/>
        </w:r>
        <w:r>
          <w:t>3</w:t>
        </w:r>
        <w:r>
          <w:fldChar w:fldCharType="end"/>
        </w:r>
      </w:hyperlink>
    </w:p>
    <w:p>
      <w:pPr>
        <w:pStyle w:val="TOC1"/>
        <w:tabs>
          <w:tab w:val="right" w:leader="dot" w:pos="8306"/>
        </w:tabs>
      </w:pPr>
      <w:hyperlink w:anchor="_Toc15905" w:history="1">
        <w:r>
          <w:rPr>
            <w:rFonts w:ascii="仿宋" w:eastAsia="仿宋" w:hAnsi="仿宋" w:cs="仿宋" w:hint="eastAsia"/>
            <w:lang w:eastAsia="zh-CN"/>
          </w:rPr>
          <w:t>一、产品规划分析</w:t>
        </w:r>
        <w:r>
          <w:tab/>
        </w:r>
        <w:r>
          <w:fldChar w:fldCharType="begin"/>
        </w:r>
        <w:r>
          <w:instrText xml:space="preserve"> PAGEREF _Toc15905 \h </w:instrText>
        </w:r>
        <w:r>
          <w:fldChar w:fldCharType="separate"/>
        </w:r>
        <w:r>
          <w:t>3</w:t>
        </w:r>
        <w:r>
          <w:fldChar w:fldCharType="end"/>
        </w:r>
      </w:hyperlink>
    </w:p>
    <w:p>
      <w:pPr>
        <w:pStyle w:val="TOC2"/>
        <w:tabs>
          <w:tab w:val="right" w:leader="dot" w:pos="8306"/>
        </w:tabs>
      </w:pPr>
      <w:hyperlink w:anchor="_Toc12080" w:history="1">
        <w:r>
          <w:rPr>
            <w:rFonts w:ascii="仿宋" w:eastAsia="仿宋" w:hAnsi="仿宋" w:cs="仿宋" w:hint="eastAsia"/>
            <w:lang w:eastAsia="zh-CN"/>
          </w:rPr>
          <w:t>(一)、产品规划</w:t>
        </w:r>
        <w:r>
          <w:tab/>
        </w:r>
        <w:r>
          <w:fldChar w:fldCharType="begin"/>
        </w:r>
        <w:r>
          <w:instrText xml:space="preserve"> PAGEREF _Toc12080 \h </w:instrText>
        </w:r>
        <w:r>
          <w:fldChar w:fldCharType="separate"/>
        </w:r>
        <w:r>
          <w:t>3</w:t>
        </w:r>
        <w:r>
          <w:fldChar w:fldCharType="end"/>
        </w:r>
      </w:hyperlink>
    </w:p>
    <w:p>
      <w:pPr>
        <w:pStyle w:val="TOC2"/>
        <w:tabs>
          <w:tab w:val="right" w:leader="dot" w:pos="8306"/>
        </w:tabs>
      </w:pPr>
      <w:hyperlink w:anchor="_Toc9979" w:history="1">
        <w:r>
          <w:rPr>
            <w:rFonts w:ascii="仿宋" w:eastAsia="仿宋" w:hAnsi="仿宋" w:cs="仿宋" w:hint="eastAsia"/>
            <w:lang w:eastAsia="zh-CN"/>
          </w:rPr>
          <w:t>(二)、建设规模</w:t>
        </w:r>
        <w:r>
          <w:tab/>
        </w:r>
        <w:r>
          <w:fldChar w:fldCharType="begin"/>
        </w:r>
        <w:r>
          <w:instrText xml:space="preserve"> PAGEREF _Toc9979 \h </w:instrText>
        </w:r>
        <w:r>
          <w:fldChar w:fldCharType="separate"/>
        </w:r>
        <w:r>
          <w:t>4</w:t>
        </w:r>
        <w:r>
          <w:fldChar w:fldCharType="end"/>
        </w:r>
      </w:hyperlink>
    </w:p>
    <w:p>
      <w:pPr>
        <w:pStyle w:val="TOC1"/>
        <w:tabs>
          <w:tab w:val="right" w:leader="dot" w:pos="8306"/>
        </w:tabs>
      </w:pPr>
      <w:hyperlink w:anchor="_Toc32741" w:history="1">
        <w:r>
          <w:rPr>
            <w:rFonts w:ascii="仿宋" w:eastAsia="仿宋" w:hAnsi="仿宋" w:cs="仿宋" w:hint="eastAsia"/>
            <w:lang w:eastAsia="zh-CN"/>
          </w:rPr>
          <w:t>二、工艺说明</w:t>
        </w:r>
        <w:r>
          <w:tab/>
        </w:r>
        <w:r>
          <w:fldChar w:fldCharType="begin"/>
        </w:r>
        <w:r>
          <w:instrText xml:space="preserve"> PAGEREF _Toc32741 \h </w:instrText>
        </w:r>
        <w:r>
          <w:fldChar w:fldCharType="separate"/>
        </w:r>
        <w:r>
          <w:t>5</w:t>
        </w:r>
        <w:r>
          <w:fldChar w:fldCharType="end"/>
        </w:r>
      </w:hyperlink>
    </w:p>
    <w:p>
      <w:pPr>
        <w:pStyle w:val="TOC2"/>
        <w:tabs>
          <w:tab w:val="right" w:leader="dot" w:pos="8306"/>
        </w:tabs>
      </w:pPr>
      <w:hyperlink w:anchor="_Toc4275" w:history="1">
        <w:r>
          <w:rPr>
            <w:rFonts w:ascii="仿宋" w:eastAsia="仿宋" w:hAnsi="仿宋" w:cs="仿宋" w:hint="eastAsia"/>
            <w:lang w:eastAsia="zh-CN"/>
          </w:rPr>
          <w:t>(一)、技术管理特点</w:t>
        </w:r>
        <w:r>
          <w:tab/>
        </w:r>
        <w:r>
          <w:fldChar w:fldCharType="begin"/>
        </w:r>
        <w:r>
          <w:instrText xml:space="preserve"> PAGEREF _Toc4275 \h </w:instrText>
        </w:r>
        <w:r>
          <w:fldChar w:fldCharType="separate"/>
        </w:r>
        <w:r>
          <w:t>5</w:t>
        </w:r>
        <w:r>
          <w:fldChar w:fldCharType="end"/>
        </w:r>
      </w:hyperlink>
    </w:p>
    <w:p>
      <w:pPr>
        <w:pStyle w:val="TOC2"/>
        <w:tabs>
          <w:tab w:val="right" w:leader="dot" w:pos="8306"/>
        </w:tabs>
      </w:pPr>
      <w:hyperlink w:anchor="_Toc13912" w:history="1">
        <w:r>
          <w:rPr>
            <w:rFonts w:ascii="仿宋" w:eastAsia="仿宋" w:hAnsi="仿宋" w:cs="仿宋" w:hint="eastAsia"/>
            <w:lang w:eastAsia="zh-CN"/>
          </w:rPr>
          <w:t>(二)、通讯设备项目工艺技术设计方案</w:t>
        </w:r>
        <w:r>
          <w:tab/>
        </w:r>
        <w:r>
          <w:fldChar w:fldCharType="begin"/>
        </w:r>
        <w:r>
          <w:instrText xml:space="preserve"> PAGEREF _Toc13912 \h </w:instrText>
        </w:r>
        <w:r>
          <w:fldChar w:fldCharType="separate"/>
        </w:r>
        <w:r>
          <w:t>6</w:t>
        </w:r>
        <w:r>
          <w:fldChar w:fldCharType="end"/>
        </w:r>
      </w:hyperlink>
    </w:p>
    <w:p>
      <w:pPr>
        <w:pStyle w:val="TOC2"/>
        <w:tabs>
          <w:tab w:val="right" w:leader="dot" w:pos="8306"/>
        </w:tabs>
      </w:pPr>
      <w:hyperlink w:anchor="_Toc32042" w:history="1">
        <w:r>
          <w:rPr>
            <w:rFonts w:ascii="仿宋" w:eastAsia="仿宋" w:hAnsi="仿宋" w:cs="仿宋" w:hint="eastAsia"/>
            <w:lang w:eastAsia="zh-CN"/>
          </w:rPr>
          <w:t>(三)、设备选型方案</w:t>
        </w:r>
        <w:r>
          <w:tab/>
        </w:r>
        <w:r>
          <w:fldChar w:fldCharType="begin"/>
        </w:r>
        <w:r>
          <w:instrText xml:space="preserve"> PAGEREF _Toc32042 \h </w:instrText>
        </w:r>
        <w:r>
          <w:fldChar w:fldCharType="separate"/>
        </w:r>
        <w:r>
          <w:t>7</w:t>
        </w:r>
        <w:r>
          <w:fldChar w:fldCharType="end"/>
        </w:r>
      </w:hyperlink>
    </w:p>
    <w:p>
      <w:pPr>
        <w:pStyle w:val="TOC1"/>
        <w:tabs>
          <w:tab w:val="right" w:leader="dot" w:pos="8306"/>
        </w:tabs>
      </w:pPr>
      <w:hyperlink w:anchor="_Toc414" w:history="1">
        <w:r>
          <w:rPr>
            <w:rFonts w:ascii="仿宋" w:eastAsia="仿宋" w:hAnsi="仿宋" w:cs="仿宋" w:hint="eastAsia"/>
            <w:lang w:eastAsia="zh-CN"/>
          </w:rPr>
          <w:t>三、通讯设备项目文档管理</w:t>
        </w:r>
        <w:r>
          <w:tab/>
        </w:r>
        <w:r>
          <w:fldChar w:fldCharType="begin"/>
        </w:r>
        <w:r>
          <w:instrText xml:space="preserve"> PAGEREF _Toc414 \h </w:instrText>
        </w:r>
        <w:r>
          <w:fldChar w:fldCharType="separate"/>
        </w:r>
        <w:r>
          <w:t>9</w:t>
        </w:r>
        <w:r>
          <w:fldChar w:fldCharType="end"/>
        </w:r>
      </w:hyperlink>
    </w:p>
    <w:p>
      <w:pPr>
        <w:pStyle w:val="TOC2"/>
        <w:tabs>
          <w:tab w:val="right" w:leader="dot" w:pos="8306"/>
        </w:tabs>
      </w:pPr>
      <w:hyperlink w:anchor="_Toc10486" w:history="1">
        <w:r>
          <w:rPr>
            <w:rFonts w:ascii="仿宋" w:eastAsia="仿宋" w:hAnsi="仿宋" w:cs="仿宋" w:hint="eastAsia"/>
            <w:lang w:eastAsia="zh-CN"/>
          </w:rPr>
          <w:t>(一)、文档编制与审查</w:t>
        </w:r>
        <w:r>
          <w:tab/>
        </w:r>
        <w:r>
          <w:fldChar w:fldCharType="begin"/>
        </w:r>
        <w:r>
          <w:instrText xml:space="preserve"> PAGEREF _Toc10486 \h </w:instrText>
        </w:r>
        <w:r>
          <w:fldChar w:fldCharType="separate"/>
        </w:r>
        <w:r>
          <w:t>9</w:t>
        </w:r>
        <w:r>
          <w:fldChar w:fldCharType="end"/>
        </w:r>
      </w:hyperlink>
    </w:p>
    <w:p>
      <w:pPr>
        <w:pStyle w:val="TOC2"/>
        <w:tabs>
          <w:tab w:val="right" w:leader="dot" w:pos="8306"/>
        </w:tabs>
      </w:pPr>
      <w:hyperlink w:anchor="_Toc5762" w:history="1">
        <w:r>
          <w:rPr>
            <w:rFonts w:ascii="仿宋" w:eastAsia="仿宋" w:hAnsi="仿宋" w:cs="仿宋" w:hint="eastAsia"/>
            <w:lang w:eastAsia="zh-CN"/>
          </w:rPr>
          <w:t>(二)、文档发布与分发</w:t>
        </w:r>
        <w:r>
          <w:tab/>
        </w:r>
        <w:r>
          <w:fldChar w:fldCharType="begin"/>
        </w:r>
        <w:r>
          <w:instrText xml:space="preserve"> PAGEREF _Toc5762 \h </w:instrText>
        </w:r>
        <w:r>
          <w:fldChar w:fldCharType="separate"/>
        </w:r>
        <w:r>
          <w:t>10</w:t>
        </w:r>
        <w:r>
          <w:fldChar w:fldCharType="end"/>
        </w:r>
      </w:hyperlink>
    </w:p>
    <w:p>
      <w:pPr>
        <w:pStyle w:val="TOC2"/>
        <w:tabs>
          <w:tab w:val="right" w:leader="dot" w:pos="8306"/>
        </w:tabs>
      </w:pPr>
      <w:hyperlink w:anchor="_Toc24088" w:history="1">
        <w:r>
          <w:rPr>
            <w:rFonts w:ascii="仿宋" w:eastAsia="仿宋" w:hAnsi="仿宋" w:cs="仿宋" w:hint="eastAsia"/>
            <w:lang w:eastAsia="zh-CN"/>
          </w:rPr>
          <w:t>(三)、文档存档与归档</w:t>
        </w:r>
        <w:r>
          <w:tab/>
        </w:r>
        <w:r>
          <w:fldChar w:fldCharType="begin"/>
        </w:r>
        <w:r>
          <w:instrText xml:space="preserve"> PAGEREF _Toc24088 \h </w:instrText>
        </w:r>
        <w:r>
          <w:fldChar w:fldCharType="separate"/>
        </w:r>
        <w:r>
          <w:t>11</w:t>
        </w:r>
        <w:r>
          <w:fldChar w:fldCharType="end"/>
        </w:r>
      </w:hyperlink>
    </w:p>
    <w:p>
      <w:pPr>
        <w:pStyle w:val="TOC1"/>
        <w:tabs>
          <w:tab w:val="right" w:leader="dot" w:pos="8306"/>
        </w:tabs>
      </w:pPr>
      <w:hyperlink w:anchor="_Toc26070" w:history="1">
        <w:r>
          <w:rPr>
            <w:rFonts w:ascii="仿宋" w:eastAsia="仿宋" w:hAnsi="仿宋" w:cs="仿宋" w:hint="eastAsia"/>
            <w:lang w:eastAsia="zh-CN"/>
          </w:rPr>
          <w:t>四、通讯设备项目概论</w:t>
        </w:r>
        <w:r>
          <w:tab/>
        </w:r>
        <w:r>
          <w:fldChar w:fldCharType="begin"/>
        </w:r>
        <w:r>
          <w:instrText xml:space="preserve"> PAGEREF _Toc26070 \h </w:instrText>
        </w:r>
        <w:r>
          <w:fldChar w:fldCharType="separate"/>
        </w:r>
        <w:r>
          <w:t>12</w:t>
        </w:r>
        <w:r>
          <w:fldChar w:fldCharType="end"/>
        </w:r>
      </w:hyperlink>
    </w:p>
    <w:p>
      <w:pPr>
        <w:pStyle w:val="TOC2"/>
        <w:tabs>
          <w:tab w:val="right" w:leader="dot" w:pos="8306"/>
        </w:tabs>
      </w:pPr>
      <w:hyperlink w:anchor="_Toc17799" w:history="1">
        <w:r>
          <w:rPr>
            <w:rFonts w:ascii="仿宋" w:eastAsia="仿宋" w:hAnsi="仿宋" w:cs="仿宋" w:hint="eastAsia"/>
            <w:lang w:eastAsia="zh-CN"/>
          </w:rPr>
          <w:t>(一)、通讯设备项目概况</w:t>
        </w:r>
        <w:r>
          <w:tab/>
        </w:r>
        <w:r>
          <w:fldChar w:fldCharType="begin"/>
        </w:r>
        <w:r>
          <w:instrText xml:space="preserve"> PAGEREF _Toc17799 \h </w:instrText>
        </w:r>
        <w:r>
          <w:fldChar w:fldCharType="separate"/>
        </w:r>
        <w:r>
          <w:t>12</w:t>
        </w:r>
        <w:r>
          <w:fldChar w:fldCharType="end"/>
        </w:r>
      </w:hyperlink>
    </w:p>
    <w:p>
      <w:pPr>
        <w:pStyle w:val="TOC2"/>
        <w:tabs>
          <w:tab w:val="right" w:leader="dot" w:pos="8306"/>
        </w:tabs>
      </w:pPr>
      <w:hyperlink w:anchor="_Toc19046" w:history="1">
        <w:r>
          <w:rPr>
            <w:rFonts w:ascii="仿宋" w:eastAsia="仿宋" w:hAnsi="仿宋" w:cs="仿宋" w:hint="eastAsia"/>
            <w:lang w:eastAsia="zh-CN"/>
          </w:rPr>
          <w:t>(二)、通讯设备项目目标</w:t>
        </w:r>
        <w:r>
          <w:tab/>
        </w:r>
        <w:r>
          <w:fldChar w:fldCharType="begin"/>
        </w:r>
        <w:r>
          <w:instrText xml:space="preserve"> PAGEREF _Toc19046 \h </w:instrText>
        </w:r>
        <w:r>
          <w:fldChar w:fldCharType="separate"/>
        </w:r>
        <w:r>
          <w:t>14</w:t>
        </w:r>
        <w:r>
          <w:fldChar w:fldCharType="end"/>
        </w:r>
      </w:hyperlink>
    </w:p>
    <w:p>
      <w:pPr>
        <w:pStyle w:val="TOC2"/>
        <w:tabs>
          <w:tab w:val="right" w:leader="dot" w:pos="8306"/>
        </w:tabs>
      </w:pPr>
      <w:hyperlink w:anchor="_Toc30182" w:history="1">
        <w:r>
          <w:rPr>
            <w:rFonts w:ascii="仿宋" w:eastAsia="仿宋" w:hAnsi="仿宋" w:cs="仿宋" w:hint="eastAsia"/>
            <w:lang w:eastAsia="zh-CN"/>
          </w:rPr>
          <w:t>(三)、通讯设备项目提出的理由</w:t>
        </w:r>
        <w:r>
          <w:tab/>
        </w:r>
        <w:r>
          <w:fldChar w:fldCharType="begin"/>
        </w:r>
        <w:r>
          <w:instrText xml:space="preserve"> PAGEREF _Toc30182 \h </w:instrText>
        </w:r>
        <w:r>
          <w:fldChar w:fldCharType="separate"/>
        </w:r>
        <w:r>
          <w:t>15</w:t>
        </w:r>
        <w:r>
          <w:fldChar w:fldCharType="end"/>
        </w:r>
      </w:hyperlink>
    </w:p>
    <w:p>
      <w:pPr>
        <w:pStyle w:val="TOC2"/>
        <w:tabs>
          <w:tab w:val="right" w:leader="dot" w:pos="8306"/>
        </w:tabs>
      </w:pPr>
      <w:hyperlink w:anchor="_Toc4926" w:history="1">
        <w:r>
          <w:rPr>
            <w:rFonts w:ascii="仿宋" w:eastAsia="仿宋" w:hAnsi="仿宋" w:cs="仿宋" w:hint="eastAsia"/>
            <w:lang w:eastAsia="zh-CN"/>
          </w:rPr>
          <w:t>(四)、通讯设备项目意义</w:t>
        </w:r>
        <w:r>
          <w:tab/>
        </w:r>
        <w:r>
          <w:fldChar w:fldCharType="begin"/>
        </w:r>
        <w:r>
          <w:instrText xml:space="preserve"> PAGEREF _Toc4926 \h </w:instrText>
        </w:r>
        <w:r>
          <w:fldChar w:fldCharType="separate"/>
        </w:r>
        <w:r>
          <w:t>17</w:t>
        </w:r>
        <w:r>
          <w:fldChar w:fldCharType="end"/>
        </w:r>
      </w:hyperlink>
    </w:p>
    <w:p>
      <w:pPr>
        <w:pStyle w:val="TOC2"/>
        <w:tabs>
          <w:tab w:val="right" w:leader="dot" w:pos="8306"/>
        </w:tabs>
      </w:pPr>
      <w:hyperlink w:anchor="_Toc12577" w:history="1">
        <w:r>
          <w:rPr>
            <w:rFonts w:ascii="仿宋" w:eastAsia="仿宋" w:hAnsi="仿宋" w:cs="仿宋" w:hint="eastAsia"/>
            <w:lang w:eastAsia="zh-CN"/>
          </w:rPr>
          <w:t>(五)、通讯设备项目背景</w:t>
        </w:r>
        <w:r>
          <w:tab/>
        </w:r>
        <w:r>
          <w:fldChar w:fldCharType="begin"/>
        </w:r>
        <w:r>
          <w:instrText xml:space="preserve"> PAGEREF _Toc12577 \h </w:instrText>
        </w:r>
        <w:r>
          <w:fldChar w:fldCharType="separate"/>
        </w:r>
        <w:r>
          <w:t>18</w:t>
        </w:r>
        <w:r>
          <w:fldChar w:fldCharType="end"/>
        </w:r>
      </w:hyperlink>
    </w:p>
    <w:p>
      <w:pPr>
        <w:pStyle w:val="TOC1"/>
        <w:tabs>
          <w:tab w:val="right" w:leader="dot" w:pos="8306"/>
        </w:tabs>
      </w:pPr>
      <w:hyperlink w:anchor="_Toc13667" w:history="1">
        <w:r>
          <w:rPr>
            <w:rFonts w:ascii="仿宋" w:eastAsia="仿宋" w:hAnsi="仿宋" w:cs="仿宋" w:hint="eastAsia"/>
            <w:lang w:eastAsia="zh-CN"/>
          </w:rPr>
          <w:t>五、通讯设备项目绩效评估</w:t>
        </w:r>
        <w:r>
          <w:tab/>
        </w:r>
        <w:r>
          <w:fldChar w:fldCharType="begin"/>
        </w:r>
        <w:r>
          <w:instrText xml:space="preserve"> PAGEREF _Toc13667 \h </w:instrText>
        </w:r>
        <w:r>
          <w:fldChar w:fldCharType="separate"/>
        </w:r>
        <w:r>
          <w:t>18</w:t>
        </w:r>
        <w:r>
          <w:fldChar w:fldCharType="end"/>
        </w:r>
      </w:hyperlink>
    </w:p>
    <w:p>
      <w:pPr>
        <w:pStyle w:val="TOC2"/>
        <w:tabs>
          <w:tab w:val="right" w:leader="dot" w:pos="8306"/>
        </w:tabs>
      </w:pPr>
      <w:hyperlink w:anchor="_Toc4043" w:history="1">
        <w:r>
          <w:rPr>
            <w:rFonts w:ascii="仿宋" w:eastAsia="仿宋" w:hAnsi="仿宋" w:cs="仿宋" w:hint="eastAsia"/>
            <w:lang w:eastAsia="zh-CN"/>
          </w:rPr>
          <w:t>(一)、绩效评估指标</w:t>
        </w:r>
        <w:r>
          <w:tab/>
        </w:r>
        <w:r>
          <w:fldChar w:fldCharType="begin"/>
        </w:r>
        <w:r>
          <w:instrText xml:space="preserve"> PAGEREF _Toc4043 \h </w:instrText>
        </w:r>
        <w:r>
          <w:fldChar w:fldCharType="separate"/>
        </w:r>
        <w:r>
          <w:t>18</w:t>
        </w:r>
        <w:r>
          <w:fldChar w:fldCharType="end"/>
        </w:r>
      </w:hyperlink>
    </w:p>
    <w:p>
      <w:pPr>
        <w:pStyle w:val="TOC2"/>
        <w:tabs>
          <w:tab w:val="right" w:leader="dot" w:pos="8306"/>
        </w:tabs>
      </w:pPr>
      <w:hyperlink w:anchor="_Toc2107" w:history="1">
        <w:r>
          <w:rPr>
            <w:rFonts w:ascii="仿宋" w:eastAsia="仿宋" w:hAnsi="仿宋" w:cs="仿宋" w:hint="eastAsia"/>
            <w:lang w:eastAsia="zh-CN"/>
          </w:rPr>
          <w:t>(二)、绩效评估方法</w:t>
        </w:r>
        <w:r>
          <w:tab/>
        </w:r>
        <w:r>
          <w:fldChar w:fldCharType="begin"/>
        </w:r>
        <w:r>
          <w:instrText xml:space="preserve"> PAGEREF _Toc2107 \h </w:instrText>
        </w:r>
        <w:r>
          <w:fldChar w:fldCharType="separate"/>
        </w:r>
        <w:r>
          <w:t>20</w:t>
        </w:r>
        <w:r>
          <w:fldChar w:fldCharType="end"/>
        </w:r>
      </w:hyperlink>
    </w:p>
    <w:p>
      <w:pPr>
        <w:pStyle w:val="TOC2"/>
        <w:tabs>
          <w:tab w:val="right" w:leader="dot" w:pos="8306"/>
        </w:tabs>
      </w:pPr>
      <w:hyperlink w:anchor="_Toc4196" w:history="1">
        <w:r>
          <w:rPr>
            <w:rFonts w:ascii="仿宋" w:eastAsia="仿宋" w:hAnsi="仿宋" w:cs="仿宋" w:hint="eastAsia"/>
            <w:lang w:eastAsia="zh-CN"/>
          </w:rPr>
          <w:t>(三)、绩效评估周期</w:t>
        </w:r>
        <w:r>
          <w:tab/>
        </w:r>
        <w:r>
          <w:fldChar w:fldCharType="begin"/>
        </w:r>
        <w:r>
          <w:instrText xml:space="preserve"> PAGEREF _Toc4196 \h </w:instrText>
        </w:r>
        <w:r>
          <w:fldChar w:fldCharType="separate"/>
        </w:r>
        <w:r>
          <w:t>21</w:t>
        </w:r>
        <w:r>
          <w:fldChar w:fldCharType="end"/>
        </w:r>
      </w:hyperlink>
    </w:p>
    <w:p>
      <w:pPr>
        <w:pStyle w:val="TOC1"/>
        <w:tabs>
          <w:tab w:val="right" w:leader="dot" w:pos="8306"/>
        </w:tabs>
      </w:pPr>
      <w:hyperlink w:anchor="_Toc18988" w:history="1">
        <w:r>
          <w:rPr>
            <w:rFonts w:ascii="仿宋" w:eastAsia="仿宋" w:hAnsi="仿宋" w:cs="仿宋" w:hint="eastAsia"/>
            <w:lang w:eastAsia="zh-CN"/>
          </w:rPr>
          <w:t>六、通讯设备项目建设单位说明</w:t>
        </w:r>
        <w:r>
          <w:tab/>
        </w:r>
        <w:r>
          <w:fldChar w:fldCharType="begin"/>
        </w:r>
        <w:r>
          <w:instrText xml:space="preserve"> PAGEREF _Toc18988 \h </w:instrText>
        </w:r>
        <w:r>
          <w:fldChar w:fldCharType="separate"/>
        </w:r>
        <w:r>
          <w:t>22</w:t>
        </w:r>
        <w:r>
          <w:fldChar w:fldCharType="end"/>
        </w:r>
      </w:hyperlink>
    </w:p>
    <w:p>
      <w:pPr>
        <w:pStyle w:val="TOC2"/>
        <w:tabs>
          <w:tab w:val="right" w:leader="dot" w:pos="8306"/>
        </w:tabs>
      </w:pPr>
      <w:hyperlink w:anchor="_Toc29182" w:history="1">
        <w:r>
          <w:rPr>
            <w:rFonts w:ascii="仿宋" w:eastAsia="仿宋" w:hAnsi="仿宋" w:cs="仿宋" w:hint="eastAsia"/>
            <w:lang w:eastAsia="zh-CN"/>
          </w:rPr>
          <w:t>(一)、通讯设备项目承办单位基本情况</w:t>
        </w:r>
        <w:r>
          <w:tab/>
        </w:r>
        <w:r>
          <w:fldChar w:fldCharType="begin"/>
        </w:r>
        <w:r>
          <w:instrText xml:space="preserve"> PAGEREF _Toc29182 \h </w:instrText>
        </w:r>
        <w:r>
          <w:fldChar w:fldCharType="separate"/>
        </w:r>
        <w:r>
          <w:t>22</w:t>
        </w:r>
        <w:r>
          <w:fldChar w:fldCharType="end"/>
        </w:r>
      </w:hyperlink>
    </w:p>
    <w:p>
      <w:pPr>
        <w:pStyle w:val="TOC2"/>
        <w:tabs>
          <w:tab w:val="right" w:leader="dot" w:pos="8306"/>
        </w:tabs>
      </w:pPr>
      <w:hyperlink w:anchor="_Toc22332" w:history="1">
        <w:r>
          <w:rPr>
            <w:rFonts w:ascii="仿宋" w:eastAsia="仿宋" w:hAnsi="仿宋" w:cs="仿宋" w:hint="eastAsia"/>
            <w:lang w:eastAsia="zh-CN"/>
          </w:rPr>
          <w:t>(二)、公司经济效益分析</w:t>
        </w:r>
        <w:r>
          <w:tab/>
        </w:r>
        <w:r>
          <w:fldChar w:fldCharType="begin"/>
        </w:r>
        <w:r>
          <w:instrText xml:space="preserve"> PAGEREF _Toc22332 \h </w:instrText>
        </w:r>
        <w:r>
          <w:fldChar w:fldCharType="separate"/>
        </w:r>
        <w:r>
          <w:t>22</w:t>
        </w:r>
        <w:r>
          <w:fldChar w:fldCharType="end"/>
        </w:r>
      </w:hyperlink>
    </w:p>
    <w:p>
      <w:pPr>
        <w:pStyle w:val="TOC1"/>
        <w:tabs>
          <w:tab w:val="right" w:leader="dot" w:pos="8306"/>
        </w:tabs>
      </w:pPr>
      <w:hyperlink w:anchor="_Toc15573" w:history="1">
        <w:r>
          <w:rPr>
            <w:rFonts w:ascii="仿宋" w:eastAsia="仿宋" w:hAnsi="仿宋" w:cs="仿宋" w:hint="eastAsia"/>
            <w:lang w:eastAsia="zh-CN"/>
          </w:rPr>
          <w:t>七、通讯设备项目社会影响</w:t>
        </w:r>
        <w:r>
          <w:tab/>
        </w:r>
        <w:r>
          <w:fldChar w:fldCharType="begin"/>
        </w:r>
        <w:r>
          <w:instrText xml:space="preserve"> PAGEREF _Toc15573 \h </w:instrText>
        </w:r>
        <w:r>
          <w:fldChar w:fldCharType="separate"/>
        </w:r>
        <w:r>
          <w:t>23</w:t>
        </w:r>
        <w:r>
          <w:fldChar w:fldCharType="end"/>
        </w:r>
      </w:hyperlink>
    </w:p>
    <w:p>
      <w:pPr>
        <w:pStyle w:val="TOC2"/>
        <w:tabs>
          <w:tab w:val="right" w:leader="dot" w:pos="8306"/>
        </w:tabs>
      </w:pPr>
      <w:hyperlink w:anchor="_Toc2494" w:history="1">
        <w:r>
          <w:rPr>
            <w:rFonts w:ascii="仿宋" w:eastAsia="仿宋" w:hAnsi="仿宋" w:cs="仿宋" w:hint="eastAsia"/>
            <w:lang w:eastAsia="zh-CN"/>
          </w:rPr>
          <w:t>(一)、社会责任与义务</w:t>
        </w:r>
        <w:r>
          <w:tab/>
        </w:r>
        <w:r>
          <w:fldChar w:fldCharType="begin"/>
        </w:r>
        <w:r>
          <w:instrText xml:space="preserve"> PAGEREF _Toc2494 \h </w:instrText>
        </w:r>
        <w:r>
          <w:fldChar w:fldCharType="separate"/>
        </w:r>
        <w:r>
          <w:t>23</w:t>
        </w:r>
        <w:r>
          <w:fldChar w:fldCharType="end"/>
        </w:r>
      </w:hyperlink>
    </w:p>
    <w:p>
      <w:pPr>
        <w:pStyle w:val="TOC2"/>
        <w:tabs>
          <w:tab w:val="right" w:leader="dot" w:pos="8306"/>
        </w:tabs>
      </w:pPr>
      <w:hyperlink w:anchor="_Toc12502" w:history="1">
        <w:r>
          <w:rPr>
            <w:rFonts w:ascii="仿宋" w:eastAsia="仿宋" w:hAnsi="仿宋" w:cs="仿宋" w:hint="eastAsia"/>
            <w:lang w:eastAsia="zh-CN"/>
          </w:rPr>
          <w:t>(二)、社会参与与沟通</w:t>
        </w:r>
        <w:r>
          <w:tab/>
        </w:r>
        <w:r>
          <w:fldChar w:fldCharType="begin"/>
        </w:r>
        <w:r>
          <w:instrText xml:space="preserve"> PAGEREF _Toc12502 \h </w:instrText>
        </w:r>
        <w:r>
          <w:fldChar w:fldCharType="separate"/>
        </w:r>
        <w:r>
          <w:t>24</w:t>
        </w:r>
        <w:r>
          <w:fldChar w:fldCharType="end"/>
        </w:r>
      </w:hyperlink>
    </w:p>
    <w:p>
      <w:pPr>
        <w:pStyle w:val="TOC1"/>
        <w:tabs>
          <w:tab w:val="right" w:leader="dot" w:pos="8306"/>
        </w:tabs>
      </w:pPr>
      <w:hyperlink w:anchor="_Toc15690" w:history="1">
        <w:r>
          <w:rPr>
            <w:rFonts w:ascii="仿宋" w:eastAsia="仿宋" w:hAnsi="仿宋" w:cs="仿宋" w:hint="eastAsia"/>
            <w:lang w:eastAsia="zh-CN"/>
          </w:rPr>
          <w:t>八、生产安全保护</w:t>
        </w:r>
        <w:r>
          <w:tab/>
        </w:r>
        <w:r>
          <w:fldChar w:fldCharType="begin"/>
        </w:r>
        <w:r>
          <w:instrText xml:space="preserve"> PAGEREF _Toc15690 \h </w:instrText>
        </w:r>
        <w:r>
          <w:fldChar w:fldCharType="separate"/>
        </w:r>
        <w:r>
          <w:t>25</w:t>
        </w:r>
        <w:r>
          <w:fldChar w:fldCharType="end"/>
        </w:r>
      </w:hyperlink>
    </w:p>
    <w:p>
      <w:pPr>
        <w:pStyle w:val="TOC2"/>
        <w:tabs>
          <w:tab w:val="right" w:leader="dot" w:pos="8306"/>
        </w:tabs>
      </w:pPr>
      <w:hyperlink w:anchor="_Toc20775" w:history="1">
        <w:r>
          <w:rPr>
            <w:rFonts w:ascii="仿宋" w:eastAsia="仿宋" w:hAnsi="仿宋" w:cs="仿宋" w:hint="eastAsia"/>
            <w:lang w:eastAsia="zh-CN"/>
          </w:rPr>
          <w:t>(一)、消防安全</w:t>
        </w:r>
        <w:r>
          <w:tab/>
        </w:r>
        <w:r>
          <w:fldChar w:fldCharType="begin"/>
        </w:r>
        <w:r>
          <w:instrText xml:space="preserve"> PAGEREF _Toc20775 \h </w:instrText>
        </w:r>
        <w:r>
          <w:fldChar w:fldCharType="separate"/>
        </w:r>
        <w:r>
          <w:t>25</w:t>
        </w:r>
        <w:r>
          <w:fldChar w:fldCharType="end"/>
        </w:r>
      </w:hyperlink>
    </w:p>
    <w:p>
      <w:pPr>
        <w:pStyle w:val="TOC2"/>
        <w:tabs>
          <w:tab w:val="right" w:leader="dot" w:pos="8306"/>
        </w:tabs>
      </w:pPr>
      <w:hyperlink w:anchor="_Toc28309" w:history="1">
        <w:r>
          <w:rPr>
            <w:rFonts w:ascii="仿宋" w:eastAsia="仿宋" w:hAnsi="仿宋" w:cs="仿宋" w:hint="eastAsia"/>
            <w:lang w:eastAsia="zh-CN"/>
          </w:rPr>
          <w:t>(二)、防火防爆总图布置措施</w:t>
        </w:r>
        <w:r>
          <w:tab/>
        </w:r>
        <w:r>
          <w:fldChar w:fldCharType="begin"/>
        </w:r>
        <w:r>
          <w:instrText xml:space="preserve"> PAGEREF _Toc28309 \h </w:instrText>
        </w:r>
        <w:r>
          <w:fldChar w:fldCharType="separate"/>
        </w:r>
        <w:r>
          <w:t>26</w:t>
        </w:r>
        <w:r>
          <w:fldChar w:fldCharType="end"/>
        </w:r>
      </w:hyperlink>
    </w:p>
    <w:p>
      <w:pPr>
        <w:pStyle w:val="TOC2"/>
        <w:tabs>
          <w:tab w:val="right" w:leader="dot" w:pos="8306"/>
        </w:tabs>
      </w:pPr>
      <w:hyperlink w:anchor="_Toc15663" w:history="1">
        <w:r>
          <w:rPr>
            <w:rFonts w:ascii="仿宋" w:eastAsia="仿宋" w:hAnsi="仿宋" w:cs="仿宋" w:hint="eastAsia"/>
            <w:lang w:eastAsia="zh-CN"/>
          </w:rPr>
          <w:t>(三)、自然灾害防范措施</w:t>
        </w:r>
        <w:r>
          <w:tab/>
        </w:r>
        <w:r>
          <w:fldChar w:fldCharType="begin"/>
        </w:r>
        <w:r>
          <w:instrText xml:space="preserve"> PAGEREF _Toc15663 \h </w:instrText>
        </w:r>
        <w:r>
          <w:fldChar w:fldCharType="separate"/>
        </w:r>
        <w:r>
          <w:t>27</w:t>
        </w:r>
        <w:r>
          <w:fldChar w:fldCharType="end"/>
        </w:r>
      </w:hyperlink>
    </w:p>
    <w:p>
      <w:pPr>
        <w:pStyle w:val="TOC2"/>
        <w:tabs>
          <w:tab w:val="right" w:leader="dot" w:pos="8306"/>
        </w:tabs>
      </w:pPr>
      <w:hyperlink w:anchor="_Toc1761" w:history="1">
        <w:r>
          <w:rPr>
            <w:rFonts w:ascii="仿宋" w:eastAsia="仿宋" w:hAnsi="仿宋" w:cs="仿宋" w:hint="eastAsia"/>
            <w:lang w:eastAsia="zh-CN"/>
          </w:rPr>
          <w:t>(四)、安全色及安全标志使用要求</w:t>
        </w:r>
        <w:r>
          <w:tab/>
        </w:r>
        <w:r>
          <w:fldChar w:fldCharType="begin"/>
        </w:r>
        <w:r>
          <w:instrText xml:space="preserve"> PAGEREF _Toc1761 \h </w:instrText>
        </w:r>
        <w:r>
          <w:fldChar w:fldCharType="separate"/>
        </w:r>
        <w:r>
          <w:t>28</w:t>
        </w:r>
        <w:r>
          <w:fldChar w:fldCharType="end"/>
        </w:r>
      </w:hyperlink>
    </w:p>
    <w:p>
      <w:pPr>
        <w:pStyle w:val="TOC2"/>
        <w:tabs>
          <w:tab w:val="right" w:leader="dot" w:pos="8306"/>
        </w:tabs>
      </w:pPr>
      <w:hyperlink w:anchor="_Toc19129" w:history="1">
        <w:r>
          <w:rPr>
            <w:rFonts w:ascii="仿宋" w:eastAsia="仿宋" w:hAnsi="仿宋" w:cs="仿宋" w:hint="eastAsia"/>
            <w:lang w:eastAsia="zh-CN"/>
          </w:rPr>
          <w:t>(五)、防尘防毒措施</w:t>
        </w:r>
        <w:r>
          <w:tab/>
        </w:r>
        <w:r>
          <w:fldChar w:fldCharType="begin"/>
        </w:r>
        <w:r>
          <w:instrText xml:space="preserve"> PAGEREF _Toc19129 \h </w:instrText>
        </w:r>
        <w:r>
          <w:fldChar w:fldCharType="separate"/>
        </w:r>
        <w:r>
          <w:t>29</w:t>
        </w:r>
        <w:r>
          <w:fldChar w:fldCharType="end"/>
        </w:r>
      </w:hyperlink>
    </w:p>
    <w:p>
      <w:pPr>
        <w:pStyle w:val="TOC2"/>
        <w:tabs>
          <w:tab w:val="right" w:leader="dot" w:pos="8306"/>
        </w:tabs>
      </w:pPr>
      <w:hyperlink w:anchor="_Toc6175" w:history="1">
        <w:r>
          <w:rPr>
            <w:rFonts w:ascii="仿宋" w:eastAsia="仿宋" w:hAnsi="仿宋" w:cs="仿宋" w:hint="eastAsia"/>
            <w:lang w:eastAsia="zh-CN"/>
          </w:rPr>
          <w:t>(六)、防静电、触电防护及防雷措施</w:t>
        </w:r>
        <w:r>
          <w:tab/>
        </w:r>
        <w:r>
          <w:fldChar w:fldCharType="begin"/>
        </w:r>
        <w:r>
          <w:instrText xml:space="preserve"> PAGEREF _Toc6175 \h </w:instrText>
        </w:r>
        <w:r>
          <w:fldChar w:fldCharType="separate"/>
        </w:r>
        <w:r>
          <w:t>30</w:t>
        </w:r>
        <w:r>
          <w:fldChar w:fldCharType="end"/>
        </w:r>
      </w:hyperlink>
    </w:p>
    <w:p>
      <w:pPr>
        <w:pStyle w:val="TOC2"/>
        <w:tabs>
          <w:tab w:val="right" w:leader="dot" w:pos="8306"/>
        </w:tabs>
      </w:pPr>
      <w:hyperlink w:anchor="_Toc12817" w:history="1">
        <w:r>
          <w:rPr>
            <w:rFonts w:ascii="仿宋" w:eastAsia="仿宋" w:hAnsi="仿宋" w:cs="仿宋" w:hint="eastAsia"/>
            <w:lang w:eastAsia="zh-CN"/>
          </w:rPr>
          <w:t>(七)、机械设备安全保障措施</w:t>
        </w:r>
        <w:r>
          <w:tab/>
        </w:r>
        <w:r>
          <w:fldChar w:fldCharType="begin"/>
        </w:r>
        <w:r>
          <w:instrText xml:space="preserve"> PAGEREF _Toc12817 \h </w:instrText>
        </w:r>
        <w:r>
          <w:fldChar w:fldCharType="separate"/>
        </w:r>
        <w:r>
          <w:t>31</w:t>
        </w:r>
        <w:r>
          <w:fldChar w:fldCharType="end"/>
        </w:r>
      </w:hyperlink>
    </w:p>
    <w:p>
      <w:pPr>
        <w:pStyle w:val="TOC1"/>
        <w:tabs>
          <w:tab w:val="right" w:leader="dot" w:pos="8306"/>
        </w:tabs>
      </w:pPr>
      <w:hyperlink w:anchor="_Toc14078" w:history="1">
        <w:r>
          <w:rPr>
            <w:rFonts w:ascii="仿宋" w:eastAsia="仿宋" w:hAnsi="仿宋" w:cs="仿宋" w:hint="eastAsia"/>
            <w:lang w:eastAsia="zh-CN"/>
          </w:rPr>
          <w:t>九、通讯设备项目计划安排</w:t>
        </w:r>
        <w:r>
          <w:tab/>
        </w:r>
        <w:r>
          <w:fldChar w:fldCharType="begin"/>
        </w:r>
        <w:r>
          <w:instrText xml:space="preserve"> PAGEREF _Toc14078 \h </w:instrText>
        </w:r>
        <w:r>
          <w:fldChar w:fldCharType="separate"/>
        </w:r>
        <w:r>
          <w:t>33</w:t>
        </w:r>
        <w:r>
          <w:fldChar w:fldCharType="end"/>
        </w:r>
      </w:hyperlink>
    </w:p>
    <w:p>
      <w:pPr>
        <w:pStyle w:val="TOC2"/>
        <w:tabs>
          <w:tab w:val="right" w:leader="dot" w:pos="8306"/>
        </w:tabs>
      </w:pPr>
      <w:hyperlink w:anchor="_Toc25695" w:history="1">
        <w:r>
          <w:rPr>
            <w:rFonts w:ascii="仿宋" w:eastAsia="仿宋" w:hAnsi="仿宋" w:cs="仿宋" w:hint="eastAsia"/>
            <w:lang w:eastAsia="zh-CN"/>
          </w:rPr>
          <w:t>(一)、建设周期</w:t>
        </w:r>
        <w:r>
          <w:tab/>
        </w:r>
        <w:r>
          <w:fldChar w:fldCharType="begin"/>
        </w:r>
        <w:r>
          <w:instrText xml:space="preserve"> PAGEREF _Toc25695 \h </w:instrText>
        </w:r>
        <w:r>
          <w:fldChar w:fldCharType="separate"/>
        </w:r>
        <w:r>
          <w:t>33</w:t>
        </w:r>
        <w:r>
          <w:fldChar w:fldCharType="end"/>
        </w:r>
      </w:hyperlink>
    </w:p>
    <w:p>
      <w:pPr>
        <w:pStyle w:val="TOC2"/>
        <w:tabs>
          <w:tab w:val="right" w:leader="dot" w:pos="8306"/>
        </w:tabs>
      </w:pPr>
      <w:hyperlink w:anchor="_Toc19057" w:history="1">
        <w:r>
          <w:rPr>
            <w:rFonts w:ascii="仿宋" w:eastAsia="仿宋" w:hAnsi="仿宋" w:cs="仿宋" w:hint="eastAsia"/>
            <w:lang w:eastAsia="zh-CN"/>
          </w:rPr>
          <w:t>(二)、建设进度</w:t>
        </w:r>
        <w:r>
          <w:tab/>
        </w:r>
        <w:r>
          <w:fldChar w:fldCharType="begin"/>
        </w:r>
        <w:r>
          <w:instrText xml:space="preserve"> PAGEREF _Toc19057 \h </w:instrText>
        </w:r>
        <w:r>
          <w:fldChar w:fldCharType="separate"/>
        </w:r>
        <w:r>
          <w:t>34</w:t>
        </w:r>
        <w:r>
          <w:fldChar w:fldCharType="end"/>
        </w:r>
      </w:hyperlink>
    </w:p>
    <w:p>
      <w:pPr>
        <w:pStyle w:val="TOC2"/>
        <w:tabs>
          <w:tab w:val="right" w:leader="dot" w:pos="8306"/>
        </w:tabs>
      </w:pPr>
      <w:hyperlink w:anchor="_Toc9612" w:history="1">
        <w:r>
          <w:rPr>
            <w:rFonts w:ascii="仿宋" w:eastAsia="仿宋" w:hAnsi="仿宋" w:cs="仿宋" w:hint="eastAsia"/>
            <w:lang w:eastAsia="zh-CN"/>
          </w:rPr>
          <w:t>(三)、进度安排注意事项</w:t>
        </w:r>
        <w:r>
          <w:tab/>
        </w:r>
        <w:r>
          <w:fldChar w:fldCharType="begin"/>
        </w:r>
        <w:r>
          <w:instrText xml:space="preserve"> PAGEREF _Toc9612 \h </w:instrText>
        </w:r>
        <w:r>
          <w:fldChar w:fldCharType="separate"/>
        </w:r>
        <w:r>
          <w:t>34</w:t>
        </w:r>
        <w:r>
          <w:fldChar w:fldCharType="end"/>
        </w:r>
      </w:hyperlink>
    </w:p>
    <w:p>
      <w:pPr>
        <w:pStyle w:val="TOC2"/>
        <w:tabs>
          <w:tab w:val="right" w:leader="dot" w:pos="8306"/>
        </w:tabs>
      </w:pPr>
      <w:hyperlink w:anchor="_Toc9337" w:history="1">
        <w:r>
          <w:rPr>
            <w:rFonts w:ascii="仿宋" w:eastAsia="仿宋" w:hAnsi="仿宋" w:cs="仿宋" w:hint="eastAsia"/>
            <w:lang w:eastAsia="zh-CN"/>
          </w:rPr>
          <w:t>(四)、人力资源配置</w:t>
        </w:r>
        <w:r>
          <w:tab/>
        </w:r>
        <w:r>
          <w:fldChar w:fldCharType="begin"/>
        </w:r>
        <w:r>
          <w:instrText xml:space="preserve"> PAGEREF _Toc9337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85" w:history="1">
        <w:r>
          <w:rPr>
            <w:rFonts w:ascii="仿宋" w:eastAsia="仿宋" w:hAnsi="仿宋" w:cs="仿宋" w:hint="eastAsia"/>
            <w:lang w:eastAsia="zh-CN"/>
          </w:rPr>
          <w:t>十、通讯设备项目人力资源培养与发展</w:t>
        </w:r>
        <w:r>
          <w:tab/>
        </w:r>
        <w:r>
          <w:fldChar w:fldCharType="begin"/>
        </w:r>
        <w:r>
          <w:instrText xml:space="preserve"> PAGEREF _Toc3685 \h </w:instrText>
        </w:r>
        <w:r>
          <w:fldChar w:fldCharType="separate"/>
        </w:r>
        <w:r>
          <w:t>37</w:t>
        </w:r>
        <w:r>
          <w:fldChar w:fldCharType="end"/>
        </w:r>
      </w:hyperlink>
    </w:p>
    <w:p>
      <w:pPr>
        <w:pStyle w:val="TOC2"/>
        <w:tabs>
          <w:tab w:val="right" w:leader="dot" w:pos="8306"/>
        </w:tabs>
      </w:pPr>
      <w:hyperlink w:anchor="_Toc5689" w:history="1">
        <w:r>
          <w:rPr>
            <w:rFonts w:ascii="仿宋" w:eastAsia="仿宋" w:hAnsi="仿宋" w:cs="仿宋" w:hint="eastAsia"/>
            <w:lang w:eastAsia="zh-CN"/>
          </w:rPr>
          <w:t>(一)、人才需求与规划</w:t>
        </w:r>
        <w:r>
          <w:tab/>
        </w:r>
        <w:r>
          <w:fldChar w:fldCharType="begin"/>
        </w:r>
        <w:r>
          <w:instrText xml:space="preserve"> PAGEREF _Toc5689 \h </w:instrText>
        </w:r>
        <w:r>
          <w:fldChar w:fldCharType="separate"/>
        </w:r>
        <w:r>
          <w:t>37</w:t>
        </w:r>
        <w:r>
          <w:fldChar w:fldCharType="end"/>
        </w:r>
      </w:hyperlink>
    </w:p>
    <w:p>
      <w:pPr>
        <w:pStyle w:val="TOC2"/>
        <w:tabs>
          <w:tab w:val="right" w:leader="dot" w:pos="8306"/>
        </w:tabs>
      </w:pPr>
      <w:hyperlink w:anchor="_Toc230" w:history="1">
        <w:r>
          <w:rPr>
            <w:rFonts w:ascii="仿宋" w:eastAsia="仿宋" w:hAnsi="仿宋" w:cs="仿宋" w:hint="eastAsia"/>
            <w:lang w:eastAsia="zh-CN"/>
          </w:rPr>
          <w:t>(二)、培训与发展计划</w:t>
        </w:r>
        <w:r>
          <w:tab/>
        </w:r>
        <w:r>
          <w:fldChar w:fldCharType="begin"/>
        </w:r>
        <w:r>
          <w:instrText xml:space="preserve"> PAGEREF _Toc230 \h </w:instrText>
        </w:r>
        <w:r>
          <w:fldChar w:fldCharType="separate"/>
        </w:r>
        <w:r>
          <w:t>37</w:t>
        </w:r>
        <w:r>
          <w:fldChar w:fldCharType="end"/>
        </w:r>
      </w:hyperlink>
    </w:p>
    <w:p>
      <w:pPr>
        <w:pStyle w:val="TOC1"/>
        <w:tabs>
          <w:tab w:val="right" w:leader="dot" w:pos="8306"/>
        </w:tabs>
      </w:pPr>
      <w:hyperlink w:anchor="_Toc405" w:history="1">
        <w:r>
          <w:rPr>
            <w:rFonts w:ascii="仿宋" w:eastAsia="仿宋" w:hAnsi="仿宋" w:cs="仿宋" w:hint="eastAsia"/>
            <w:lang w:eastAsia="zh-CN"/>
          </w:rPr>
          <w:t>十一、通讯设备项目技术管理</w:t>
        </w:r>
        <w:r>
          <w:tab/>
        </w:r>
        <w:r>
          <w:fldChar w:fldCharType="begin"/>
        </w:r>
        <w:r>
          <w:instrText xml:space="preserve"> PAGEREF _Toc405 \h </w:instrText>
        </w:r>
        <w:r>
          <w:fldChar w:fldCharType="separate"/>
        </w:r>
        <w:r>
          <w:t>38</w:t>
        </w:r>
        <w:r>
          <w:fldChar w:fldCharType="end"/>
        </w:r>
      </w:hyperlink>
    </w:p>
    <w:p>
      <w:pPr>
        <w:pStyle w:val="TOC2"/>
        <w:tabs>
          <w:tab w:val="right" w:leader="dot" w:pos="8306"/>
        </w:tabs>
      </w:pPr>
      <w:hyperlink w:anchor="_Toc10193" w:history="1">
        <w:r>
          <w:rPr>
            <w:rFonts w:ascii="仿宋" w:eastAsia="仿宋" w:hAnsi="仿宋" w:cs="仿宋" w:hint="eastAsia"/>
            <w:lang w:eastAsia="zh-CN"/>
          </w:rPr>
          <w:t>(一)、技术方案选用方向</w:t>
        </w:r>
        <w:r>
          <w:tab/>
        </w:r>
        <w:r>
          <w:fldChar w:fldCharType="begin"/>
        </w:r>
        <w:r>
          <w:instrText xml:space="preserve"> PAGEREF _Toc10193 \h </w:instrText>
        </w:r>
        <w:r>
          <w:fldChar w:fldCharType="separate"/>
        </w:r>
        <w:r>
          <w:t>38</w:t>
        </w:r>
        <w:r>
          <w:fldChar w:fldCharType="end"/>
        </w:r>
      </w:hyperlink>
    </w:p>
    <w:p>
      <w:pPr>
        <w:pStyle w:val="TOC2"/>
        <w:tabs>
          <w:tab w:val="right" w:leader="dot" w:pos="8306"/>
        </w:tabs>
      </w:pPr>
      <w:hyperlink w:anchor="_Toc15603" w:history="1">
        <w:r>
          <w:rPr>
            <w:rFonts w:ascii="仿宋" w:eastAsia="仿宋" w:hAnsi="仿宋" w:cs="仿宋" w:hint="eastAsia"/>
            <w:lang w:eastAsia="zh-CN"/>
          </w:rPr>
          <w:t>(二)、工艺技术方案选用原则</w:t>
        </w:r>
        <w:r>
          <w:tab/>
        </w:r>
        <w:r>
          <w:fldChar w:fldCharType="begin"/>
        </w:r>
        <w:r>
          <w:instrText xml:space="preserve"> PAGEREF _Toc15603 \h </w:instrText>
        </w:r>
        <w:r>
          <w:fldChar w:fldCharType="separate"/>
        </w:r>
        <w:r>
          <w:t>40</w:t>
        </w:r>
        <w:r>
          <w:fldChar w:fldCharType="end"/>
        </w:r>
      </w:hyperlink>
    </w:p>
    <w:p>
      <w:pPr>
        <w:pStyle w:val="TOC2"/>
        <w:tabs>
          <w:tab w:val="right" w:leader="dot" w:pos="8306"/>
        </w:tabs>
      </w:pPr>
      <w:hyperlink w:anchor="_Toc9209" w:history="1">
        <w:r>
          <w:rPr>
            <w:rFonts w:ascii="仿宋" w:eastAsia="仿宋" w:hAnsi="仿宋" w:cs="仿宋" w:hint="eastAsia"/>
            <w:lang w:eastAsia="zh-CN"/>
          </w:rPr>
          <w:t>(三)、工艺技术方案要求</w:t>
        </w:r>
        <w:r>
          <w:tab/>
        </w:r>
        <w:r>
          <w:fldChar w:fldCharType="begin"/>
        </w:r>
        <w:r>
          <w:instrText xml:space="preserve"> PAGEREF _Toc9209 \h </w:instrText>
        </w:r>
        <w:r>
          <w:fldChar w:fldCharType="separate"/>
        </w:r>
        <w:r>
          <w:t>42</w:t>
        </w:r>
        <w:r>
          <w:fldChar w:fldCharType="end"/>
        </w:r>
      </w:hyperlink>
    </w:p>
    <w:p>
      <w:pPr>
        <w:pStyle w:val="TOC1"/>
        <w:tabs>
          <w:tab w:val="right" w:leader="dot" w:pos="8306"/>
        </w:tabs>
      </w:pPr>
      <w:hyperlink w:anchor="_Toc470" w:history="1">
        <w:r>
          <w:rPr>
            <w:rFonts w:ascii="仿宋" w:eastAsia="仿宋" w:hAnsi="仿宋" w:cs="仿宋" w:hint="eastAsia"/>
            <w:lang w:eastAsia="zh-CN"/>
          </w:rPr>
          <w:t>十二、通讯设备项目环境影响分析</w:t>
        </w:r>
        <w:r>
          <w:tab/>
        </w:r>
        <w:r>
          <w:fldChar w:fldCharType="begin"/>
        </w:r>
        <w:r>
          <w:instrText xml:space="preserve"> PAGEREF _Toc470 \h </w:instrText>
        </w:r>
        <w:r>
          <w:fldChar w:fldCharType="separate"/>
        </w:r>
        <w:r>
          <w:t>44</w:t>
        </w:r>
        <w:r>
          <w:fldChar w:fldCharType="end"/>
        </w:r>
      </w:hyperlink>
    </w:p>
    <w:p>
      <w:pPr>
        <w:pStyle w:val="TOC2"/>
        <w:tabs>
          <w:tab w:val="right" w:leader="dot" w:pos="8306"/>
        </w:tabs>
      </w:pPr>
      <w:hyperlink w:anchor="_Toc23785" w:history="1">
        <w:r>
          <w:rPr>
            <w:rFonts w:ascii="仿宋" w:eastAsia="仿宋" w:hAnsi="仿宋" w:cs="仿宋" w:hint="eastAsia"/>
            <w:lang w:eastAsia="zh-CN"/>
          </w:rPr>
          <w:t>(一)、建设区域环境质量现状</w:t>
        </w:r>
        <w:r>
          <w:tab/>
        </w:r>
        <w:r>
          <w:fldChar w:fldCharType="begin"/>
        </w:r>
        <w:r>
          <w:instrText xml:space="preserve"> PAGEREF _Toc23785 \h </w:instrText>
        </w:r>
        <w:r>
          <w:fldChar w:fldCharType="separate"/>
        </w:r>
        <w:r>
          <w:t>44</w:t>
        </w:r>
        <w:r>
          <w:fldChar w:fldCharType="end"/>
        </w:r>
      </w:hyperlink>
    </w:p>
    <w:p>
      <w:pPr>
        <w:pStyle w:val="TOC2"/>
        <w:tabs>
          <w:tab w:val="right" w:leader="dot" w:pos="8306"/>
        </w:tabs>
      </w:pPr>
      <w:hyperlink w:anchor="_Toc9568" w:history="1">
        <w:r>
          <w:rPr>
            <w:rFonts w:ascii="仿宋" w:eastAsia="仿宋" w:hAnsi="仿宋" w:cs="仿宋" w:hint="eastAsia"/>
            <w:lang w:eastAsia="zh-CN"/>
          </w:rPr>
          <w:t>(二)、建设期环境保护</w:t>
        </w:r>
        <w:r>
          <w:tab/>
        </w:r>
        <w:r>
          <w:fldChar w:fldCharType="begin"/>
        </w:r>
        <w:r>
          <w:instrText xml:space="preserve"> PAGEREF _Toc9568 \h </w:instrText>
        </w:r>
        <w:r>
          <w:fldChar w:fldCharType="separate"/>
        </w:r>
        <w:r>
          <w:t>45</w:t>
        </w:r>
        <w:r>
          <w:fldChar w:fldCharType="end"/>
        </w:r>
      </w:hyperlink>
    </w:p>
    <w:p>
      <w:pPr>
        <w:pStyle w:val="TOC2"/>
        <w:tabs>
          <w:tab w:val="right" w:leader="dot" w:pos="8306"/>
        </w:tabs>
      </w:pPr>
      <w:hyperlink w:anchor="_Toc22486" w:history="1">
        <w:r>
          <w:rPr>
            <w:rFonts w:ascii="仿宋" w:eastAsia="仿宋" w:hAnsi="仿宋" w:cs="仿宋" w:hint="eastAsia"/>
            <w:lang w:eastAsia="zh-CN"/>
          </w:rPr>
          <w:t>(三)、运营期环境保护</w:t>
        </w:r>
        <w:r>
          <w:tab/>
        </w:r>
        <w:r>
          <w:fldChar w:fldCharType="begin"/>
        </w:r>
        <w:r>
          <w:instrText xml:space="preserve"> PAGEREF _Toc22486 \h </w:instrText>
        </w:r>
        <w:r>
          <w:fldChar w:fldCharType="separate"/>
        </w:r>
        <w:r>
          <w:t>47</w:t>
        </w:r>
        <w:r>
          <w:fldChar w:fldCharType="end"/>
        </w:r>
      </w:hyperlink>
    </w:p>
    <w:p>
      <w:pPr>
        <w:pStyle w:val="TOC2"/>
        <w:tabs>
          <w:tab w:val="right" w:leader="dot" w:pos="8306"/>
        </w:tabs>
      </w:pPr>
      <w:hyperlink w:anchor="_Toc4626" w:history="1">
        <w:r>
          <w:rPr>
            <w:rFonts w:ascii="仿宋" w:eastAsia="仿宋" w:hAnsi="仿宋" w:cs="仿宋" w:hint="eastAsia"/>
            <w:lang w:eastAsia="zh-CN"/>
          </w:rPr>
          <w:t>(四)、通讯设备项目建设对区域经济的影响</w:t>
        </w:r>
        <w:r>
          <w:tab/>
        </w:r>
        <w:r>
          <w:fldChar w:fldCharType="begin"/>
        </w:r>
        <w:r>
          <w:instrText xml:space="preserve"> PAGEREF _Toc4626 \h </w:instrText>
        </w:r>
        <w:r>
          <w:fldChar w:fldCharType="separate"/>
        </w:r>
        <w:r>
          <w:t>48</w:t>
        </w:r>
        <w:r>
          <w:fldChar w:fldCharType="end"/>
        </w:r>
      </w:hyperlink>
    </w:p>
    <w:p>
      <w:pPr>
        <w:pStyle w:val="TOC2"/>
        <w:tabs>
          <w:tab w:val="right" w:leader="dot" w:pos="8306"/>
        </w:tabs>
      </w:pPr>
      <w:hyperlink w:anchor="_Toc20213" w:history="1">
        <w:r>
          <w:rPr>
            <w:rFonts w:ascii="仿宋" w:eastAsia="仿宋" w:hAnsi="仿宋" w:cs="仿宋" w:hint="eastAsia"/>
            <w:lang w:eastAsia="zh-CN"/>
          </w:rPr>
          <w:t>(五)、废弃物处理</w:t>
        </w:r>
        <w:r>
          <w:tab/>
        </w:r>
        <w:r>
          <w:fldChar w:fldCharType="begin"/>
        </w:r>
        <w:r>
          <w:instrText xml:space="preserve"> PAGEREF _Toc20213 \h </w:instrText>
        </w:r>
        <w:r>
          <w:fldChar w:fldCharType="separate"/>
        </w:r>
        <w:r>
          <w:t>50</w:t>
        </w:r>
        <w:r>
          <w:fldChar w:fldCharType="end"/>
        </w:r>
      </w:hyperlink>
    </w:p>
    <w:p>
      <w:pPr>
        <w:pStyle w:val="TOC2"/>
        <w:tabs>
          <w:tab w:val="right" w:leader="dot" w:pos="8306"/>
        </w:tabs>
      </w:pPr>
      <w:hyperlink w:anchor="_Toc29748" w:history="1">
        <w:r>
          <w:rPr>
            <w:rFonts w:ascii="仿宋" w:eastAsia="仿宋" w:hAnsi="仿宋" w:cs="仿宋" w:hint="eastAsia"/>
            <w:lang w:eastAsia="zh-CN"/>
          </w:rPr>
          <w:t>(六)、特殊环境影响分析</w:t>
        </w:r>
        <w:r>
          <w:tab/>
        </w:r>
        <w:r>
          <w:fldChar w:fldCharType="begin"/>
        </w:r>
        <w:r>
          <w:instrText xml:space="preserve"> PAGEREF _Toc29748 \h </w:instrText>
        </w:r>
        <w:r>
          <w:fldChar w:fldCharType="separate"/>
        </w:r>
        <w:r>
          <w:t>51</w:t>
        </w:r>
        <w:r>
          <w:fldChar w:fldCharType="end"/>
        </w:r>
      </w:hyperlink>
    </w:p>
    <w:p>
      <w:pPr>
        <w:pStyle w:val="TOC2"/>
        <w:tabs>
          <w:tab w:val="right" w:leader="dot" w:pos="8306"/>
        </w:tabs>
      </w:pPr>
      <w:hyperlink w:anchor="_Toc21678" w:history="1">
        <w:r>
          <w:rPr>
            <w:rFonts w:ascii="仿宋" w:eastAsia="仿宋" w:hAnsi="仿宋" w:cs="仿宋" w:hint="eastAsia"/>
            <w:lang w:eastAsia="zh-CN"/>
          </w:rPr>
          <w:t>(七)、清洁生产</w:t>
        </w:r>
        <w:r>
          <w:tab/>
        </w:r>
        <w:r>
          <w:fldChar w:fldCharType="begin"/>
        </w:r>
        <w:r>
          <w:instrText xml:space="preserve"> PAGEREF _Toc21678 \h </w:instrText>
        </w:r>
        <w:r>
          <w:fldChar w:fldCharType="separate"/>
        </w:r>
        <w:r>
          <w:t>52</w:t>
        </w:r>
        <w:r>
          <w:fldChar w:fldCharType="end"/>
        </w:r>
      </w:hyperlink>
    </w:p>
    <w:p>
      <w:pPr>
        <w:pStyle w:val="TOC2"/>
        <w:tabs>
          <w:tab w:val="right" w:leader="dot" w:pos="8306"/>
        </w:tabs>
      </w:pPr>
      <w:hyperlink w:anchor="_Toc22219" w:history="1">
        <w:r>
          <w:rPr>
            <w:rFonts w:ascii="仿宋" w:eastAsia="仿宋" w:hAnsi="仿宋" w:cs="仿宋" w:hint="eastAsia"/>
            <w:lang w:eastAsia="zh-CN"/>
          </w:rPr>
          <w:t>(八)、环境保护综合评价</w:t>
        </w:r>
        <w:r>
          <w:tab/>
        </w:r>
        <w:r>
          <w:fldChar w:fldCharType="begin"/>
        </w:r>
        <w:r>
          <w:instrText xml:space="preserve"> PAGEREF _Toc22219 \h </w:instrText>
        </w:r>
        <w:r>
          <w:fldChar w:fldCharType="separate"/>
        </w:r>
        <w:r>
          <w:t>53</w:t>
        </w:r>
        <w:r>
          <w:fldChar w:fldCharType="end"/>
        </w:r>
      </w:hyperlink>
    </w:p>
    <w:p>
      <w:pPr>
        <w:pStyle w:val="TOC1"/>
        <w:tabs>
          <w:tab w:val="right" w:leader="dot" w:pos="8306"/>
        </w:tabs>
      </w:pPr>
      <w:hyperlink w:anchor="_Toc26950" w:history="1">
        <w:r>
          <w:rPr>
            <w:rFonts w:ascii="仿宋" w:eastAsia="仿宋" w:hAnsi="仿宋" w:cs="仿宋" w:hint="eastAsia"/>
            <w:lang w:eastAsia="zh-CN"/>
          </w:rPr>
          <w:t>十三、利益相关者分析与沟通计划</w:t>
        </w:r>
        <w:r>
          <w:tab/>
        </w:r>
        <w:r>
          <w:fldChar w:fldCharType="begin"/>
        </w:r>
        <w:r>
          <w:instrText xml:space="preserve"> PAGEREF _Toc26950 \h </w:instrText>
        </w:r>
        <w:r>
          <w:fldChar w:fldCharType="separate"/>
        </w:r>
        <w:r>
          <w:t>55</w:t>
        </w:r>
        <w:r>
          <w:fldChar w:fldCharType="end"/>
        </w:r>
      </w:hyperlink>
    </w:p>
    <w:p>
      <w:pPr>
        <w:pStyle w:val="TOC2"/>
        <w:tabs>
          <w:tab w:val="right" w:leader="dot" w:pos="8306"/>
        </w:tabs>
      </w:pPr>
      <w:hyperlink w:anchor="_Toc7439" w:history="1">
        <w:r>
          <w:rPr>
            <w:rFonts w:ascii="仿宋" w:eastAsia="仿宋" w:hAnsi="仿宋" w:cs="仿宋" w:hint="eastAsia"/>
            <w:lang w:eastAsia="zh-CN"/>
          </w:rPr>
          <w:t>(一)、利益相关者分析</w:t>
        </w:r>
        <w:r>
          <w:tab/>
        </w:r>
        <w:r>
          <w:fldChar w:fldCharType="begin"/>
        </w:r>
        <w:r>
          <w:instrText xml:space="preserve"> PAGEREF _Toc7439 \h </w:instrText>
        </w:r>
        <w:r>
          <w:fldChar w:fldCharType="separate"/>
        </w:r>
        <w:r>
          <w:t>55</w:t>
        </w:r>
        <w:r>
          <w:fldChar w:fldCharType="end"/>
        </w:r>
      </w:hyperlink>
    </w:p>
    <w:p>
      <w:pPr>
        <w:pStyle w:val="TOC2"/>
        <w:tabs>
          <w:tab w:val="right" w:leader="dot" w:pos="8306"/>
        </w:tabs>
      </w:pPr>
      <w:hyperlink w:anchor="_Toc24307" w:history="1">
        <w:r>
          <w:rPr>
            <w:rFonts w:ascii="仿宋" w:eastAsia="仿宋" w:hAnsi="仿宋" w:cs="仿宋" w:hint="eastAsia"/>
            <w:lang w:eastAsia="zh-CN"/>
          </w:rPr>
          <w:t>(二)、沟通计划</w:t>
        </w:r>
        <w:r>
          <w:tab/>
        </w:r>
        <w:r>
          <w:fldChar w:fldCharType="begin"/>
        </w:r>
        <w:r>
          <w:instrText xml:space="preserve"> PAGEREF _Toc24307 \h </w:instrText>
        </w:r>
        <w:r>
          <w:fldChar w:fldCharType="separate"/>
        </w:r>
        <w:r>
          <w:t>56</w:t>
        </w:r>
        <w:r>
          <w:fldChar w:fldCharType="end"/>
        </w:r>
      </w:hyperlink>
    </w:p>
    <w:p>
      <w:pPr>
        <w:pStyle w:val="TOC1"/>
        <w:tabs>
          <w:tab w:val="right" w:leader="dot" w:pos="8306"/>
        </w:tabs>
      </w:pPr>
      <w:hyperlink w:anchor="_Toc25788" w:history="1">
        <w:r>
          <w:rPr>
            <w:rFonts w:ascii="仿宋" w:eastAsia="仿宋" w:hAnsi="仿宋" w:cs="仿宋" w:hint="eastAsia"/>
            <w:lang w:eastAsia="zh-CN"/>
          </w:rPr>
          <w:t>十四、营销与推广策略</w:t>
        </w:r>
        <w:r>
          <w:tab/>
        </w:r>
        <w:r>
          <w:fldChar w:fldCharType="begin"/>
        </w:r>
        <w:r>
          <w:instrText xml:space="preserve"> PAGEREF _Toc25788 \h </w:instrText>
        </w:r>
        <w:r>
          <w:fldChar w:fldCharType="separate"/>
        </w:r>
        <w:r>
          <w:t>57</w:t>
        </w:r>
        <w:r>
          <w:fldChar w:fldCharType="end"/>
        </w:r>
      </w:hyperlink>
    </w:p>
    <w:p>
      <w:pPr>
        <w:pStyle w:val="TOC2"/>
        <w:tabs>
          <w:tab w:val="right" w:leader="dot" w:pos="8306"/>
        </w:tabs>
      </w:pPr>
      <w:hyperlink w:anchor="_Toc1911" w:history="1">
        <w:r>
          <w:rPr>
            <w:rFonts w:ascii="仿宋" w:eastAsia="仿宋" w:hAnsi="仿宋" w:cs="仿宋" w:hint="eastAsia"/>
            <w:lang w:eastAsia="zh-CN"/>
          </w:rPr>
          <w:t>(一)、产品/服务定位与特点</w:t>
        </w:r>
        <w:r>
          <w:tab/>
        </w:r>
        <w:r>
          <w:fldChar w:fldCharType="begin"/>
        </w:r>
        <w:r>
          <w:instrText xml:space="preserve"> PAGEREF _Toc1911 \h </w:instrText>
        </w:r>
        <w:r>
          <w:fldChar w:fldCharType="separate"/>
        </w:r>
        <w:r>
          <w:t>57</w:t>
        </w:r>
        <w:r>
          <w:fldChar w:fldCharType="end"/>
        </w:r>
      </w:hyperlink>
    </w:p>
    <w:p>
      <w:pPr>
        <w:pStyle w:val="TOC2"/>
        <w:tabs>
          <w:tab w:val="right" w:leader="dot" w:pos="8306"/>
        </w:tabs>
      </w:pPr>
      <w:hyperlink w:anchor="_Toc32687" w:history="1">
        <w:r>
          <w:rPr>
            <w:rFonts w:ascii="仿宋" w:eastAsia="仿宋" w:hAnsi="仿宋" w:cs="仿宋" w:hint="eastAsia"/>
            <w:lang w:eastAsia="zh-CN"/>
          </w:rPr>
          <w:t>(二)、市场定位与竞争分析</w:t>
        </w:r>
        <w:r>
          <w:tab/>
        </w:r>
        <w:r>
          <w:fldChar w:fldCharType="begin"/>
        </w:r>
        <w:r>
          <w:instrText xml:space="preserve"> PAGEREF _Toc32687 \h </w:instrText>
        </w:r>
        <w:r>
          <w:fldChar w:fldCharType="separate"/>
        </w:r>
        <w:r>
          <w:t>58</w:t>
        </w:r>
        <w:r>
          <w:fldChar w:fldCharType="end"/>
        </w:r>
      </w:hyperlink>
    </w:p>
    <w:p>
      <w:pPr>
        <w:pStyle w:val="TOC2"/>
        <w:tabs>
          <w:tab w:val="right" w:leader="dot" w:pos="8306"/>
        </w:tabs>
      </w:pPr>
      <w:hyperlink w:anchor="_Toc16314" w:history="1">
        <w:r>
          <w:rPr>
            <w:rFonts w:ascii="仿宋" w:eastAsia="仿宋" w:hAnsi="仿宋" w:cs="仿宋" w:hint="eastAsia"/>
            <w:lang w:eastAsia="zh-CN"/>
          </w:rPr>
          <w:t>(三)、营销渠道与策略</w:t>
        </w:r>
        <w:r>
          <w:tab/>
        </w:r>
        <w:r>
          <w:fldChar w:fldCharType="begin"/>
        </w:r>
        <w:r>
          <w:instrText xml:space="preserve"> PAGEREF _Toc16314 \h </w:instrText>
        </w:r>
        <w:r>
          <w:fldChar w:fldCharType="separate"/>
        </w:r>
        <w:r>
          <w:t>60</w:t>
        </w:r>
        <w:r>
          <w:fldChar w:fldCharType="end"/>
        </w:r>
      </w:hyperlink>
    </w:p>
    <w:p>
      <w:pPr>
        <w:pStyle w:val="TOC2"/>
        <w:tabs>
          <w:tab w:val="right" w:leader="dot" w:pos="8306"/>
        </w:tabs>
      </w:pPr>
      <w:hyperlink w:anchor="_Toc26546" w:history="1">
        <w:r>
          <w:rPr>
            <w:rFonts w:ascii="仿宋" w:eastAsia="仿宋" w:hAnsi="仿宋" w:cs="仿宋" w:hint="eastAsia"/>
            <w:lang w:eastAsia="zh-CN"/>
          </w:rPr>
          <w:t>(四)、推广与宣传活动</w:t>
        </w:r>
        <w:r>
          <w:tab/>
        </w:r>
        <w:r>
          <w:fldChar w:fldCharType="begin"/>
        </w:r>
        <w:r>
          <w:instrText xml:space="preserve"> PAGEREF _Toc26546 \h </w:instrText>
        </w:r>
        <w:r>
          <w:fldChar w:fldCharType="separate"/>
        </w:r>
        <w:r>
          <w:t>61</w:t>
        </w:r>
        <w:r>
          <w:fldChar w:fldCharType="end"/>
        </w:r>
      </w:hyperlink>
    </w:p>
    <w:p>
      <w:pPr>
        <w:pStyle w:val="TOC1"/>
        <w:tabs>
          <w:tab w:val="right" w:leader="dot" w:pos="8306"/>
        </w:tabs>
      </w:pPr>
      <w:hyperlink w:anchor="_Toc20723" w:history="1">
        <w:r>
          <w:rPr>
            <w:rFonts w:ascii="仿宋" w:eastAsia="仿宋" w:hAnsi="仿宋" w:cs="仿宋" w:hint="eastAsia"/>
            <w:lang w:eastAsia="zh-CN"/>
          </w:rPr>
          <w:t>十五、通讯设备项目实施时间节点</w:t>
        </w:r>
        <w:r>
          <w:tab/>
        </w:r>
        <w:r>
          <w:fldChar w:fldCharType="begin"/>
        </w:r>
        <w:r>
          <w:instrText xml:space="preserve"> PAGEREF _Toc20723 \h </w:instrText>
        </w:r>
        <w:r>
          <w:fldChar w:fldCharType="separate"/>
        </w:r>
        <w:r>
          <w:t>66</w:t>
        </w:r>
        <w:r>
          <w:fldChar w:fldCharType="end"/>
        </w:r>
      </w:hyperlink>
    </w:p>
    <w:p>
      <w:pPr>
        <w:pStyle w:val="TOC2"/>
        <w:tabs>
          <w:tab w:val="right" w:leader="dot" w:pos="8306"/>
        </w:tabs>
      </w:pPr>
      <w:hyperlink w:anchor="_Toc25956" w:history="1">
        <w:r>
          <w:rPr>
            <w:rFonts w:ascii="仿宋" w:eastAsia="仿宋" w:hAnsi="仿宋" w:cs="仿宋" w:hint="eastAsia"/>
            <w:lang w:eastAsia="zh-CN"/>
          </w:rPr>
          <w:t>(一)、通讯设备项目启动阶段时间节点</w:t>
        </w:r>
        <w:r>
          <w:tab/>
        </w:r>
        <w:r>
          <w:fldChar w:fldCharType="begin"/>
        </w:r>
        <w:r>
          <w:instrText xml:space="preserve"> PAGEREF _Toc25956 \h </w:instrText>
        </w:r>
        <w:r>
          <w:fldChar w:fldCharType="separate"/>
        </w:r>
        <w:r>
          <w:t>66</w:t>
        </w:r>
        <w:r>
          <w:fldChar w:fldCharType="end"/>
        </w:r>
      </w:hyperlink>
    </w:p>
    <w:p>
      <w:pPr>
        <w:pStyle w:val="TOC2"/>
        <w:tabs>
          <w:tab w:val="right" w:leader="dot" w:pos="8306"/>
        </w:tabs>
      </w:pPr>
      <w:hyperlink w:anchor="_Toc7268" w:history="1">
        <w:r>
          <w:rPr>
            <w:rFonts w:ascii="仿宋" w:eastAsia="仿宋" w:hAnsi="仿宋" w:cs="仿宋" w:hint="eastAsia"/>
            <w:lang w:eastAsia="zh-CN"/>
          </w:rPr>
          <w:t>(二)、通讯设备项目执行阶段时间节点</w:t>
        </w:r>
        <w:r>
          <w:tab/>
        </w:r>
        <w:r>
          <w:fldChar w:fldCharType="begin"/>
        </w:r>
        <w:r>
          <w:instrText xml:space="preserve"> PAGEREF _Toc7268 \h </w:instrText>
        </w:r>
        <w:r>
          <w:fldChar w:fldCharType="separate"/>
        </w:r>
        <w:r>
          <w:t>67</w:t>
        </w:r>
        <w:r>
          <w:fldChar w:fldCharType="end"/>
        </w:r>
      </w:hyperlink>
    </w:p>
    <w:p>
      <w:pPr>
        <w:pStyle w:val="TOC2"/>
        <w:tabs>
          <w:tab w:val="right" w:leader="dot" w:pos="8306"/>
        </w:tabs>
      </w:pPr>
      <w:hyperlink w:anchor="_Toc11165" w:history="1">
        <w:r>
          <w:rPr>
            <w:rFonts w:ascii="仿宋" w:eastAsia="仿宋" w:hAnsi="仿宋" w:cs="仿宋" w:hint="eastAsia"/>
            <w:lang w:eastAsia="zh-CN"/>
          </w:rPr>
          <w:t>(三)、通讯设备项目完成阶段时间节点</w:t>
        </w:r>
        <w:r>
          <w:tab/>
        </w:r>
        <w:r>
          <w:fldChar w:fldCharType="begin"/>
        </w:r>
        <w:r>
          <w:instrText xml:space="preserve"> PAGEREF _Toc11165 \h </w:instrText>
        </w:r>
        <w:r>
          <w:fldChar w:fldCharType="separate"/>
        </w:r>
        <w:r>
          <w:t>68</w:t>
        </w:r>
        <w:r>
          <w:fldChar w:fldCharType="end"/>
        </w:r>
      </w:hyperlink>
    </w:p>
    <w:p>
      <w:pPr>
        <w:pStyle w:val="TOC1"/>
        <w:tabs>
          <w:tab w:val="right" w:leader="dot" w:pos="8306"/>
        </w:tabs>
      </w:pPr>
      <w:hyperlink w:anchor="_Toc28087" w:history="1">
        <w:r>
          <w:rPr>
            <w:rFonts w:ascii="仿宋" w:eastAsia="仿宋" w:hAnsi="仿宋" w:cs="仿宋" w:hint="eastAsia"/>
            <w:lang w:eastAsia="zh-CN"/>
          </w:rPr>
          <w:t>十六、通讯设备项目工程方案分析</w:t>
        </w:r>
        <w:r>
          <w:tab/>
        </w:r>
        <w:r>
          <w:fldChar w:fldCharType="begin"/>
        </w:r>
        <w:r>
          <w:instrText xml:space="preserve"> PAGEREF _Toc28087 \h </w:instrText>
        </w:r>
        <w:r>
          <w:fldChar w:fldCharType="separate"/>
        </w:r>
        <w:r>
          <w:t>69</w:t>
        </w:r>
        <w:r>
          <w:fldChar w:fldCharType="end"/>
        </w:r>
      </w:hyperlink>
    </w:p>
    <w:p>
      <w:pPr>
        <w:pStyle w:val="TOC2"/>
        <w:tabs>
          <w:tab w:val="right" w:leader="dot" w:pos="8306"/>
        </w:tabs>
      </w:pPr>
      <w:hyperlink w:anchor="_Toc29380" w:history="1">
        <w:r>
          <w:rPr>
            <w:rFonts w:ascii="仿宋" w:eastAsia="仿宋" w:hAnsi="仿宋" w:cs="仿宋" w:hint="eastAsia"/>
            <w:lang w:eastAsia="zh-CN"/>
          </w:rPr>
          <w:t>(一)、建筑工程设计原则</w:t>
        </w:r>
        <w:r>
          <w:tab/>
        </w:r>
        <w:r>
          <w:fldChar w:fldCharType="begin"/>
        </w:r>
        <w:r>
          <w:instrText xml:space="preserve"> PAGEREF _Toc29380 \h </w:instrText>
        </w:r>
        <w:r>
          <w:fldChar w:fldCharType="separate"/>
        </w:r>
        <w:r>
          <w:t>69</w:t>
        </w:r>
        <w:r>
          <w:fldChar w:fldCharType="end"/>
        </w:r>
      </w:hyperlink>
    </w:p>
    <w:p>
      <w:pPr>
        <w:pStyle w:val="TOC2"/>
        <w:tabs>
          <w:tab w:val="right" w:leader="dot" w:pos="8306"/>
        </w:tabs>
      </w:pPr>
      <w:hyperlink w:anchor="_Toc29053" w:history="1">
        <w:r>
          <w:rPr>
            <w:rFonts w:ascii="仿宋" w:eastAsia="仿宋" w:hAnsi="仿宋" w:cs="仿宋" w:hint="eastAsia"/>
            <w:lang w:eastAsia="zh-CN"/>
          </w:rPr>
          <w:t>(二)、土建工程建设指标</w:t>
        </w:r>
        <w:r>
          <w:tab/>
        </w:r>
        <w:r>
          <w:fldChar w:fldCharType="begin"/>
        </w:r>
        <w:r>
          <w:instrText xml:space="preserve"> PAGEREF _Toc29053 \h </w:instrText>
        </w:r>
        <w:r>
          <w:fldChar w:fldCharType="separate"/>
        </w:r>
        <w:r>
          <w:t>72</w:t>
        </w:r>
        <w:r>
          <w:fldChar w:fldCharType="end"/>
        </w:r>
      </w:hyperlink>
    </w:p>
    <w:p>
      <w:pPr>
        <w:pStyle w:val="TOC1"/>
        <w:tabs>
          <w:tab w:val="right" w:leader="dot" w:pos="8306"/>
        </w:tabs>
      </w:pPr>
      <w:hyperlink w:anchor="_Toc15335" w:history="1">
        <w:r>
          <w:rPr>
            <w:rFonts w:ascii="仿宋" w:eastAsia="仿宋" w:hAnsi="仿宋" w:cs="仿宋" w:hint="eastAsia"/>
            <w:lang w:eastAsia="zh-CN"/>
          </w:rPr>
          <w:t>十七、通讯设备项目实施保障措施</w:t>
        </w:r>
        <w:r>
          <w:tab/>
        </w:r>
        <w:r>
          <w:fldChar w:fldCharType="begin"/>
        </w:r>
        <w:r>
          <w:instrText xml:space="preserve"> PAGEREF _Toc15335 \h </w:instrText>
        </w:r>
        <w:r>
          <w:fldChar w:fldCharType="separate"/>
        </w:r>
        <w:r>
          <w:t>74</w:t>
        </w:r>
        <w:r>
          <w:fldChar w:fldCharType="end"/>
        </w:r>
      </w:hyperlink>
    </w:p>
    <w:p>
      <w:pPr>
        <w:pStyle w:val="TOC2"/>
        <w:tabs>
          <w:tab w:val="right" w:leader="dot" w:pos="8306"/>
        </w:tabs>
      </w:pPr>
      <w:hyperlink w:anchor="_Toc30810" w:history="1">
        <w:r>
          <w:rPr>
            <w:rFonts w:ascii="仿宋" w:eastAsia="仿宋" w:hAnsi="仿宋" w:cs="仿宋" w:hint="eastAsia"/>
            <w:lang w:eastAsia="zh-CN"/>
          </w:rPr>
          <w:t>(一)、通讯设备项目实施保障机制</w:t>
        </w:r>
        <w:r>
          <w:tab/>
        </w:r>
        <w:r>
          <w:fldChar w:fldCharType="begin"/>
        </w:r>
        <w:r>
          <w:instrText xml:space="preserve"> PAGEREF _Toc30810 \h </w:instrText>
        </w:r>
        <w:r>
          <w:fldChar w:fldCharType="separate"/>
        </w:r>
        <w:r>
          <w:t>74</w:t>
        </w:r>
        <w:r>
          <w:fldChar w:fldCharType="end"/>
        </w:r>
      </w:hyperlink>
    </w:p>
    <w:p>
      <w:pPr>
        <w:pStyle w:val="TOC2"/>
        <w:tabs>
          <w:tab w:val="right" w:leader="dot" w:pos="8306"/>
        </w:tabs>
      </w:pPr>
      <w:hyperlink w:anchor="_Toc24991" w:history="1">
        <w:r>
          <w:rPr>
            <w:rFonts w:ascii="仿宋" w:eastAsia="仿宋" w:hAnsi="仿宋" w:cs="仿宋" w:hint="eastAsia"/>
            <w:lang w:eastAsia="zh-CN"/>
          </w:rPr>
          <w:t>(二)、通讯设备项目法律合规要求</w:t>
        </w:r>
        <w:r>
          <w:tab/>
        </w:r>
        <w:r>
          <w:fldChar w:fldCharType="begin"/>
        </w:r>
        <w:r>
          <w:instrText xml:space="preserve"> PAGEREF _Toc24991 \h </w:instrText>
        </w:r>
        <w:r>
          <w:fldChar w:fldCharType="separate"/>
        </w:r>
        <w:r>
          <w:t>78</w:t>
        </w:r>
        <w:r>
          <w:fldChar w:fldCharType="end"/>
        </w:r>
      </w:hyperlink>
    </w:p>
    <w:p>
      <w:pPr>
        <w:pStyle w:val="TOC2"/>
        <w:tabs>
          <w:tab w:val="right" w:leader="dot" w:pos="8306"/>
        </w:tabs>
      </w:pPr>
      <w:hyperlink w:anchor="_Toc13540" w:history="1">
        <w:r>
          <w:rPr>
            <w:rFonts w:ascii="仿宋" w:eastAsia="仿宋" w:hAnsi="仿宋" w:cs="仿宋" w:hint="eastAsia"/>
            <w:lang w:eastAsia="zh-CN"/>
          </w:rPr>
          <w:t>(三)、通讯设备项目合同管理与法律事务</w:t>
        </w:r>
        <w:r>
          <w:tab/>
        </w:r>
        <w:r>
          <w:fldChar w:fldCharType="begin"/>
        </w:r>
        <w:r>
          <w:instrText xml:space="preserve"> PAGEREF _Toc13540 \h </w:instrText>
        </w:r>
        <w:r>
          <w:fldChar w:fldCharType="separate"/>
        </w:r>
        <w:r>
          <w:t>82</w:t>
        </w:r>
        <w:r>
          <w:fldChar w:fldCharType="end"/>
        </w:r>
      </w:hyperlink>
    </w:p>
    <w:p>
      <w:pPr>
        <w:pStyle w:val="TOC2"/>
        <w:tabs>
          <w:tab w:val="right" w:leader="dot" w:pos="8306"/>
        </w:tabs>
      </w:pPr>
      <w:hyperlink w:anchor="_Toc3332" w:history="1">
        <w:r>
          <w:rPr>
            <w:rFonts w:ascii="仿宋" w:eastAsia="仿宋" w:hAnsi="仿宋" w:cs="仿宋" w:hint="eastAsia"/>
            <w:lang w:eastAsia="zh-CN"/>
          </w:rPr>
          <w:t>(四)、通讯设备项目知识产权保护策略</w:t>
        </w:r>
        <w:r>
          <w:tab/>
        </w:r>
        <w:r>
          <w:fldChar w:fldCharType="begin"/>
        </w:r>
        <w:r>
          <w:instrText xml:space="preserve"> PAGEREF _Toc3332 \h </w:instrText>
        </w:r>
        <w:r>
          <w:fldChar w:fldCharType="separate"/>
        </w:r>
        <w:r>
          <w:t>88</w:t>
        </w:r>
        <w:r>
          <w:fldChar w:fldCharType="end"/>
        </w:r>
      </w:hyperlink>
    </w:p>
    <w:p>
      <w:pPr>
        <w:pStyle w:val="TOC1"/>
        <w:tabs>
          <w:tab w:val="right" w:leader="dot" w:pos="8306"/>
        </w:tabs>
      </w:pPr>
      <w:hyperlink w:anchor="_Toc20810" w:history="1">
        <w:r>
          <w:rPr>
            <w:rFonts w:ascii="仿宋" w:eastAsia="仿宋" w:hAnsi="仿宋" w:cs="仿宋" w:hint="eastAsia"/>
            <w:lang w:eastAsia="zh-CN"/>
          </w:rPr>
          <w:t>十八、供应链管理</w:t>
        </w:r>
        <w:r>
          <w:tab/>
        </w:r>
        <w:r>
          <w:fldChar w:fldCharType="begin"/>
        </w:r>
        <w:r>
          <w:instrText xml:space="preserve"> PAGEREF _Toc20810 \h </w:instrText>
        </w:r>
        <w:r>
          <w:fldChar w:fldCharType="separate"/>
        </w:r>
        <w:r>
          <w:t>90</w:t>
        </w:r>
        <w:r>
          <w:fldChar w:fldCharType="end"/>
        </w:r>
      </w:hyperlink>
    </w:p>
    <w:p>
      <w:pPr>
        <w:pStyle w:val="TOC2"/>
        <w:tabs>
          <w:tab w:val="right" w:leader="dot" w:pos="8306"/>
        </w:tabs>
      </w:pPr>
      <w:hyperlink w:anchor="_Toc5942" w:history="1">
        <w:r>
          <w:rPr>
            <w:rFonts w:ascii="仿宋" w:eastAsia="仿宋" w:hAnsi="仿宋" w:cs="仿宋" w:hint="eastAsia"/>
            <w:lang w:eastAsia="zh-CN"/>
          </w:rPr>
          <w:t>(一)、供应链战略规划</w:t>
        </w:r>
        <w:r>
          <w:tab/>
        </w:r>
        <w:r>
          <w:fldChar w:fldCharType="begin"/>
        </w:r>
        <w:r>
          <w:instrText xml:space="preserve"> PAGEREF _Toc5942 \h </w:instrText>
        </w:r>
        <w:r>
          <w:fldChar w:fldCharType="separate"/>
        </w:r>
        <w:r>
          <w:t>90</w:t>
        </w:r>
        <w:r>
          <w:fldChar w:fldCharType="end"/>
        </w:r>
      </w:hyperlink>
    </w:p>
    <w:p>
      <w:pPr>
        <w:pStyle w:val="TOC2"/>
        <w:tabs>
          <w:tab w:val="right" w:leader="dot" w:pos="8306"/>
        </w:tabs>
      </w:pPr>
      <w:hyperlink w:anchor="_Toc25388" w:history="1">
        <w:r>
          <w:rPr>
            <w:rFonts w:ascii="仿宋" w:eastAsia="仿宋" w:hAnsi="仿宋" w:cs="仿宋" w:hint="eastAsia"/>
            <w:lang w:eastAsia="zh-CN"/>
          </w:rPr>
          <w:t>(二)、供应商选择与合作</w:t>
        </w:r>
        <w:r>
          <w:tab/>
        </w:r>
        <w:r>
          <w:fldChar w:fldCharType="begin"/>
        </w:r>
        <w:r>
          <w:instrText xml:space="preserve"> PAGEREF _Toc25388 \h </w:instrText>
        </w:r>
        <w:r>
          <w:fldChar w:fldCharType="separate"/>
        </w:r>
        <w:r>
          <w:t>92</w:t>
        </w:r>
        <w:r>
          <w:fldChar w:fldCharType="end"/>
        </w:r>
      </w:hyperlink>
    </w:p>
    <w:p>
      <w:pPr>
        <w:pStyle w:val="TOC2"/>
        <w:tabs>
          <w:tab w:val="right" w:leader="dot" w:pos="8306"/>
        </w:tabs>
      </w:pPr>
      <w:hyperlink w:anchor="_Toc25675" w:history="1">
        <w:r>
          <w:rPr>
            <w:rFonts w:ascii="仿宋" w:eastAsia="仿宋" w:hAnsi="仿宋" w:cs="仿宋" w:hint="eastAsia"/>
            <w:lang w:eastAsia="zh-CN"/>
          </w:rPr>
          <w:t>(三)、物流与库存管理</w:t>
        </w:r>
        <w:r>
          <w:tab/>
        </w:r>
        <w:r>
          <w:fldChar w:fldCharType="begin"/>
        </w:r>
        <w:r>
          <w:instrText xml:space="preserve"> PAGEREF _Toc25675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0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08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通讯设备项目的主要产品是XXXX，预计年产值为XXX万元。这一产品在市场中占据着重要的地位，其广泛的应用范围使得该通讯设备项目的市场前景非常广阔。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通讯设备项目的xxx产品作为重要的原材料之一，将在多个领域发挥关键作用。其在建筑、交通、能源等方面的广泛应用将为整个产业链提供强大的支持，形成产业协同效应。通讯设备项目的年产值XXX万XXX万XXX万万元不仅反映了其在市场上的巨大潜力，更预示着它对国民经济的积极贡献。这种关联度高、涉及面广的产业关系，使得该通讯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97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总征地面积为XXXX平方米，相当于约XX.XX亩，其中净用地面积为XXXX平方米，红线范围内相当于约XX.XX亩。这一用地规模充分考虑了通讯设备项目的建设需求，保障了通讯设备项目在合适的空间内得以充分发展。通讯设备项目规划的总建筑面积为XXXX平方米，其中主体工程建设占XXXX平方米，计容建筑面积达XXXX平方米。预计建筑工程的投资将达到XXXX万元，为通讯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计划购置的设备共计XXXX台（套），设备购置费用为XXXX万元。这一设备购置计划充分考虑到通讯设备项目的生产需求和技术要求，确保了通讯设备项目在生产运营中具备先进的技术装备和高效的生产能力。设备的合理配置将为通讯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计划总投资为XXXX万元，预计年实现营业收入为XXXX万元。这一产能规模的设定旨在确保通讯设备项目能够在投资与回报之间取得平衡，实现长期可持续的发展。通讯设备项目的总投资充分考虑到各个方面的需求，包括用地建设、设备购置等多个环节，以确保通讯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74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27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的技术管理特点体现在其创新导向。通过引入最先进的技术趋势和解决方案，通讯设备项目致力于提升科技含量、提高质量和效率水平。这意味着我们将采用最新的工具和方法，确保通讯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讯设备项目技术管理的显著特征。通过整合不同领域的技术资源，我们实现了跨学科的协同工作。这有助于优化技术架构，提高整体效能。此外，整合性策略还促进了不同技术团队之间的紧密沟通和高效合作，确保通讯设备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通讯设备项目所采用的技术。通过不断优化技术方案，通讯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讯设备项目团队将在通讯设备项目初期识别可能的技术风险，并采取相应的预防和应对措施。通过建立健全的风险评估机制，通讯设备项目能够在实施过程中及时发现并解决潜在的技术问题，保障通讯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讯设备项目中，技术将成为通讯设备项目成功的有力支持。这一深度剖析揭示了技术管理在通讯设备项目实施中的关键作用，为通讯设备项目的技术基础奠定了坚实的基础。</w:t>
      </w:r>
    </w:p>
    <w:p>
      <w:pPr>
        <w:pStyle w:val="Heading2"/>
        <w:ind w:firstLine="560" w:firstLineChars="200"/>
        <w:rPr>
          <w:rFonts w:ascii="仿宋" w:eastAsia="仿宋" w:hAnsi="仿宋" w:cs="仿宋" w:hint="eastAsia"/>
          <w:sz w:val="28"/>
          <w:lang w:eastAsia="zh-CN"/>
        </w:rPr>
      </w:pPr>
      <w:bookmarkStart w:id="7" w:name="_Toc13912"/>
      <w:r>
        <w:rPr>
          <w:rFonts w:ascii="仿宋" w:eastAsia="仿宋" w:hAnsi="仿宋" w:cs="仿宋" w:hint="eastAsia"/>
          <w:sz w:val="28"/>
          <w:lang w:eastAsia="zh-CN"/>
        </w:rPr>
        <w:t>(二)、通讯设备项目工艺技术设计方案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讯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讯设备项目将严格按照相关行业规范要求进行组织。通过有效控制产品质量，通讯设备项目将致力于为顾客提供优质的通讯设备项目产品和良好的服务。这体现了通讯设备项目对于生产活动合规性和质量标准的高度重视，为通讯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讯设备项目注重生态效益和清洁生产原则。通讯设备项目建设将紧密结合地方特色经济发展，与社会经济发展规划和区域环境保护规划方案相协调一致。通过与当地区域自然生态系统的结合，通讯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讯设备项目产品具有多样化的客户需求和个性化的特点。因此，通讯设备项目产品规格品种多样，且单批生产数量较小。为满足这一特点，通讯设备项目承办单位将建设先进的柔性制造生产线。通过广泛应用柔性制造技术，通讯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讯设备项目采用的技术具有较高的技术含量和自动化水平，处于国内先进水平。这一技术选用不仅体现了对生产效率、质量和环境友好性的高标准要求，同时为通讯设备项目的可持续发展奠定了坚实的基础。</w:t>
      </w:r>
    </w:p>
    <w:p>
      <w:pPr>
        <w:pStyle w:val="Heading2"/>
        <w:ind w:firstLine="560" w:firstLineChars="200"/>
        <w:rPr>
          <w:rFonts w:ascii="仿宋" w:eastAsia="仿宋" w:hAnsi="仿宋" w:cs="仿宋" w:hint="eastAsia"/>
          <w:sz w:val="28"/>
          <w:lang w:eastAsia="zh-CN"/>
        </w:rPr>
      </w:pPr>
      <w:bookmarkStart w:id="8" w:name="_Toc3204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为确保通讯设备项目的高效生产和技术实施，我们制定了一套精心设计的设备选型方案，以满足通讯设备项目生产、质量和环保的要求。该方案的主要特点如下：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讯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针对通讯设备项目产品的多样性和小批量生产的特点，我们将建设柔性制造生产线。通过在设备选型中考虑柔性制造技术，可以灵活应对不同产品规格和生产需求，实现生产线的高度灵活性和适应性。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14"/>
      <w:r>
        <w:rPr>
          <w:rFonts w:ascii="仿宋" w:eastAsia="仿宋" w:hAnsi="仿宋" w:cs="仿宋" w:hint="eastAsia"/>
          <w:sz w:val="28"/>
          <w:lang w:eastAsia="zh-CN"/>
        </w:rPr>
        <w:t>三、通讯设备项目文档管理</w:t>
      </w:r>
      <w:bookmarkEnd w:id="9"/>
    </w:p>
    <w:p>
      <w:pPr>
        <w:pStyle w:val="Heading2"/>
        <w:rPr>
          <w:rFonts w:ascii="仿宋" w:eastAsia="仿宋" w:hAnsi="仿宋" w:cs="仿宋" w:hint="eastAsia"/>
          <w:lang w:eastAsia="zh-CN"/>
        </w:rPr>
      </w:pPr>
      <w:bookmarkStart w:id="10" w:name="_Toc1048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通讯设备项目高度重视文档的质量和准确性，以支持通讯设备项目的各项活动和决策。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文档的编制始于通讯设备项目计划的初期，我们制定了详细的文档编制计划，明确了每个文档的内容、格式和编写责任人。在通讯设备项目启动阶段，我们首先编制了通讯设备项目章程，明确定义了通讯设备项目的目标、范围、风险等关键要素。随后，通讯设备项目团队根据计划陆续编制了需求文档、设计文档、测试文档等各类文档，确保通讯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通讯设备项目管理中的重要环节，旨在确保通讯设备项目文档符合质量标准和通讯设备项目需求。在通讯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除了内部审查，我们还进行了外部审查，邀请通讯设备项目相关利益方和专业领域的专家对文档进行独立审查。这有助于获取更全面、客观的反馈，确保通讯设备项目文档不仅符合内部标准，也满足外部需求。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通讯设备项目在文档编制与审查方面建立了严格的管理机制，通过规范的流程和多维度的审查，确保通讯设备项目文档的质量、准确性和可靠性，为通讯设备项目的顺利推进提供了有力支持。</w:t>
      </w:r>
    </w:p>
    <w:p>
      <w:pPr>
        <w:pStyle w:val="Heading2"/>
        <w:ind w:firstLine="560" w:firstLineChars="200"/>
        <w:rPr>
          <w:rFonts w:ascii="仿宋" w:eastAsia="仿宋" w:hAnsi="仿宋" w:cs="仿宋" w:hint="eastAsia"/>
          <w:sz w:val="28"/>
          <w:lang w:eastAsia="zh-CN"/>
        </w:rPr>
      </w:pPr>
      <w:bookmarkStart w:id="11" w:name="_Toc576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在通讯设备项目中，我们致力于优化文档发布与分发过程，以确保信息的高效传递和团队间协作的顺畅进行。以下是我们采取的关键优化策略：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我们通过多渠道发布文档，包括电子邮件、通讯设备项目管理平台、内部网站等，以满足不同团队成员的偏好和需求。多渠道发布确保了信息的全面覆盖。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我们采用了精细的权限控制，确保只有授权人员可以访问敏感信息。这种安全措施保护了通讯设备项目文档的机密性，防止了未经授权的信息泄露。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408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文档存档与归档是通讯设备项目生命周期中一个至关重要的环节，直接关系到通讯设备项目信息的长期保存和历史记录的完整性。在通讯设备项目中，我们实施了一系列有效的文档存档与归档管理策略：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6070"/>
      <w:r>
        <w:rPr>
          <w:rFonts w:ascii="仿宋" w:eastAsia="仿宋" w:hAnsi="仿宋" w:cs="仿宋" w:hint="eastAsia"/>
          <w:sz w:val="28"/>
          <w:lang w:eastAsia="zh-CN"/>
        </w:rPr>
        <w:t>四、通讯设备项目概论</w:t>
      </w:r>
      <w:bookmarkEnd w:id="13"/>
    </w:p>
    <w:p>
      <w:pPr>
        <w:pStyle w:val="Heading2"/>
        <w:rPr>
          <w:rFonts w:ascii="仿宋" w:eastAsia="仿宋" w:hAnsi="仿宋" w:cs="仿宋" w:hint="eastAsia"/>
          <w:lang w:eastAsia="zh-CN"/>
        </w:rPr>
      </w:pPr>
      <w:bookmarkStart w:id="14" w:name="_Toc17799"/>
      <w:r>
        <w:rPr>
          <w:rFonts w:ascii="仿宋" w:eastAsia="仿宋" w:hAnsi="仿宋" w:cs="仿宋" w:hint="eastAsia"/>
          <w:lang w:eastAsia="zh-CN"/>
        </w:rPr>
        <w:t>(一)、通讯设备项目概况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的起源追溯至对市场的深入洞察。市场的不断演变与变革为通讯设备项目提供了难得的机遇。当前市场存在的需求缺口和变革的大环境共同构成了通讯设备项目的背景。这个通讯设备项目旨在充分利用市场机遇，填补行业中尚未满足的需求，为客户提供全新的解决方案。市场的变革和需求的增长使得这个通讯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通讯设备项目名称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正式命名为通讯设备。这个名称不仅仅是一个标识，更代表了通讯设备项目的核心理念和愿景。它蕴含着通讯设备项目所要解决问题的关键字，具有强烈的表达和辨识度，为通讯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通讯设备项目目标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的核心目标是提供一种全新、高效的解决方案，满足客户日益增长的需求。通讯设备项目追求的不仅仅是满足市场需求，更是在市场中获得卓越的竞争优势。通过不断提升产品或服务的质量和创新水平，通讯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通讯设备项目范围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全面涵盖了产品研发、制造、市场推广和售后服务，确保从产品设计到最终用户体验的全方位关注。这一全面的通讯设备项目范围是为了确保通讯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通讯设备项目时间表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通讯设备项目计划在未来18个月内完成，包括研发、测试、市场试点和正式推出等不同阶段。这个时间表的合理设计是为了确保通讯设备项目各个阶段的顺利推进，以便按时交付高质量的成果。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通讯设备项目预算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通讯设备项目总预算估算为XX百万美元，主要分配在研发、市场推广、人员培训和运营等方面。这一充足的预算为通讯设备项目提供了充足的资源，确保通讯设备项目在各个方面都能取得优异的表现。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通讯设备项目风险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通讯设备项目可能面临的风险包括市场接受度低、技术难题、竞争激烈等。通讯设备项目团队已经制定了相应的风险应对计划，通过前瞻性的风险管理，确保通讯设备项目在面对不确定性时能够迅速做出应对。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通讯设备项目团队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通讯设备项目汇聚了一支经验丰富、多领域专业素养的核心团队，确保通讯设备项目在各个方面都能拥有高水平的执行力。团队的协同作战是通讯设备项目成功的关键因素之一。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通讯设备项目背景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通讯设备项目的背景根植于市场对更高效、创新产品的渴望，同时也受到科技发展对行业格局的深刻改变的影响。这为通讯设备项目提供了广阔的发展空间和市场需求。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通讯设备项目现状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截至目前，通讯设备项目已完成市场调研和技术验证，取得了初步的成功。这为通讯设备项目在未来的发展奠定了坚实的基础，为更远大的目标打下了坚实的基石。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9046"/>
      <w:r>
        <w:rPr>
          <w:rFonts w:ascii="仿宋" w:eastAsia="仿宋" w:hAnsi="仿宋" w:cs="仿宋" w:hint="eastAsia"/>
          <w:sz w:val="28"/>
          <w:lang w:eastAsia="zh-CN"/>
        </w:rPr>
        <w:t>(二)、通讯设备项目目标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keyword》通讯设备项目首要业务目标是在市场中占据有利地位，实现产品/服务的成功推广和销售。通过不断提升产品质量、创新性，通讯设备项目追求成为行业中的领导者，赢得更多客户的青睐。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在科技迅速发展的时代，通讯设备项目着眼于技术创新。通过持续的研发和技术升级，通讯设备项目旨在推出更具创新性的产品或服务，以满足市场对新鲜、先进解决方案的需求。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为了建立可持续的客户关系，通讯设备项目设定了客户满意度目标。通过提供卓越的产品质量和优质的客户服务，通讯设备项目追求赢得客户的信任和忠诚度，确保他们的满意度达到行业领先水平。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通讯设备项目注重社会责任和可持续发展。通过实施环保、社会责任通讯设备项目，通讯设备项目致力于在经济发展的同时保护环境，促进社会公平，实现可持续经营。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通讯设备项目的团队是实现目标的核心驱动力。因此，通讯设备项目设定了团队发展目标，包括提升团队成员的专业技能、培养领导力，以及搭建协同高效的团队工作氛围。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0182"/>
      <w:r>
        <w:rPr>
          <w:rFonts w:ascii="仿宋" w:eastAsia="仿宋" w:hAnsi="仿宋" w:cs="仿宋" w:hint="eastAsia"/>
          <w:sz w:val="28"/>
          <w:lang w:eastAsia="zh-CN"/>
        </w:rPr>
        <w:t>(三)、通讯设备项目提出的理由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通讯设备项目提出的理由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的提出源于对市场机遇的深刻洞察。当前市场中存在的需求缺口和行业发展趋势表明，有巨大的商业机会等待被开发。通过准确捕捉市场机遇，通讯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讯设备项目的理念基于对技术创新的信仰。通过持续的研发和技术投入，通讯设备项目有望推出更具创新性的产品或服务。在科技飞速发展的当下，通讯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的提出是为了增强企业的行业竞争力。通过提升产品或服务的质量和独特性，通讯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响应了消费者需求的变化。随着社会和科技的不断发展，消费者对产品和服务的需求也在发生变化。通过深入了解并及时回应消费者的新需求，通讯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通讯设备项目的提出是企业战略发展规划的一部分。在面对日益激烈的市场竞争和不断变化的商业环境中，通讯设备项目作为企业战略的一环，旨在为企业开辟新的增长领域，巩固企业在行业中的地位。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的提出不仅仅是基于商业考量，还注重社会责任。通过推出环保、社会责任等方面的通讯设备项目，通讯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https://d.book118.com/495321111241011121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DE5282"/>
    <w:rsid w:val="11DE52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321111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2024-03-02T00:05:00Z</dcterms:created>
  <dcterms:modified xsi:type="dcterms:W3CDTF">2024-03-02T00:06:09Z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45D71ED61525449781A73A8750AD1C05_11</vt:lpwstr>
  </property>
  <property fmtid="{D5CDD505-2E9C-101B-9397-08002B2CF9AE}" pid="3" name="KSOProductBuildVer">
    <vt:lpwstr>2052-12.1.0.16388</vt:lpwstr>
  </property>
</Properties>
</file>