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高品质研磨碳酸钙浆料项目计划设计方案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55" w:history="1">
        <w:r>
          <w:rPr>
            <w:rFonts w:ascii="仿宋" w:eastAsia="仿宋" w:hAnsi="仿宋" w:cs="仿宋" w:hint="eastAsia"/>
            <w:lang w:eastAsia="zh-CN"/>
          </w:rPr>
          <w:t>前言</w:t>
        </w:r>
        <w:r>
          <w:tab/>
        </w:r>
        <w:r>
          <w:fldChar w:fldCharType="begin"/>
        </w:r>
        <w:r>
          <w:instrText xml:space="preserve"> PAGEREF _Toc24855 \h </w:instrText>
        </w:r>
        <w:r>
          <w:fldChar w:fldCharType="separate"/>
        </w:r>
        <w:r>
          <w:t>3</w:t>
        </w:r>
        <w:r>
          <w:fldChar w:fldCharType="end"/>
        </w:r>
      </w:hyperlink>
    </w:p>
    <w:p>
      <w:pPr>
        <w:pStyle w:val="TOC1"/>
        <w:tabs>
          <w:tab w:val="right" w:leader="dot" w:pos="8306"/>
        </w:tabs>
      </w:pPr>
      <w:hyperlink w:anchor="_Toc8128" w:history="1">
        <w:r>
          <w:rPr>
            <w:rFonts w:ascii="仿宋" w:eastAsia="仿宋" w:hAnsi="仿宋" w:cs="仿宋" w:hint="eastAsia"/>
            <w:lang w:eastAsia="zh-CN"/>
          </w:rPr>
          <w:t>一、工艺说明</w:t>
        </w:r>
        <w:r>
          <w:tab/>
        </w:r>
        <w:r>
          <w:fldChar w:fldCharType="begin"/>
        </w:r>
        <w:r>
          <w:instrText xml:space="preserve"> PAGEREF _Toc8128 \h </w:instrText>
        </w:r>
        <w:r>
          <w:fldChar w:fldCharType="separate"/>
        </w:r>
        <w:r>
          <w:t>3</w:t>
        </w:r>
        <w:r>
          <w:fldChar w:fldCharType="end"/>
        </w:r>
      </w:hyperlink>
    </w:p>
    <w:p>
      <w:pPr>
        <w:pStyle w:val="TOC2"/>
        <w:tabs>
          <w:tab w:val="right" w:leader="dot" w:pos="8306"/>
        </w:tabs>
      </w:pPr>
      <w:hyperlink w:anchor="_Toc4984" w:history="1">
        <w:r>
          <w:rPr>
            <w:rFonts w:ascii="仿宋" w:eastAsia="仿宋" w:hAnsi="仿宋" w:cs="仿宋" w:hint="eastAsia"/>
            <w:lang w:eastAsia="zh-CN"/>
          </w:rPr>
          <w:t>(一)、技术管理特点</w:t>
        </w:r>
        <w:r>
          <w:tab/>
        </w:r>
        <w:r>
          <w:fldChar w:fldCharType="begin"/>
        </w:r>
        <w:r>
          <w:instrText xml:space="preserve"> PAGEREF _Toc4984 \h </w:instrText>
        </w:r>
        <w:r>
          <w:fldChar w:fldCharType="separate"/>
        </w:r>
        <w:r>
          <w:t>3</w:t>
        </w:r>
        <w:r>
          <w:fldChar w:fldCharType="end"/>
        </w:r>
      </w:hyperlink>
    </w:p>
    <w:p>
      <w:pPr>
        <w:pStyle w:val="TOC2"/>
        <w:tabs>
          <w:tab w:val="right" w:leader="dot" w:pos="8306"/>
        </w:tabs>
      </w:pPr>
      <w:hyperlink w:anchor="_Toc8292" w:history="1">
        <w:r>
          <w:rPr>
            <w:rFonts w:ascii="仿宋" w:eastAsia="仿宋" w:hAnsi="仿宋" w:cs="仿宋" w:hint="eastAsia"/>
            <w:lang w:eastAsia="zh-CN"/>
          </w:rPr>
          <w:t>(二)、高品质研磨碳酸钙浆料项目工艺技术设计方案</w:t>
        </w:r>
        <w:r>
          <w:tab/>
        </w:r>
        <w:r>
          <w:fldChar w:fldCharType="begin"/>
        </w:r>
        <w:r>
          <w:instrText xml:space="preserve"> PAGEREF _Toc8292 \h </w:instrText>
        </w:r>
        <w:r>
          <w:fldChar w:fldCharType="separate"/>
        </w:r>
        <w:r>
          <w:t>4</w:t>
        </w:r>
        <w:r>
          <w:fldChar w:fldCharType="end"/>
        </w:r>
      </w:hyperlink>
    </w:p>
    <w:p>
      <w:pPr>
        <w:pStyle w:val="TOC2"/>
        <w:tabs>
          <w:tab w:val="right" w:leader="dot" w:pos="8306"/>
        </w:tabs>
      </w:pPr>
      <w:hyperlink w:anchor="_Toc7124" w:history="1">
        <w:r>
          <w:rPr>
            <w:rFonts w:ascii="仿宋" w:eastAsia="仿宋" w:hAnsi="仿宋" w:cs="仿宋" w:hint="eastAsia"/>
            <w:lang w:eastAsia="zh-CN"/>
          </w:rPr>
          <w:t>(三)、设备选型方案</w:t>
        </w:r>
        <w:r>
          <w:tab/>
        </w:r>
        <w:r>
          <w:fldChar w:fldCharType="begin"/>
        </w:r>
        <w:r>
          <w:instrText xml:space="preserve"> PAGEREF _Toc7124 \h </w:instrText>
        </w:r>
        <w:r>
          <w:fldChar w:fldCharType="separate"/>
        </w:r>
        <w:r>
          <w:t>6</w:t>
        </w:r>
        <w:r>
          <w:fldChar w:fldCharType="end"/>
        </w:r>
      </w:hyperlink>
    </w:p>
    <w:p>
      <w:pPr>
        <w:pStyle w:val="TOC1"/>
        <w:tabs>
          <w:tab w:val="right" w:leader="dot" w:pos="8306"/>
        </w:tabs>
      </w:pPr>
      <w:hyperlink w:anchor="_Toc29592" w:history="1">
        <w:r>
          <w:rPr>
            <w:rFonts w:ascii="仿宋" w:eastAsia="仿宋" w:hAnsi="仿宋" w:cs="仿宋" w:hint="eastAsia"/>
            <w:lang w:eastAsia="zh-CN"/>
          </w:rPr>
          <w:t>二、高品质研磨碳酸钙浆料项目建设单位说明</w:t>
        </w:r>
        <w:r>
          <w:tab/>
        </w:r>
        <w:r>
          <w:fldChar w:fldCharType="begin"/>
        </w:r>
        <w:r>
          <w:instrText xml:space="preserve"> PAGEREF _Toc29592 \h </w:instrText>
        </w:r>
        <w:r>
          <w:fldChar w:fldCharType="separate"/>
        </w:r>
        <w:r>
          <w:t>7</w:t>
        </w:r>
        <w:r>
          <w:fldChar w:fldCharType="end"/>
        </w:r>
      </w:hyperlink>
    </w:p>
    <w:p>
      <w:pPr>
        <w:pStyle w:val="TOC2"/>
        <w:tabs>
          <w:tab w:val="right" w:leader="dot" w:pos="8306"/>
        </w:tabs>
      </w:pPr>
      <w:hyperlink w:anchor="_Toc15364" w:history="1">
        <w:r>
          <w:rPr>
            <w:rFonts w:ascii="仿宋" w:eastAsia="仿宋" w:hAnsi="仿宋" w:cs="仿宋" w:hint="eastAsia"/>
            <w:lang w:eastAsia="zh-CN"/>
          </w:rPr>
          <w:t>(一)、高品质研磨碳酸钙浆料项目承办单位基本情况</w:t>
        </w:r>
        <w:r>
          <w:tab/>
        </w:r>
        <w:r>
          <w:fldChar w:fldCharType="begin"/>
        </w:r>
        <w:r>
          <w:instrText xml:space="preserve"> PAGEREF _Toc15364 \h </w:instrText>
        </w:r>
        <w:r>
          <w:fldChar w:fldCharType="separate"/>
        </w:r>
        <w:r>
          <w:t>7</w:t>
        </w:r>
        <w:r>
          <w:fldChar w:fldCharType="end"/>
        </w:r>
      </w:hyperlink>
    </w:p>
    <w:p>
      <w:pPr>
        <w:pStyle w:val="TOC2"/>
        <w:tabs>
          <w:tab w:val="right" w:leader="dot" w:pos="8306"/>
        </w:tabs>
      </w:pPr>
      <w:hyperlink w:anchor="_Toc10697" w:history="1">
        <w:r>
          <w:rPr>
            <w:rFonts w:ascii="仿宋" w:eastAsia="仿宋" w:hAnsi="仿宋" w:cs="仿宋" w:hint="eastAsia"/>
            <w:lang w:eastAsia="zh-CN"/>
          </w:rPr>
          <w:t>(二)、公司经济效益分析</w:t>
        </w:r>
        <w:r>
          <w:tab/>
        </w:r>
        <w:r>
          <w:fldChar w:fldCharType="begin"/>
        </w:r>
        <w:r>
          <w:instrText xml:space="preserve"> PAGEREF _Toc10697 \h </w:instrText>
        </w:r>
        <w:r>
          <w:fldChar w:fldCharType="separate"/>
        </w:r>
        <w:r>
          <w:t>8</w:t>
        </w:r>
        <w:r>
          <w:fldChar w:fldCharType="end"/>
        </w:r>
      </w:hyperlink>
    </w:p>
    <w:p>
      <w:pPr>
        <w:pStyle w:val="TOC1"/>
        <w:tabs>
          <w:tab w:val="right" w:leader="dot" w:pos="8306"/>
        </w:tabs>
      </w:pPr>
      <w:hyperlink w:anchor="_Toc10446" w:history="1">
        <w:r>
          <w:rPr>
            <w:rFonts w:ascii="仿宋" w:eastAsia="仿宋" w:hAnsi="仿宋" w:cs="仿宋" w:hint="eastAsia"/>
            <w:lang w:eastAsia="zh-CN"/>
          </w:rPr>
          <w:t>三、高品质研磨碳酸钙浆料项目选址可行性分析</w:t>
        </w:r>
        <w:r>
          <w:tab/>
        </w:r>
        <w:r>
          <w:fldChar w:fldCharType="begin"/>
        </w:r>
        <w:r>
          <w:instrText xml:space="preserve"> PAGEREF _Toc10446 \h </w:instrText>
        </w:r>
        <w:r>
          <w:fldChar w:fldCharType="separate"/>
        </w:r>
        <w:r>
          <w:t>9</w:t>
        </w:r>
        <w:r>
          <w:fldChar w:fldCharType="end"/>
        </w:r>
      </w:hyperlink>
    </w:p>
    <w:p>
      <w:pPr>
        <w:pStyle w:val="TOC2"/>
        <w:tabs>
          <w:tab w:val="right" w:leader="dot" w:pos="8306"/>
        </w:tabs>
      </w:pPr>
      <w:hyperlink w:anchor="_Toc14958" w:history="1">
        <w:r>
          <w:rPr>
            <w:rFonts w:ascii="仿宋" w:eastAsia="仿宋" w:hAnsi="仿宋" w:cs="仿宋" w:hint="eastAsia"/>
            <w:lang w:eastAsia="zh-CN"/>
          </w:rPr>
          <w:t>(一)、高品质研磨碳酸钙浆料项目选址</w:t>
        </w:r>
        <w:r>
          <w:tab/>
        </w:r>
        <w:r>
          <w:fldChar w:fldCharType="begin"/>
        </w:r>
        <w:r>
          <w:instrText xml:space="preserve"> PAGEREF _Toc14958 \h </w:instrText>
        </w:r>
        <w:r>
          <w:fldChar w:fldCharType="separate"/>
        </w:r>
        <w:r>
          <w:t>9</w:t>
        </w:r>
        <w:r>
          <w:fldChar w:fldCharType="end"/>
        </w:r>
      </w:hyperlink>
    </w:p>
    <w:p>
      <w:pPr>
        <w:pStyle w:val="TOC2"/>
        <w:tabs>
          <w:tab w:val="right" w:leader="dot" w:pos="8306"/>
        </w:tabs>
      </w:pPr>
      <w:hyperlink w:anchor="_Toc25205" w:history="1">
        <w:r>
          <w:rPr>
            <w:rFonts w:ascii="仿宋" w:eastAsia="仿宋" w:hAnsi="仿宋" w:cs="仿宋" w:hint="eastAsia"/>
            <w:lang w:eastAsia="zh-CN"/>
          </w:rPr>
          <w:t>(二)、用地控制指标</w:t>
        </w:r>
        <w:r>
          <w:tab/>
        </w:r>
        <w:r>
          <w:fldChar w:fldCharType="begin"/>
        </w:r>
        <w:r>
          <w:instrText xml:space="preserve"> PAGEREF _Toc25205 \h </w:instrText>
        </w:r>
        <w:r>
          <w:fldChar w:fldCharType="separate"/>
        </w:r>
        <w:r>
          <w:t>9</w:t>
        </w:r>
        <w:r>
          <w:fldChar w:fldCharType="end"/>
        </w:r>
      </w:hyperlink>
    </w:p>
    <w:p>
      <w:pPr>
        <w:pStyle w:val="TOC2"/>
        <w:tabs>
          <w:tab w:val="right" w:leader="dot" w:pos="8306"/>
        </w:tabs>
      </w:pPr>
      <w:hyperlink w:anchor="_Toc30937" w:history="1">
        <w:r>
          <w:rPr>
            <w:rFonts w:ascii="仿宋" w:eastAsia="仿宋" w:hAnsi="仿宋" w:cs="仿宋" w:hint="eastAsia"/>
            <w:lang w:eastAsia="zh-CN"/>
          </w:rPr>
          <w:t>(三)、节约用地措施</w:t>
        </w:r>
        <w:r>
          <w:tab/>
        </w:r>
        <w:r>
          <w:fldChar w:fldCharType="begin"/>
        </w:r>
        <w:r>
          <w:instrText xml:space="preserve"> PAGEREF _Toc30937 \h </w:instrText>
        </w:r>
        <w:r>
          <w:fldChar w:fldCharType="separate"/>
        </w:r>
        <w:r>
          <w:t>11</w:t>
        </w:r>
        <w:r>
          <w:fldChar w:fldCharType="end"/>
        </w:r>
      </w:hyperlink>
    </w:p>
    <w:p>
      <w:pPr>
        <w:pStyle w:val="TOC2"/>
        <w:tabs>
          <w:tab w:val="right" w:leader="dot" w:pos="8306"/>
        </w:tabs>
      </w:pPr>
      <w:hyperlink w:anchor="_Toc23218" w:history="1">
        <w:r>
          <w:rPr>
            <w:rFonts w:ascii="仿宋" w:eastAsia="仿宋" w:hAnsi="仿宋" w:cs="仿宋" w:hint="eastAsia"/>
            <w:lang w:eastAsia="zh-CN"/>
          </w:rPr>
          <w:t>(四)、总图布置方案</w:t>
        </w:r>
        <w:r>
          <w:tab/>
        </w:r>
        <w:r>
          <w:fldChar w:fldCharType="begin"/>
        </w:r>
        <w:r>
          <w:instrText xml:space="preserve"> PAGEREF _Toc23218 \h </w:instrText>
        </w:r>
        <w:r>
          <w:fldChar w:fldCharType="separate"/>
        </w:r>
        <w:r>
          <w:t>12</w:t>
        </w:r>
        <w:r>
          <w:fldChar w:fldCharType="end"/>
        </w:r>
      </w:hyperlink>
    </w:p>
    <w:p>
      <w:pPr>
        <w:pStyle w:val="TOC2"/>
        <w:tabs>
          <w:tab w:val="right" w:leader="dot" w:pos="8306"/>
        </w:tabs>
      </w:pPr>
      <w:hyperlink w:anchor="_Toc5324" w:history="1">
        <w:r>
          <w:rPr>
            <w:rFonts w:ascii="仿宋" w:eastAsia="仿宋" w:hAnsi="仿宋" w:cs="仿宋" w:hint="eastAsia"/>
            <w:lang w:eastAsia="zh-CN"/>
          </w:rPr>
          <w:t>(五)、选址综合评价</w:t>
        </w:r>
        <w:r>
          <w:tab/>
        </w:r>
        <w:r>
          <w:fldChar w:fldCharType="begin"/>
        </w:r>
        <w:r>
          <w:instrText xml:space="preserve"> PAGEREF _Toc5324 \h </w:instrText>
        </w:r>
        <w:r>
          <w:fldChar w:fldCharType="separate"/>
        </w:r>
        <w:r>
          <w:t>13</w:t>
        </w:r>
        <w:r>
          <w:fldChar w:fldCharType="end"/>
        </w:r>
      </w:hyperlink>
    </w:p>
    <w:p>
      <w:pPr>
        <w:pStyle w:val="TOC1"/>
        <w:tabs>
          <w:tab w:val="right" w:leader="dot" w:pos="8306"/>
        </w:tabs>
      </w:pPr>
      <w:hyperlink w:anchor="_Toc7041" w:history="1">
        <w:r>
          <w:rPr>
            <w:rFonts w:ascii="仿宋" w:eastAsia="仿宋" w:hAnsi="仿宋" w:cs="仿宋" w:hint="eastAsia"/>
            <w:lang w:eastAsia="zh-CN"/>
          </w:rPr>
          <w:t>四、市场分析、调研</w:t>
        </w:r>
        <w:r>
          <w:tab/>
        </w:r>
        <w:r>
          <w:fldChar w:fldCharType="begin"/>
        </w:r>
        <w:r>
          <w:instrText xml:space="preserve"> PAGEREF _Toc7041 \h </w:instrText>
        </w:r>
        <w:r>
          <w:fldChar w:fldCharType="separate"/>
        </w:r>
        <w:r>
          <w:t>14</w:t>
        </w:r>
        <w:r>
          <w:fldChar w:fldCharType="end"/>
        </w:r>
      </w:hyperlink>
    </w:p>
    <w:p>
      <w:pPr>
        <w:pStyle w:val="TOC2"/>
        <w:tabs>
          <w:tab w:val="right" w:leader="dot" w:pos="8306"/>
        </w:tabs>
      </w:pPr>
      <w:hyperlink w:anchor="_Toc11399" w:history="1">
        <w:r>
          <w:rPr>
            <w:rFonts w:ascii="仿宋" w:eastAsia="仿宋" w:hAnsi="仿宋" w:cs="仿宋" w:hint="eastAsia"/>
            <w:lang w:eastAsia="zh-CN"/>
          </w:rPr>
          <w:t>(一)、高品质研磨碳酸钙浆料行业分析</w:t>
        </w:r>
        <w:r>
          <w:tab/>
        </w:r>
        <w:r>
          <w:fldChar w:fldCharType="begin"/>
        </w:r>
        <w:r>
          <w:instrText xml:space="preserve"> PAGEREF _Toc11399 \h </w:instrText>
        </w:r>
        <w:r>
          <w:fldChar w:fldCharType="separate"/>
        </w:r>
        <w:r>
          <w:t>14</w:t>
        </w:r>
        <w:r>
          <w:fldChar w:fldCharType="end"/>
        </w:r>
      </w:hyperlink>
    </w:p>
    <w:p>
      <w:pPr>
        <w:pStyle w:val="TOC2"/>
        <w:tabs>
          <w:tab w:val="right" w:leader="dot" w:pos="8306"/>
        </w:tabs>
      </w:pPr>
      <w:hyperlink w:anchor="_Toc32116" w:history="1">
        <w:r>
          <w:rPr>
            <w:rFonts w:ascii="仿宋" w:eastAsia="仿宋" w:hAnsi="仿宋" w:cs="仿宋" w:hint="eastAsia"/>
            <w:lang w:eastAsia="zh-CN"/>
          </w:rPr>
          <w:t>(二)、高品质研磨碳酸钙浆料市场分析预测</w:t>
        </w:r>
        <w:r>
          <w:tab/>
        </w:r>
        <w:r>
          <w:fldChar w:fldCharType="begin"/>
        </w:r>
        <w:r>
          <w:instrText xml:space="preserve"> PAGEREF _Toc32116 \h </w:instrText>
        </w:r>
        <w:r>
          <w:fldChar w:fldCharType="separate"/>
        </w:r>
        <w:r>
          <w:t>15</w:t>
        </w:r>
        <w:r>
          <w:fldChar w:fldCharType="end"/>
        </w:r>
      </w:hyperlink>
    </w:p>
    <w:p>
      <w:pPr>
        <w:pStyle w:val="TOC1"/>
        <w:tabs>
          <w:tab w:val="right" w:leader="dot" w:pos="8306"/>
        </w:tabs>
      </w:pPr>
      <w:hyperlink w:anchor="_Toc25701" w:history="1">
        <w:r>
          <w:rPr>
            <w:rFonts w:ascii="仿宋" w:eastAsia="仿宋" w:hAnsi="仿宋" w:cs="仿宋" w:hint="eastAsia"/>
            <w:lang w:eastAsia="zh-CN"/>
          </w:rPr>
          <w:t>五、高品质研磨碳酸钙浆料项目绩效评估</w:t>
        </w:r>
        <w:r>
          <w:tab/>
        </w:r>
        <w:r>
          <w:fldChar w:fldCharType="begin"/>
        </w:r>
        <w:r>
          <w:instrText xml:space="preserve"> PAGEREF _Toc25701 \h </w:instrText>
        </w:r>
        <w:r>
          <w:fldChar w:fldCharType="separate"/>
        </w:r>
        <w:r>
          <w:t>16</w:t>
        </w:r>
        <w:r>
          <w:fldChar w:fldCharType="end"/>
        </w:r>
      </w:hyperlink>
    </w:p>
    <w:p>
      <w:pPr>
        <w:pStyle w:val="TOC2"/>
        <w:tabs>
          <w:tab w:val="right" w:leader="dot" w:pos="8306"/>
        </w:tabs>
      </w:pPr>
      <w:hyperlink w:anchor="_Toc12637" w:history="1">
        <w:r>
          <w:rPr>
            <w:rFonts w:ascii="仿宋" w:eastAsia="仿宋" w:hAnsi="仿宋" w:cs="仿宋" w:hint="eastAsia"/>
            <w:lang w:eastAsia="zh-CN"/>
          </w:rPr>
          <w:t>(一)、绩效评估指标</w:t>
        </w:r>
        <w:r>
          <w:tab/>
        </w:r>
        <w:r>
          <w:fldChar w:fldCharType="begin"/>
        </w:r>
        <w:r>
          <w:instrText xml:space="preserve"> PAGEREF _Toc12637 \h </w:instrText>
        </w:r>
        <w:r>
          <w:fldChar w:fldCharType="separate"/>
        </w:r>
        <w:r>
          <w:t>16</w:t>
        </w:r>
        <w:r>
          <w:fldChar w:fldCharType="end"/>
        </w:r>
      </w:hyperlink>
    </w:p>
    <w:p>
      <w:pPr>
        <w:pStyle w:val="TOC2"/>
        <w:tabs>
          <w:tab w:val="right" w:leader="dot" w:pos="8306"/>
        </w:tabs>
      </w:pPr>
      <w:hyperlink w:anchor="_Toc22595" w:history="1">
        <w:r>
          <w:rPr>
            <w:rFonts w:ascii="仿宋" w:eastAsia="仿宋" w:hAnsi="仿宋" w:cs="仿宋" w:hint="eastAsia"/>
            <w:lang w:eastAsia="zh-CN"/>
          </w:rPr>
          <w:t>(二)、绩效评估方法</w:t>
        </w:r>
        <w:r>
          <w:tab/>
        </w:r>
        <w:r>
          <w:fldChar w:fldCharType="begin"/>
        </w:r>
        <w:r>
          <w:instrText xml:space="preserve"> PAGEREF _Toc22595 \h </w:instrText>
        </w:r>
        <w:r>
          <w:fldChar w:fldCharType="separate"/>
        </w:r>
        <w:r>
          <w:t>17</w:t>
        </w:r>
        <w:r>
          <w:fldChar w:fldCharType="end"/>
        </w:r>
      </w:hyperlink>
    </w:p>
    <w:p>
      <w:pPr>
        <w:pStyle w:val="TOC2"/>
        <w:tabs>
          <w:tab w:val="right" w:leader="dot" w:pos="8306"/>
        </w:tabs>
      </w:pPr>
      <w:hyperlink w:anchor="_Toc16531" w:history="1">
        <w:r>
          <w:rPr>
            <w:rFonts w:ascii="仿宋" w:eastAsia="仿宋" w:hAnsi="仿宋" w:cs="仿宋" w:hint="eastAsia"/>
            <w:lang w:eastAsia="zh-CN"/>
          </w:rPr>
          <w:t>(三)、绩效评估周期</w:t>
        </w:r>
        <w:r>
          <w:tab/>
        </w:r>
        <w:r>
          <w:fldChar w:fldCharType="begin"/>
        </w:r>
        <w:r>
          <w:instrText xml:space="preserve"> PAGEREF _Toc16531 \h </w:instrText>
        </w:r>
        <w:r>
          <w:fldChar w:fldCharType="separate"/>
        </w:r>
        <w:r>
          <w:t>18</w:t>
        </w:r>
        <w:r>
          <w:fldChar w:fldCharType="end"/>
        </w:r>
      </w:hyperlink>
    </w:p>
    <w:p>
      <w:pPr>
        <w:pStyle w:val="TOC1"/>
        <w:tabs>
          <w:tab w:val="right" w:leader="dot" w:pos="8306"/>
        </w:tabs>
      </w:pPr>
      <w:hyperlink w:anchor="_Toc7498" w:history="1">
        <w:r>
          <w:rPr>
            <w:rFonts w:ascii="仿宋" w:eastAsia="仿宋" w:hAnsi="仿宋" w:cs="仿宋" w:hint="eastAsia"/>
            <w:lang w:eastAsia="zh-CN"/>
          </w:rPr>
          <w:t>六、高品质研磨碳酸钙浆料项目文档管理</w:t>
        </w:r>
        <w:r>
          <w:tab/>
        </w:r>
        <w:r>
          <w:fldChar w:fldCharType="begin"/>
        </w:r>
        <w:r>
          <w:instrText xml:space="preserve"> PAGEREF _Toc7498 \h </w:instrText>
        </w:r>
        <w:r>
          <w:fldChar w:fldCharType="separate"/>
        </w:r>
        <w:r>
          <w:t>20</w:t>
        </w:r>
        <w:r>
          <w:fldChar w:fldCharType="end"/>
        </w:r>
      </w:hyperlink>
    </w:p>
    <w:p>
      <w:pPr>
        <w:pStyle w:val="TOC2"/>
        <w:tabs>
          <w:tab w:val="right" w:leader="dot" w:pos="8306"/>
        </w:tabs>
      </w:pPr>
      <w:hyperlink w:anchor="_Toc34" w:history="1">
        <w:r>
          <w:rPr>
            <w:rFonts w:ascii="仿宋" w:eastAsia="仿宋" w:hAnsi="仿宋" w:cs="仿宋" w:hint="eastAsia"/>
            <w:lang w:eastAsia="zh-CN"/>
          </w:rPr>
          <w:t>(一)、文档编制与审查</w:t>
        </w:r>
        <w:r>
          <w:tab/>
        </w:r>
        <w:r>
          <w:fldChar w:fldCharType="begin"/>
        </w:r>
        <w:r>
          <w:instrText xml:space="preserve"> PAGEREF _Toc34 \h </w:instrText>
        </w:r>
        <w:r>
          <w:fldChar w:fldCharType="separate"/>
        </w:r>
        <w:r>
          <w:t>20</w:t>
        </w:r>
        <w:r>
          <w:fldChar w:fldCharType="end"/>
        </w:r>
      </w:hyperlink>
    </w:p>
    <w:p>
      <w:pPr>
        <w:pStyle w:val="TOC2"/>
        <w:tabs>
          <w:tab w:val="right" w:leader="dot" w:pos="8306"/>
        </w:tabs>
      </w:pPr>
      <w:hyperlink w:anchor="_Toc32463" w:history="1">
        <w:r>
          <w:rPr>
            <w:rFonts w:ascii="仿宋" w:eastAsia="仿宋" w:hAnsi="仿宋" w:cs="仿宋" w:hint="eastAsia"/>
            <w:lang w:eastAsia="zh-CN"/>
          </w:rPr>
          <w:t>(二)、文档发布与分发</w:t>
        </w:r>
        <w:r>
          <w:tab/>
        </w:r>
        <w:r>
          <w:fldChar w:fldCharType="begin"/>
        </w:r>
        <w:r>
          <w:instrText xml:space="preserve"> PAGEREF _Toc32463 \h </w:instrText>
        </w:r>
        <w:r>
          <w:fldChar w:fldCharType="separate"/>
        </w:r>
        <w:r>
          <w:t>21</w:t>
        </w:r>
        <w:r>
          <w:fldChar w:fldCharType="end"/>
        </w:r>
      </w:hyperlink>
    </w:p>
    <w:p>
      <w:pPr>
        <w:pStyle w:val="TOC2"/>
        <w:tabs>
          <w:tab w:val="right" w:leader="dot" w:pos="8306"/>
        </w:tabs>
      </w:pPr>
      <w:hyperlink w:anchor="_Toc5790" w:history="1">
        <w:r>
          <w:rPr>
            <w:rFonts w:ascii="仿宋" w:eastAsia="仿宋" w:hAnsi="仿宋" w:cs="仿宋" w:hint="eastAsia"/>
            <w:lang w:eastAsia="zh-CN"/>
          </w:rPr>
          <w:t>(三)、文档存档与归档</w:t>
        </w:r>
        <w:r>
          <w:tab/>
        </w:r>
        <w:r>
          <w:fldChar w:fldCharType="begin"/>
        </w:r>
        <w:r>
          <w:instrText xml:space="preserve"> PAGEREF _Toc5790 \h </w:instrText>
        </w:r>
        <w:r>
          <w:fldChar w:fldCharType="separate"/>
        </w:r>
        <w:r>
          <w:t>22</w:t>
        </w:r>
        <w:r>
          <w:fldChar w:fldCharType="end"/>
        </w:r>
      </w:hyperlink>
    </w:p>
    <w:p>
      <w:pPr>
        <w:pStyle w:val="TOC1"/>
        <w:tabs>
          <w:tab w:val="right" w:leader="dot" w:pos="8306"/>
        </w:tabs>
      </w:pPr>
      <w:hyperlink w:anchor="_Toc14177" w:history="1">
        <w:r>
          <w:rPr>
            <w:rFonts w:ascii="仿宋" w:eastAsia="仿宋" w:hAnsi="仿宋" w:cs="仿宋" w:hint="eastAsia"/>
            <w:lang w:eastAsia="zh-CN"/>
          </w:rPr>
          <w:t>七、高品质研磨碳酸钙浆料项目财务管理</w:t>
        </w:r>
        <w:r>
          <w:tab/>
        </w:r>
        <w:r>
          <w:fldChar w:fldCharType="begin"/>
        </w:r>
        <w:r>
          <w:instrText xml:space="preserve"> PAGEREF _Toc14177 \h </w:instrText>
        </w:r>
        <w:r>
          <w:fldChar w:fldCharType="separate"/>
        </w:r>
        <w:r>
          <w:t>23</w:t>
        </w:r>
        <w:r>
          <w:fldChar w:fldCharType="end"/>
        </w:r>
      </w:hyperlink>
    </w:p>
    <w:p>
      <w:pPr>
        <w:pStyle w:val="TOC2"/>
        <w:tabs>
          <w:tab w:val="right" w:leader="dot" w:pos="8306"/>
        </w:tabs>
      </w:pPr>
      <w:hyperlink w:anchor="_Toc29045" w:history="1">
        <w:r>
          <w:rPr>
            <w:rFonts w:ascii="仿宋" w:eastAsia="仿宋" w:hAnsi="仿宋" w:cs="仿宋" w:hint="eastAsia"/>
            <w:lang w:eastAsia="zh-CN"/>
          </w:rPr>
          <w:t>(一)、资金需求大</w:t>
        </w:r>
        <w:r>
          <w:tab/>
        </w:r>
        <w:r>
          <w:fldChar w:fldCharType="begin"/>
        </w:r>
        <w:r>
          <w:instrText xml:space="preserve"> PAGEREF _Toc29045 \h </w:instrText>
        </w:r>
        <w:r>
          <w:fldChar w:fldCharType="separate"/>
        </w:r>
        <w:r>
          <w:t>23</w:t>
        </w:r>
        <w:r>
          <w:fldChar w:fldCharType="end"/>
        </w:r>
      </w:hyperlink>
    </w:p>
    <w:p>
      <w:pPr>
        <w:pStyle w:val="TOC2"/>
        <w:tabs>
          <w:tab w:val="right" w:leader="dot" w:pos="8306"/>
        </w:tabs>
      </w:pPr>
      <w:hyperlink w:anchor="_Toc12110" w:history="1">
        <w:r>
          <w:rPr>
            <w:rFonts w:ascii="仿宋" w:eastAsia="仿宋" w:hAnsi="仿宋" w:cs="仿宋" w:hint="eastAsia"/>
            <w:lang w:eastAsia="zh-CN"/>
          </w:rPr>
          <w:t>(二)、研发周期长</w:t>
        </w:r>
        <w:r>
          <w:tab/>
        </w:r>
        <w:r>
          <w:fldChar w:fldCharType="begin"/>
        </w:r>
        <w:r>
          <w:instrText xml:space="preserve"> PAGEREF _Toc12110 \h </w:instrText>
        </w:r>
        <w:r>
          <w:fldChar w:fldCharType="separate"/>
        </w:r>
        <w:r>
          <w:t>24</w:t>
        </w:r>
        <w:r>
          <w:fldChar w:fldCharType="end"/>
        </w:r>
      </w:hyperlink>
    </w:p>
    <w:p>
      <w:pPr>
        <w:pStyle w:val="TOC2"/>
        <w:tabs>
          <w:tab w:val="right" w:leader="dot" w:pos="8306"/>
        </w:tabs>
      </w:pPr>
      <w:hyperlink w:anchor="_Toc11767" w:history="1">
        <w:r>
          <w:rPr>
            <w:rFonts w:ascii="仿宋" w:eastAsia="仿宋" w:hAnsi="仿宋" w:cs="仿宋" w:hint="eastAsia"/>
            <w:lang w:eastAsia="zh-CN"/>
          </w:rPr>
          <w:t>(三)、市场风险大</w:t>
        </w:r>
        <w:r>
          <w:tab/>
        </w:r>
        <w:r>
          <w:fldChar w:fldCharType="begin"/>
        </w:r>
        <w:r>
          <w:instrText xml:space="preserve"> PAGEREF _Toc11767 \h </w:instrText>
        </w:r>
        <w:r>
          <w:fldChar w:fldCharType="separate"/>
        </w:r>
        <w:r>
          <w:t>26</w:t>
        </w:r>
        <w:r>
          <w:fldChar w:fldCharType="end"/>
        </w:r>
      </w:hyperlink>
    </w:p>
    <w:p>
      <w:pPr>
        <w:pStyle w:val="TOC2"/>
        <w:tabs>
          <w:tab w:val="right" w:leader="dot" w:pos="8306"/>
        </w:tabs>
      </w:pPr>
      <w:hyperlink w:anchor="_Toc21524" w:history="1">
        <w:r>
          <w:rPr>
            <w:rFonts w:ascii="仿宋" w:eastAsia="仿宋" w:hAnsi="仿宋" w:cs="仿宋" w:hint="eastAsia"/>
            <w:lang w:eastAsia="zh-CN"/>
          </w:rPr>
          <w:t>(四)、利润率高</w:t>
        </w:r>
        <w:r>
          <w:tab/>
        </w:r>
        <w:r>
          <w:fldChar w:fldCharType="begin"/>
        </w:r>
        <w:r>
          <w:instrText xml:space="preserve"> PAGEREF _Toc21524 \h </w:instrText>
        </w:r>
        <w:r>
          <w:fldChar w:fldCharType="separate"/>
        </w:r>
        <w:r>
          <w:t>29</w:t>
        </w:r>
        <w:r>
          <w:fldChar w:fldCharType="end"/>
        </w:r>
      </w:hyperlink>
    </w:p>
    <w:p>
      <w:pPr>
        <w:pStyle w:val="TOC1"/>
        <w:tabs>
          <w:tab w:val="right" w:leader="dot" w:pos="8306"/>
        </w:tabs>
      </w:pPr>
      <w:hyperlink w:anchor="_Toc23399" w:history="1">
        <w:r>
          <w:rPr>
            <w:rFonts w:ascii="仿宋" w:eastAsia="仿宋" w:hAnsi="仿宋" w:cs="仿宋" w:hint="eastAsia"/>
            <w:lang w:eastAsia="zh-CN"/>
          </w:rPr>
          <w:t>八、高品质研磨碳酸钙浆料项目计划安排</w:t>
        </w:r>
        <w:r>
          <w:tab/>
        </w:r>
        <w:r>
          <w:fldChar w:fldCharType="begin"/>
        </w:r>
        <w:r>
          <w:instrText xml:space="preserve"> PAGEREF _Toc23399 \h </w:instrText>
        </w:r>
        <w:r>
          <w:fldChar w:fldCharType="separate"/>
        </w:r>
        <w:r>
          <w:t>31</w:t>
        </w:r>
        <w:r>
          <w:fldChar w:fldCharType="end"/>
        </w:r>
      </w:hyperlink>
    </w:p>
    <w:p>
      <w:pPr>
        <w:pStyle w:val="TOC2"/>
        <w:tabs>
          <w:tab w:val="right" w:leader="dot" w:pos="8306"/>
        </w:tabs>
      </w:pPr>
      <w:hyperlink w:anchor="_Toc30878" w:history="1">
        <w:r>
          <w:rPr>
            <w:rFonts w:ascii="仿宋" w:eastAsia="仿宋" w:hAnsi="仿宋" w:cs="仿宋" w:hint="eastAsia"/>
            <w:lang w:eastAsia="zh-CN"/>
          </w:rPr>
          <w:t>(一)、建设周期</w:t>
        </w:r>
        <w:r>
          <w:tab/>
        </w:r>
        <w:r>
          <w:fldChar w:fldCharType="begin"/>
        </w:r>
        <w:r>
          <w:instrText xml:space="preserve"> PAGEREF _Toc30878 \h </w:instrText>
        </w:r>
        <w:r>
          <w:fldChar w:fldCharType="separate"/>
        </w:r>
        <w:r>
          <w:t>31</w:t>
        </w:r>
        <w:r>
          <w:fldChar w:fldCharType="end"/>
        </w:r>
      </w:hyperlink>
    </w:p>
    <w:p>
      <w:pPr>
        <w:pStyle w:val="TOC2"/>
        <w:tabs>
          <w:tab w:val="right" w:leader="dot" w:pos="8306"/>
        </w:tabs>
      </w:pPr>
      <w:hyperlink w:anchor="_Toc26327" w:history="1">
        <w:r>
          <w:rPr>
            <w:rFonts w:ascii="仿宋" w:eastAsia="仿宋" w:hAnsi="仿宋" w:cs="仿宋" w:hint="eastAsia"/>
            <w:lang w:eastAsia="zh-CN"/>
          </w:rPr>
          <w:t>(二)、建设进度</w:t>
        </w:r>
        <w:r>
          <w:tab/>
        </w:r>
        <w:r>
          <w:fldChar w:fldCharType="begin"/>
        </w:r>
        <w:r>
          <w:instrText xml:space="preserve"> PAGEREF _Toc26327 \h </w:instrText>
        </w:r>
        <w:r>
          <w:fldChar w:fldCharType="separate"/>
        </w:r>
        <w:r>
          <w:t>32</w:t>
        </w:r>
        <w:r>
          <w:fldChar w:fldCharType="end"/>
        </w:r>
      </w:hyperlink>
    </w:p>
    <w:p>
      <w:pPr>
        <w:pStyle w:val="TOC2"/>
        <w:tabs>
          <w:tab w:val="right" w:leader="dot" w:pos="8306"/>
        </w:tabs>
      </w:pPr>
      <w:hyperlink w:anchor="_Toc27718" w:history="1">
        <w:r>
          <w:rPr>
            <w:rFonts w:ascii="仿宋" w:eastAsia="仿宋" w:hAnsi="仿宋" w:cs="仿宋" w:hint="eastAsia"/>
            <w:lang w:eastAsia="zh-CN"/>
          </w:rPr>
          <w:t>(三)、进度安排注意事项</w:t>
        </w:r>
        <w:r>
          <w:tab/>
        </w:r>
        <w:r>
          <w:fldChar w:fldCharType="begin"/>
        </w:r>
        <w:r>
          <w:instrText xml:space="preserve"> PAGEREF _Toc27718 \h </w:instrText>
        </w:r>
        <w:r>
          <w:fldChar w:fldCharType="separate"/>
        </w:r>
        <w:r>
          <w:t>33</w:t>
        </w:r>
        <w:r>
          <w:fldChar w:fldCharType="end"/>
        </w:r>
      </w:hyperlink>
    </w:p>
    <w:p>
      <w:pPr>
        <w:pStyle w:val="TOC2"/>
        <w:tabs>
          <w:tab w:val="right" w:leader="dot" w:pos="8306"/>
        </w:tabs>
      </w:pPr>
      <w:hyperlink w:anchor="_Toc18074" w:history="1">
        <w:r>
          <w:rPr>
            <w:rFonts w:ascii="仿宋" w:eastAsia="仿宋" w:hAnsi="仿宋" w:cs="仿宋" w:hint="eastAsia"/>
            <w:lang w:eastAsia="zh-CN"/>
          </w:rPr>
          <w:t>(四)、人力资源配置</w:t>
        </w:r>
        <w:r>
          <w:tab/>
        </w:r>
        <w:r>
          <w:fldChar w:fldCharType="begin"/>
        </w:r>
        <w:r>
          <w:instrText xml:space="preserve"> PAGEREF _Toc18074 \h </w:instrText>
        </w:r>
        <w:r>
          <w:fldChar w:fldCharType="separate"/>
        </w:r>
        <w:r>
          <w:t>34</w:t>
        </w:r>
        <w:r>
          <w:fldChar w:fldCharType="end"/>
        </w:r>
      </w:hyperlink>
    </w:p>
    <w:p>
      <w:pPr>
        <w:pStyle w:val="TOC1"/>
        <w:tabs>
          <w:tab w:val="right" w:leader="dot" w:pos="8306"/>
        </w:tabs>
      </w:pPr>
      <w:hyperlink w:anchor="_Toc9959" w:history="1">
        <w:r>
          <w:rPr>
            <w:rFonts w:ascii="仿宋" w:eastAsia="仿宋" w:hAnsi="仿宋" w:cs="仿宋" w:hint="eastAsia"/>
            <w:lang w:eastAsia="zh-CN"/>
          </w:rPr>
          <w:t>九、高品质研磨碳酸钙浆料项目经营效益</w:t>
        </w:r>
        <w:r>
          <w:tab/>
        </w:r>
        <w:r>
          <w:fldChar w:fldCharType="begin"/>
        </w:r>
        <w:r>
          <w:instrText xml:space="preserve"> PAGEREF _Toc9959 \h </w:instrText>
        </w:r>
        <w:r>
          <w:fldChar w:fldCharType="separate"/>
        </w:r>
        <w:r>
          <w:t>35</w:t>
        </w:r>
        <w:r>
          <w:fldChar w:fldCharType="end"/>
        </w:r>
      </w:hyperlink>
    </w:p>
    <w:p>
      <w:pPr>
        <w:pStyle w:val="TOC2"/>
        <w:tabs>
          <w:tab w:val="right" w:leader="dot" w:pos="8306"/>
        </w:tabs>
      </w:pPr>
      <w:hyperlink w:anchor="_Toc27282" w:history="1">
        <w:r>
          <w:rPr>
            <w:rFonts w:ascii="仿宋" w:eastAsia="仿宋" w:hAnsi="仿宋" w:cs="仿宋" w:hint="eastAsia"/>
            <w:lang w:eastAsia="zh-CN"/>
          </w:rPr>
          <w:t>(一)、经济评价财务测算</w:t>
        </w:r>
        <w:r>
          <w:tab/>
        </w:r>
        <w:r>
          <w:fldChar w:fldCharType="begin"/>
        </w:r>
        <w:r>
          <w:instrText xml:space="preserve"> PAGEREF _Toc27282 \h </w:instrText>
        </w:r>
        <w:r>
          <w:fldChar w:fldCharType="separate"/>
        </w:r>
        <w:r>
          <w:t>35</w:t>
        </w:r>
        <w:r>
          <w:fldChar w:fldCharType="end"/>
        </w:r>
      </w:hyperlink>
    </w:p>
    <w:p>
      <w:pPr>
        <w:pStyle w:val="TOC2"/>
        <w:tabs>
          <w:tab w:val="right" w:leader="dot" w:pos="8306"/>
        </w:tabs>
      </w:pPr>
      <w:hyperlink w:anchor="_Toc6795" w:history="1">
        <w:r>
          <w:rPr>
            <w:rFonts w:ascii="仿宋" w:eastAsia="仿宋" w:hAnsi="仿宋" w:cs="仿宋" w:hint="eastAsia"/>
            <w:lang w:eastAsia="zh-CN"/>
          </w:rPr>
          <w:t>(二)、高品质研磨碳酸钙浆料项目盈利能力分析</w:t>
        </w:r>
        <w:r>
          <w:tab/>
        </w:r>
        <w:r>
          <w:fldChar w:fldCharType="begin"/>
        </w:r>
        <w:r>
          <w:instrText xml:space="preserve"> PAGEREF _Toc6795 \h </w:instrText>
        </w:r>
        <w:r>
          <w:fldChar w:fldCharType="separate"/>
        </w:r>
        <w:r>
          <w:t>37</w:t>
        </w:r>
        <w:r>
          <w:fldChar w:fldCharType="end"/>
        </w:r>
      </w:hyperlink>
    </w:p>
    <w:p>
      <w:pPr>
        <w:pStyle w:val="TOC1"/>
        <w:tabs>
          <w:tab w:val="right" w:leader="dot" w:pos="8306"/>
        </w:tabs>
      </w:pPr>
      <w:hyperlink w:anchor="_Toc24486" w:history="1">
        <w:r>
          <w:rPr>
            <w:rFonts w:ascii="仿宋" w:eastAsia="仿宋" w:hAnsi="仿宋" w:cs="仿宋" w:hint="eastAsia"/>
            <w:lang w:eastAsia="zh-CN"/>
          </w:rPr>
          <w:t>十、高品质研磨碳酸钙浆料项目社会影响</w:t>
        </w:r>
        <w:r>
          <w:tab/>
        </w:r>
        <w:r>
          <w:fldChar w:fldCharType="begin"/>
        </w:r>
        <w:r>
          <w:instrText xml:space="preserve"> PAGEREF _Toc24486 \h </w:instrText>
        </w:r>
        <w:r>
          <w:fldChar w:fldCharType="separate"/>
        </w:r>
        <w:r>
          <w:t>37</w:t>
        </w:r>
        <w:r>
          <w:fldChar w:fldCharType="end"/>
        </w:r>
      </w:hyperlink>
    </w:p>
    <w:p>
      <w:pPr>
        <w:pStyle w:val="TOC2"/>
        <w:tabs>
          <w:tab w:val="right" w:leader="dot" w:pos="8306"/>
        </w:tabs>
      </w:pPr>
      <w:hyperlink w:anchor="_Toc32628" w:history="1">
        <w:r>
          <w:rPr>
            <w:rFonts w:ascii="仿宋" w:eastAsia="仿宋" w:hAnsi="仿宋" w:cs="仿宋" w:hint="eastAsia"/>
            <w:lang w:eastAsia="zh-CN"/>
          </w:rPr>
          <w:t>(一)、社会责任与义务</w:t>
        </w:r>
        <w:r>
          <w:tab/>
        </w:r>
        <w:r>
          <w:fldChar w:fldCharType="begin"/>
        </w:r>
        <w:r>
          <w:instrText xml:space="preserve"> PAGEREF _Toc32628 \h </w:instrText>
        </w:r>
        <w:r>
          <w:fldChar w:fldCharType="separate"/>
        </w:r>
        <w:r>
          <w:t>37</w:t>
        </w:r>
        <w:r>
          <w:fldChar w:fldCharType="end"/>
        </w:r>
      </w:hyperlink>
    </w:p>
    <w:p>
      <w:pPr>
        <w:pStyle w:val="TOC2"/>
        <w:tabs>
          <w:tab w:val="right" w:leader="dot" w:pos="8306"/>
        </w:tabs>
      </w:pPr>
      <w:hyperlink w:anchor="_Toc18460" w:history="1">
        <w:r>
          <w:rPr>
            <w:rFonts w:ascii="仿宋" w:eastAsia="仿宋" w:hAnsi="仿宋" w:cs="仿宋" w:hint="eastAsia"/>
            <w:lang w:eastAsia="zh-CN"/>
          </w:rPr>
          <w:t>(二)、社会参与与沟通</w:t>
        </w:r>
        <w:r>
          <w:tab/>
        </w:r>
        <w:r>
          <w:fldChar w:fldCharType="begin"/>
        </w:r>
        <w:r>
          <w:instrText xml:space="preserve"> PAGEREF _Toc18460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12" w:history="1">
        <w:r>
          <w:rPr>
            <w:rFonts w:ascii="仿宋" w:eastAsia="仿宋" w:hAnsi="仿宋" w:cs="仿宋" w:hint="eastAsia"/>
            <w:lang w:eastAsia="zh-CN"/>
          </w:rPr>
          <w:t>十一、高品质研磨碳酸钙浆料项目创新与研发</w:t>
        </w:r>
        <w:r>
          <w:tab/>
        </w:r>
        <w:r>
          <w:fldChar w:fldCharType="begin"/>
        </w:r>
        <w:r>
          <w:instrText xml:space="preserve"> PAGEREF _Toc21912 \h </w:instrText>
        </w:r>
        <w:r>
          <w:fldChar w:fldCharType="separate"/>
        </w:r>
        <w:r>
          <w:t>39</w:t>
        </w:r>
        <w:r>
          <w:fldChar w:fldCharType="end"/>
        </w:r>
      </w:hyperlink>
    </w:p>
    <w:p>
      <w:pPr>
        <w:pStyle w:val="TOC2"/>
        <w:tabs>
          <w:tab w:val="right" w:leader="dot" w:pos="8306"/>
        </w:tabs>
      </w:pPr>
      <w:hyperlink w:anchor="_Toc6074" w:history="1">
        <w:r>
          <w:rPr>
            <w:rFonts w:ascii="仿宋" w:eastAsia="仿宋" w:hAnsi="仿宋" w:cs="仿宋" w:hint="eastAsia"/>
            <w:lang w:eastAsia="zh-CN"/>
          </w:rPr>
          <w:t>(一)、创新策略与方向</w:t>
        </w:r>
        <w:r>
          <w:tab/>
        </w:r>
        <w:r>
          <w:fldChar w:fldCharType="begin"/>
        </w:r>
        <w:r>
          <w:instrText xml:space="preserve"> PAGEREF _Toc6074 \h </w:instrText>
        </w:r>
        <w:r>
          <w:fldChar w:fldCharType="separate"/>
        </w:r>
        <w:r>
          <w:t>39</w:t>
        </w:r>
        <w:r>
          <w:fldChar w:fldCharType="end"/>
        </w:r>
      </w:hyperlink>
    </w:p>
    <w:p>
      <w:pPr>
        <w:pStyle w:val="TOC2"/>
        <w:tabs>
          <w:tab w:val="right" w:leader="dot" w:pos="8306"/>
        </w:tabs>
      </w:pPr>
      <w:hyperlink w:anchor="_Toc28354" w:history="1">
        <w:r>
          <w:rPr>
            <w:rFonts w:ascii="仿宋" w:eastAsia="仿宋" w:hAnsi="仿宋" w:cs="仿宋" w:hint="eastAsia"/>
            <w:lang w:eastAsia="zh-CN"/>
          </w:rPr>
          <w:t>(二)、研发规划与投入</w:t>
        </w:r>
        <w:r>
          <w:tab/>
        </w:r>
        <w:r>
          <w:fldChar w:fldCharType="begin"/>
        </w:r>
        <w:r>
          <w:instrText xml:space="preserve"> PAGEREF _Toc28354 \h </w:instrText>
        </w:r>
        <w:r>
          <w:fldChar w:fldCharType="separate"/>
        </w:r>
        <w:r>
          <w:t>41</w:t>
        </w:r>
        <w:r>
          <w:fldChar w:fldCharType="end"/>
        </w:r>
      </w:hyperlink>
    </w:p>
    <w:p>
      <w:pPr>
        <w:pStyle w:val="TOC1"/>
        <w:tabs>
          <w:tab w:val="right" w:leader="dot" w:pos="8306"/>
        </w:tabs>
      </w:pPr>
      <w:hyperlink w:anchor="_Toc14796" w:history="1">
        <w:r>
          <w:rPr>
            <w:rFonts w:ascii="仿宋" w:eastAsia="仿宋" w:hAnsi="仿宋" w:cs="仿宋" w:hint="eastAsia"/>
            <w:lang w:eastAsia="zh-CN"/>
          </w:rPr>
          <w:t>十二、高品质研磨碳酸钙浆料项目投资规划</w:t>
        </w:r>
        <w:r>
          <w:tab/>
        </w:r>
        <w:r>
          <w:fldChar w:fldCharType="begin"/>
        </w:r>
        <w:r>
          <w:instrText xml:space="preserve"> PAGEREF _Toc14796 \h </w:instrText>
        </w:r>
        <w:r>
          <w:fldChar w:fldCharType="separate"/>
        </w:r>
        <w:r>
          <w:t>42</w:t>
        </w:r>
        <w:r>
          <w:fldChar w:fldCharType="end"/>
        </w:r>
      </w:hyperlink>
    </w:p>
    <w:p>
      <w:pPr>
        <w:pStyle w:val="TOC2"/>
        <w:tabs>
          <w:tab w:val="right" w:leader="dot" w:pos="8306"/>
        </w:tabs>
      </w:pPr>
      <w:hyperlink w:anchor="_Toc12024" w:history="1">
        <w:r>
          <w:rPr>
            <w:rFonts w:ascii="仿宋" w:eastAsia="仿宋" w:hAnsi="仿宋" w:cs="仿宋" w:hint="eastAsia"/>
            <w:lang w:eastAsia="zh-CN"/>
          </w:rPr>
          <w:t>(一)、高品质研磨碳酸钙浆料项目总投资估算</w:t>
        </w:r>
        <w:r>
          <w:tab/>
        </w:r>
        <w:r>
          <w:fldChar w:fldCharType="begin"/>
        </w:r>
        <w:r>
          <w:instrText xml:space="preserve"> PAGEREF _Toc12024 \h </w:instrText>
        </w:r>
        <w:r>
          <w:fldChar w:fldCharType="separate"/>
        </w:r>
        <w:r>
          <w:t>42</w:t>
        </w:r>
        <w:r>
          <w:fldChar w:fldCharType="end"/>
        </w:r>
      </w:hyperlink>
    </w:p>
    <w:p>
      <w:pPr>
        <w:pStyle w:val="TOC2"/>
        <w:tabs>
          <w:tab w:val="right" w:leader="dot" w:pos="8306"/>
        </w:tabs>
      </w:pPr>
      <w:hyperlink w:anchor="_Toc14471" w:history="1">
        <w:r>
          <w:rPr>
            <w:rFonts w:ascii="仿宋" w:eastAsia="仿宋" w:hAnsi="仿宋" w:cs="仿宋" w:hint="eastAsia"/>
            <w:lang w:eastAsia="zh-CN"/>
          </w:rPr>
          <w:t>(二)、资金筹措</w:t>
        </w:r>
        <w:r>
          <w:tab/>
        </w:r>
        <w:r>
          <w:fldChar w:fldCharType="begin"/>
        </w:r>
        <w:r>
          <w:instrText xml:space="preserve"> PAGEREF _Toc14471 \h </w:instrText>
        </w:r>
        <w:r>
          <w:fldChar w:fldCharType="separate"/>
        </w:r>
        <w:r>
          <w:t>44</w:t>
        </w:r>
        <w:r>
          <w:fldChar w:fldCharType="end"/>
        </w:r>
      </w:hyperlink>
    </w:p>
    <w:p>
      <w:pPr>
        <w:pStyle w:val="TOC1"/>
        <w:tabs>
          <w:tab w:val="right" w:leader="dot" w:pos="8306"/>
        </w:tabs>
      </w:pPr>
      <w:hyperlink w:anchor="_Toc23767" w:history="1">
        <w:r>
          <w:rPr>
            <w:rFonts w:ascii="仿宋" w:eastAsia="仿宋" w:hAnsi="仿宋" w:cs="仿宋" w:hint="eastAsia"/>
            <w:lang w:eastAsia="zh-CN"/>
          </w:rPr>
          <w:t>十三、质量管理体系</w:t>
        </w:r>
        <w:r>
          <w:tab/>
        </w:r>
        <w:r>
          <w:fldChar w:fldCharType="begin"/>
        </w:r>
        <w:r>
          <w:instrText xml:space="preserve"> PAGEREF _Toc23767 \h </w:instrText>
        </w:r>
        <w:r>
          <w:fldChar w:fldCharType="separate"/>
        </w:r>
        <w:r>
          <w:t>44</w:t>
        </w:r>
        <w:r>
          <w:fldChar w:fldCharType="end"/>
        </w:r>
      </w:hyperlink>
    </w:p>
    <w:p>
      <w:pPr>
        <w:pStyle w:val="TOC2"/>
        <w:tabs>
          <w:tab w:val="right" w:leader="dot" w:pos="8306"/>
        </w:tabs>
      </w:pPr>
      <w:hyperlink w:anchor="_Toc30817" w:history="1">
        <w:r>
          <w:rPr>
            <w:rFonts w:ascii="仿宋" w:eastAsia="仿宋" w:hAnsi="仿宋" w:cs="仿宋" w:hint="eastAsia"/>
            <w:lang w:eastAsia="zh-CN"/>
          </w:rPr>
          <w:t>(一)、质量目标与方针</w:t>
        </w:r>
        <w:r>
          <w:tab/>
        </w:r>
        <w:r>
          <w:fldChar w:fldCharType="begin"/>
        </w:r>
        <w:r>
          <w:instrText xml:space="preserve"> PAGEREF _Toc30817 \h </w:instrText>
        </w:r>
        <w:r>
          <w:fldChar w:fldCharType="separate"/>
        </w:r>
        <w:r>
          <w:t>44</w:t>
        </w:r>
        <w:r>
          <w:fldChar w:fldCharType="end"/>
        </w:r>
      </w:hyperlink>
    </w:p>
    <w:p>
      <w:pPr>
        <w:pStyle w:val="TOC2"/>
        <w:tabs>
          <w:tab w:val="right" w:leader="dot" w:pos="8306"/>
        </w:tabs>
      </w:pPr>
      <w:hyperlink w:anchor="_Toc27137" w:history="1">
        <w:r>
          <w:rPr>
            <w:rFonts w:ascii="仿宋" w:eastAsia="仿宋" w:hAnsi="仿宋" w:cs="仿宋" w:hint="eastAsia"/>
            <w:lang w:eastAsia="zh-CN"/>
          </w:rPr>
          <w:t>(二)、质量管理责任</w:t>
        </w:r>
        <w:r>
          <w:tab/>
        </w:r>
        <w:r>
          <w:fldChar w:fldCharType="begin"/>
        </w:r>
        <w:r>
          <w:instrText xml:space="preserve"> PAGEREF _Toc27137 \h </w:instrText>
        </w:r>
        <w:r>
          <w:fldChar w:fldCharType="separate"/>
        </w:r>
        <w:r>
          <w:t>45</w:t>
        </w:r>
        <w:r>
          <w:fldChar w:fldCharType="end"/>
        </w:r>
      </w:hyperlink>
    </w:p>
    <w:p>
      <w:pPr>
        <w:pStyle w:val="TOC2"/>
        <w:tabs>
          <w:tab w:val="right" w:leader="dot" w:pos="8306"/>
        </w:tabs>
      </w:pPr>
      <w:hyperlink w:anchor="_Toc28505" w:history="1">
        <w:r>
          <w:rPr>
            <w:rFonts w:ascii="仿宋" w:eastAsia="仿宋" w:hAnsi="仿宋" w:cs="仿宋" w:hint="eastAsia"/>
            <w:lang w:eastAsia="zh-CN"/>
          </w:rPr>
          <w:t>(三)、质量管理体系文件</w:t>
        </w:r>
        <w:r>
          <w:tab/>
        </w:r>
        <w:r>
          <w:fldChar w:fldCharType="begin"/>
        </w:r>
        <w:r>
          <w:instrText xml:space="preserve"> PAGEREF _Toc28505 \h </w:instrText>
        </w:r>
        <w:r>
          <w:fldChar w:fldCharType="separate"/>
        </w:r>
        <w:r>
          <w:t>47</w:t>
        </w:r>
        <w:r>
          <w:fldChar w:fldCharType="end"/>
        </w:r>
      </w:hyperlink>
    </w:p>
    <w:p>
      <w:pPr>
        <w:pStyle w:val="TOC2"/>
        <w:tabs>
          <w:tab w:val="right" w:leader="dot" w:pos="8306"/>
        </w:tabs>
      </w:pPr>
      <w:hyperlink w:anchor="_Toc7125" w:history="1">
        <w:r>
          <w:rPr>
            <w:rFonts w:ascii="仿宋" w:eastAsia="仿宋" w:hAnsi="仿宋" w:cs="仿宋" w:hint="eastAsia"/>
            <w:lang w:eastAsia="zh-CN"/>
          </w:rPr>
          <w:t>(四)、质量培训与教育</w:t>
        </w:r>
        <w:r>
          <w:tab/>
        </w:r>
        <w:r>
          <w:fldChar w:fldCharType="begin"/>
        </w:r>
        <w:r>
          <w:instrText xml:space="preserve"> PAGEREF _Toc7125 \h </w:instrText>
        </w:r>
        <w:r>
          <w:fldChar w:fldCharType="separate"/>
        </w:r>
        <w:r>
          <w:t>49</w:t>
        </w:r>
        <w:r>
          <w:fldChar w:fldCharType="end"/>
        </w:r>
      </w:hyperlink>
    </w:p>
    <w:p>
      <w:pPr>
        <w:pStyle w:val="TOC2"/>
        <w:tabs>
          <w:tab w:val="right" w:leader="dot" w:pos="8306"/>
        </w:tabs>
      </w:pPr>
      <w:hyperlink w:anchor="_Toc16195" w:history="1">
        <w:r>
          <w:rPr>
            <w:rFonts w:ascii="仿宋" w:eastAsia="仿宋" w:hAnsi="仿宋" w:cs="仿宋" w:hint="eastAsia"/>
            <w:lang w:eastAsia="zh-CN"/>
          </w:rPr>
          <w:t>(五)、质量审核与评价</w:t>
        </w:r>
        <w:r>
          <w:tab/>
        </w:r>
        <w:r>
          <w:fldChar w:fldCharType="begin"/>
        </w:r>
        <w:r>
          <w:instrText xml:space="preserve"> PAGEREF _Toc16195 \h </w:instrText>
        </w:r>
        <w:r>
          <w:fldChar w:fldCharType="separate"/>
        </w:r>
        <w:r>
          <w:t>50</w:t>
        </w:r>
        <w:r>
          <w:fldChar w:fldCharType="end"/>
        </w:r>
      </w:hyperlink>
    </w:p>
    <w:p>
      <w:pPr>
        <w:pStyle w:val="TOC2"/>
        <w:tabs>
          <w:tab w:val="right" w:leader="dot" w:pos="8306"/>
        </w:tabs>
      </w:pPr>
      <w:hyperlink w:anchor="_Toc32519" w:history="1">
        <w:r>
          <w:rPr>
            <w:rFonts w:ascii="仿宋" w:eastAsia="仿宋" w:hAnsi="仿宋" w:cs="仿宋" w:hint="eastAsia"/>
            <w:lang w:eastAsia="zh-CN"/>
          </w:rPr>
          <w:t>(六)、不符合与纠正措施</w:t>
        </w:r>
        <w:r>
          <w:tab/>
        </w:r>
        <w:r>
          <w:fldChar w:fldCharType="begin"/>
        </w:r>
        <w:r>
          <w:instrText xml:space="preserve"> PAGEREF _Toc32519 \h </w:instrText>
        </w:r>
        <w:r>
          <w:fldChar w:fldCharType="separate"/>
        </w:r>
        <w:r>
          <w:t>52</w:t>
        </w:r>
        <w:r>
          <w:fldChar w:fldCharType="end"/>
        </w:r>
      </w:hyperlink>
    </w:p>
    <w:p>
      <w:pPr>
        <w:pStyle w:val="TOC1"/>
        <w:tabs>
          <w:tab w:val="right" w:leader="dot" w:pos="8306"/>
        </w:tabs>
      </w:pPr>
      <w:hyperlink w:anchor="_Toc4999" w:history="1">
        <w:r>
          <w:rPr>
            <w:rFonts w:ascii="仿宋" w:eastAsia="仿宋" w:hAnsi="仿宋" w:cs="仿宋" w:hint="eastAsia"/>
            <w:lang w:eastAsia="zh-CN"/>
          </w:rPr>
          <w:t>十四、高品质研磨碳酸钙浆料项目实施时间节点</w:t>
        </w:r>
        <w:r>
          <w:tab/>
        </w:r>
        <w:r>
          <w:fldChar w:fldCharType="begin"/>
        </w:r>
        <w:r>
          <w:instrText xml:space="preserve"> PAGEREF _Toc4999 \h </w:instrText>
        </w:r>
        <w:r>
          <w:fldChar w:fldCharType="separate"/>
        </w:r>
        <w:r>
          <w:t>53</w:t>
        </w:r>
        <w:r>
          <w:fldChar w:fldCharType="end"/>
        </w:r>
      </w:hyperlink>
    </w:p>
    <w:p>
      <w:pPr>
        <w:pStyle w:val="TOC2"/>
        <w:tabs>
          <w:tab w:val="right" w:leader="dot" w:pos="8306"/>
        </w:tabs>
      </w:pPr>
      <w:hyperlink w:anchor="_Toc9423" w:history="1">
        <w:r>
          <w:rPr>
            <w:rFonts w:ascii="仿宋" w:eastAsia="仿宋" w:hAnsi="仿宋" w:cs="仿宋" w:hint="eastAsia"/>
            <w:lang w:eastAsia="zh-CN"/>
          </w:rPr>
          <w:t>(一)、高品质研磨碳酸钙浆料项目启动阶段时间节点</w:t>
        </w:r>
        <w:r>
          <w:tab/>
        </w:r>
        <w:r>
          <w:fldChar w:fldCharType="begin"/>
        </w:r>
        <w:r>
          <w:instrText xml:space="preserve"> PAGEREF _Toc9423 \h </w:instrText>
        </w:r>
        <w:r>
          <w:fldChar w:fldCharType="separate"/>
        </w:r>
        <w:r>
          <w:t>53</w:t>
        </w:r>
        <w:r>
          <w:fldChar w:fldCharType="end"/>
        </w:r>
      </w:hyperlink>
    </w:p>
    <w:p>
      <w:pPr>
        <w:pStyle w:val="TOC2"/>
        <w:tabs>
          <w:tab w:val="right" w:leader="dot" w:pos="8306"/>
        </w:tabs>
      </w:pPr>
      <w:hyperlink w:anchor="_Toc26123" w:history="1">
        <w:r>
          <w:rPr>
            <w:rFonts w:ascii="仿宋" w:eastAsia="仿宋" w:hAnsi="仿宋" w:cs="仿宋" w:hint="eastAsia"/>
            <w:lang w:eastAsia="zh-CN"/>
          </w:rPr>
          <w:t>(二)、高品质研磨碳酸钙浆料项目执行阶段时间节点</w:t>
        </w:r>
        <w:r>
          <w:tab/>
        </w:r>
        <w:r>
          <w:fldChar w:fldCharType="begin"/>
        </w:r>
        <w:r>
          <w:instrText xml:space="preserve"> PAGEREF _Toc26123 \h </w:instrText>
        </w:r>
        <w:r>
          <w:fldChar w:fldCharType="separate"/>
        </w:r>
        <w:r>
          <w:t>54</w:t>
        </w:r>
        <w:r>
          <w:fldChar w:fldCharType="end"/>
        </w:r>
      </w:hyperlink>
    </w:p>
    <w:p>
      <w:pPr>
        <w:pStyle w:val="TOC2"/>
        <w:tabs>
          <w:tab w:val="right" w:leader="dot" w:pos="8306"/>
        </w:tabs>
      </w:pPr>
      <w:hyperlink w:anchor="_Toc24271" w:history="1">
        <w:r>
          <w:rPr>
            <w:rFonts w:ascii="仿宋" w:eastAsia="仿宋" w:hAnsi="仿宋" w:cs="仿宋" w:hint="eastAsia"/>
            <w:lang w:eastAsia="zh-CN"/>
          </w:rPr>
          <w:t>(三)、高品质研磨碳酸钙浆料项目完成阶段时间节点</w:t>
        </w:r>
        <w:r>
          <w:tab/>
        </w:r>
        <w:r>
          <w:fldChar w:fldCharType="begin"/>
        </w:r>
        <w:r>
          <w:instrText xml:space="preserve"> PAGEREF _Toc24271 \h </w:instrText>
        </w:r>
        <w:r>
          <w:fldChar w:fldCharType="separate"/>
        </w:r>
        <w:r>
          <w:t>55</w:t>
        </w:r>
        <w:r>
          <w:fldChar w:fldCharType="end"/>
        </w:r>
      </w:hyperlink>
    </w:p>
    <w:p>
      <w:pPr>
        <w:pStyle w:val="TOC1"/>
        <w:tabs>
          <w:tab w:val="right" w:leader="dot" w:pos="8306"/>
        </w:tabs>
      </w:pPr>
      <w:hyperlink w:anchor="_Toc11278" w:history="1">
        <w:r>
          <w:rPr>
            <w:rFonts w:ascii="仿宋" w:eastAsia="仿宋" w:hAnsi="仿宋" w:cs="仿宋" w:hint="eastAsia"/>
            <w:lang w:eastAsia="zh-CN"/>
          </w:rPr>
          <w:t>十五、利益相关者分析与沟通计划</w:t>
        </w:r>
        <w:r>
          <w:tab/>
        </w:r>
        <w:r>
          <w:fldChar w:fldCharType="begin"/>
        </w:r>
        <w:r>
          <w:instrText xml:space="preserve"> PAGEREF _Toc11278 \h </w:instrText>
        </w:r>
        <w:r>
          <w:fldChar w:fldCharType="separate"/>
        </w:r>
        <w:r>
          <w:t>56</w:t>
        </w:r>
        <w:r>
          <w:fldChar w:fldCharType="end"/>
        </w:r>
      </w:hyperlink>
    </w:p>
    <w:p>
      <w:pPr>
        <w:pStyle w:val="TOC2"/>
        <w:tabs>
          <w:tab w:val="right" w:leader="dot" w:pos="8306"/>
        </w:tabs>
      </w:pPr>
      <w:hyperlink w:anchor="_Toc5851" w:history="1">
        <w:r>
          <w:rPr>
            <w:rFonts w:ascii="仿宋" w:eastAsia="仿宋" w:hAnsi="仿宋" w:cs="仿宋" w:hint="eastAsia"/>
            <w:lang w:eastAsia="zh-CN"/>
          </w:rPr>
          <w:t>(一)、利益相关者分析</w:t>
        </w:r>
        <w:r>
          <w:tab/>
        </w:r>
        <w:r>
          <w:fldChar w:fldCharType="begin"/>
        </w:r>
        <w:r>
          <w:instrText xml:space="preserve"> PAGEREF _Toc5851 \h </w:instrText>
        </w:r>
        <w:r>
          <w:fldChar w:fldCharType="separate"/>
        </w:r>
        <w:r>
          <w:t>56</w:t>
        </w:r>
        <w:r>
          <w:fldChar w:fldCharType="end"/>
        </w:r>
      </w:hyperlink>
    </w:p>
    <w:p>
      <w:pPr>
        <w:pStyle w:val="TOC2"/>
        <w:tabs>
          <w:tab w:val="right" w:leader="dot" w:pos="8306"/>
        </w:tabs>
      </w:pPr>
      <w:hyperlink w:anchor="_Toc13124" w:history="1">
        <w:r>
          <w:rPr>
            <w:rFonts w:ascii="仿宋" w:eastAsia="仿宋" w:hAnsi="仿宋" w:cs="仿宋" w:hint="eastAsia"/>
            <w:lang w:eastAsia="zh-CN"/>
          </w:rPr>
          <w:t>(二)、沟通计划</w:t>
        </w:r>
        <w:r>
          <w:tab/>
        </w:r>
        <w:r>
          <w:fldChar w:fldCharType="begin"/>
        </w:r>
        <w:r>
          <w:instrText xml:space="preserve"> PAGEREF _Toc13124 \h </w:instrText>
        </w:r>
        <w:r>
          <w:fldChar w:fldCharType="separate"/>
        </w:r>
        <w:r>
          <w:t>58</w:t>
        </w:r>
        <w:r>
          <w:fldChar w:fldCharType="end"/>
        </w:r>
      </w:hyperlink>
    </w:p>
    <w:p>
      <w:pPr>
        <w:pStyle w:val="TOC1"/>
        <w:tabs>
          <w:tab w:val="right" w:leader="dot" w:pos="8306"/>
        </w:tabs>
      </w:pPr>
      <w:hyperlink w:anchor="_Toc2630" w:history="1">
        <w:r>
          <w:rPr>
            <w:rFonts w:ascii="仿宋" w:eastAsia="仿宋" w:hAnsi="仿宋" w:cs="仿宋" w:hint="eastAsia"/>
            <w:lang w:eastAsia="zh-CN"/>
          </w:rPr>
          <w:t>十六、高品质研磨碳酸钙浆料项目工程方案分析</w:t>
        </w:r>
        <w:r>
          <w:tab/>
        </w:r>
        <w:r>
          <w:fldChar w:fldCharType="begin"/>
        </w:r>
        <w:r>
          <w:instrText xml:space="preserve"> PAGEREF _Toc2630 \h </w:instrText>
        </w:r>
        <w:r>
          <w:fldChar w:fldCharType="separate"/>
        </w:r>
        <w:r>
          <w:t>59</w:t>
        </w:r>
        <w:r>
          <w:fldChar w:fldCharType="end"/>
        </w:r>
      </w:hyperlink>
    </w:p>
    <w:p>
      <w:pPr>
        <w:pStyle w:val="TOC2"/>
        <w:tabs>
          <w:tab w:val="right" w:leader="dot" w:pos="8306"/>
        </w:tabs>
      </w:pPr>
      <w:hyperlink w:anchor="_Toc30841" w:history="1">
        <w:r>
          <w:rPr>
            <w:rFonts w:ascii="仿宋" w:eastAsia="仿宋" w:hAnsi="仿宋" w:cs="仿宋" w:hint="eastAsia"/>
            <w:lang w:eastAsia="zh-CN"/>
          </w:rPr>
          <w:t>(一)、建筑工程设计原则</w:t>
        </w:r>
        <w:r>
          <w:tab/>
        </w:r>
        <w:r>
          <w:fldChar w:fldCharType="begin"/>
        </w:r>
        <w:r>
          <w:instrText xml:space="preserve"> PAGEREF _Toc30841 \h </w:instrText>
        </w:r>
        <w:r>
          <w:fldChar w:fldCharType="separate"/>
        </w:r>
        <w:r>
          <w:t>59</w:t>
        </w:r>
        <w:r>
          <w:fldChar w:fldCharType="end"/>
        </w:r>
      </w:hyperlink>
    </w:p>
    <w:p>
      <w:pPr>
        <w:pStyle w:val="TOC2"/>
        <w:tabs>
          <w:tab w:val="right" w:leader="dot" w:pos="8306"/>
        </w:tabs>
      </w:pPr>
      <w:hyperlink w:anchor="_Toc11369" w:history="1">
        <w:r>
          <w:rPr>
            <w:rFonts w:ascii="仿宋" w:eastAsia="仿宋" w:hAnsi="仿宋" w:cs="仿宋" w:hint="eastAsia"/>
            <w:lang w:eastAsia="zh-CN"/>
          </w:rPr>
          <w:t>(二)、土建工程建设指标</w:t>
        </w:r>
        <w:r>
          <w:tab/>
        </w:r>
        <w:r>
          <w:fldChar w:fldCharType="begin"/>
        </w:r>
        <w:r>
          <w:instrText xml:space="preserve"> PAGEREF _Toc11369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2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98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品质研磨碳酸钙浆料项目的技术管理特点体现在其创新导向。通过引入最先进的技术趋势和解决方案，高品质研磨碳酸钙浆料项目致力于提升科技含量、提高质量和效率水平。这意味着我们将采用最新的工具和方法，确保高品质研磨碳酸钙浆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品质研磨碳酸钙浆料项目技术管理的显著特征。通过整合不同领域的技术资源，我们实现了跨学科的协同工作。这有助于优化技术架构，提高整体效能。此外，整合性策略还促进了不同技术团队之间的紧密沟通和高效合作，确保高品质研磨碳酸钙浆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品质研磨碳酸钙浆料项目所采用的技术。通过不断优化技术方案，高品质研磨碳酸钙浆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品质研磨碳酸钙浆料项目团队将在高品质研磨碳酸钙浆料项目初期识别可能的技术风险，并采取相应的预防和应对措施。通过建立健全的风险评估机制，高品质研磨碳酸钙浆料项目能够在实施过程中及时发现并解决潜在的技术问题，保障高品质研磨碳酸钙浆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品质研磨碳酸钙浆料项目中，技术将成为高品质研磨碳酸钙浆料项目成功的有力支持。这一深度剖析揭示了技术管理在高品质研磨碳酸钙浆料项目实施中的关键作用，为高品质研磨碳酸钙浆料项目的技术基础奠定了坚实的基础。</w:t>
      </w:r>
    </w:p>
    <w:p>
      <w:pPr>
        <w:pStyle w:val="Heading2"/>
        <w:ind w:firstLine="560" w:firstLineChars="200"/>
        <w:rPr>
          <w:rFonts w:ascii="仿宋" w:eastAsia="仿宋" w:hAnsi="仿宋" w:cs="仿宋" w:hint="eastAsia"/>
          <w:sz w:val="28"/>
          <w:lang w:eastAsia="zh-CN"/>
        </w:rPr>
      </w:pPr>
      <w:bookmarkStart w:id="4" w:name="_Toc8292"/>
      <w:r>
        <w:rPr>
          <w:rFonts w:ascii="仿宋" w:eastAsia="仿宋" w:hAnsi="仿宋" w:cs="仿宋" w:hint="eastAsia"/>
          <w:sz w:val="28"/>
          <w:lang w:eastAsia="zh-CN"/>
        </w:rPr>
        <w:t>(二)、高品质研磨碳酸钙浆料项目工艺技术设计方案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品质研磨碳酸钙浆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品质研磨碳酸钙浆料项目将严格按照相关行业规范要求进行组织。通过有效控制产品质量，高品质研磨碳酸钙浆料项目将致力于为顾客提供优质的高品质研磨碳酸钙浆料项目产品和良好的服务。这体现了高品质研磨碳酸钙浆料项目对于生产活动合规性和质量标准的高度重视，为高品质研磨碳酸钙浆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品质研磨碳酸钙浆料项目注重生态效益和清洁生产原则。高品质研磨碳酸钙浆料项目建设将紧密结合地方特色经济发展，与社会经济发展规划和区域环境保护规划方案相协调一致。通过与当地区域自然生态系统的结合，高品质研磨碳酸钙浆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品质研磨碳酸钙浆料项目产品具有多样化的客户需求和个性化的特点。因此，高品质研磨碳酸钙浆料项目产品规格品种多样，且单批生产数量较小。为满足这一特点，高品质研磨碳酸钙浆料项目承办单位将建设先进的柔性制造生产线。通过广泛应用柔性制造技术，高品质研磨碳酸钙浆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高品质研磨碳酸钙浆料项目采用的技术具有较高的技术含量和自动化水平，处于国内先进水平。这一技术选用不仅体现了对生产效率、质量和环境友好性的高标准要求，同时为高品质研磨碳酸钙浆料项目的可持续发展奠定了坚实的基础。</w:t>
      </w:r>
    </w:p>
    <w:p>
      <w:pPr>
        <w:pStyle w:val="Heading2"/>
        <w:ind w:firstLine="560" w:firstLineChars="200"/>
        <w:rPr>
          <w:rFonts w:ascii="仿宋" w:eastAsia="仿宋" w:hAnsi="仿宋" w:cs="仿宋" w:hint="eastAsia"/>
          <w:sz w:val="28"/>
          <w:lang w:eastAsia="zh-CN"/>
        </w:rPr>
      </w:pPr>
      <w:bookmarkStart w:id="5" w:name="_Toc712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为确保高品质研磨碳酸钙浆料项目的高效生产和技术实施，我们制定了一套精心设计的设备选型方案，以满足高品质研磨碳酸钙浆料项目生产、质量和环保的要求。该方案的主要特点如下：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品质研磨碳酸钙浆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品质研磨碳酸钙浆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592"/>
      <w:r>
        <w:rPr>
          <w:rFonts w:ascii="仿宋" w:eastAsia="仿宋" w:hAnsi="仿宋" w:cs="仿宋" w:hint="eastAsia"/>
          <w:sz w:val="28"/>
          <w:lang w:eastAsia="zh-CN"/>
        </w:rPr>
        <w:t>二、高品质研磨碳酸钙浆料项目建设单位说明</w:t>
      </w:r>
      <w:bookmarkEnd w:id="6"/>
    </w:p>
    <w:p>
      <w:pPr>
        <w:pStyle w:val="Heading2"/>
        <w:rPr>
          <w:rFonts w:ascii="仿宋" w:eastAsia="仿宋" w:hAnsi="仿宋" w:cs="仿宋" w:hint="eastAsia"/>
          <w:lang w:eastAsia="zh-CN"/>
        </w:rPr>
      </w:pPr>
      <w:bookmarkStart w:id="7" w:name="_Toc15364"/>
      <w:r>
        <w:rPr>
          <w:rFonts w:ascii="仿宋" w:eastAsia="仿宋" w:hAnsi="仿宋" w:cs="仿宋" w:hint="eastAsia"/>
          <w:lang w:eastAsia="zh-CN"/>
        </w:rPr>
        <w:t>(一)、高品质研磨碳酸钙浆料项目承办单位基本情况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069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品质研磨碳酸钙浆料项目承办单位的XXXX，我们着眼于实现可持续的经济效益。通过技术创新和解决方案的提供，公司预计在高品质研磨碳酸钙浆料项目执行期间将获得可观的收入增长。这一收入来源主要包括高品质研磨碳酸钙浆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同时，我们注重成本控制和效率提升，以确保高品质研磨碳酸钙浆料项目的可持续盈利。透过精细的管理和资源优化，公司期望实现高品质研磨碳酸钙浆料项目利润最大化。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品质研磨碳酸钙浆料项目实施进行全面的投资评估，包括高品质研磨碳酸钙浆料项目启动阶段的资金投入和后续运营成本。通过对高品质研磨碳酸钙浆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高品质研磨碳酸钙浆料项目实施过程中具备足够的资金流动性，公司将进行详尽的现金流分析。这包括资金需求的合理预测、高品质研磨碳酸钙浆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446"/>
      <w:r>
        <w:rPr>
          <w:rFonts w:ascii="仿宋" w:eastAsia="仿宋" w:hAnsi="仿宋" w:cs="仿宋" w:hint="eastAsia"/>
          <w:sz w:val="28"/>
          <w:lang w:eastAsia="zh-CN"/>
        </w:rPr>
        <w:t>三、高品质研磨碳酸钙浆料项目选址可行性分析</w:t>
      </w:r>
      <w:bookmarkEnd w:id="9"/>
    </w:p>
    <w:p>
      <w:pPr>
        <w:pStyle w:val="Heading2"/>
        <w:rPr>
          <w:rFonts w:ascii="仿宋" w:eastAsia="仿宋" w:hAnsi="仿宋" w:cs="仿宋" w:hint="eastAsia"/>
          <w:lang w:eastAsia="zh-CN"/>
        </w:rPr>
      </w:pPr>
      <w:bookmarkStart w:id="10" w:name="_Toc14958"/>
      <w:r>
        <w:rPr>
          <w:rFonts w:ascii="仿宋" w:eastAsia="仿宋" w:hAnsi="仿宋" w:cs="仿宋" w:hint="eastAsia"/>
          <w:lang w:eastAsia="zh-CN"/>
        </w:rPr>
        <w:t>(一)、高品质研磨碳酸钙浆料项目选址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该高品质研磨碳酸钙浆料项目选址位于XX省XX市XX区XXX街道</w:t>
      </w:r>
    </w:p>
    <w:p>
      <w:pPr>
        <w:pStyle w:val="Heading2"/>
        <w:ind w:firstLine="560" w:firstLineChars="200"/>
        <w:rPr>
          <w:rFonts w:ascii="仿宋" w:eastAsia="仿宋" w:hAnsi="仿宋" w:cs="仿宋" w:hint="eastAsia"/>
          <w:sz w:val="28"/>
          <w:lang w:eastAsia="zh-CN"/>
        </w:rPr>
      </w:pPr>
      <w:bookmarkStart w:id="11" w:name="_Toc2520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品质研磨碳酸钙浆料项目的征地面积将根据高品质研磨碳酸钙浆料项目的实际规模和需求进行精确规划。具体面积XXX平方米，旨在确保高品质研磨碳酸钙浆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净用地面积是在征地面积基础上去除不可利用面积后的实际可开发用地。具体面积XXX平方米，考虑到环保、交通、安全等多方面因素，以确保高品质研磨碳酸钙浆料项目在整体利用效率上达到最优。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高品质研磨碳酸钙浆料项目计划建设的建筑总规模具体面积XXX平方米。这一规模的确定综合考虑了高品质研磨碳酸钙浆料项目的性质、规模，以及城市规划的相关要求，确保建筑布局与周边环境协调一致。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绿地率是高品质研磨碳酸钙浆料项目用地中被规划为绿地的比例。具体面积XXX平方米，旨在通过合理规划绿地，改善高品质研磨碳酸钙浆料项目周边环境，提升居民生活质量，并符合城市整体绿化规划。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容积率是用地上可以建设的建筑总体积与用地面积之比。具体面积XXX，通过合理的容积率规划，确保高品质研磨碳酸钙浆料项目建筑规模与周边环境和谐共生。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品质研磨碳酸钙浆料项目选址与当地城市规划相一致，具体面积XXX平方米。通过与城市规划部门深入沟通，确保高品质研磨碳酸钙浆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品质研磨碳酸钙浆料项目选址符合当地产业政策，具体面积XXX平方米。这包括高品质研磨碳酸钙浆料项目对当地经济的促进作用，以及对相关产业的带动效应，确保高品质研磨碳酸钙浆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品质研磨碳酸钙浆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确保高品质研磨碳酸钙浆料项目选址具备必要的公共设施配套，具体面积XXX平方米。这包括交通便利性、教育、医疗等基础设施，以提高居民生活品质，使得高品质研磨碳酸钙浆料项目选址更具吸引力。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考虑用地总体要求对当地社会稳定性的影响，具体面积XXX平方米。通过深入了解当地社区反馈，确保高品质研磨碳酸钙浆料项目的选址和建设过程对当地社会和谐稳定产生积极作用。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品质研磨碳酸钙浆料项目选址不仅符合法规和规划，还在实际操作中具有可行性。这一全面规划将为高品质研磨碳酸钙浆料项目的成功实施提供坚实的基础，确保高品质研磨碳酸钙浆料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93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品质研磨碳酸钙浆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品质研磨碳酸钙浆料项目的设备规划和空间设计中，我们将采取灵活设备布局的措施。设备布局将根据实际需求进行灵活设计，避免不必要的浪费。通过合理规划设备摆放位置，我们将提高设备的利用率，减少设备间距，以确保高品质研磨碳酸钙浆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品质研磨碳酸钙浆料项目内部引入共享设施的概念，例如共享会议室、办公区等。通过这种方式，我们可以减少对资源的重复建设，提高资源共享效率，从而减小高品质研磨碳酸钙浆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21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品质研磨碳酸钙浆料项目的总图布置中，我们将不同功能区域进行明确的规划，以最大程度满足高品质研磨碳酸钙浆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32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品质研磨碳酸钙浆料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品质研磨碳酸钙浆料项目对环境的影响是综合评价的重要因素之一。我们将详细考虑选址周边的自然环境、生态保护区、水源地等情况，确保高品质研磨碳酸钙浆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对选址的评价还需充分考虑当地政府的产业政策和法规。我们将详细了解高品质研磨碳酸钙浆料项目所在地的相关政策，确保高品质研磨碳酸钙浆料项目的规划和运营与当地法规相符，降低不必要的法律风险。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考虑到社会稳定性对企业运营的重要性，我们将评估选址地区的社会安全情况、劳工关系、社区反馈等方面，以确保高品质研磨碳酸钙浆料项目的建设和运营不会受到社会稳定性的负面影响。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最后，我们将综合考虑用地成本，包括土地购置费用、土地开发成本等。通过对用地成本的详细评估，我们能够做出更为精确的经济效益分析，为高品质研磨碳酸钙浆料项目的投资决策提供有力支持。</w:t>
      </w:r>
    </w:p>
    <w:p>
      <w:pPr>
        <w:pStyle w:val="Heading1"/>
        <w:ind w:firstLine="560" w:firstLineChars="200"/>
        <w:rPr>
          <w:rFonts w:ascii="仿宋" w:eastAsia="仿宋" w:hAnsi="仿宋" w:cs="仿宋" w:hint="eastAsia"/>
          <w:sz w:val="28"/>
          <w:lang w:eastAsia="zh-CN"/>
        </w:rPr>
      </w:pPr>
      <w:bookmarkStart w:id="15" w:name="_Toc704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1399"/>
      <w:r>
        <w:rPr>
          <w:rFonts w:ascii="仿宋" w:eastAsia="仿宋" w:hAnsi="仿宋" w:cs="仿宋" w:hint="eastAsia"/>
          <w:lang w:eastAsia="zh-CN"/>
        </w:rPr>
        <w:t>(一)、高品质研磨碳酸钙浆料行业分析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研磨碳酸钙浆料行业一直以来都是市场的关注焦点。行业内的发展趋势、竞争态势以及潜在机会都对高品质研磨碳酸钙浆料项目的推进产生深远的影响。通过深入研究行业的整体概貌，我们将更好地理解行业的核心特征，为高品质研磨碳酸钙浆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品质研磨碳酸钙浆料行业，技术一直是推动创新和发展的关键因素。我们将对当前技术趋势进行详尽分析，包括但不限于人工智能、大数据应用、先进制造技术等。这有助于高品质研磨碳酸钙浆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品质研磨碳酸钙浆料项目成功的基础。我们将对主要竞争对手进行深入研究，包括其市场份额、产品特点、市场定位等。通过全面了解竞争对手的优势和劣势，高品质研磨碳酸钙浆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2116"/>
      <w:r>
        <w:rPr>
          <w:rFonts w:ascii="仿宋" w:eastAsia="仿宋" w:hAnsi="仿宋" w:cs="仿宋" w:hint="eastAsia"/>
          <w:sz w:val="28"/>
          <w:lang w:eastAsia="zh-CN"/>
        </w:rPr>
        <w:t>(二)、高品质研磨碳酸钙浆料市场分析预测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品质研磨碳酸钙浆料市场未来的增长趋势。这包括市场的整体规模、各细分领域的发展趋势等。高品质研磨碳酸钙浆料项目可以根据市场的扩张速度和潜在机会，制定更符合市场需求的发展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品质研磨碳酸钙浆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品质研磨碳酸钙浆料项目实施过程中需要充分考虑的因素。我们将对市场风险进行全面评估，包括但不限于政策法规风险、市场竞争风险、技术变革风险等。通过对潜在风险的深入分析，高品质研磨碳酸钙浆料项目可以制定相应的风险缓解策略，降低不确定性对高品质研磨碳酸钙浆料项目的影响。</w:t>
      </w:r>
    </w:p>
    <w:p>
      <w:pPr>
        <w:pStyle w:val="Heading1"/>
        <w:ind w:firstLine="560" w:firstLineChars="200"/>
        <w:rPr>
          <w:rFonts w:ascii="仿宋" w:eastAsia="仿宋" w:hAnsi="仿宋" w:cs="仿宋" w:hint="eastAsia"/>
          <w:sz w:val="28"/>
          <w:lang w:eastAsia="zh-CN"/>
        </w:rPr>
      </w:pPr>
      <w:bookmarkStart w:id="18" w:name="_Toc25701"/>
      <w:r>
        <w:rPr>
          <w:rFonts w:ascii="仿宋" w:eastAsia="仿宋" w:hAnsi="仿宋" w:cs="仿宋" w:hint="eastAsia"/>
          <w:sz w:val="28"/>
          <w:lang w:eastAsia="zh-CN"/>
        </w:rPr>
        <w:t>五、高品质研磨碳酸钙浆料项目绩效评估</w:t>
      </w:r>
      <w:bookmarkEnd w:id="18"/>
    </w:p>
    <w:p>
      <w:pPr>
        <w:pStyle w:val="Heading2"/>
        <w:rPr>
          <w:rFonts w:ascii="仿宋" w:eastAsia="仿宋" w:hAnsi="仿宋" w:cs="仿宋" w:hint="eastAsia"/>
          <w:lang w:eastAsia="zh-CN"/>
        </w:rPr>
      </w:pPr>
      <w:bookmarkStart w:id="19" w:name="_Toc1263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高品质研磨碳酸钙浆料项目中，我们设计了一套全面的绩效评估指标，以确保高品质研磨碳酸钙浆料项目的可控和成功交付。这些指标跨足高品质研磨碳酸钙浆料项目目标、成本、进度和质量等多个维度，为我们提供了全面洞察高品质研磨碳酸钙浆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研磨碳酸钙浆料项目目标达成率是我们关注的首要指标。我们设定了明确的目标，并通过定期监测和评估，迅速发现并应对潜在的目标偏差。这为高品质研磨碳酸钙浆料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https://d.book118.com/495331144130011041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C16436"/>
    <w:rsid w:val="78C164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33114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2024-01-10T11:20:00Z</dcterms:created>
  <dcterms:modified xsi:type="dcterms:W3CDTF">2024-01-10T11:20:41Z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EFBD0E8BA5CD4D0FB448B8E5335E997D_11</vt:lpwstr>
  </property>
  <property fmtid="{D5CDD505-2E9C-101B-9397-08002B2CF9AE}" pid="3" name="KSOProductBuildVer">
    <vt:lpwstr>2052-12.1.0.16120</vt:lpwstr>
  </property>
</Properties>
</file>