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视频云项目建设总纲及方案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72" w:history="1">
        <w:r>
          <w:rPr>
            <w:rFonts w:ascii="仿宋" w:eastAsia="仿宋" w:hAnsi="仿宋" w:cs="仿宋" w:hint="eastAsia"/>
            <w:lang w:eastAsia="zh-CN"/>
          </w:rPr>
          <w:t>序言</w:t>
        </w:r>
        <w:r>
          <w:tab/>
        </w:r>
        <w:r>
          <w:fldChar w:fldCharType="begin"/>
        </w:r>
        <w:r>
          <w:instrText xml:space="preserve"> PAGEREF _Toc19472 \h </w:instrText>
        </w:r>
        <w:r>
          <w:fldChar w:fldCharType="separate"/>
        </w:r>
        <w:r>
          <w:t>3</w:t>
        </w:r>
        <w:r>
          <w:fldChar w:fldCharType="end"/>
        </w:r>
      </w:hyperlink>
    </w:p>
    <w:p>
      <w:pPr>
        <w:pStyle w:val="TOC1"/>
        <w:tabs>
          <w:tab w:val="right" w:leader="dot" w:pos="8306"/>
        </w:tabs>
      </w:pPr>
      <w:hyperlink w:anchor="_Toc1071" w:history="1">
        <w:r>
          <w:rPr>
            <w:rFonts w:ascii="仿宋" w:eastAsia="仿宋" w:hAnsi="仿宋" w:cs="仿宋" w:hint="eastAsia"/>
            <w:lang w:eastAsia="zh-CN"/>
          </w:rPr>
          <w:t>一、经济影响分析</w:t>
        </w:r>
        <w:r>
          <w:tab/>
        </w:r>
        <w:r>
          <w:fldChar w:fldCharType="begin"/>
        </w:r>
        <w:r>
          <w:instrText xml:space="preserve"> PAGEREF _Toc1071 \h </w:instrText>
        </w:r>
        <w:r>
          <w:fldChar w:fldCharType="separate"/>
        </w:r>
        <w:r>
          <w:t>3</w:t>
        </w:r>
        <w:r>
          <w:fldChar w:fldCharType="end"/>
        </w:r>
      </w:hyperlink>
    </w:p>
    <w:p>
      <w:pPr>
        <w:pStyle w:val="TOC2"/>
        <w:tabs>
          <w:tab w:val="right" w:leader="dot" w:pos="8306"/>
        </w:tabs>
      </w:pPr>
      <w:hyperlink w:anchor="_Toc42" w:history="1">
        <w:r>
          <w:rPr>
            <w:rFonts w:ascii="仿宋" w:eastAsia="仿宋" w:hAnsi="仿宋" w:cs="仿宋" w:hint="eastAsia"/>
            <w:lang w:eastAsia="zh-CN"/>
          </w:rPr>
          <w:t>(一)、经济费用效益或费用效果分析</w:t>
        </w:r>
        <w:r>
          <w:tab/>
        </w:r>
        <w:r>
          <w:fldChar w:fldCharType="begin"/>
        </w:r>
        <w:r>
          <w:instrText xml:space="preserve"> PAGEREF _Toc42 \h </w:instrText>
        </w:r>
        <w:r>
          <w:fldChar w:fldCharType="separate"/>
        </w:r>
        <w:r>
          <w:t>3</w:t>
        </w:r>
        <w:r>
          <w:fldChar w:fldCharType="end"/>
        </w:r>
      </w:hyperlink>
    </w:p>
    <w:p>
      <w:pPr>
        <w:pStyle w:val="TOC2"/>
        <w:tabs>
          <w:tab w:val="right" w:leader="dot" w:pos="8306"/>
        </w:tabs>
      </w:pPr>
      <w:hyperlink w:anchor="_Toc11813" w:history="1">
        <w:r>
          <w:rPr>
            <w:rFonts w:ascii="仿宋" w:eastAsia="仿宋" w:hAnsi="仿宋" w:cs="仿宋" w:hint="eastAsia"/>
            <w:lang w:eastAsia="zh-CN"/>
          </w:rPr>
          <w:t>(二)、行业影响分析</w:t>
        </w:r>
        <w:r>
          <w:tab/>
        </w:r>
        <w:r>
          <w:fldChar w:fldCharType="begin"/>
        </w:r>
        <w:r>
          <w:instrText xml:space="preserve"> PAGEREF _Toc11813 \h </w:instrText>
        </w:r>
        <w:r>
          <w:fldChar w:fldCharType="separate"/>
        </w:r>
        <w:r>
          <w:t>5</w:t>
        </w:r>
        <w:r>
          <w:fldChar w:fldCharType="end"/>
        </w:r>
      </w:hyperlink>
    </w:p>
    <w:p>
      <w:pPr>
        <w:pStyle w:val="TOC2"/>
        <w:tabs>
          <w:tab w:val="right" w:leader="dot" w:pos="8306"/>
        </w:tabs>
      </w:pPr>
      <w:hyperlink w:anchor="_Toc20898" w:history="1">
        <w:r>
          <w:rPr>
            <w:rFonts w:ascii="仿宋" w:eastAsia="仿宋" w:hAnsi="仿宋" w:cs="仿宋" w:hint="eastAsia"/>
            <w:lang w:eastAsia="zh-CN"/>
          </w:rPr>
          <w:t>(三)、区域经济影响分析</w:t>
        </w:r>
        <w:r>
          <w:tab/>
        </w:r>
        <w:r>
          <w:fldChar w:fldCharType="begin"/>
        </w:r>
        <w:r>
          <w:instrText xml:space="preserve"> PAGEREF _Toc20898 \h </w:instrText>
        </w:r>
        <w:r>
          <w:fldChar w:fldCharType="separate"/>
        </w:r>
        <w:r>
          <w:t>7</w:t>
        </w:r>
        <w:r>
          <w:fldChar w:fldCharType="end"/>
        </w:r>
      </w:hyperlink>
    </w:p>
    <w:p>
      <w:pPr>
        <w:pStyle w:val="TOC2"/>
        <w:tabs>
          <w:tab w:val="right" w:leader="dot" w:pos="8306"/>
        </w:tabs>
      </w:pPr>
      <w:hyperlink w:anchor="_Toc25936" w:history="1">
        <w:r>
          <w:rPr>
            <w:rFonts w:ascii="仿宋" w:eastAsia="仿宋" w:hAnsi="仿宋" w:cs="仿宋" w:hint="eastAsia"/>
            <w:lang w:eastAsia="zh-CN"/>
          </w:rPr>
          <w:t>(四)、宏观经济影响分析</w:t>
        </w:r>
        <w:r>
          <w:tab/>
        </w:r>
        <w:r>
          <w:fldChar w:fldCharType="begin"/>
        </w:r>
        <w:r>
          <w:instrText xml:space="preserve"> PAGEREF _Toc25936 \h </w:instrText>
        </w:r>
        <w:r>
          <w:fldChar w:fldCharType="separate"/>
        </w:r>
        <w:r>
          <w:t>8</w:t>
        </w:r>
        <w:r>
          <w:fldChar w:fldCharType="end"/>
        </w:r>
      </w:hyperlink>
    </w:p>
    <w:p>
      <w:pPr>
        <w:pStyle w:val="TOC1"/>
        <w:tabs>
          <w:tab w:val="right" w:leader="dot" w:pos="8306"/>
        </w:tabs>
      </w:pPr>
      <w:hyperlink w:anchor="_Toc23691" w:history="1">
        <w:r>
          <w:rPr>
            <w:rFonts w:ascii="仿宋" w:eastAsia="仿宋" w:hAnsi="仿宋" w:cs="仿宋" w:hint="eastAsia"/>
            <w:lang w:eastAsia="zh-CN"/>
          </w:rPr>
          <w:t>二、社会影响分析</w:t>
        </w:r>
        <w:r>
          <w:tab/>
        </w:r>
        <w:r>
          <w:fldChar w:fldCharType="begin"/>
        </w:r>
        <w:r>
          <w:instrText xml:space="preserve"> PAGEREF _Toc23691 \h </w:instrText>
        </w:r>
        <w:r>
          <w:fldChar w:fldCharType="separate"/>
        </w:r>
        <w:r>
          <w:t>9</w:t>
        </w:r>
        <w:r>
          <w:fldChar w:fldCharType="end"/>
        </w:r>
      </w:hyperlink>
    </w:p>
    <w:p>
      <w:pPr>
        <w:pStyle w:val="TOC2"/>
        <w:tabs>
          <w:tab w:val="right" w:leader="dot" w:pos="8306"/>
        </w:tabs>
      </w:pPr>
      <w:hyperlink w:anchor="_Toc6647" w:history="1">
        <w:r>
          <w:rPr>
            <w:rFonts w:ascii="仿宋" w:eastAsia="仿宋" w:hAnsi="仿宋" w:cs="仿宋" w:hint="eastAsia"/>
            <w:lang w:eastAsia="zh-CN"/>
          </w:rPr>
          <w:t>(一)、社会影响效果分析</w:t>
        </w:r>
        <w:r>
          <w:tab/>
        </w:r>
        <w:r>
          <w:fldChar w:fldCharType="begin"/>
        </w:r>
        <w:r>
          <w:instrText xml:space="preserve"> PAGEREF _Toc6647 \h </w:instrText>
        </w:r>
        <w:r>
          <w:fldChar w:fldCharType="separate"/>
        </w:r>
        <w:r>
          <w:t>9</w:t>
        </w:r>
        <w:r>
          <w:fldChar w:fldCharType="end"/>
        </w:r>
      </w:hyperlink>
    </w:p>
    <w:p>
      <w:pPr>
        <w:pStyle w:val="TOC2"/>
        <w:tabs>
          <w:tab w:val="right" w:leader="dot" w:pos="8306"/>
        </w:tabs>
      </w:pPr>
      <w:hyperlink w:anchor="_Toc2696" w:history="1">
        <w:r>
          <w:rPr>
            <w:rFonts w:ascii="仿宋" w:eastAsia="仿宋" w:hAnsi="仿宋" w:cs="仿宋" w:hint="eastAsia"/>
            <w:lang w:eastAsia="zh-CN"/>
          </w:rPr>
          <w:t>(二)、社会适应性分析</w:t>
        </w:r>
        <w:r>
          <w:tab/>
        </w:r>
        <w:r>
          <w:fldChar w:fldCharType="begin"/>
        </w:r>
        <w:r>
          <w:instrText xml:space="preserve"> PAGEREF _Toc2696 \h </w:instrText>
        </w:r>
        <w:r>
          <w:fldChar w:fldCharType="separate"/>
        </w:r>
        <w:r>
          <w:t>12</w:t>
        </w:r>
        <w:r>
          <w:fldChar w:fldCharType="end"/>
        </w:r>
      </w:hyperlink>
    </w:p>
    <w:p>
      <w:pPr>
        <w:pStyle w:val="TOC2"/>
        <w:tabs>
          <w:tab w:val="right" w:leader="dot" w:pos="8306"/>
        </w:tabs>
      </w:pPr>
      <w:hyperlink w:anchor="_Toc18378" w:history="1">
        <w:r>
          <w:rPr>
            <w:rFonts w:ascii="仿宋" w:eastAsia="仿宋" w:hAnsi="仿宋" w:cs="仿宋" w:hint="eastAsia"/>
            <w:lang w:eastAsia="zh-CN"/>
          </w:rPr>
          <w:t>(三)、社会风险及对策分析</w:t>
        </w:r>
        <w:r>
          <w:tab/>
        </w:r>
        <w:r>
          <w:fldChar w:fldCharType="begin"/>
        </w:r>
        <w:r>
          <w:instrText xml:space="preserve"> PAGEREF _Toc18378 \h </w:instrText>
        </w:r>
        <w:r>
          <w:fldChar w:fldCharType="separate"/>
        </w:r>
        <w:r>
          <w:t>13</w:t>
        </w:r>
        <w:r>
          <w:fldChar w:fldCharType="end"/>
        </w:r>
      </w:hyperlink>
    </w:p>
    <w:p>
      <w:pPr>
        <w:pStyle w:val="TOC1"/>
        <w:tabs>
          <w:tab w:val="right" w:leader="dot" w:pos="8306"/>
        </w:tabs>
      </w:pPr>
      <w:hyperlink w:anchor="_Toc1748" w:history="1">
        <w:r>
          <w:rPr>
            <w:rFonts w:ascii="仿宋" w:eastAsia="仿宋" w:hAnsi="仿宋" w:cs="仿宋" w:hint="eastAsia"/>
            <w:lang w:eastAsia="zh-CN"/>
          </w:rPr>
          <w:t>三、建设风险评估分析</w:t>
        </w:r>
        <w:r>
          <w:tab/>
        </w:r>
        <w:r>
          <w:fldChar w:fldCharType="begin"/>
        </w:r>
        <w:r>
          <w:instrText xml:space="preserve"> PAGEREF _Toc1748 \h </w:instrText>
        </w:r>
        <w:r>
          <w:fldChar w:fldCharType="separate"/>
        </w:r>
        <w:r>
          <w:t>17</w:t>
        </w:r>
        <w:r>
          <w:fldChar w:fldCharType="end"/>
        </w:r>
      </w:hyperlink>
    </w:p>
    <w:p>
      <w:pPr>
        <w:pStyle w:val="TOC2"/>
        <w:tabs>
          <w:tab w:val="right" w:leader="dot" w:pos="8306"/>
        </w:tabs>
      </w:pPr>
      <w:hyperlink w:anchor="_Toc14900" w:history="1">
        <w:r>
          <w:rPr>
            <w:rFonts w:ascii="仿宋" w:eastAsia="仿宋" w:hAnsi="仿宋" w:cs="仿宋" w:hint="eastAsia"/>
            <w:lang w:eastAsia="zh-CN"/>
          </w:rPr>
          <w:t>(一)、政策风险分析</w:t>
        </w:r>
        <w:r>
          <w:tab/>
        </w:r>
        <w:r>
          <w:fldChar w:fldCharType="begin"/>
        </w:r>
        <w:r>
          <w:instrText xml:space="preserve"> PAGEREF _Toc14900 \h </w:instrText>
        </w:r>
        <w:r>
          <w:fldChar w:fldCharType="separate"/>
        </w:r>
        <w:r>
          <w:t>17</w:t>
        </w:r>
        <w:r>
          <w:fldChar w:fldCharType="end"/>
        </w:r>
      </w:hyperlink>
    </w:p>
    <w:p>
      <w:pPr>
        <w:pStyle w:val="TOC2"/>
        <w:tabs>
          <w:tab w:val="right" w:leader="dot" w:pos="8306"/>
        </w:tabs>
      </w:pPr>
      <w:hyperlink w:anchor="_Toc4040" w:history="1">
        <w:r>
          <w:rPr>
            <w:rFonts w:ascii="仿宋" w:eastAsia="仿宋" w:hAnsi="仿宋" w:cs="仿宋" w:hint="eastAsia"/>
            <w:lang w:eastAsia="zh-CN"/>
          </w:rPr>
          <w:t>(二)、社会风险分析</w:t>
        </w:r>
        <w:r>
          <w:tab/>
        </w:r>
        <w:r>
          <w:fldChar w:fldCharType="begin"/>
        </w:r>
        <w:r>
          <w:instrText xml:space="preserve"> PAGEREF _Toc4040 \h </w:instrText>
        </w:r>
        <w:r>
          <w:fldChar w:fldCharType="separate"/>
        </w:r>
        <w:r>
          <w:t>18</w:t>
        </w:r>
        <w:r>
          <w:fldChar w:fldCharType="end"/>
        </w:r>
      </w:hyperlink>
    </w:p>
    <w:p>
      <w:pPr>
        <w:pStyle w:val="TOC2"/>
        <w:tabs>
          <w:tab w:val="right" w:leader="dot" w:pos="8306"/>
        </w:tabs>
      </w:pPr>
      <w:hyperlink w:anchor="_Toc15456" w:history="1">
        <w:r>
          <w:rPr>
            <w:rFonts w:ascii="仿宋" w:eastAsia="仿宋" w:hAnsi="仿宋" w:cs="仿宋" w:hint="eastAsia"/>
            <w:lang w:eastAsia="zh-CN"/>
          </w:rPr>
          <w:t>(三)、市场风险分析</w:t>
        </w:r>
        <w:r>
          <w:tab/>
        </w:r>
        <w:r>
          <w:fldChar w:fldCharType="begin"/>
        </w:r>
        <w:r>
          <w:instrText xml:space="preserve"> PAGEREF _Toc15456 \h </w:instrText>
        </w:r>
        <w:r>
          <w:fldChar w:fldCharType="separate"/>
        </w:r>
        <w:r>
          <w:t>19</w:t>
        </w:r>
        <w:r>
          <w:fldChar w:fldCharType="end"/>
        </w:r>
      </w:hyperlink>
    </w:p>
    <w:p>
      <w:pPr>
        <w:pStyle w:val="TOC2"/>
        <w:tabs>
          <w:tab w:val="right" w:leader="dot" w:pos="8306"/>
        </w:tabs>
      </w:pPr>
      <w:hyperlink w:anchor="_Toc31054" w:history="1">
        <w:r>
          <w:rPr>
            <w:rFonts w:ascii="仿宋" w:eastAsia="仿宋" w:hAnsi="仿宋" w:cs="仿宋" w:hint="eastAsia"/>
            <w:lang w:eastAsia="zh-CN"/>
          </w:rPr>
          <w:t>(四)、资金风险分析</w:t>
        </w:r>
        <w:r>
          <w:tab/>
        </w:r>
        <w:r>
          <w:fldChar w:fldCharType="begin"/>
        </w:r>
        <w:r>
          <w:instrText xml:space="preserve"> PAGEREF _Toc31054 \h </w:instrText>
        </w:r>
        <w:r>
          <w:fldChar w:fldCharType="separate"/>
        </w:r>
        <w:r>
          <w:t>20</w:t>
        </w:r>
        <w:r>
          <w:fldChar w:fldCharType="end"/>
        </w:r>
      </w:hyperlink>
    </w:p>
    <w:p>
      <w:pPr>
        <w:pStyle w:val="TOC2"/>
        <w:tabs>
          <w:tab w:val="right" w:leader="dot" w:pos="8306"/>
        </w:tabs>
      </w:pPr>
      <w:hyperlink w:anchor="_Toc23119" w:history="1">
        <w:r>
          <w:rPr>
            <w:rFonts w:ascii="仿宋" w:eastAsia="仿宋" w:hAnsi="仿宋" w:cs="仿宋" w:hint="eastAsia"/>
            <w:lang w:eastAsia="zh-CN"/>
          </w:rPr>
          <w:t>(五)、技术风险分析</w:t>
        </w:r>
        <w:r>
          <w:tab/>
        </w:r>
        <w:r>
          <w:fldChar w:fldCharType="begin"/>
        </w:r>
        <w:r>
          <w:instrText xml:space="preserve"> PAGEREF _Toc23119 \h </w:instrText>
        </w:r>
        <w:r>
          <w:fldChar w:fldCharType="separate"/>
        </w:r>
        <w:r>
          <w:t>21</w:t>
        </w:r>
        <w:r>
          <w:fldChar w:fldCharType="end"/>
        </w:r>
      </w:hyperlink>
    </w:p>
    <w:p>
      <w:pPr>
        <w:pStyle w:val="TOC2"/>
        <w:tabs>
          <w:tab w:val="right" w:leader="dot" w:pos="8306"/>
        </w:tabs>
      </w:pPr>
      <w:hyperlink w:anchor="_Toc4127" w:history="1">
        <w:r>
          <w:rPr>
            <w:rFonts w:ascii="仿宋" w:eastAsia="仿宋" w:hAnsi="仿宋" w:cs="仿宋" w:hint="eastAsia"/>
            <w:lang w:eastAsia="zh-CN"/>
          </w:rPr>
          <w:t>(六)、财务风险分析</w:t>
        </w:r>
        <w:r>
          <w:tab/>
        </w:r>
        <w:r>
          <w:fldChar w:fldCharType="begin"/>
        </w:r>
        <w:r>
          <w:instrText xml:space="preserve"> PAGEREF _Toc4127 \h </w:instrText>
        </w:r>
        <w:r>
          <w:fldChar w:fldCharType="separate"/>
        </w:r>
        <w:r>
          <w:t>23</w:t>
        </w:r>
        <w:r>
          <w:fldChar w:fldCharType="end"/>
        </w:r>
      </w:hyperlink>
    </w:p>
    <w:p>
      <w:pPr>
        <w:pStyle w:val="TOC2"/>
        <w:tabs>
          <w:tab w:val="right" w:leader="dot" w:pos="8306"/>
        </w:tabs>
      </w:pPr>
      <w:hyperlink w:anchor="_Toc17324" w:history="1">
        <w:r>
          <w:rPr>
            <w:rFonts w:ascii="仿宋" w:eastAsia="仿宋" w:hAnsi="仿宋" w:cs="仿宋" w:hint="eastAsia"/>
            <w:lang w:eastAsia="zh-CN"/>
          </w:rPr>
          <w:t>(七)、管理风险分析</w:t>
        </w:r>
        <w:r>
          <w:tab/>
        </w:r>
        <w:r>
          <w:fldChar w:fldCharType="begin"/>
        </w:r>
        <w:r>
          <w:instrText xml:space="preserve"> PAGEREF _Toc17324 \h </w:instrText>
        </w:r>
        <w:r>
          <w:fldChar w:fldCharType="separate"/>
        </w:r>
        <w:r>
          <w:t>24</w:t>
        </w:r>
        <w:r>
          <w:fldChar w:fldCharType="end"/>
        </w:r>
      </w:hyperlink>
    </w:p>
    <w:p>
      <w:pPr>
        <w:pStyle w:val="TOC2"/>
        <w:tabs>
          <w:tab w:val="right" w:leader="dot" w:pos="8306"/>
        </w:tabs>
      </w:pPr>
      <w:hyperlink w:anchor="_Toc19390" w:history="1">
        <w:r>
          <w:rPr>
            <w:rFonts w:ascii="仿宋" w:eastAsia="仿宋" w:hAnsi="仿宋" w:cs="仿宋" w:hint="eastAsia"/>
            <w:lang w:eastAsia="zh-CN"/>
          </w:rPr>
          <w:t>(八)、其它风险分析</w:t>
        </w:r>
        <w:r>
          <w:tab/>
        </w:r>
        <w:r>
          <w:fldChar w:fldCharType="begin"/>
        </w:r>
        <w:r>
          <w:instrText xml:space="preserve"> PAGEREF _Toc19390 \h </w:instrText>
        </w:r>
        <w:r>
          <w:fldChar w:fldCharType="separate"/>
        </w:r>
        <w:r>
          <w:t>26</w:t>
        </w:r>
        <w:r>
          <w:fldChar w:fldCharType="end"/>
        </w:r>
      </w:hyperlink>
    </w:p>
    <w:p>
      <w:pPr>
        <w:pStyle w:val="TOC2"/>
        <w:tabs>
          <w:tab w:val="right" w:leader="dot" w:pos="8306"/>
        </w:tabs>
      </w:pPr>
      <w:hyperlink w:anchor="_Toc9800" w:history="1">
        <w:r>
          <w:rPr>
            <w:rFonts w:ascii="仿宋" w:eastAsia="仿宋" w:hAnsi="仿宋" w:cs="仿宋" w:hint="eastAsia"/>
            <w:lang w:eastAsia="zh-CN"/>
          </w:rPr>
          <w:t>(九)、社会影响评估</w:t>
        </w:r>
        <w:r>
          <w:tab/>
        </w:r>
        <w:r>
          <w:fldChar w:fldCharType="begin"/>
        </w:r>
        <w:r>
          <w:instrText xml:space="preserve"> PAGEREF _Toc9800 \h </w:instrText>
        </w:r>
        <w:r>
          <w:fldChar w:fldCharType="separate"/>
        </w:r>
        <w:r>
          <w:t>27</w:t>
        </w:r>
        <w:r>
          <w:fldChar w:fldCharType="end"/>
        </w:r>
      </w:hyperlink>
    </w:p>
    <w:p>
      <w:pPr>
        <w:pStyle w:val="TOC1"/>
        <w:tabs>
          <w:tab w:val="right" w:leader="dot" w:pos="8306"/>
        </w:tabs>
      </w:pPr>
      <w:hyperlink w:anchor="_Toc28053" w:history="1">
        <w:r>
          <w:rPr>
            <w:rFonts w:ascii="仿宋" w:eastAsia="仿宋" w:hAnsi="仿宋" w:cs="仿宋" w:hint="eastAsia"/>
            <w:lang w:eastAsia="zh-CN"/>
          </w:rPr>
          <w:t>四、资源开发及综合利用分析</w:t>
        </w:r>
        <w:r>
          <w:tab/>
        </w:r>
        <w:r>
          <w:fldChar w:fldCharType="begin"/>
        </w:r>
        <w:r>
          <w:instrText xml:space="preserve"> PAGEREF _Toc28053 \h </w:instrText>
        </w:r>
        <w:r>
          <w:fldChar w:fldCharType="separate"/>
        </w:r>
        <w:r>
          <w:t>29</w:t>
        </w:r>
        <w:r>
          <w:fldChar w:fldCharType="end"/>
        </w:r>
      </w:hyperlink>
    </w:p>
    <w:p>
      <w:pPr>
        <w:pStyle w:val="TOC2"/>
        <w:tabs>
          <w:tab w:val="right" w:leader="dot" w:pos="8306"/>
        </w:tabs>
      </w:pPr>
      <w:hyperlink w:anchor="_Toc17760" w:history="1">
        <w:r>
          <w:rPr>
            <w:rFonts w:ascii="仿宋" w:eastAsia="仿宋" w:hAnsi="仿宋" w:cs="仿宋" w:hint="eastAsia"/>
            <w:lang w:eastAsia="zh-CN"/>
          </w:rPr>
          <w:t>(一)、资源开发方案</w:t>
        </w:r>
        <w:r>
          <w:tab/>
        </w:r>
        <w:r>
          <w:fldChar w:fldCharType="begin"/>
        </w:r>
        <w:r>
          <w:instrText xml:space="preserve"> PAGEREF _Toc17760 \h </w:instrText>
        </w:r>
        <w:r>
          <w:fldChar w:fldCharType="separate"/>
        </w:r>
        <w:r>
          <w:t>29</w:t>
        </w:r>
        <w:r>
          <w:fldChar w:fldCharType="end"/>
        </w:r>
      </w:hyperlink>
    </w:p>
    <w:p>
      <w:pPr>
        <w:pStyle w:val="TOC2"/>
        <w:tabs>
          <w:tab w:val="right" w:leader="dot" w:pos="8306"/>
        </w:tabs>
      </w:pPr>
      <w:hyperlink w:anchor="_Toc23959" w:history="1">
        <w:r>
          <w:rPr>
            <w:rFonts w:ascii="仿宋" w:eastAsia="仿宋" w:hAnsi="仿宋" w:cs="仿宋" w:hint="eastAsia"/>
            <w:lang w:eastAsia="zh-CN"/>
          </w:rPr>
          <w:t>(二)、资源利用方案</w:t>
        </w:r>
        <w:r>
          <w:tab/>
        </w:r>
        <w:r>
          <w:fldChar w:fldCharType="begin"/>
        </w:r>
        <w:r>
          <w:instrText xml:space="preserve"> PAGEREF _Toc23959 \h </w:instrText>
        </w:r>
        <w:r>
          <w:fldChar w:fldCharType="separate"/>
        </w:r>
        <w:r>
          <w:t>30</w:t>
        </w:r>
        <w:r>
          <w:fldChar w:fldCharType="end"/>
        </w:r>
      </w:hyperlink>
    </w:p>
    <w:p>
      <w:pPr>
        <w:pStyle w:val="TOC2"/>
        <w:tabs>
          <w:tab w:val="right" w:leader="dot" w:pos="8306"/>
        </w:tabs>
      </w:pPr>
      <w:hyperlink w:anchor="_Toc31768" w:history="1">
        <w:r>
          <w:rPr>
            <w:rFonts w:ascii="仿宋" w:eastAsia="仿宋" w:hAnsi="仿宋" w:cs="仿宋" w:hint="eastAsia"/>
            <w:lang w:eastAsia="zh-CN"/>
          </w:rPr>
          <w:t>(三)、资源节约措施</w:t>
        </w:r>
        <w:r>
          <w:tab/>
        </w:r>
        <w:r>
          <w:fldChar w:fldCharType="begin"/>
        </w:r>
        <w:r>
          <w:instrText xml:space="preserve"> PAGEREF _Toc31768 \h </w:instrText>
        </w:r>
        <w:r>
          <w:fldChar w:fldCharType="separate"/>
        </w:r>
        <w:r>
          <w:t>31</w:t>
        </w:r>
        <w:r>
          <w:fldChar w:fldCharType="end"/>
        </w:r>
      </w:hyperlink>
    </w:p>
    <w:p>
      <w:pPr>
        <w:pStyle w:val="TOC1"/>
        <w:tabs>
          <w:tab w:val="right" w:leader="dot" w:pos="8306"/>
        </w:tabs>
      </w:pPr>
      <w:hyperlink w:anchor="_Toc22869" w:history="1">
        <w:r>
          <w:rPr>
            <w:rFonts w:ascii="仿宋" w:eastAsia="仿宋" w:hAnsi="仿宋" w:cs="仿宋" w:hint="eastAsia"/>
            <w:lang w:eastAsia="zh-CN"/>
          </w:rPr>
          <w:t>五、财务管理与成本控制</w:t>
        </w:r>
        <w:r>
          <w:tab/>
        </w:r>
        <w:r>
          <w:fldChar w:fldCharType="begin"/>
        </w:r>
        <w:r>
          <w:instrText xml:space="preserve"> PAGEREF _Toc22869 \h </w:instrText>
        </w:r>
        <w:r>
          <w:fldChar w:fldCharType="separate"/>
        </w:r>
        <w:r>
          <w:t>33</w:t>
        </w:r>
        <w:r>
          <w:fldChar w:fldCharType="end"/>
        </w:r>
      </w:hyperlink>
    </w:p>
    <w:p>
      <w:pPr>
        <w:pStyle w:val="TOC2"/>
        <w:tabs>
          <w:tab w:val="right" w:leader="dot" w:pos="8306"/>
        </w:tabs>
      </w:pPr>
      <w:hyperlink w:anchor="_Toc3282" w:history="1">
        <w:r>
          <w:rPr>
            <w:rFonts w:ascii="仿宋" w:eastAsia="仿宋" w:hAnsi="仿宋" w:cs="仿宋" w:hint="eastAsia"/>
            <w:lang w:eastAsia="zh-CN"/>
          </w:rPr>
          <w:t>(一)、财务管理体系建设</w:t>
        </w:r>
        <w:r>
          <w:tab/>
        </w:r>
        <w:r>
          <w:fldChar w:fldCharType="begin"/>
        </w:r>
        <w:r>
          <w:instrText xml:space="preserve"> PAGEREF _Toc3282 \h </w:instrText>
        </w:r>
        <w:r>
          <w:fldChar w:fldCharType="separate"/>
        </w:r>
        <w:r>
          <w:t>33</w:t>
        </w:r>
        <w:r>
          <w:fldChar w:fldCharType="end"/>
        </w:r>
      </w:hyperlink>
    </w:p>
    <w:p>
      <w:pPr>
        <w:pStyle w:val="TOC2"/>
        <w:tabs>
          <w:tab w:val="right" w:leader="dot" w:pos="8306"/>
        </w:tabs>
      </w:pPr>
      <w:hyperlink w:anchor="_Toc28782" w:history="1">
        <w:r>
          <w:rPr>
            <w:rFonts w:ascii="仿宋" w:eastAsia="仿宋" w:hAnsi="仿宋" w:cs="仿宋" w:hint="eastAsia"/>
            <w:lang w:eastAsia="zh-CN"/>
          </w:rPr>
          <w:t>(二)、成本控制措施</w:t>
        </w:r>
        <w:r>
          <w:tab/>
        </w:r>
        <w:r>
          <w:fldChar w:fldCharType="begin"/>
        </w:r>
        <w:r>
          <w:instrText xml:space="preserve"> PAGEREF _Toc28782 \h </w:instrText>
        </w:r>
        <w:r>
          <w:fldChar w:fldCharType="separate"/>
        </w:r>
        <w:r>
          <w:t>34</w:t>
        </w:r>
        <w:r>
          <w:fldChar w:fldCharType="end"/>
        </w:r>
      </w:hyperlink>
    </w:p>
    <w:p>
      <w:pPr>
        <w:pStyle w:val="TOC1"/>
        <w:tabs>
          <w:tab w:val="right" w:leader="dot" w:pos="8306"/>
        </w:tabs>
      </w:pPr>
      <w:hyperlink w:anchor="_Toc27727" w:history="1">
        <w:r>
          <w:rPr>
            <w:rFonts w:ascii="仿宋" w:eastAsia="仿宋" w:hAnsi="仿宋" w:cs="仿宋" w:hint="eastAsia"/>
            <w:lang w:eastAsia="zh-CN"/>
          </w:rPr>
          <w:t>六、环境和生态影响分析</w:t>
        </w:r>
        <w:r>
          <w:tab/>
        </w:r>
        <w:r>
          <w:fldChar w:fldCharType="begin"/>
        </w:r>
        <w:r>
          <w:instrText xml:space="preserve"> PAGEREF _Toc27727 \h </w:instrText>
        </w:r>
        <w:r>
          <w:fldChar w:fldCharType="separate"/>
        </w:r>
        <w:r>
          <w:t>35</w:t>
        </w:r>
        <w:r>
          <w:fldChar w:fldCharType="end"/>
        </w:r>
      </w:hyperlink>
    </w:p>
    <w:p>
      <w:pPr>
        <w:pStyle w:val="TOC2"/>
        <w:tabs>
          <w:tab w:val="right" w:leader="dot" w:pos="8306"/>
        </w:tabs>
      </w:pPr>
      <w:hyperlink w:anchor="_Toc25020" w:history="1">
        <w:r>
          <w:rPr>
            <w:rFonts w:ascii="仿宋" w:eastAsia="仿宋" w:hAnsi="仿宋" w:cs="仿宋" w:hint="eastAsia"/>
            <w:lang w:eastAsia="zh-CN"/>
          </w:rPr>
          <w:t>(一)、环境和生态现状</w:t>
        </w:r>
        <w:r>
          <w:tab/>
        </w:r>
        <w:r>
          <w:fldChar w:fldCharType="begin"/>
        </w:r>
        <w:r>
          <w:instrText xml:space="preserve"> PAGEREF _Toc25020 \h </w:instrText>
        </w:r>
        <w:r>
          <w:fldChar w:fldCharType="separate"/>
        </w:r>
        <w:r>
          <w:t>35</w:t>
        </w:r>
        <w:r>
          <w:fldChar w:fldCharType="end"/>
        </w:r>
      </w:hyperlink>
    </w:p>
    <w:p>
      <w:pPr>
        <w:pStyle w:val="TOC2"/>
        <w:tabs>
          <w:tab w:val="right" w:leader="dot" w:pos="8306"/>
        </w:tabs>
      </w:pPr>
      <w:hyperlink w:anchor="_Toc28344" w:history="1">
        <w:r>
          <w:rPr>
            <w:rFonts w:ascii="仿宋" w:eastAsia="仿宋" w:hAnsi="仿宋" w:cs="仿宋" w:hint="eastAsia"/>
            <w:lang w:eastAsia="zh-CN"/>
          </w:rPr>
          <w:t>(二)、生态环境影响分析</w:t>
        </w:r>
        <w:r>
          <w:tab/>
        </w:r>
        <w:r>
          <w:fldChar w:fldCharType="begin"/>
        </w:r>
        <w:r>
          <w:instrText xml:space="preserve"> PAGEREF _Toc28344 \h </w:instrText>
        </w:r>
        <w:r>
          <w:fldChar w:fldCharType="separate"/>
        </w:r>
        <w:r>
          <w:t>37</w:t>
        </w:r>
        <w:r>
          <w:fldChar w:fldCharType="end"/>
        </w:r>
      </w:hyperlink>
    </w:p>
    <w:p>
      <w:pPr>
        <w:pStyle w:val="TOC2"/>
        <w:tabs>
          <w:tab w:val="right" w:leader="dot" w:pos="8306"/>
        </w:tabs>
      </w:pPr>
      <w:hyperlink w:anchor="_Toc18094" w:history="1">
        <w:r>
          <w:rPr>
            <w:rFonts w:ascii="仿宋" w:eastAsia="仿宋" w:hAnsi="仿宋" w:cs="仿宋" w:hint="eastAsia"/>
            <w:lang w:eastAsia="zh-CN"/>
          </w:rPr>
          <w:t>(三)、生态环境保护措施</w:t>
        </w:r>
        <w:r>
          <w:tab/>
        </w:r>
        <w:r>
          <w:fldChar w:fldCharType="begin"/>
        </w:r>
        <w:r>
          <w:instrText xml:space="preserve"> PAGEREF _Toc18094 \h </w:instrText>
        </w:r>
        <w:r>
          <w:fldChar w:fldCharType="separate"/>
        </w:r>
        <w:r>
          <w:t>38</w:t>
        </w:r>
        <w:r>
          <w:fldChar w:fldCharType="end"/>
        </w:r>
      </w:hyperlink>
    </w:p>
    <w:p>
      <w:pPr>
        <w:pStyle w:val="TOC2"/>
        <w:tabs>
          <w:tab w:val="right" w:leader="dot" w:pos="8306"/>
        </w:tabs>
      </w:pPr>
      <w:hyperlink w:anchor="_Toc11772" w:history="1">
        <w:r>
          <w:rPr>
            <w:rFonts w:ascii="仿宋" w:eastAsia="仿宋" w:hAnsi="仿宋" w:cs="仿宋" w:hint="eastAsia"/>
            <w:lang w:eastAsia="zh-CN"/>
          </w:rPr>
          <w:t>(四)、地质灾害影响分析</w:t>
        </w:r>
        <w:r>
          <w:tab/>
        </w:r>
        <w:r>
          <w:fldChar w:fldCharType="begin"/>
        </w:r>
        <w:r>
          <w:instrText xml:space="preserve"> PAGEREF _Toc11772 \h </w:instrText>
        </w:r>
        <w:r>
          <w:fldChar w:fldCharType="separate"/>
        </w:r>
        <w:r>
          <w:t>40</w:t>
        </w:r>
        <w:r>
          <w:fldChar w:fldCharType="end"/>
        </w:r>
      </w:hyperlink>
    </w:p>
    <w:p>
      <w:pPr>
        <w:pStyle w:val="TOC2"/>
        <w:tabs>
          <w:tab w:val="right" w:leader="dot" w:pos="8306"/>
        </w:tabs>
      </w:pPr>
      <w:hyperlink w:anchor="_Toc9904" w:history="1">
        <w:r>
          <w:rPr>
            <w:rFonts w:ascii="仿宋" w:eastAsia="仿宋" w:hAnsi="仿宋" w:cs="仿宋" w:hint="eastAsia"/>
            <w:lang w:eastAsia="zh-CN"/>
          </w:rPr>
          <w:t>(五)、特殊环境影响</w:t>
        </w:r>
        <w:r>
          <w:tab/>
        </w:r>
        <w:r>
          <w:fldChar w:fldCharType="begin"/>
        </w:r>
        <w:r>
          <w:instrText xml:space="preserve"> PAGEREF _Toc9904 \h </w:instrText>
        </w:r>
        <w:r>
          <w:fldChar w:fldCharType="separate"/>
        </w:r>
        <w:r>
          <w:t>41</w:t>
        </w:r>
        <w:r>
          <w:fldChar w:fldCharType="end"/>
        </w:r>
      </w:hyperlink>
    </w:p>
    <w:p>
      <w:pPr>
        <w:pStyle w:val="TOC1"/>
        <w:tabs>
          <w:tab w:val="right" w:leader="dot" w:pos="8306"/>
        </w:tabs>
      </w:pPr>
      <w:hyperlink w:anchor="_Toc31791" w:history="1">
        <w:r>
          <w:rPr>
            <w:rFonts w:ascii="仿宋" w:eastAsia="仿宋" w:hAnsi="仿宋" w:cs="仿宋" w:hint="eastAsia"/>
            <w:lang w:eastAsia="zh-CN"/>
          </w:rPr>
          <w:t>七、客户关系管理与市场拓展</w:t>
        </w:r>
        <w:r>
          <w:tab/>
        </w:r>
        <w:r>
          <w:fldChar w:fldCharType="begin"/>
        </w:r>
        <w:r>
          <w:instrText xml:space="preserve"> PAGEREF _Toc31791 \h </w:instrText>
        </w:r>
        <w:r>
          <w:fldChar w:fldCharType="separate"/>
        </w:r>
        <w:r>
          <w:t>42</w:t>
        </w:r>
        <w:r>
          <w:fldChar w:fldCharType="end"/>
        </w:r>
      </w:hyperlink>
    </w:p>
    <w:p>
      <w:pPr>
        <w:pStyle w:val="TOC2"/>
        <w:tabs>
          <w:tab w:val="right" w:leader="dot" w:pos="8306"/>
        </w:tabs>
      </w:pPr>
      <w:hyperlink w:anchor="_Toc6797" w:history="1">
        <w:r>
          <w:rPr>
            <w:rFonts w:ascii="仿宋" w:eastAsia="仿宋" w:hAnsi="仿宋" w:cs="仿宋" w:hint="eastAsia"/>
            <w:lang w:eastAsia="zh-CN"/>
          </w:rPr>
          <w:t>(一)、客户关系管理策略</w:t>
        </w:r>
        <w:r>
          <w:tab/>
        </w:r>
        <w:r>
          <w:fldChar w:fldCharType="begin"/>
        </w:r>
        <w:r>
          <w:instrText xml:space="preserve"> PAGEREF _Toc6797 \h </w:instrText>
        </w:r>
        <w:r>
          <w:fldChar w:fldCharType="separate"/>
        </w:r>
        <w:r>
          <w:t>42</w:t>
        </w:r>
        <w:r>
          <w:fldChar w:fldCharType="end"/>
        </w:r>
      </w:hyperlink>
    </w:p>
    <w:p>
      <w:pPr>
        <w:pStyle w:val="TOC2"/>
        <w:tabs>
          <w:tab w:val="right" w:leader="dot" w:pos="8306"/>
        </w:tabs>
      </w:pPr>
      <w:hyperlink w:anchor="_Toc2509" w:history="1">
        <w:r>
          <w:rPr>
            <w:rFonts w:ascii="仿宋" w:eastAsia="仿宋" w:hAnsi="仿宋" w:cs="仿宋" w:hint="eastAsia"/>
            <w:lang w:eastAsia="zh-CN"/>
          </w:rPr>
          <w:t>(二)、市场拓展方案</w:t>
        </w:r>
        <w:r>
          <w:tab/>
        </w:r>
        <w:r>
          <w:fldChar w:fldCharType="begin"/>
        </w:r>
        <w:r>
          <w:instrText xml:space="preserve"> PAGEREF _Toc2509 \h </w:instrText>
        </w:r>
        <w:r>
          <w:fldChar w:fldCharType="separate"/>
        </w:r>
        <w:r>
          <w:t>43</w:t>
        </w:r>
        <w:r>
          <w:fldChar w:fldCharType="end"/>
        </w:r>
      </w:hyperlink>
    </w:p>
    <w:p>
      <w:pPr>
        <w:pStyle w:val="TOC1"/>
        <w:tabs>
          <w:tab w:val="right" w:leader="dot" w:pos="8306"/>
        </w:tabs>
      </w:pPr>
      <w:hyperlink w:anchor="_Toc10291" w:history="1">
        <w:r>
          <w:rPr>
            <w:rFonts w:ascii="仿宋" w:eastAsia="仿宋" w:hAnsi="仿宋" w:cs="仿宋" w:hint="eastAsia"/>
            <w:lang w:eastAsia="zh-CN"/>
          </w:rPr>
          <w:t>八、项目实施与管理方案</w:t>
        </w:r>
        <w:r>
          <w:tab/>
        </w:r>
        <w:r>
          <w:fldChar w:fldCharType="begin"/>
        </w:r>
        <w:r>
          <w:instrText xml:space="preserve"> PAGEREF _Toc10291 \h </w:instrText>
        </w:r>
        <w:r>
          <w:fldChar w:fldCharType="separate"/>
        </w:r>
        <w:r>
          <w:t>44</w:t>
        </w:r>
        <w:r>
          <w:fldChar w:fldCharType="end"/>
        </w:r>
      </w:hyperlink>
    </w:p>
    <w:p>
      <w:pPr>
        <w:pStyle w:val="TOC2"/>
        <w:tabs>
          <w:tab w:val="right" w:leader="dot" w:pos="8306"/>
        </w:tabs>
      </w:pPr>
      <w:hyperlink w:anchor="_Toc26371" w:history="1">
        <w:r>
          <w:rPr>
            <w:rFonts w:ascii="仿宋" w:eastAsia="仿宋" w:hAnsi="仿宋" w:cs="仿宋" w:hint="eastAsia"/>
            <w:lang w:eastAsia="zh-CN"/>
          </w:rPr>
          <w:t>(一)、项目实施计划</w:t>
        </w:r>
        <w:r>
          <w:tab/>
        </w:r>
        <w:r>
          <w:fldChar w:fldCharType="begin"/>
        </w:r>
        <w:r>
          <w:instrText xml:space="preserve"> PAGEREF _Toc26371 \h </w:instrText>
        </w:r>
        <w:r>
          <w:fldChar w:fldCharType="separate"/>
        </w:r>
        <w:r>
          <w:t>44</w:t>
        </w:r>
        <w:r>
          <w:fldChar w:fldCharType="end"/>
        </w:r>
      </w:hyperlink>
    </w:p>
    <w:p>
      <w:pPr>
        <w:pStyle w:val="TOC2"/>
        <w:tabs>
          <w:tab w:val="right" w:leader="dot" w:pos="8306"/>
        </w:tabs>
      </w:pPr>
      <w:hyperlink w:anchor="_Toc319" w:history="1">
        <w:r>
          <w:rPr>
            <w:rFonts w:ascii="仿宋" w:eastAsia="仿宋" w:hAnsi="仿宋" w:cs="仿宋" w:hint="eastAsia"/>
            <w:lang w:eastAsia="zh-CN"/>
          </w:rPr>
          <w:t>(二)、项目组织机构与职责</w:t>
        </w:r>
        <w:r>
          <w:tab/>
        </w:r>
        <w:r>
          <w:fldChar w:fldCharType="begin"/>
        </w:r>
        <w:r>
          <w:instrText xml:space="preserve"> PAGEREF _Toc319 \h </w:instrText>
        </w:r>
        <w:r>
          <w:fldChar w:fldCharType="separate"/>
        </w:r>
        <w:r>
          <w:t>46</w:t>
        </w:r>
        <w:r>
          <w:fldChar w:fldCharType="end"/>
        </w:r>
      </w:hyperlink>
    </w:p>
    <w:p>
      <w:pPr>
        <w:pStyle w:val="TOC2"/>
        <w:tabs>
          <w:tab w:val="right" w:leader="dot" w:pos="8306"/>
        </w:tabs>
      </w:pPr>
      <w:hyperlink w:anchor="_Toc119" w:history="1">
        <w:r>
          <w:rPr>
            <w:rFonts w:ascii="仿宋" w:eastAsia="仿宋" w:hAnsi="仿宋" w:cs="仿宋" w:hint="eastAsia"/>
            <w:lang w:eastAsia="zh-CN"/>
          </w:rPr>
          <w:t>(三)、项目管理与监控体系</w:t>
        </w:r>
        <w:r>
          <w:tab/>
        </w:r>
        <w:r>
          <w:fldChar w:fldCharType="begin"/>
        </w:r>
        <w:r>
          <w:instrText xml:space="preserve"> PAGEREF _Toc119 \h </w:instrText>
        </w:r>
        <w:r>
          <w:fldChar w:fldCharType="separate"/>
        </w:r>
        <w:r>
          <w:t>48</w:t>
        </w:r>
        <w:r>
          <w:fldChar w:fldCharType="end"/>
        </w:r>
      </w:hyperlink>
    </w:p>
    <w:p>
      <w:pPr>
        <w:pStyle w:val="TOC1"/>
        <w:tabs>
          <w:tab w:val="right" w:leader="dot" w:pos="8306"/>
        </w:tabs>
      </w:pPr>
      <w:hyperlink w:anchor="_Toc25399" w:history="1">
        <w:r>
          <w:rPr>
            <w:rFonts w:ascii="仿宋" w:eastAsia="仿宋" w:hAnsi="仿宋" w:cs="仿宋" w:hint="eastAsia"/>
            <w:lang w:eastAsia="zh-CN"/>
          </w:rPr>
          <w:t>九、技术创新与产业升级</w:t>
        </w:r>
        <w:r>
          <w:tab/>
        </w:r>
        <w:r>
          <w:fldChar w:fldCharType="begin"/>
        </w:r>
        <w:r>
          <w:instrText xml:space="preserve"> PAGEREF _Toc25399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30" w:history="1">
        <w:r>
          <w:rPr>
            <w:rFonts w:ascii="仿宋" w:eastAsia="仿宋" w:hAnsi="仿宋" w:cs="仿宋" w:hint="eastAsia"/>
            <w:lang w:eastAsia="zh-CN"/>
          </w:rPr>
          <w:t>(一)、技术创新方向与目标</w:t>
        </w:r>
        <w:r>
          <w:tab/>
        </w:r>
        <w:r>
          <w:fldChar w:fldCharType="begin"/>
        </w:r>
        <w:r>
          <w:instrText xml:space="preserve"> PAGEREF _Toc31530 \h </w:instrText>
        </w:r>
        <w:r>
          <w:fldChar w:fldCharType="separate"/>
        </w:r>
        <w:r>
          <w:t>50</w:t>
        </w:r>
        <w:r>
          <w:fldChar w:fldCharType="end"/>
        </w:r>
      </w:hyperlink>
    </w:p>
    <w:p>
      <w:pPr>
        <w:pStyle w:val="TOC2"/>
        <w:tabs>
          <w:tab w:val="right" w:leader="dot" w:pos="8306"/>
        </w:tabs>
      </w:pPr>
      <w:hyperlink w:anchor="_Toc3689" w:history="1">
        <w:r>
          <w:rPr>
            <w:rFonts w:ascii="仿宋" w:eastAsia="仿宋" w:hAnsi="仿宋" w:cs="仿宋" w:hint="eastAsia"/>
            <w:lang w:eastAsia="zh-CN"/>
          </w:rPr>
          <w:t>(二)、产业升级路径与措施</w:t>
        </w:r>
        <w:r>
          <w:tab/>
        </w:r>
        <w:r>
          <w:fldChar w:fldCharType="begin"/>
        </w:r>
        <w:r>
          <w:instrText xml:space="preserve"> PAGEREF _Toc3689 \h </w:instrText>
        </w:r>
        <w:r>
          <w:fldChar w:fldCharType="separate"/>
        </w:r>
        <w:r>
          <w:t>51</w:t>
        </w:r>
        <w:r>
          <w:fldChar w:fldCharType="end"/>
        </w:r>
      </w:hyperlink>
    </w:p>
    <w:p>
      <w:pPr>
        <w:pStyle w:val="TOC1"/>
        <w:tabs>
          <w:tab w:val="right" w:leader="dot" w:pos="8306"/>
        </w:tabs>
      </w:pPr>
      <w:hyperlink w:anchor="_Toc12376" w:history="1">
        <w:r>
          <w:rPr>
            <w:rFonts w:ascii="仿宋" w:eastAsia="仿宋" w:hAnsi="仿宋" w:cs="仿宋" w:hint="eastAsia"/>
            <w:lang w:eastAsia="zh-CN"/>
          </w:rPr>
          <w:t>十、环境保护与治理方案</w:t>
        </w:r>
        <w:r>
          <w:tab/>
        </w:r>
        <w:r>
          <w:fldChar w:fldCharType="begin"/>
        </w:r>
        <w:r>
          <w:instrText xml:space="preserve"> PAGEREF _Toc12376 \h </w:instrText>
        </w:r>
        <w:r>
          <w:fldChar w:fldCharType="separate"/>
        </w:r>
        <w:r>
          <w:t>53</w:t>
        </w:r>
        <w:r>
          <w:fldChar w:fldCharType="end"/>
        </w:r>
      </w:hyperlink>
    </w:p>
    <w:p>
      <w:pPr>
        <w:pStyle w:val="TOC2"/>
        <w:tabs>
          <w:tab w:val="right" w:leader="dot" w:pos="8306"/>
        </w:tabs>
      </w:pPr>
      <w:hyperlink w:anchor="_Toc12468" w:history="1">
        <w:r>
          <w:rPr>
            <w:rFonts w:ascii="仿宋" w:eastAsia="仿宋" w:hAnsi="仿宋" w:cs="仿宋" w:hint="eastAsia"/>
            <w:lang w:eastAsia="zh-CN"/>
          </w:rPr>
          <w:t>(一)、项目环境影响评估</w:t>
        </w:r>
        <w:r>
          <w:tab/>
        </w:r>
        <w:r>
          <w:fldChar w:fldCharType="begin"/>
        </w:r>
        <w:r>
          <w:instrText xml:space="preserve"> PAGEREF _Toc12468 \h </w:instrText>
        </w:r>
        <w:r>
          <w:fldChar w:fldCharType="separate"/>
        </w:r>
        <w:r>
          <w:t>53</w:t>
        </w:r>
        <w:r>
          <w:fldChar w:fldCharType="end"/>
        </w:r>
      </w:hyperlink>
    </w:p>
    <w:p>
      <w:pPr>
        <w:pStyle w:val="TOC2"/>
        <w:tabs>
          <w:tab w:val="right" w:leader="dot" w:pos="8306"/>
        </w:tabs>
      </w:pPr>
      <w:hyperlink w:anchor="_Toc20881" w:history="1">
        <w:r>
          <w:rPr>
            <w:rFonts w:ascii="仿宋" w:eastAsia="仿宋" w:hAnsi="仿宋" w:cs="仿宋" w:hint="eastAsia"/>
            <w:lang w:eastAsia="zh-CN"/>
          </w:rPr>
          <w:t>(二)、环境保护措施与治理方案</w:t>
        </w:r>
        <w:r>
          <w:tab/>
        </w:r>
        <w:r>
          <w:fldChar w:fldCharType="begin"/>
        </w:r>
        <w:r>
          <w:instrText xml:space="preserve"> PAGEREF _Toc20881 \h </w:instrText>
        </w:r>
        <w:r>
          <w:fldChar w:fldCharType="separate"/>
        </w:r>
        <w:r>
          <w:t>53</w:t>
        </w:r>
        <w:r>
          <w:fldChar w:fldCharType="end"/>
        </w:r>
      </w:hyperlink>
    </w:p>
    <w:p>
      <w:pPr>
        <w:pStyle w:val="TOC1"/>
        <w:tabs>
          <w:tab w:val="right" w:leader="dot" w:pos="8306"/>
        </w:tabs>
      </w:pPr>
      <w:hyperlink w:anchor="_Toc19416" w:history="1">
        <w:r>
          <w:rPr>
            <w:rFonts w:ascii="仿宋" w:eastAsia="仿宋" w:hAnsi="仿宋" w:cs="仿宋" w:hint="eastAsia"/>
            <w:lang w:eastAsia="zh-CN"/>
          </w:rPr>
          <w:t>十一、经济效益与社会效益优化</w:t>
        </w:r>
        <w:r>
          <w:tab/>
        </w:r>
        <w:r>
          <w:fldChar w:fldCharType="begin"/>
        </w:r>
        <w:r>
          <w:instrText xml:space="preserve"> PAGEREF _Toc19416 \h </w:instrText>
        </w:r>
        <w:r>
          <w:fldChar w:fldCharType="separate"/>
        </w:r>
        <w:r>
          <w:t>54</w:t>
        </w:r>
        <w:r>
          <w:fldChar w:fldCharType="end"/>
        </w:r>
      </w:hyperlink>
    </w:p>
    <w:p>
      <w:pPr>
        <w:pStyle w:val="TOC2"/>
        <w:tabs>
          <w:tab w:val="right" w:leader="dot" w:pos="8306"/>
        </w:tabs>
      </w:pPr>
      <w:hyperlink w:anchor="_Toc15963" w:history="1">
        <w:r>
          <w:rPr>
            <w:rFonts w:ascii="仿宋" w:eastAsia="仿宋" w:hAnsi="仿宋" w:cs="仿宋" w:hint="eastAsia"/>
            <w:lang w:eastAsia="zh-CN"/>
          </w:rPr>
          <w:t>(一)、经济效益提升策略</w:t>
        </w:r>
        <w:r>
          <w:tab/>
        </w:r>
        <w:r>
          <w:fldChar w:fldCharType="begin"/>
        </w:r>
        <w:r>
          <w:instrText xml:space="preserve"> PAGEREF _Toc15963 \h </w:instrText>
        </w:r>
        <w:r>
          <w:fldChar w:fldCharType="separate"/>
        </w:r>
        <w:r>
          <w:t>54</w:t>
        </w:r>
        <w:r>
          <w:fldChar w:fldCharType="end"/>
        </w:r>
      </w:hyperlink>
    </w:p>
    <w:p>
      <w:pPr>
        <w:pStyle w:val="TOC2"/>
        <w:tabs>
          <w:tab w:val="right" w:leader="dot" w:pos="8306"/>
        </w:tabs>
      </w:pPr>
      <w:hyperlink w:anchor="_Toc6905" w:history="1">
        <w:r>
          <w:rPr>
            <w:rFonts w:ascii="仿宋" w:eastAsia="仿宋" w:hAnsi="仿宋" w:cs="仿宋" w:hint="eastAsia"/>
            <w:lang w:eastAsia="zh-CN"/>
          </w:rPr>
          <w:t>(二)、社会效益增强方案</w:t>
        </w:r>
        <w:r>
          <w:tab/>
        </w:r>
        <w:r>
          <w:fldChar w:fldCharType="begin"/>
        </w:r>
        <w:r>
          <w:instrText xml:space="preserve"> PAGEREF _Toc6905 \h </w:instrText>
        </w:r>
        <w:r>
          <w:fldChar w:fldCharType="separate"/>
        </w:r>
        <w:r>
          <w:t>55</w:t>
        </w:r>
        <w:r>
          <w:fldChar w:fldCharType="end"/>
        </w:r>
      </w:hyperlink>
    </w:p>
    <w:p>
      <w:pPr>
        <w:pStyle w:val="TOC1"/>
        <w:tabs>
          <w:tab w:val="right" w:leader="dot" w:pos="8306"/>
        </w:tabs>
      </w:pPr>
      <w:hyperlink w:anchor="_Toc8220" w:history="1">
        <w:r>
          <w:rPr>
            <w:rFonts w:ascii="仿宋" w:eastAsia="仿宋" w:hAnsi="仿宋" w:cs="仿宋" w:hint="eastAsia"/>
            <w:lang w:eastAsia="zh-CN"/>
          </w:rPr>
          <w:t>十二、安全与应急管理</w:t>
        </w:r>
        <w:r>
          <w:tab/>
        </w:r>
        <w:r>
          <w:fldChar w:fldCharType="begin"/>
        </w:r>
        <w:r>
          <w:instrText xml:space="preserve"> PAGEREF _Toc8220 \h </w:instrText>
        </w:r>
        <w:r>
          <w:fldChar w:fldCharType="separate"/>
        </w:r>
        <w:r>
          <w:t>56</w:t>
        </w:r>
        <w:r>
          <w:fldChar w:fldCharType="end"/>
        </w:r>
      </w:hyperlink>
    </w:p>
    <w:p>
      <w:pPr>
        <w:pStyle w:val="TOC2"/>
        <w:tabs>
          <w:tab w:val="right" w:leader="dot" w:pos="8306"/>
        </w:tabs>
      </w:pPr>
      <w:hyperlink w:anchor="_Toc22899" w:history="1">
        <w:r>
          <w:rPr>
            <w:rFonts w:ascii="仿宋" w:eastAsia="仿宋" w:hAnsi="仿宋" w:cs="仿宋" w:hint="eastAsia"/>
            <w:lang w:eastAsia="zh-CN"/>
          </w:rPr>
          <w:t>(一)、安全生产管理</w:t>
        </w:r>
        <w:r>
          <w:tab/>
        </w:r>
        <w:r>
          <w:fldChar w:fldCharType="begin"/>
        </w:r>
        <w:r>
          <w:instrText xml:space="preserve"> PAGEREF _Toc22899 \h </w:instrText>
        </w:r>
        <w:r>
          <w:fldChar w:fldCharType="separate"/>
        </w:r>
        <w:r>
          <w:t>56</w:t>
        </w:r>
        <w:r>
          <w:fldChar w:fldCharType="end"/>
        </w:r>
      </w:hyperlink>
    </w:p>
    <w:p>
      <w:pPr>
        <w:pStyle w:val="TOC2"/>
        <w:tabs>
          <w:tab w:val="right" w:leader="dot" w:pos="8306"/>
        </w:tabs>
      </w:pPr>
      <w:hyperlink w:anchor="_Toc17949" w:history="1">
        <w:r>
          <w:rPr>
            <w:rFonts w:ascii="仿宋" w:eastAsia="仿宋" w:hAnsi="仿宋" w:cs="仿宋" w:hint="eastAsia"/>
            <w:lang w:eastAsia="zh-CN"/>
          </w:rPr>
          <w:t>(二)、应急预案与响应</w:t>
        </w:r>
        <w:r>
          <w:tab/>
        </w:r>
        <w:r>
          <w:fldChar w:fldCharType="begin"/>
        </w:r>
        <w:r>
          <w:instrText xml:space="preserve"> PAGEREF _Toc17949 \h </w:instrText>
        </w:r>
        <w:r>
          <w:fldChar w:fldCharType="separate"/>
        </w:r>
        <w:r>
          <w:t>57</w:t>
        </w:r>
        <w:r>
          <w:fldChar w:fldCharType="end"/>
        </w:r>
      </w:hyperlink>
    </w:p>
    <w:p>
      <w:pPr>
        <w:pStyle w:val="TOC1"/>
        <w:tabs>
          <w:tab w:val="right" w:leader="dot" w:pos="8306"/>
        </w:tabs>
      </w:pPr>
      <w:hyperlink w:anchor="_Toc7488" w:history="1">
        <w:r>
          <w:rPr>
            <w:rFonts w:ascii="仿宋" w:eastAsia="仿宋" w:hAnsi="仿宋" w:cs="仿宋" w:hint="eastAsia"/>
            <w:lang w:eastAsia="zh-CN"/>
          </w:rPr>
          <w:t>十三、设施与设备管理</w:t>
        </w:r>
        <w:r>
          <w:tab/>
        </w:r>
        <w:r>
          <w:fldChar w:fldCharType="begin"/>
        </w:r>
        <w:r>
          <w:instrText xml:space="preserve"> PAGEREF _Toc7488 \h </w:instrText>
        </w:r>
        <w:r>
          <w:fldChar w:fldCharType="separate"/>
        </w:r>
        <w:r>
          <w:t>59</w:t>
        </w:r>
        <w:r>
          <w:fldChar w:fldCharType="end"/>
        </w:r>
      </w:hyperlink>
    </w:p>
    <w:p>
      <w:pPr>
        <w:pStyle w:val="TOC2"/>
        <w:tabs>
          <w:tab w:val="right" w:leader="dot" w:pos="8306"/>
        </w:tabs>
      </w:pPr>
      <w:hyperlink w:anchor="_Toc19176" w:history="1">
        <w:r>
          <w:rPr>
            <w:rFonts w:ascii="仿宋" w:eastAsia="仿宋" w:hAnsi="仿宋" w:cs="仿宋" w:hint="eastAsia"/>
            <w:lang w:eastAsia="zh-CN"/>
          </w:rPr>
          <w:t>(一)、设施规划与配置</w:t>
        </w:r>
        <w:r>
          <w:tab/>
        </w:r>
        <w:r>
          <w:fldChar w:fldCharType="begin"/>
        </w:r>
        <w:r>
          <w:instrText xml:space="preserve"> PAGEREF _Toc19176 \h </w:instrText>
        </w:r>
        <w:r>
          <w:fldChar w:fldCharType="separate"/>
        </w:r>
        <w:r>
          <w:t>59</w:t>
        </w:r>
        <w:r>
          <w:fldChar w:fldCharType="end"/>
        </w:r>
      </w:hyperlink>
    </w:p>
    <w:p>
      <w:pPr>
        <w:pStyle w:val="TOC2"/>
        <w:tabs>
          <w:tab w:val="right" w:leader="dot" w:pos="8306"/>
        </w:tabs>
      </w:pPr>
      <w:hyperlink w:anchor="_Toc18798" w:history="1">
        <w:r>
          <w:rPr>
            <w:rFonts w:ascii="仿宋" w:eastAsia="仿宋" w:hAnsi="仿宋" w:cs="仿宋" w:hint="eastAsia"/>
            <w:lang w:eastAsia="zh-CN"/>
          </w:rPr>
          <w:t>(二)、设备采购与维护管理</w:t>
        </w:r>
        <w:r>
          <w:tab/>
        </w:r>
        <w:r>
          <w:fldChar w:fldCharType="begin"/>
        </w:r>
        <w:r>
          <w:instrText xml:space="preserve"> PAGEREF _Toc18798 \h </w:instrText>
        </w:r>
        <w:r>
          <w:fldChar w:fldCharType="separate"/>
        </w:r>
        <w:r>
          <w:t>60</w:t>
        </w:r>
        <w:r>
          <w:fldChar w:fldCharType="end"/>
        </w:r>
      </w:hyperlink>
    </w:p>
    <w:p>
      <w:pPr>
        <w:pStyle w:val="TOC2"/>
        <w:tabs>
          <w:tab w:val="right" w:leader="dot" w:pos="8306"/>
        </w:tabs>
      </w:pPr>
      <w:hyperlink w:anchor="_Toc5454" w:history="1">
        <w:r>
          <w:rPr>
            <w:rFonts w:ascii="仿宋" w:eastAsia="仿宋" w:hAnsi="仿宋" w:cs="仿宋" w:hint="eastAsia"/>
            <w:lang w:eastAsia="zh-CN"/>
          </w:rPr>
          <w:t>(三)、设施设备升级策略</w:t>
        </w:r>
        <w:r>
          <w:tab/>
        </w:r>
        <w:r>
          <w:fldChar w:fldCharType="begin"/>
        </w:r>
        <w:r>
          <w:instrText xml:space="preserve"> PAGEREF _Toc5454 \h </w:instrText>
        </w:r>
        <w:r>
          <w:fldChar w:fldCharType="separate"/>
        </w:r>
        <w:r>
          <w:t>60</w:t>
        </w:r>
        <w:r>
          <w:fldChar w:fldCharType="end"/>
        </w:r>
      </w:hyperlink>
    </w:p>
    <w:p>
      <w:pPr>
        <w:pStyle w:val="TOC1"/>
        <w:tabs>
          <w:tab w:val="right" w:leader="dot" w:pos="8306"/>
        </w:tabs>
      </w:pPr>
      <w:hyperlink w:anchor="_Toc388" w:history="1">
        <w:r>
          <w:rPr>
            <w:rFonts w:ascii="仿宋" w:eastAsia="仿宋" w:hAnsi="仿宋" w:cs="仿宋" w:hint="eastAsia"/>
            <w:lang w:eastAsia="zh-CN"/>
          </w:rPr>
          <w:t>十四、法律法规与政策遵循</w:t>
        </w:r>
        <w:r>
          <w:tab/>
        </w:r>
        <w:r>
          <w:fldChar w:fldCharType="begin"/>
        </w:r>
        <w:r>
          <w:instrText xml:space="preserve"> PAGEREF _Toc388 \h </w:instrText>
        </w:r>
        <w:r>
          <w:fldChar w:fldCharType="separate"/>
        </w:r>
        <w:r>
          <w:t>61</w:t>
        </w:r>
        <w:r>
          <w:fldChar w:fldCharType="end"/>
        </w:r>
      </w:hyperlink>
    </w:p>
    <w:p>
      <w:pPr>
        <w:pStyle w:val="TOC2"/>
        <w:tabs>
          <w:tab w:val="right" w:leader="dot" w:pos="8306"/>
        </w:tabs>
      </w:pPr>
      <w:hyperlink w:anchor="_Toc6867" w:history="1">
        <w:r>
          <w:rPr>
            <w:rFonts w:ascii="仿宋" w:eastAsia="仿宋" w:hAnsi="仿宋" w:cs="仿宋" w:hint="eastAsia"/>
            <w:lang w:eastAsia="zh-CN"/>
          </w:rPr>
          <w:t>(一)、法律法规遵守</w:t>
        </w:r>
        <w:r>
          <w:tab/>
        </w:r>
        <w:r>
          <w:fldChar w:fldCharType="begin"/>
        </w:r>
        <w:r>
          <w:instrText xml:space="preserve"> PAGEREF _Toc6867 \h </w:instrText>
        </w:r>
        <w:r>
          <w:fldChar w:fldCharType="separate"/>
        </w:r>
        <w:r>
          <w:t>61</w:t>
        </w:r>
        <w:r>
          <w:fldChar w:fldCharType="end"/>
        </w:r>
      </w:hyperlink>
    </w:p>
    <w:p>
      <w:pPr>
        <w:pStyle w:val="TOC2"/>
        <w:tabs>
          <w:tab w:val="right" w:leader="dot" w:pos="8306"/>
        </w:tabs>
      </w:pPr>
      <w:hyperlink w:anchor="_Toc3265" w:history="1">
        <w:r>
          <w:rPr>
            <w:rFonts w:ascii="仿宋" w:eastAsia="仿宋" w:hAnsi="仿宋" w:cs="仿宋" w:hint="eastAsia"/>
            <w:lang w:eastAsia="zh-CN"/>
          </w:rPr>
          <w:t>(二)、政策导向与利用</w:t>
        </w:r>
        <w:r>
          <w:tab/>
        </w:r>
        <w:r>
          <w:fldChar w:fldCharType="begin"/>
        </w:r>
        <w:r>
          <w:instrText xml:space="preserve"> PAGEREF _Toc3265 \h </w:instrText>
        </w:r>
        <w:r>
          <w:fldChar w:fldCharType="separate"/>
        </w:r>
        <w:r>
          <w:t>62</w:t>
        </w:r>
        <w:r>
          <w:fldChar w:fldCharType="end"/>
        </w:r>
      </w:hyperlink>
    </w:p>
    <w:p>
      <w:pPr>
        <w:pStyle w:val="TOC1"/>
        <w:tabs>
          <w:tab w:val="right" w:leader="dot" w:pos="8306"/>
        </w:tabs>
      </w:pPr>
      <w:hyperlink w:anchor="_Toc13913" w:history="1">
        <w:r>
          <w:rPr>
            <w:rFonts w:ascii="仿宋" w:eastAsia="仿宋" w:hAnsi="仿宋" w:cs="仿宋" w:hint="eastAsia"/>
            <w:lang w:eastAsia="zh-CN"/>
          </w:rPr>
          <w:t>十五、项目施工方案</w:t>
        </w:r>
        <w:r>
          <w:tab/>
        </w:r>
        <w:r>
          <w:fldChar w:fldCharType="begin"/>
        </w:r>
        <w:r>
          <w:instrText xml:space="preserve"> PAGEREF _Toc13913 \h </w:instrText>
        </w:r>
        <w:r>
          <w:fldChar w:fldCharType="separate"/>
        </w:r>
        <w:r>
          <w:t>63</w:t>
        </w:r>
        <w:r>
          <w:fldChar w:fldCharType="end"/>
        </w:r>
      </w:hyperlink>
    </w:p>
    <w:p>
      <w:pPr>
        <w:pStyle w:val="TOC2"/>
        <w:tabs>
          <w:tab w:val="right" w:leader="dot" w:pos="8306"/>
        </w:tabs>
      </w:pPr>
      <w:hyperlink w:anchor="_Toc20631" w:history="1">
        <w:r>
          <w:rPr>
            <w:rFonts w:ascii="仿宋" w:eastAsia="仿宋" w:hAnsi="仿宋" w:cs="仿宋" w:hint="eastAsia"/>
            <w:lang w:eastAsia="zh-CN"/>
          </w:rPr>
          <w:t>(一)、施工组织设计</w:t>
        </w:r>
        <w:r>
          <w:tab/>
        </w:r>
        <w:r>
          <w:fldChar w:fldCharType="begin"/>
        </w:r>
        <w:r>
          <w:instrText xml:space="preserve"> PAGEREF _Toc20631 \h </w:instrText>
        </w:r>
        <w:r>
          <w:fldChar w:fldCharType="separate"/>
        </w:r>
        <w:r>
          <w:t>63</w:t>
        </w:r>
        <w:r>
          <w:fldChar w:fldCharType="end"/>
        </w:r>
      </w:hyperlink>
    </w:p>
    <w:p>
      <w:pPr>
        <w:pStyle w:val="TOC2"/>
        <w:tabs>
          <w:tab w:val="right" w:leader="dot" w:pos="8306"/>
        </w:tabs>
      </w:pPr>
      <w:hyperlink w:anchor="_Toc15678" w:history="1">
        <w:r>
          <w:rPr>
            <w:rFonts w:ascii="仿宋" w:eastAsia="仿宋" w:hAnsi="仿宋" w:cs="仿宋" w:hint="eastAsia"/>
            <w:lang w:eastAsia="zh-CN"/>
          </w:rPr>
          <w:t>(二)、施工工艺与技术路线</w:t>
        </w:r>
        <w:r>
          <w:tab/>
        </w:r>
        <w:r>
          <w:fldChar w:fldCharType="begin"/>
        </w:r>
        <w:r>
          <w:instrText xml:space="preserve"> PAGEREF _Toc15678 \h </w:instrText>
        </w:r>
        <w:r>
          <w:fldChar w:fldCharType="separate"/>
        </w:r>
        <w:r>
          <w:t>65</w:t>
        </w:r>
        <w:r>
          <w:fldChar w:fldCharType="end"/>
        </w:r>
      </w:hyperlink>
    </w:p>
    <w:p>
      <w:pPr>
        <w:pStyle w:val="TOC2"/>
        <w:tabs>
          <w:tab w:val="right" w:leader="dot" w:pos="8306"/>
        </w:tabs>
      </w:pPr>
      <w:hyperlink w:anchor="_Toc985" w:history="1">
        <w:r>
          <w:rPr>
            <w:rFonts w:ascii="仿宋" w:eastAsia="仿宋" w:hAnsi="仿宋" w:cs="仿宋" w:hint="eastAsia"/>
            <w:lang w:eastAsia="zh-CN"/>
          </w:rPr>
          <w:t>(三)、关键节点施工计划</w:t>
        </w:r>
        <w:r>
          <w:tab/>
        </w:r>
        <w:r>
          <w:fldChar w:fldCharType="begin"/>
        </w:r>
        <w:r>
          <w:instrText xml:space="preserve"> PAGEREF _Toc985 \h </w:instrText>
        </w:r>
        <w:r>
          <w:fldChar w:fldCharType="separate"/>
        </w:r>
        <w:r>
          <w:t>66</w:t>
        </w:r>
        <w:r>
          <w:fldChar w:fldCharType="end"/>
        </w:r>
      </w:hyperlink>
    </w:p>
    <w:p>
      <w:pPr>
        <w:pStyle w:val="TOC2"/>
        <w:tabs>
          <w:tab w:val="right" w:leader="dot" w:pos="8306"/>
        </w:tabs>
      </w:pPr>
      <w:hyperlink w:anchor="_Toc3655" w:history="1">
        <w:r>
          <w:rPr>
            <w:rFonts w:ascii="仿宋" w:eastAsia="仿宋" w:hAnsi="仿宋" w:cs="仿宋" w:hint="eastAsia"/>
            <w:lang w:eastAsia="zh-CN"/>
          </w:rPr>
          <w:t>(四)、施工现场管理</w:t>
        </w:r>
        <w:r>
          <w:tab/>
        </w:r>
        <w:r>
          <w:fldChar w:fldCharType="begin"/>
        </w:r>
        <w:r>
          <w:instrText xml:space="preserve"> PAGEREF _Toc3655 \h </w:instrText>
        </w:r>
        <w:r>
          <w:fldChar w:fldCharType="separate"/>
        </w:r>
        <w:r>
          <w:t>67</w:t>
        </w:r>
        <w:r>
          <w:fldChar w:fldCharType="end"/>
        </w:r>
      </w:hyperlink>
    </w:p>
    <w:p>
      <w:pPr>
        <w:pStyle w:val="TOC1"/>
        <w:tabs>
          <w:tab w:val="right" w:leader="dot" w:pos="8306"/>
        </w:tabs>
      </w:pPr>
      <w:hyperlink w:anchor="_Toc2159" w:history="1">
        <w:r>
          <w:rPr>
            <w:rFonts w:ascii="仿宋" w:eastAsia="仿宋" w:hAnsi="仿宋" w:cs="仿宋" w:hint="eastAsia"/>
            <w:lang w:eastAsia="zh-CN"/>
          </w:rPr>
          <w:t>十六、企业合规与伦理</w:t>
        </w:r>
        <w:r>
          <w:tab/>
        </w:r>
        <w:r>
          <w:fldChar w:fldCharType="begin"/>
        </w:r>
        <w:r>
          <w:instrText xml:space="preserve"> PAGEREF _Toc2159 \h </w:instrText>
        </w:r>
        <w:r>
          <w:fldChar w:fldCharType="separate"/>
        </w:r>
        <w:r>
          <w:t>70</w:t>
        </w:r>
        <w:r>
          <w:fldChar w:fldCharType="end"/>
        </w:r>
      </w:hyperlink>
    </w:p>
    <w:p>
      <w:pPr>
        <w:pStyle w:val="TOC2"/>
        <w:tabs>
          <w:tab w:val="right" w:leader="dot" w:pos="8306"/>
        </w:tabs>
      </w:pPr>
      <w:hyperlink w:anchor="_Toc28945" w:history="1">
        <w:r>
          <w:rPr>
            <w:rFonts w:ascii="仿宋" w:eastAsia="仿宋" w:hAnsi="仿宋" w:cs="仿宋" w:hint="eastAsia"/>
            <w:lang w:eastAsia="zh-CN"/>
          </w:rPr>
          <w:t>(一)、合规政策与程序</w:t>
        </w:r>
        <w:r>
          <w:tab/>
        </w:r>
        <w:r>
          <w:fldChar w:fldCharType="begin"/>
        </w:r>
        <w:r>
          <w:instrText xml:space="preserve"> PAGEREF _Toc28945 \h </w:instrText>
        </w:r>
        <w:r>
          <w:fldChar w:fldCharType="separate"/>
        </w:r>
        <w:r>
          <w:t>70</w:t>
        </w:r>
        <w:r>
          <w:fldChar w:fldCharType="end"/>
        </w:r>
      </w:hyperlink>
    </w:p>
    <w:p>
      <w:pPr>
        <w:pStyle w:val="TOC2"/>
        <w:tabs>
          <w:tab w:val="right" w:leader="dot" w:pos="8306"/>
        </w:tabs>
      </w:pPr>
      <w:hyperlink w:anchor="_Toc1933" w:history="1">
        <w:r>
          <w:rPr>
            <w:rFonts w:ascii="仿宋" w:eastAsia="仿宋" w:hAnsi="仿宋" w:cs="仿宋" w:hint="eastAsia"/>
            <w:lang w:eastAsia="zh-CN"/>
          </w:rPr>
          <w:t>(二)、伦理规范与培训</w:t>
        </w:r>
        <w:r>
          <w:tab/>
        </w:r>
        <w:r>
          <w:fldChar w:fldCharType="begin"/>
        </w:r>
        <w:r>
          <w:instrText xml:space="preserve"> PAGEREF _Toc1933 \h </w:instrText>
        </w:r>
        <w:r>
          <w:fldChar w:fldCharType="separate"/>
        </w:r>
        <w:r>
          <w:t>71</w:t>
        </w:r>
        <w:r>
          <w:fldChar w:fldCharType="end"/>
        </w:r>
      </w:hyperlink>
    </w:p>
    <w:p>
      <w:pPr>
        <w:pStyle w:val="TOC2"/>
        <w:tabs>
          <w:tab w:val="right" w:leader="dot" w:pos="8306"/>
        </w:tabs>
      </w:pPr>
      <w:hyperlink w:anchor="_Toc4576" w:history="1">
        <w:r>
          <w:rPr>
            <w:rFonts w:ascii="仿宋" w:eastAsia="仿宋" w:hAnsi="仿宋" w:cs="仿宋" w:hint="eastAsia"/>
            <w:lang w:eastAsia="zh-CN"/>
          </w:rPr>
          <w:t>(三)、合规风险评估</w:t>
        </w:r>
        <w:r>
          <w:tab/>
        </w:r>
        <w:r>
          <w:fldChar w:fldCharType="begin"/>
        </w:r>
        <w:r>
          <w:instrText xml:space="preserve"> PAGEREF _Toc4576 \h </w:instrText>
        </w:r>
        <w:r>
          <w:fldChar w:fldCharType="separate"/>
        </w:r>
        <w:r>
          <w:t>72</w:t>
        </w:r>
        <w:r>
          <w:fldChar w:fldCharType="end"/>
        </w:r>
      </w:hyperlink>
    </w:p>
    <w:p>
      <w:pPr>
        <w:pStyle w:val="TOC2"/>
        <w:tabs>
          <w:tab w:val="right" w:leader="dot" w:pos="8306"/>
        </w:tabs>
      </w:pPr>
      <w:hyperlink w:anchor="_Toc3264" w:history="1">
        <w:r>
          <w:rPr>
            <w:rFonts w:ascii="仿宋" w:eastAsia="仿宋" w:hAnsi="仿宋" w:cs="仿宋" w:hint="eastAsia"/>
            <w:lang w:eastAsia="zh-CN"/>
          </w:rPr>
          <w:t>(四)、合规监督与执行</w:t>
        </w:r>
        <w:r>
          <w:tab/>
        </w:r>
        <w:r>
          <w:fldChar w:fldCharType="begin"/>
        </w:r>
        <w:r>
          <w:instrText xml:space="preserve"> PAGEREF _Toc3264 \h </w:instrText>
        </w:r>
        <w:r>
          <w:fldChar w:fldCharType="separate"/>
        </w:r>
        <w:r>
          <w:t>73</w:t>
        </w:r>
        <w:r>
          <w:fldChar w:fldCharType="end"/>
        </w:r>
      </w:hyperlink>
    </w:p>
    <w:p>
      <w:pPr>
        <w:pStyle w:val="TOC1"/>
        <w:tabs>
          <w:tab w:val="right" w:leader="dot" w:pos="8306"/>
        </w:tabs>
      </w:pPr>
      <w:hyperlink w:anchor="_Toc1280" w:history="1">
        <w:r>
          <w:rPr>
            <w:rFonts w:ascii="仿宋" w:eastAsia="仿宋" w:hAnsi="仿宋" w:cs="仿宋" w:hint="eastAsia"/>
            <w:lang w:eastAsia="zh-CN"/>
          </w:rPr>
          <w:t>十七、知识产权管理与保护</w:t>
        </w:r>
        <w:r>
          <w:tab/>
        </w:r>
        <w:r>
          <w:fldChar w:fldCharType="begin"/>
        </w:r>
        <w:r>
          <w:instrText xml:space="preserve"> PAGEREF _Toc1280 \h </w:instrText>
        </w:r>
        <w:r>
          <w:fldChar w:fldCharType="separate"/>
        </w:r>
        <w:r>
          <w:t>74</w:t>
        </w:r>
        <w:r>
          <w:fldChar w:fldCharType="end"/>
        </w:r>
      </w:hyperlink>
    </w:p>
    <w:p>
      <w:pPr>
        <w:pStyle w:val="TOC2"/>
        <w:tabs>
          <w:tab w:val="right" w:leader="dot" w:pos="8306"/>
        </w:tabs>
      </w:pPr>
      <w:hyperlink w:anchor="_Toc32339" w:history="1">
        <w:r>
          <w:rPr>
            <w:rFonts w:ascii="仿宋" w:eastAsia="仿宋" w:hAnsi="仿宋" w:cs="仿宋" w:hint="eastAsia"/>
            <w:lang w:eastAsia="zh-CN"/>
          </w:rPr>
          <w:t>(一)、知识产权管理体系建设</w:t>
        </w:r>
        <w:r>
          <w:tab/>
        </w:r>
        <w:r>
          <w:fldChar w:fldCharType="begin"/>
        </w:r>
        <w:r>
          <w:instrText xml:space="preserve"> PAGEREF _Toc32339 \h </w:instrText>
        </w:r>
        <w:r>
          <w:fldChar w:fldCharType="separate"/>
        </w:r>
        <w:r>
          <w:t>74</w:t>
        </w:r>
        <w:r>
          <w:fldChar w:fldCharType="end"/>
        </w:r>
      </w:hyperlink>
    </w:p>
    <w:p>
      <w:pPr>
        <w:pStyle w:val="TOC2"/>
        <w:tabs>
          <w:tab w:val="right" w:leader="dot" w:pos="8306"/>
        </w:tabs>
      </w:pPr>
      <w:hyperlink w:anchor="_Toc22036" w:history="1">
        <w:r>
          <w:rPr>
            <w:rFonts w:ascii="仿宋" w:eastAsia="仿宋" w:hAnsi="仿宋" w:cs="仿宋" w:hint="eastAsia"/>
            <w:lang w:eastAsia="zh-CN"/>
          </w:rPr>
          <w:t>(二)、知识产权保护措施</w:t>
        </w:r>
        <w:r>
          <w:tab/>
        </w:r>
        <w:r>
          <w:fldChar w:fldCharType="begin"/>
        </w:r>
        <w:r>
          <w:instrText xml:space="preserve"> PAGEREF _Toc22036 \h </w:instrText>
        </w:r>
        <w:r>
          <w:fldChar w:fldCharType="separate"/>
        </w:r>
        <w:r>
          <w:t>75</w:t>
        </w:r>
        <w:r>
          <w:fldChar w:fldCharType="end"/>
        </w:r>
      </w:hyperlink>
    </w:p>
    <w:p>
      <w:pPr>
        <w:pStyle w:val="TOC1"/>
        <w:tabs>
          <w:tab w:val="right" w:leader="dot" w:pos="8306"/>
        </w:tabs>
      </w:pPr>
      <w:hyperlink w:anchor="_Toc1489" w:history="1">
        <w:r>
          <w:rPr>
            <w:rFonts w:ascii="仿宋" w:eastAsia="仿宋" w:hAnsi="仿宋" w:cs="仿宋" w:hint="eastAsia"/>
            <w:lang w:eastAsia="zh-CN"/>
          </w:rPr>
          <w:t>十八、合作与交流机制建立</w:t>
        </w:r>
        <w:r>
          <w:tab/>
        </w:r>
        <w:r>
          <w:fldChar w:fldCharType="begin"/>
        </w:r>
        <w:r>
          <w:instrText xml:space="preserve"> PAGEREF _Toc1489 \h </w:instrText>
        </w:r>
        <w:r>
          <w:fldChar w:fldCharType="separate"/>
        </w:r>
        <w:r>
          <w:t>76</w:t>
        </w:r>
        <w:r>
          <w:fldChar w:fldCharType="end"/>
        </w:r>
      </w:hyperlink>
    </w:p>
    <w:p>
      <w:pPr>
        <w:pStyle w:val="TOC2"/>
        <w:tabs>
          <w:tab w:val="right" w:leader="dot" w:pos="8306"/>
        </w:tabs>
      </w:pPr>
      <w:hyperlink w:anchor="_Toc2829" w:history="1">
        <w:r>
          <w:rPr>
            <w:rFonts w:ascii="仿宋" w:eastAsia="仿宋" w:hAnsi="仿宋" w:cs="仿宋" w:hint="eastAsia"/>
            <w:lang w:eastAsia="zh-CN"/>
          </w:rPr>
          <w:t>(一)、合作伙伴选择与合作方式</w:t>
        </w:r>
        <w:r>
          <w:tab/>
        </w:r>
        <w:r>
          <w:fldChar w:fldCharType="begin"/>
        </w:r>
        <w:r>
          <w:instrText xml:space="preserve"> PAGEREF _Toc2829 \h </w:instrText>
        </w:r>
        <w:r>
          <w:fldChar w:fldCharType="separate"/>
        </w:r>
        <w:r>
          <w:t>76</w:t>
        </w:r>
        <w:r>
          <w:fldChar w:fldCharType="end"/>
        </w:r>
      </w:hyperlink>
    </w:p>
    <w:p>
      <w:pPr>
        <w:pStyle w:val="TOC2"/>
        <w:tabs>
          <w:tab w:val="right" w:leader="dot" w:pos="8306"/>
        </w:tabs>
      </w:pPr>
      <w:hyperlink w:anchor="_Toc20916" w:history="1">
        <w:r>
          <w:rPr>
            <w:rFonts w:ascii="仿宋" w:eastAsia="仿宋" w:hAnsi="仿宋" w:cs="仿宋" w:hint="eastAsia"/>
            <w:lang w:eastAsia="zh-CN"/>
          </w:rPr>
          <w:t>(二)、交流与合作平台搭建</w:t>
        </w:r>
        <w:r>
          <w:tab/>
        </w:r>
        <w:r>
          <w:fldChar w:fldCharType="begin"/>
        </w:r>
        <w:r>
          <w:instrText xml:space="preserve"> PAGEREF _Toc20916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7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直接收益：假设视频云项目的产品或服务年销售收入为XX万元。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181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若视频云项目成功推广新型环保产品，比如采用可回收材料的包装，可能会激发消费者对可持续产品的需求。这种需求的增长可能迫使整个行业转向更环保的产品设计和生产方法。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089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93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视频云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视频云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视频云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3691"/>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6647"/>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视频云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视频云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视频云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视频云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云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https://d.book118.com/496002241155010050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视频云项目建设总纲及方案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174EB6"/>
    <w:rsid w:val="5D174E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6002241155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2024-02-01T18:02:00Z</dcterms:created>
  <dcterms:modified xsi:type="dcterms:W3CDTF">2024-02-01T18:03:16Z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AFBB048751D54E34B50FAD1FE561B9AB_11</vt:lpwstr>
  </property>
  <property fmtid="{D5CDD505-2E9C-101B-9397-08002B2CF9AE}" pid="3" name="KSOProductBuildVer">
    <vt:lpwstr>2052-12.1.0.16250</vt:lpwstr>
  </property>
</Properties>
</file>