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头孢菌素类药项目构思建设方案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77" w:history="1">
        <w:r>
          <w:rPr>
            <w:rFonts w:ascii="仿宋" w:eastAsia="仿宋" w:hAnsi="仿宋" w:cs="仿宋" w:hint="eastAsia"/>
            <w:lang w:eastAsia="zh-CN"/>
          </w:rPr>
          <w:t>前言</w:t>
        </w:r>
        <w:r>
          <w:tab/>
        </w:r>
        <w:r>
          <w:fldChar w:fldCharType="begin"/>
        </w:r>
        <w:r>
          <w:instrText xml:space="preserve"> PAGEREF _Toc5477 \h </w:instrText>
        </w:r>
        <w:r>
          <w:fldChar w:fldCharType="separate"/>
        </w:r>
        <w:r>
          <w:t>3</w:t>
        </w:r>
        <w:r>
          <w:fldChar w:fldCharType="end"/>
        </w:r>
      </w:hyperlink>
    </w:p>
    <w:p>
      <w:pPr>
        <w:pStyle w:val="TOC1"/>
        <w:tabs>
          <w:tab w:val="right" w:leader="dot" w:pos="8306"/>
        </w:tabs>
      </w:pPr>
      <w:hyperlink w:anchor="_Toc29889" w:history="1">
        <w:r>
          <w:rPr>
            <w:rFonts w:ascii="仿宋" w:eastAsia="仿宋" w:hAnsi="仿宋" w:cs="仿宋" w:hint="eastAsia"/>
            <w:lang w:eastAsia="zh-CN"/>
          </w:rPr>
          <w:t>一、头孢菌素类药项目概论</w:t>
        </w:r>
        <w:r>
          <w:tab/>
        </w:r>
        <w:r>
          <w:fldChar w:fldCharType="begin"/>
        </w:r>
        <w:r>
          <w:instrText xml:space="preserve"> PAGEREF _Toc29889 \h </w:instrText>
        </w:r>
        <w:r>
          <w:fldChar w:fldCharType="separate"/>
        </w:r>
        <w:r>
          <w:t>3</w:t>
        </w:r>
        <w:r>
          <w:fldChar w:fldCharType="end"/>
        </w:r>
      </w:hyperlink>
    </w:p>
    <w:p>
      <w:pPr>
        <w:pStyle w:val="TOC2"/>
        <w:tabs>
          <w:tab w:val="right" w:leader="dot" w:pos="8306"/>
        </w:tabs>
      </w:pPr>
      <w:hyperlink w:anchor="_Toc2901" w:history="1">
        <w:r>
          <w:rPr>
            <w:rFonts w:ascii="仿宋" w:eastAsia="仿宋" w:hAnsi="仿宋" w:cs="仿宋" w:hint="eastAsia"/>
            <w:lang w:eastAsia="zh-CN"/>
          </w:rPr>
          <w:t>(一)、项目申报单位概况</w:t>
        </w:r>
        <w:r>
          <w:tab/>
        </w:r>
        <w:r>
          <w:fldChar w:fldCharType="begin"/>
        </w:r>
        <w:r>
          <w:instrText xml:space="preserve"> PAGEREF _Toc2901 \h </w:instrText>
        </w:r>
        <w:r>
          <w:fldChar w:fldCharType="separate"/>
        </w:r>
        <w:r>
          <w:t>3</w:t>
        </w:r>
        <w:r>
          <w:fldChar w:fldCharType="end"/>
        </w:r>
      </w:hyperlink>
    </w:p>
    <w:p>
      <w:pPr>
        <w:pStyle w:val="TOC2"/>
        <w:tabs>
          <w:tab w:val="right" w:leader="dot" w:pos="8306"/>
        </w:tabs>
      </w:pPr>
      <w:hyperlink w:anchor="_Toc28236" w:history="1">
        <w:r>
          <w:rPr>
            <w:rFonts w:ascii="仿宋" w:eastAsia="仿宋" w:hAnsi="仿宋" w:cs="仿宋" w:hint="eastAsia"/>
            <w:lang w:eastAsia="zh-CN"/>
          </w:rPr>
          <w:t>(二)、项目概况</w:t>
        </w:r>
        <w:r>
          <w:tab/>
        </w:r>
        <w:r>
          <w:fldChar w:fldCharType="begin"/>
        </w:r>
        <w:r>
          <w:instrText xml:space="preserve"> PAGEREF _Toc28236 \h </w:instrText>
        </w:r>
        <w:r>
          <w:fldChar w:fldCharType="separate"/>
        </w:r>
        <w:r>
          <w:t>4</w:t>
        </w:r>
        <w:r>
          <w:fldChar w:fldCharType="end"/>
        </w:r>
      </w:hyperlink>
    </w:p>
    <w:p>
      <w:pPr>
        <w:pStyle w:val="TOC1"/>
        <w:tabs>
          <w:tab w:val="right" w:leader="dot" w:pos="8306"/>
        </w:tabs>
      </w:pPr>
      <w:hyperlink w:anchor="_Toc17212" w:history="1">
        <w:r>
          <w:rPr>
            <w:rFonts w:ascii="仿宋" w:eastAsia="仿宋" w:hAnsi="仿宋" w:cs="仿宋" w:hint="eastAsia"/>
            <w:lang w:eastAsia="zh-CN"/>
          </w:rPr>
          <w:t>二、资源开发及综合利用分析</w:t>
        </w:r>
        <w:r>
          <w:tab/>
        </w:r>
        <w:r>
          <w:fldChar w:fldCharType="begin"/>
        </w:r>
        <w:r>
          <w:instrText xml:space="preserve"> PAGEREF _Toc17212 \h </w:instrText>
        </w:r>
        <w:r>
          <w:fldChar w:fldCharType="separate"/>
        </w:r>
        <w:r>
          <w:t>7</w:t>
        </w:r>
        <w:r>
          <w:fldChar w:fldCharType="end"/>
        </w:r>
      </w:hyperlink>
    </w:p>
    <w:p>
      <w:pPr>
        <w:pStyle w:val="TOC2"/>
        <w:tabs>
          <w:tab w:val="right" w:leader="dot" w:pos="8306"/>
        </w:tabs>
      </w:pPr>
      <w:hyperlink w:anchor="_Toc13598" w:history="1">
        <w:r>
          <w:rPr>
            <w:rFonts w:ascii="仿宋" w:eastAsia="仿宋" w:hAnsi="仿宋" w:cs="仿宋" w:hint="eastAsia"/>
            <w:lang w:eastAsia="zh-CN"/>
          </w:rPr>
          <w:t>(一)、资源开发方案</w:t>
        </w:r>
        <w:r>
          <w:tab/>
        </w:r>
        <w:r>
          <w:fldChar w:fldCharType="begin"/>
        </w:r>
        <w:r>
          <w:instrText xml:space="preserve"> PAGEREF _Toc13598 \h </w:instrText>
        </w:r>
        <w:r>
          <w:fldChar w:fldCharType="separate"/>
        </w:r>
        <w:r>
          <w:t>7</w:t>
        </w:r>
        <w:r>
          <w:fldChar w:fldCharType="end"/>
        </w:r>
      </w:hyperlink>
    </w:p>
    <w:p>
      <w:pPr>
        <w:pStyle w:val="TOC2"/>
        <w:tabs>
          <w:tab w:val="right" w:leader="dot" w:pos="8306"/>
        </w:tabs>
      </w:pPr>
      <w:hyperlink w:anchor="_Toc3796" w:history="1">
        <w:r>
          <w:rPr>
            <w:rFonts w:ascii="仿宋" w:eastAsia="仿宋" w:hAnsi="仿宋" w:cs="仿宋" w:hint="eastAsia"/>
            <w:lang w:eastAsia="zh-CN"/>
          </w:rPr>
          <w:t>(二)、资源利用方案</w:t>
        </w:r>
        <w:r>
          <w:tab/>
        </w:r>
        <w:r>
          <w:fldChar w:fldCharType="begin"/>
        </w:r>
        <w:r>
          <w:instrText xml:space="preserve"> PAGEREF _Toc3796 \h </w:instrText>
        </w:r>
        <w:r>
          <w:fldChar w:fldCharType="separate"/>
        </w:r>
        <w:r>
          <w:t>8</w:t>
        </w:r>
        <w:r>
          <w:fldChar w:fldCharType="end"/>
        </w:r>
      </w:hyperlink>
    </w:p>
    <w:p>
      <w:pPr>
        <w:pStyle w:val="TOC2"/>
        <w:tabs>
          <w:tab w:val="right" w:leader="dot" w:pos="8306"/>
        </w:tabs>
      </w:pPr>
      <w:hyperlink w:anchor="_Toc12114" w:history="1">
        <w:r>
          <w:rPr>
            <w:rFonts w:ascii="仿宋" w:eastAsia="仿宋" w:hAnsi="仿宋" w:cs="仿宋" w:hint="eastAsia"/>
            <w:lang w:eastAsia="zh-CN"/>
          </w:rPr>
          <w:t>(三)、资源节约措施</w:t>
        </w:r>
        <w:r>
          <w:tab/>
        </w:r>
        <w:r>
          <w:fldChar w:fldCharType="begin"/>
        </w:r>
        <w:r>
          <w:instrText xml:space="preserve"> PAGEREF _Toc12114 \h </w:instrText>
        </w:r>
        <w:r>
          <w:fldChar w:fldCharType="separate"/>
        </w:r>
        <w:r>
          <w:t>9</w:t>
        </w:r>
        <w:r>
          <w:fldChar w:fldCharType="end"/>
        </w:r>
      </w:hyperlink>
    </w:p>
    <w:p>
      <w:pPr>
        <w:pStyle w:val="TOC1"/>
        <w:tabs>
          <w:tab w:val="right" w:leader="dot" w:pos="8306"/>
        </w:tabs>
      </w:pPr>
      <w:hyperlink w:anchor="_Toc20972" w:history="1">
        <w:r>
          <w:rPr>
            <w:rFonts w:ascii="仿宋" w:eastAsia="仿宋" w:hAnsi="仿宋" w:cs="仿宋" w:hint="eastAsia"/>
            <w:lang w:eastAsia="zh-CN"/>
          </w:rPr>
          <w:t>三、项目选址研究</w:t>
        </w:r>
        <w:r>
          <w:tab/>
        </w:r>
        <w:r>
          <w:fldChar w:fldCharType="begin"/>
        </w:r>
        <w:r>
          <w:instrText xml:space="preserve"> PAGEREF _Toc20972 \h </w:instrText>
        </w:r>
        <w:r>
          <w:fldChar w:fldCharType="separate"/>
        </w:r>
        <w:r>
          <w:t>10</w:t>
        </w:r>
        <w:r>
          <w:fldChar w:fldCharType="end"/>
        </w:r>
      </w:hyperlink>
    </w:p>
    <w:p>
      <w:pPr>
        <w:pStyle w:val="TOC2"/>
        <w:tabs>
          <w:tab w:val="right" w:leader="dot" w:pos="8306"/>
        </w:tabs>
      </w:pPr>
      <w:hyperlink w:anchor="_Toc30479" w:history="1">
        <w:r>
          <w:rPr>
            <w:rFonts w:ascii="仿宋" w:eastAsia="仿宋" w:hAnsi="仿宋" w:cs="仿宋" w:hint="eastAsia"/>
            <w:lang w:eastAsia="zh-CN"/>
          </w:rPr>
          <w:t>(一)、项目选址原则</w:t>
        </w:r>
        <w:r>
          <w:tab/>
        </w:r>
        <w:r>
          <w:fldChar w:fldCharType="begin"/>
        </w:r>
        <w:r>
          <w:instrText xml:space="preserve"> PAGEREF _Toc30479 \h </w:instrText>
        </w:r>
        <w:r>
          <w:fldChar w:fldCharType="separate"/>
        </w:r>
        <w:r>
          <w:t>10</w:t>
        </w:r>
        <w:r>
          <w:fldChar w:fldCharType="end"/>
        </w:r>
      </w:hyperlink>
    </w:p>
    <w:p>
      <w:pPr>
        <w:pStyle w:val="TOC2"/>
        <w:tabs>
          <w:tab w:val="right" w:leader="dot" w:pos="8306"/>
        </w:tabs>
      </w:pPr>
      <w:hyperlink w:anchor="_Toc21823" w:history="1">
        <w:r>
          <w:rPr>
            <w:rFonts w:ascii="仿宋" w:eastAsia="仿宋" w:hAnsi="仿宋" w:cs="仿宋" w:hint="eastAsia"/>
            <w:lang w:eastAsia="zh-CN"/>
          </w:rPr>
          <w:t>(二)、项目选址</w:t>
        </w:r>
        <w:r>
          <w:tab/>
        </w:r>
        <w:r>
          <w:fldChar w:fldCharType="begin"/>
        </w:r>
        <w:r>
          <w:instrText xml:space="preserve"> PAGEREF _Toc21823 \h </w:instrText>
        </w:r>
        <w:r>
          <w:fldChar w:fldCharType="separate"/>
        </w:r>
        <w:r>
          <w:t>14</w:t>
        </w:r>
        <w:r>
          <w:fldChar w:fldCharType="end"/>
        </w:r>
      </w:hyperlink>
    </w:p>
    <w:p>
      <w:pPr>
        <w:pStyle w:val="TOC2"/>
        <w:tabs>
          <w:tab w:val="right" w:leader="dot" w:pos="8306"/>
        </w:tabs>
      </w:pPr>
      <w:hyperlink w:anchor="_Toc13460" w:history="1">
        <w:r>
          <w:rPr>
            <w:rFonts w:ascii="仿宋" w:eastAsia="仿宋" w:hAnsi="仿宋" w:cs="仿宋" w:hint="eastAsia"/>
            <w:lang w:eastAsia="zh-CN"/>
          </w:rPr>
          <w:t>(三)、建设条件分析</w:t>
        </w:r>
        <w:r>
          <w:tab/>
        </w:r>
        <w:r>
          <w:fldChar w:fldCharType="begin"/>
        </w:r>
        <w:r>
          <w:instrText xml:space="preserve"> PAGEREF _Toc13460 \h </w:instrText>
        </w:r>
        <w:r>
          <w:fldChar w:fldCharType="separate"/>
        </w:r>
        <w:r>
          <w:t>16</w:t>
        </w:r>
        <w:r>
          <w:fldChar w:fldCharType="end"/>
        </w:r>
      </w:hyperlink>
    </w:p>
    <w:p>
      <w:pPr>
        <w:pStyle w:val="TOC2"/>
        <w:tabs>
          <w:tab w:val="right" w:leader="dot" w:pos="8306"/>
        </w:tabs>
      </w:pPr>
      <w:hyperlink w:anchor="_Toc16599" w:history="1">
        <w:r>
          <w:rPr>
            <w:rFonts w:ascii="仿宋" w:eastAsia="仿宋" w:hAnsi="仿宋" w:cs="仿宋" w:hint="eastAsia"/>
            <w:lang w:eastAsia="zh-CN"/>
          </w:rPr>
          <w:t>(四)、用地控制指标</w:t>
        </w:r>
        <w:r>
          <w:tab/>
        </w:r>
        <w:r>
          <w:fldChar w:fldCharType="begin"/>
        </w:r>
        <w:r>
          <w:instrText xml:space="preserve"> PAGEREF _Toc16599 \h </w:instrText>
        </w:r>
        <w:r>
          <w:fldChar w:fldCharType="separate"/>
        </w:r>
        <w:r>
          <w:t>17</w:t>
        </w:r>
        <w:r>
          <w:fldChar w:fldCharType="end"/>
        </w:r>
      </w:hyperlink>
    </w:p>
    <w:p>
      <w:pPr>
        <w:pStyle w:val="TOC2"/>
        <w:tabs>
          <w:tab w:val="right" w:leader="dot" w:pos="8306"/>
        </w:tabs>
      </w:pPr>
      <w:hyperlink w:anchor="_Toc5499" w:history="1">
        <w:r>
          <w:rPr>
            <w:rFonts w:ascii="仿宋" w:eastAsia="仿宋" w:hAnsi="仿宋" w:cs="仿宋" w:hint="eastAsia"/>
            <w:lang w:eastAsia="zh-CN"/>
          </w:rPr>
          <w:t>(五)、地总体要求</w:t>
        </w:r>
        <w:r>
          <w:tab/>
        </w:r>
        <w:r>
          <w:fldChar w:fldCharType="begin"/>
        </w:r>
        <w:r>
          <w:instrText xml:space="preserve"> PAGEREF _Toc5499 \h </w:instrText>
        </w:r>
        <w:r>
          <w:fldChar w:fldCharType="separate"/>
        </w:r>
        <w:r>
          <w:t>18</w:t>
        </w:r>
        <w:r>
          <w:fldChar w:fldCharType="end"/>
        </w:r>
      </w:hyperlink>
    </w:p>
    <w:p>
      <w:pPr>
        <w:pStyle w:val="TOC2"/>
        <w:tabs>
          <w:tab w:val="right" w:leader="dot" w:pos="8306"/>
        </w:tabs>
      </w:pPr>
      <w:hyperlink w:anchor="_Toc692" w:history="1">
        <w:r>
          <w:rPr>
            <w:rFonts w:ascii="仿宋" w:eastAsia="仿宋" w:hAnsi="仿宋" w:cs="仿宋" w:hint="eastAsia"/>
            <w:lang w:eastAsia="zh-CN"/>
          </w:rPr>
          <w:t>(六)、节约用地措施</w:t>
        </w:r>
        <w:r>
          <w:tab/>
        </w:r>
        <w:r>
          <w:fldChar w:fldCharType="begin"/>
        </w:r>
        <w:r>
          <w:instrText xml:space="preserve"> PAGEREF _Toc692 \h </w:instrText>
        </w:r>
        <w:r>
          <w:fldChar w:fldCharType="separate"/>
        </w:r>
        <w:r>
          <w:t>20</w:t>
        </w:r>
        <w:r>
          <w:fldChar w:fldCharType="end"/>
        </w:r>
      </w:hyperlink>
    </w:p>
    <w:p>
      <w:pPr>
        <w:pStyle w:val="TOC2"/>
        <w:tabs>
          <w:tab w:val="right" w:leader="dot" w:pos="8306"/>
        </w:tabs>
      </w:pPr>
      <w:hyperlink w:anchor="_Toc13136" w:history="1">
        <w:r>
          <w:rPr>
            <w:rFonts w:ascii="仿宋" w:eastAsia="仿宋" w:hAnsi="仿宋" w:cs="仿宋" w:hint="eastAsia"/>
            <w:lang w:eastAsia="zh-CN"/>
          </w:rPr>
          <w:t>(七)、选址综合评价</w:t>
        </w:r>
        <w:r>
          <w:tab/>
        </w:r>
        <w:r>
          <w:fldChar w:fldCharType="begin"/>
        </w:r>
        <w:r>
          <w:instrText xml:space="preserve"> PAGEREF _Toc13136 \h </w:instrText>
        </w:r>
        <w:r>
          <w:fldChar w:fldCharType="separate"/>
        </w:r>
        <w:r>
          <w:t>21</w:t>
        </w:r>
        <w:r>
          <w:fldChar w:fldCharType="end"/>
        </w:r>
      </w:hyperlink>
    </w:p>
    <w:p>
      <w:pPr>
        <w:pStyle w:val="TOC1"/>
        <w:tabs>
          <w:tab w:val="right" w:leader="dot" w:pos="8306"/>
        </w:tabs>
      </w:pPr>
      <w:hyperlink w:anchor="_Toc19346" w:history="1">
        <w:r>
          <w:rPr>
            <w:rFonts w:ascii="仿宋" w:eastAsia="仿宋" w:hAnsi="仿宋" w:cs="仿宋" w:hint="eastAsia"/>
            <w:lang w:eastAsia="zh-CN"/>
          </w:rPr>
          <w:t>四、背景、必要性分析</w:t>
        </w:r>
        <w:r>
          <w:tab/>
        </w:r>
        <w:r>
          <w:fldChar w:fldCharType="begin"/>
        </w:r>
        <w:r>
          <w:instrText xml:space="preserve"> PAGEREF _Toc19346 \h </w:instrText>
        </w:r>
        <w:r>
          <w:fldChar w:fldCharType="separate"/>
        </w:r>
        <w:r>
          <w:t>22</w:t>
        </w:r>
        <w:r>
          <w:fldChar w:fldCharType="end"/>
        </w:r>
      </w:hyperlink>
    </w:p>
    <w:p>
      <w:pPr>
        <w:pStyle w:val="TOC2"/>
        <w:tabs>
          <w:tab w:val="right" w:leader="dot" w:pos="8306"/>
        </w:tabs>
      </w:pPr>
      <w:hyperlink w:anchor="_Toc2996" w:history="1">
        <w:r>
          <w:rPr>
            <w:rFonts w:ascii="仿宋" w:eastAsia="仿宋" w:hAnsi="仿宋" w:cs="仿宋" w:hint="eastAsia"/>
            <w:lang w:eastAsia="zh-CN"/>
          </w:rPr>
          <w:t>(一)、项目建设背景</w:t>
        </w:r>
        <w:r>
          <w:tab/>
        </w:r>
        <w:r>
          <w:fldChar w:fldCharType="begin"/>
        </w:r>
        <w:r>
          <w:instrText xml:space="preserve"> PAGEREF _Toc2996 \h </w:instrText>
        </w:r>
        <w:r>
          <w:fldChar w:fldCharType="separate"/>
        </w:r>
        <w:r>
          <w:t>22</w:t>
        </w:r>
        <w:r>
          <w:fldChar w:fldCharType="end"/>
        </w:r>
      </w:hyperlink>
    </w:p>
    <w:p>
      <w:pPr>
        <w:pStyle w:val="TOC2"/>
        <w:tabs>
          <w:tab w:val="right" w:leader="dot" w:pos="8306"/>
        </w:tabs>
      </w:pPr>
      <w:hyperlink w:anchor="_Toc23303" w:history="1">
        <w:r>
          <w:rPr>
            <w:rFonts w:ascii="仿宋" w:eastAsia="仿宋" w:hAnsi="仿宋" w:cs="仿宋" w:hint="eastAsia"/>
            <w:lang w:eastAsia="zh-CN"/>
          </w:rPr>
          <w:t>(二)、必要性分析</w:t>
        </w:r>
        <w:r>
          <w:tab/>
        </w:r>
        <w:r>
          <w:fldChar w:fldCharType="begin"/>
        </w:r>
        <w:r>
          <w:instrText xml:space="preserve"> PAGEREF _Toc23303 \h </w:instrText>
        </w:r>
        <w:r>
          <w:fldChar w:fldCharType="separate"/>
        </w:r>
        <w:r>
          <w:t>23</w:t>
        </w:r>
        <w:r>
          <w:fldChar w:fldCharType="end"/>
        </w:r>
      </w:hyperlink>
    </w:p>
    <w:p>
      <w:pPr>
        <w:pStyle w:val="TOC2"/>
        <w:tabs>
          <w:tab w:val="right" w:leader="dot" w:pos="8306"/>
        </w:tabs>
      </w:pPr>
      <w:hyperlink w:anchor="_Toc32405" w:history="1">
        <w:r>
          <w:rPr>
            <w:rFonts w:ascii="仿宋" w:eastAsia="仿宋" w:hAnsi="仿宋" w:cs="仿宋" w:hint="eastAsia"/>
            <w:lang w:eastAsia="zh-CN"/>
          </w:rPr>
          <w:t>(三)、项目建设有利条件</w:t>
        </w:r>
        <w:r>
          <w:tab/>
        </w:r>
        <w:r>
          <w:fldChar w:fldCharType="begin"/>
        </w:r>
        <w:r>
          <w:instrText xml:space="preserve"> PAGEREF _Toc32405 \h </w:instrText>
        </w:r>
        <w:r>
          <w:fldChar w:fldCharType="separate"/>
        </w:r>
        <w:r>
          <w:t>25</w:t>
        </w:r>
        <w:r>
          <w:fldChar w:fldCharType="end"/>
        </w:r>
      </w:hyperlink>
    </w:p>
    <w:p>
      <w:pPr>
        <w:pStyle w:val="TOC1"/>
        <w:tabs>
          <w:tab w:val="right" w:leader="dot" w:pos="8306"/>
        </w:tabs>
      </w:pPr>
      <w:hyperlink w:anchor="_Toc23879" w:history="1">
        <w:r>
          <w:rPr>
            <w:rFonts w:ascii="仿宋" w:eastAsia="仿宋" w:hAnsi="仿宋" w:cs="仿宋" w:hint="eastAsia"/>
            <w:lang w:eastAsia="zh-CN"/>
          </w:rPr>
          <w:t>五、社会影响分析</w:t>
        </w:r>
        <w:r>
          <w:tab/>
        </w:r>
        <w:r>
          <w:fldChar w:fldCharType="begin"/>
        </w:r>
        <w:r>
          <w:instrText xml:space="preserve"> PAGEREF _Toc23879 \h </w:instrText>
        </w:r>
        <w:r>
          <w:fldChar w:fldCharType="separate"/>
        </w:r>
        <w:r>
          <w:t>26</w:t>
        </w:r>
        <w:r>
          <w:fldChar w:fldCharType="end"/>
        </w:r>
      </w:hyperlink>
    </w:p>
    <w:p>
      <w:pPr>
        <w:pStyle w:val="TOC2"/>
        <w:tabs>
          <w:tab w:val="right" w:leader="dot" w:pos="8306"/>
        </w:tabs>
      </w:pPr>
      <w:hyperlink w:anchor="_Toc11087" w:history="1">
        <w:r>
          <w:rPr>
            <w:rFonts w:ascii="仿宋" w:eastAsia="仿宋" w:hAnsi="仿宋" w:cs="仿宋" w:hint="eastAsia"/>
            <w:lang w:eastAsia="zh-CN"/>
          </w:rPr>
          <w:t>(一)、社会影响效果分析</w:t>
        </w:r>
        <w:r>
          <w:tab/>
        </w:r>
        <w:r>
          <w:fldChar w:fldCharType="begin"/>
        </w:r>
        <w:r>
          <w:instrText xml:space="preserve"> PAGEREF _Toc11087 \h </w:instrText>
        </w:r>
        <w:r>
          <w:fldChar w:fldCharType="separate"/>
        </w:r>
        <w:r>
          <w:t>26</w:t>
        </w:r>
        <w:r>
          <w:fldChar w:fldCharType="end"/>
        </w:r>
      </w:hyperlink>
    </w:p>
    <w:p>
      <w:pPr>
        <w:pStyle w:val="TOC2"/>
        <w:tabs>
          <w:tab w:val="right" w:leader="dot" w:pos="8306"/>
        </w:tabs>
      </w:pPr>
      <w:hyperlink w:anchor="_Toc28751" w:history="1">
        <w:r>
          <w:rPr>
            <w:rFonts w:ascii="仿宋" w:eastAsia="仿宋" w:hAnsi="仿宋" w:cs="仿宋" w:hint="eastAsia"/>
            <w:lang w:eastAsia="zh-CN"/>
          </w:rPr>
          <w:t>(二)、社会适应性分析</w:t>
        </w:r>
        <w:r>
          <w:tab/>
        </w:r>
        <w:r>
          <w:fldChar w:fldCharType="begin"/>
        </w:r>
        <w:r>
          <w:instrText xml:space="preserve"> PAGEREF _Toc28751 \h </w:instrText>
        </w:r>
        <w:r>
          <w:fldChar w:fldCharType="separate"/>
        </w:r>
        <w:r>
          <w:t>29</w:t>
        </w:r>
        <w:r>
          <w:fldChar w:fldCharType="end"/>
        </w:r>
      </w:hyperlink>
    </w:p>
    <w:p>
      <w:pPr>
        <w:pStyle w:val="TOC2"/>
        <w:tabs>
          <w:tab w:val="right" w:leader="dot" w:pos="8306"/>
        </w:tabs>
      </w:pPr>
      <w:hyperlink w:anchor="_Toc2993" w:history="1">
        <w:r>
          <w:rPr>
            <w:rFonts w:ascii="仿宋" w:eastAsia="仿宋" w:hAnsi="仿宋" w:cs="仿宋" w:hint="eastAsia"/>
            <w:lang w:eastAsia="zh-CN"/>
          </w:rPr>
          <w:t>(三)、社会风险及对策分析</w:t>
        </w:r>
        <w:r>
          <w:tab/>
        </w:r>
        <w:r>
          <w:fldChar w:fldCharType="begin"/>
        </w:r>
        <w:r>
          <w:instrText xml:space="preserve"> PAGEREF _Toc2993 \h </w:instrText>
        </w:r>
        <w:r>
          <w:fldChar w:fldCharType="separate"/>
        </w:r>
        <w:r>
          <w:t>30</w:t>
        </w:r>
        <w:r>
          <w:fldChar w:fldCharType="end"/>
        </w:r>
      </w:hyperlink>
    </w:p>
    <w:p>
      <w:pPr>
        <w:pStyle w:val="TOC1"/>
        <w:tabs>
          <w:tab w:val="right" w:leader="dot" w:pos="8306"/>
        </w:tabs>
      </w:pPr>
      <w:hyperlink w:anchor="_Toc21335" w:history="1">
        <w:r>
          <w:rPr>
            <w:rFonts w:ascii="仿宋" w:eastAsia="仿宋" w:hAnsi="仿宋" w:cs="仿宋" w:hint="eastAsia"/>
            <w:lang w:eastAsia="zh-CN"/>
          </w:rPr>
          <w:t>六、环境和生态影响分析</w:t>
        </w:r>
        <w:r>
          <w:tab/>
        </w:r>
        <w:r>
          <w:fldChar w:fldCharType="begin"/>
        </w:r>
        <w:r>
          <w:instrText xml:space="preserve"> PAGEREF _Toc21335 \h </w:instrText>
        </w:r>
        <w:r>
          <w:fldChar w:fldCharType="separate"/>
        </w:r>
        <w:r>
          <w:t>34</w:t>
        </w:r>
        <w:r>
          <w:fldChar w:fldCharType="end"/>
        </w:r>
      </w:hyperlink>
    </w:p>
    <w:p>
      <w:pPr>
        <w:pStyle w:val="TOC2"/>
        <w:tabs>
          <w:tab w:val="right" w:leader="dot" w:pos="8306"/>
        </w:tabs>
      </w:pPr>
      <w:hyperlink w:anchor="_Toc25652" w:history="1">
        <w:r>
          <w:rPr>
            <w:rFonts w:ascii="仿宋" w:eastAsia="仿宋" w:hAnsi="仿宋" w:cs="仿宋" w:hint="eastAsia"/>
            <w:lang w:eastAsia="zh-CN"/>
          </w:rPr>
          <w:t>(一)、环境和生态现状</w:t>
        </w:r>
        <w:r>
          <w:tab/>
        </w:r>
        <w:r>
          <w:fldChar w:fldCharType="begin"/>
        </w:r>
        <w:r>
          <w:instrText xml:space="preserve"> PAGEREF _Toc25652 \h </w:instrText>
        </w:r>
        <w:r>
          <w:fldChar w:fldCharType="separate"/>
        </w:r>
        <w:r>
          <w:t>34</w:t>
        </w:r>
        <w:r>
          <w:fldChar w:fldCharType="end"/>
        </w:r>
      </w:hyperlink>
    </w:p>
    <w:p>
      <w:pPr>
        <w:pStyle w:val="TOC2"/>
        <w:tabs>
          <w:tab w:val="right" w:leader="dot" w:pos="8306"/>
        </w:tabs>
      </w:pPr>
      <w:hyperlink w:anchor="_Toc6821" w:history="1">
        <w:r>
          <w:rPr>
            <w:rFonts w:ascii="仿宋" w:eastAsia="仿宋" w:hAnsi="仿宋" w:cs="仿宋" w:hint="eastAsia"/>
            <w:lang w:eastAsia="zh-CN"/>
          </w:rPr>
          <w:t>(二)、生态环境影响分析</w:t>
        </w:r>
        <w:r>
          <w:tab/>
        </w:r>
        <w:r>
          <w:fldChar w:fldCharType="begin"/>
        </w:r>
        <w:r>
          <w:instrText xml:space="preserve"> PAGEREF _Toc6821 \h </w:instrText>
        </w:r>
        <w:r>
          <w:fldChar w:fldCharType="separate"/>
        </w:r>
        <w:r>
          <w:t>35</w:t>
        </w:r>
        <w:r>
          <w:fldChar w:fldCharType="end"/>
        </w:r>
      </w:hyperlink>
    </w:p>
    <w:p>
      <w:pPr>
        <w:pStyle w:val="TOC2"/>
        <w:tabs>
          <w:tab w:val="right" w:leader="dot" w:pos="8306"/>
        </w:tabs>
      </w:pPr>
      <w:hyperlink w:anchor="_Toc6889" w:history="1">
        <w:r>
          <w:rPr>
            <w:rFonts w:ascii="仿宋" w:eastAsia="仿宋" w:hAnsi="仿宋" w:cs="仿宋" w:hint="eastAsia"/>
            <w:lang w:eastAsia="zh-CN"/>
          </w:rPr>
          <w:t>(三)、生态环境保护措施</w:t>
        </w:r>
        <w:r>
          <w:tab/>
        </w:r>
        <w:r>
          <w:fldChar w:fldCharType="begin"/>
        </w:r>
        <w:r>
          <w:instrText xml:space="preserve"> PAGEREF _Toc6889 \h </w:instrText>
        </w:r>
        <w:r>
          <w:fldChar w:fldCharType="separate"/>
        </w:r>
        <w:r>
          <w:t>36</w:t>
        </w:r>
        <w:r>
          <w:fldChar w:fldCharType="end"/>
        </w:r>
      </w:hyperlink>
    </w:p>
    <w:p>
      <w:pPr>
        <w:pStyle w:val="TOC2"/>
        <w:tabs>
          <w:tab w:val="right" w:leader="dot" w:pos="8306"/>
        </w:tabs>
      </w:pPr>
      <w:hyperlink w:anchor="_Toc21315" w:history="1">
        <w:r>
          <w:rPr>
            <w:rFonts w:ascii="仿宋" w:eastAsia="仿宋" w:hAnsi="仿宋" w:cs="仿宋" w:hint="eastAsia"/>
            <w:lang w:eastAsia="zh-CN"/>
          </w:rPr>
          <w:t>(四)、地质灾害影响分析</w:t>
        </w:r>
        <w:r>
          <w:tab/>
        </w:r>
        <w:r>
          <w:fldChar w:fldCharType="begin"/>
        </w:r>
        <w:r>
          <w:instrText xml:space="preserve"> PAGEREF _Toc21315 \h </w:instrText>
        </w:r>
        <w:r>
          <w:fldChar w:fldCharType="separate"/>
        </w:r>
        <w:r>
          <w:t>38</w:t>
        </w:r>
        <w:r>
          <w:fldChar w:fldCharType="end"/>
        </w:r>
      </w:hyperlink>
    </w:p>
    <w:p>
      <w:pPr>
        <w:pStyle w:val="TOC2"/>
        <w:tabs>
          <w:tab w:val="right" w:leader="dot" w:pos="8306"/>
        </w:tabs>
      </w:pPr>
      <w:hyperlink w:anchor="_Toc21233" w:history="1">
        <w:r>
          <w:rPr>
            <w:rFonts w:ascii="仿宋" w:eastAsia="仿宋" w:hAnsi="仿宋" w:cs="仿宋" w:hint="eastAsia"/>
            <w:lang w:eastAsia="zh-CN"/>
          </w:rPr>
          <w:t>(五)、特殊环境影响</w:t>
        </w:r>
        <w:r>
          <w:tab/>
        </w:r>
        <w:r>
          <w:fldChar w:fldCharType="begin"/>
        </w:r>
        <w:r>
          <w:instrText xml:space="preserve"> PAGEREF _Toc21233 \h </w:instrText>
        </w:r>
        <w:r>
          <w:fldChar w:fldCharType="separate"/>
        </w:r>
        <w:r>
          <w:t>40</w:t>
        </w:r>
        <w:r>
          <w:fldChar w:fldCharType="end"/>
        </w:r>
      </w:hyperlink>
    </w:p>
    <w:p>
      <w:pPr>
        <w:pStyle w:val="TOC1"/>
        <w:tabs>
          <w:tab w:val="right" w:leader="dot" w:pos="8306"/>
        </w:tabs>
      </w:pPr>
      <w:hyperlink w:anchor="_Toc7464" w:history="1">
        <w:r>
          <w:rPr>
            <w:rFonts w:ascii="仿宋" w:eastAsia="仿宋" w:hAnsi="仿宋" w:cs="仿宋" w:hint="eastAsia"/>
            <w:lang w:eastAsia="zh-CN"/>
          </w:rPr>
          <w:t>七、环境保护与绿色发展</w:t>
        </w:r>
        <w:r>
          <w:tab/>
        </w:r>
        <w:r>
          <w:fldChar w:fldCharType="begin"/>
        </w:r>
        <w:r>
          <w:instrText xml:space="preserve"> PAGEREF _Toc7464 \h </w:instrText>
        </w:r>
        <w:r>
          <w:fldChar w:fldCharType="separate"/>
        </w:r>
        <w:r>
          <w:t>41</w:t>
        </w:r>
        <w:r>
          <w:fldChar w:fldCharType="end"/>
        </w:r>
      </w:hyperlink>
    </w:p>
    <w:p>
      <w:pPr>
        <w:pStyle w:val="TOC2"/>
        <w:tabs>
          <w:tab w:val="right" w:leader="dot" w:pos="8306"/>
        </w:tabs>
      </w:pPr>
      <w:hyperlink w:anchor="_Toc22638" w:history="1">
        <w:r>
          <w:rPr>
            <w:rFonts w:ascii="仿宋" w:eastAsia="仿宋" w:hAnsi="仿宋" w:cs="仿宋" w:hint="eastAsia"/>
            <w:lang w:eastAsia="zh-CN"/>
          </w:rPr>
          <w:t>(一)、环境保护措施</w:t>
        </w:r>
        <w:r>
          <w:tab/>
        </w:r>
        <w:r>
          <w:fldChar w:fldCharType="begin"/>
        </w:r>
        <w:r>
          <w:instrText xml:space="preserve"> PAGEREF _Toc22638 \h </w:instrText>
        </w:r>
        <w:r>
          <w:fldChar w:fldCharType="separate"/>
        </w:r>
        <w:r>
          <w:t>41</w:t>
        </w:r>
        <w:r>
          <w:fldChar w:fldCharType="end"/>
        </w:r>
      </w:hyperlink>
    </w:p>
    <w:p>
      <w:pPr>
        <w:pStyle w:val="TOC2"/>
        <w:tabs>
          <w:tab w:val="right" w:leader="dot" w:pos="8306"/>
        </w:tabs>
      </w:pPr>
      <w:hyperlink w:anchor="_Toc14284" w:history="1">
        <w:r>
          <w:rPr>
            <w:rFonts w:ascii="仿宋" w:eastAsia="仿宋" w:hAnsi="仿宋" w:cs="仿宋" w:hint="eastAsia"/>
            <w:lang w:eastAsia="zh-CN"/>
          </w:rPr>
          <w:t>(二)、绿色发展与可持续发展策略</w:t>
        </w:r>
        <w:r>
          <w:tab/>
        </w:r>
        <w:r>
          <w:fldChar w:fldCharType="begin"/>
        </w:r>
        <w:r>
          <w:instrText xml:space="preserve"> PAGEREF _Toc14284 \h </w:instrText>
        </w:r>
        <w:r>
          <w:fldChar w:fldCharType="separate"/>
        </w:r>
        <w:r>
          <w:t>43</w:t>
        </w:r>
        <w:r>
          <w:fldChar w:fldCharType="end"/>
        </w:r>
      </w:hyperlink>
    </w:p>
    <w:p>
      <w:pPr>
        <w:pStyle w:val="TOC1"/>
        <w:tabs>
          <w:tab w:val="right" w:leader="dot" w:pos="8306"/>
        </w:tabs>
      </w:pPr>
      <w:hyperlink w:anchor="_Toc2388" w:history="1">
        <w:r>
          <w:rPr>
            <w:rFonts w:ascii="仿宋" w:eastAsia="仿宋" w:hAnsi="仿宋" w:cs="仿宋" w:hint="eastAsia"/>
            <w:lang w:eastAsia="zh-CN"/>
          </w:rPr>
          <w:t>八、环境保护与治理方案</w:t>
        </w:r>
        <w:r>
          <w:tab/>
        </w:r>
        <w:r>
          <w:fldChar w:fldCharType="begin"/>
        </w:r>
        <w:r>
          <w:instrText xml:space="preserve"> PAGEREF _Toc2388 \h </w:instrText>
        </w:r>
        <w:r>
          <w:fldChar w:fldCharType="separate"/>
        </w:r>
        <w:r>
          <w:t>44</w:t>
        </w:r>
        <w:r>
          <w:fldChar w:fldCharType="end"/>
        </w:r>
      </w:hyperlink>
    </w:p>
    <w:p>
      <w:pPr>
        <w:pStyle w:val="TOC2"/>
        <w:tabs>
          <w:tab w:val="right" w:leader="dot" w:pos="8306"/>
        </w:tabs>
      </w:pPr>
      <w:hyperlink w:anchor="_Toc7237" w:history="1">
        <w:r>
          <w:rPr>
            <w:rFonts w:ascii="仿宋" w:eastAsia="仿宋" w:hAnsi="仿宋" w:cs="仿宋" w:hint="eastAsia"/>
            <w:lang w:eastAsia="zh-CN"/>
          </w:rPr>
          <w:t>(一)、项目环境影响评估</w:t>
        </w:r>
        <w:r>
          <w:tab/>
        </w:r>
        <w:r>
          <w:fldChar w:fldCharType="begin"/>
        </w:r>
        <w:r>
          <w:instrText xml:space="preserve"> PAGEREF _Toc7237 \h </w:instrText>
        </w:r>
        <w:r>
          <w:fldChar w:fldCharType="separate"/>
        </w:r>
        <w:r>
          <w:t>44</w:t>
        </w:r>
        <w:r>
          <w:fldChar w:fldCharType="end"/>
        </w:r>
      </w:hyperlink>
    </w:p>
    <w:p>
      <w:pPr>
        <w:pStyle w:val="TOC2"/>
        <w:tabs>
          <w:tab w:val="right" w:leader="dot" w:pos="8306"/>
        </w:tabs>
      </w:pPr>
      <w:hyperlink w:anchor="_Toc2444" w:history="1">
        <w:r>
          <w:rPr>
            <w:rFonts w:ascii="仿宋" w:eastAsia="仿宋" w:hAnsi="仿宋" w:cs="仿宋" w:hint="eastAsia"/>
            <w:lang w:eastAsia="zh-CN"/>
          </w:rPr>
          <w:t>(二)、环境保护措施与治理方案</w:t>
        </w:r>
        <w:r>
          <w:tab/>
        </w:r>
        <w:r>
          <w:fldChar w:fldCharType="begin"/>
        </w:r>
        <w:r>
          <w:instrText xml:space="preserve"> PAGEREF _Toc2444 \h </w:instrText>
        </w:r>
        <w:r>
          <w:fldChar w:fldCharType="separate"/>
        </w:r>
        <w:r>
          <w:t>44</w:t>
        </w:r>
        <w:r>
          <w:fldChar w:fldCharType="end"/>
        </w:r>
      </w:hyperlink>
    </w:p>
    <w:p>
      <w:pPr>
        <w:pStyle w:val="TOC1"/>
        <w:tabs>
          <w:tab w:val="right" w:leader="dot" w:pos="8306"/>
        </w:tabs>
      </w:pPr>
      <w:hyperlink w:anchor="_Toc22873" w:history="1">
        <w:r>
          <w:rPr>
            <w:rFonts w:ascii="仿宋" w:eastAsia="仿宋" w:hAnsi="仿宋" w:cs="仿宋" w:hint="eastAsia"/>
            <w:lang w:eastAsia="zh-CN"/>
          </w:rPr>
          <w:t>九、项目实施与管理方案</w:t>
        </w:r>
        <w:r>
          <w:tab/>
        </w:r>
        <w:r>
          <w:fldChar w:fldCharType="begin"/>
        </w:r>
        <w:r>
          <w:instrText xml:space="preserve"> PAGEREF _Toc22873 \h </w:instrText>
        </w:r>
        <w:r>
          <w:fldChar w:fldCharType="separate"/>
        </w:r>
        <w:r>
          <w:t>45</w:t>
        </w:r>
        <w:r>
          <w:fldChar w:fldCharType="end"/>
        </w:r>
      </w:hyperlink>
    </w:p>
    <w:p>
      <w:pPr>
        <w:pStyle w:val="TOC2"/>
        <w:tabs>
          <w:tab w:val="right" w:leader="dot" w:pos="8306"/>
        </w:tabs>
      </w:pPr>
      <w:hyperlink w:anchor="_Toc17720" w:history="1">
        <w:r>
          <w:rPr>
            <w:rFonts w:ascii="仿宋" w:eastAsia="仿宋" w:hAnsi="仿宋" w:cs="仿宋" w:hint="eastAsia"/>
            <w:lang w:eastAsia="zh-CN"/>
          </w:rPr>
          <w:t>(一)、项目实施计划</w:t>
        </w:r>
        <w:r>
          <w:tab/>
        </w:r>
        <w:r>
          <w:fldChar w:fldCharType="begin"/>
        </w:r>
        <w:r>
          <w:instrText xml:space="preserve"> PAGEREF _Toc17720 \h </w:instrText>
        </w:r>
        <w:r>
          <w:fldChar w:fldCharType="separate"/>
        </w:r>
        <w:r>
          <w:t>45</w:t>
        </w:r>
        <w:r>
          <w:fldChar w:fldCharType="end"/>
        </w:r>
      </w:hyperlink>
    </w:p>
    <w:p>
      <w:pPr>
        <w:pStyle w:val="TOC2"/>
        <w:tabs>
          <w:tab w:val="right" w:leader="dot" w:pos="8306"/>
        </w:tabs>
      </w:pPr>
      <w:hyperlink w:anchor="_Toc18741" w:history="1">
        <w:r>
          <w:rPr>
            <w:rFonts w:ascii="仿宋" w:eastAsia="仿宋" w:hAnsi="仿宋" w:cs="仿宋" w:hint="eastAsia"/>
            <w:lang w:eastAsia="zh-CN"/>
          </w:rPr>
          <w:t>(二)、项目组织机构与职责</w:t>
        </w:r>
        <w:r>
          <w:tab/>
        </w:r>
        <w:r>
          <w:fldChar w:fldCharType="begin"/>
        </w:r>
        <w:r>
          <w:instrText xml:space="preserve"> PAGEREF _Toc18741 \h </w:instrText>
        </w:r>
        <w:r>
          <w:fldChar w:fldCharType="separate"/>
        </w:r>
        <w:r>
          <w:t>46</w:t>
        </w:r>
        <w:r>
          <w:fldChar w:fldCharType="end"/>
        </w:r>
      </w:hyperlink>
    </w:p>
    <w:p>
      <w:pPr>
        <w:pStyle w:val="TOC2"/>
        <w:tabs>
          <w:tab w:val="right" w:leader="dot" w:pos="8306"/>
        </w:tabs>
      </w:pPr>
      <w:hyperlink w:anchor="_Toc6691" w:history="1">
        <w:r>
          <w:rPr>
            <w:rFonts w:ascii="仿宋" w:eastAsia="仿宋" w:hAnsi="仿宋" w:cs="仿宋" w:hint="eastAsia"/>
            <w:lang w:eastAsia="zh-CN"/>
          </w:rPr>
          <w:t>(三)、项目管理与监控体系</w:t>
        </w:r>
        <w:r>
          <w:tab/>
        </w:r>
        <w:r>
          <w:fldChar w:fldCharType="begin"/>
        </w:r>
        <w:r>
          <w:instrText xml:space="preserve"> PAGEREF _Toc6691 \h </w:instrText>
        </w:r>
        <w:r>
          <w:fldChar w:fldCharType="separate"/>
        </w:r>
        <w:r>
          <w:t>49</w:t>
        </w:r>
        <w:r>
          <w:fldChar w:fldCharType="end"/>
        </w:r>
      </w:hyperlink>
    </w:p>
    <w:p>
      <w:pPr>
        <w:pStyle w:val="TOC1"/>
        <w:tabs>
          <w:tab w:val="right" w:leader="dot" w:pos="8306"/>
        </w:tabs>
      </w:pPr>
      <w:hyperlink w:anchor="_Toc13722" w:history="1">
        <w:r>
          <w:rPr>
            <w:rFonts w:ascii="仿宋" w:eastAsia="仿宋" w:hAnsi="仿宋" w:cs="仿宋" w:hint="eastAsia"/>
            <w:lang w:eastAsia="zh-CN"/>
          </w:rPr>
          <w:t>十、客户关系管理与市场拓展</w:t>
        </w:r>
        <w:r>
          <w:tab/>
        </w:r>
        <w:r>
          <w:fldChar w:fldCharType="begin"/>
        </w:r>
        <w:r>
          <w:instrText xml:space="preserve"> PAGEREF _Toc13722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3" w:history="1">
        <w:r>
          <w:rPr>
            <w:rFonts w:ascii="仿宋" w:eastAsia="仿宋" w:hAnsi="仿宋" w:cs="仿宋" w:hint="eastAsia"/>
            <w:lang w:eastAsia="zh-CN"/>
          </w:rPr>
          <w:t>(一)、客户关系管理策略</w:t>
        </w:r>
        <w:r>
          <w:tab/>
        </w:r>
        <w:r>
          <w:fldChar w:fldCharType="begin"/>
        </w:r>
        <w:r>
          <w:instrText xml:space="preserve"> PAGEREF _Toc2463 \h </w:instrText>
        </w:r>
        <w:r>
          <w:fldChar w:fldCharType="separate"/>
        </w:r>
        <w:r>
          <w:t>51</w:t>
        </w:r>
        <w:r>
          <w:fldChar w:fldCharType="end"/>
        </w:r>
      </w:hyperlink>
    </w:p>
    <w:p>
      <w:pPr>
        <w:pStyle w:val="TOC2"/>
        <w:tabs>
          <w:tab w:val="right" w:leader="dot" w:pos="8306"/>
        </w:tabs>
      </w:pPr>
      <w:hyperlink w:anchor="_Toc26310" w:history="1">
        <w:r>
          <w:rPr>
            <w:rFonts w:ascii="仿宋" w:eastAsia="仿宋" w:hAnsi="仿宋" w:cs="仿宋" w:hint="eastAsia"/>
            <w:lang w:eastAsia="zh-CN"/>
          </w:rPr>
          <w:t>(二)、市场拓展方案</w:t>
        </w:r>
        <w:r>
          <w:tab/>
        </w:r>
        <w:r>
          <w:fldChar w:fldCharType="begin"/>
        </w:r>
        <w:r>
          <w:instrText xml:space="preserve"> PAGEREF _Toc26310 \h </w:instrText>
        </w:r>
        <w:r>
          <w:fldChar w:fldCharType="separate"/>
        </w:r>
        <w:r>
          <w:t>52</w:t>
        </w:r>
        <w:r>
          <w:fldChar w:fldCharType="end"/>
        </w:r>
      </w:hyperlink>
    </w:p>
    <w:p>
      <w:pPr>
        <w:pStyle w:val="TOC1"/>
        <w:tabs>
          <w:tab w:val="right" w:leader="dot" w:pos="8306"/>
        </w:tabs>
      </w:pPr>
      <w:hyperlink w:anchor="_Toc7771" w:history="1">
        <w:r>
          <w:rPr>
            <w:rFonts w:ascii="仿宋" w:eastAsia="仿宋" w:hAnsi="仿宋" w:cs="仿宋" w:hint="eastAsia"/>
            <w:lang w:eastAsia="zh-CN"/>
          </w:rPr>
          <w:t>十一、资金管理与财务规划</w:t>
        </w:r>
        <w:r>
          <w:tab/>
        </w:r>
        <w:r>
          <w:fldChar w:fldCharType="begin"/>
        </w:r>
        <w:r>
          <w:instrText xml:space="preserve"> PAGEREF _Toc7771 \h </w:instrText>
        </w:r>
        <w:r>
          <w:fldChar w:fldCharType="separate"/>
        </w:r>
        <w:r>
          <w:t>53</w:t>
        </w:r>
        <w:r>
          <w:fldChar w:fldCharType="end"/>
        </w:r>
      </w:hyperlink>
    </w:p>
    <w:p>
      <w:pPr>
        <w:pStyle w:val="TOC2"/>
        <w:tabs>
          <w:tab w:val="right" w:leader="dot" w:pos="8306"/>
        </w:tabs>
      </w:pPr>
      <w:hyperlink w:anchor="_Toc14955" w:history="1">
        <w:r>
          <w:rPr>
            <w:rFonts w:ascii="仿宋" w:eastAsia="仿宋" w:hAnsi="仿宋" w:cs="仿宋" w:hint="eastAsia"/>
            <w:lang w:eastAsia="zh-CN"/>
          </w:rPr>
          <w:t>(一)、项目资金来源与筹措</w:t>
        </w:r>
        <w:r>
          <w:tab/>
        </w:r>
        <w:r>
          <w:fldChar w:fldCharType="begin"/>
        </w:r>
        <w:r>
          <w:instrText xml:space="preserve"> PAGEREF _Toc14955 \h </w:instrText>
        </w:r>
        <w:r>
          <w:fldChar w:fldCharType="separate"/>
        </w:r>
        <w:r>
          <w:t>53</w:t>
        </w:r>
        <w:r>
          <w:fldChar w:fldCharType="end"/>
        </w:r>
      </w:hyperlink>
    </w:p>
    <w:p>
      <w:pPr>
        <w:pStyle w:val="TOC2"/>
        <w:tabs>
          <w:tab w:val="right" w:leader="dot" w:pos="8306"/>
        </w:tabs>
      </w:pPr>
      <w:hyperlink w:anchor="_Toc19969" w:history="1">
        <w:r>
          <w:rPr>
            <w:rFonts w:ascii="仿宋" w:eastAsia="仿宋" w:hAnsi="仿宋" w:cs="仿宋" w:hint="eastAsia"/>
            <w:lang w:eastAsia="zh-CN"/>
          </w:rPr>
          <w:t>(二)、资金使用与监管</w:t>
        </w:r>
        <w:r>
          <w:tab/>
        </w:r>
        <w:r>
          <w:fldChar w:fldCharType="begin"/>
        </w:r>
        <w:r>
          <w:instrText xml:space="preserve"> PAGEREF _Toc19969 \h </w:instrText>
        </w:r>
        <w:r>
          <w:fldChar w:fldCharType="separate"/>
        </w:r>
        <w:r>
          <w:t>54</w:t>
        </w:r>
        <w:r>
          <w:fldChar w:fldCharType="end"/>
        </w:r>
      </w:hyperlink>
    </w:p>
    <w:p>
      <w:pPr>
        <w:pStyle w:val="TOC2"/>
        <w:tabs>
          <w:tab w:val="right" w:leader="dot" w:pos="8306"/>
        </w:tabs>
      </w:pPr>
      <w:hyperlink w:anchor="_Toc2911" w:history="1">
        <w:r>
          <w:rPr>
            <w:rFonts w:ascii="仿宋" w:eastAsia="仿宋" w:hAnsi="仿宋" w:cs="仿宋" w:hint="eastAsia"/>
            <w:lang w:eastAsia="zh-CN"/>
          </w:rPr>
          <w:t>(三)、财务规划与预测</w:t>
        </w:r>
        <w:r>
          <w:tab/>
        </w:r>
        <w:r>
          <w:fldChar w:fldCharType="begin"/>
        </w:r>
        <w:r>
          <w:instrText xml:space="preserve"> PAGEREF _Toc2911 \h </w:instrText>
        </w:r>
        <w:r>
          <w:fldChar w:fldCharType="separate"/>
        </w:r>
        <w:r>
          <w:t>56</w:t>
        </w:r>
        <w:r>
          <w:fldChar w:fldCharType="end"/>
        </w:r>
      </w:hyperlink>
    </w:p>
    <w:p>
      <w:pPr>
        <w:pStyle w:val="TOC1"/>
        <w:tabs>
          <w:tab w:val="right" w:leader="dot" w:pos="8306"/>
        </w:tabs>
      </w:pPr>
      <w:hyperlink w:anchor="_Toc7316" w:history="1">
        <w:r>
          <w:rPr>
            <w:rFonts w:ascii="仿宋" w:eastAsia="仿宋" w:hAnsi="仿宋" w:cs="仿宋" w:hint="eastAsia"/>
            <w:lang w:eastAsia="zh-CN"/>
          </w:rPr>
          <w:t>十二、经济效益与社会效益优化</w:t>
        </w:r>
        <w:r>
          <w:tab/>
        </w:r>
        <w:r>
          <w:fldChar w:fldCharType="begin"/>
        </w:r>
        <w:r>
          <w:instrText xml:space="preserve"> PAGEREF _Toc7316 \h </w:instrText>
        </w:r>
        <w:r>
          <w:fldChar w:fldCharType="separate"/>
        </w:r>
        <w:r>
          <w:t>57</w:t>
        </w:r>
        <w:r>
          <w:fldChar w:fldCharType="end"/>
        </w:r>
      </w:hyperlink>
    </w:p>
    <w:p>
      <w:pPr>
        <w:pStyle w:val="TOC2"/>
        <w:tabs>
          <w:tab w:val="right" w:leader="dot" w:pos="8306"/>
        </w:tabs>
      </w:pPr>
      <w:hyperlink w:anchor="_Toc14331" w:history="1">
        <w:r>
          <w:rPr>
            <w:rFonts w:ascii="仿宋" w:eastAsia="仿宋" w:hAnsi="仿宋" w:cs="仿宋" w:hint="eastAsia"/>
            <w:lang w:eastAsia="zh-CN"/>
          </w:rPr>
          <w:t>(一)、经济效益提升策略</w:t>
        </w:r>
        <w:r>
          <w:tab/>
        </w:r>
        <w:r>
          <w:fldChar w:fldCharType="begin"/>
        </w:r>
        <w:r>
          <w:instrText xml:space="preserve"> PAGEREF _Toc14331 \h </w:instrText>
        </w:r>
        <w:r>
          <w:fldChar w:fldCharType="separate"/>
        </w:r>
        <w:r>
          <w:t>57</w:t>
        </w:r>
        <w:r>
          <w:fldChar w:fldCharType="end"/>
        </w:r>
      </w:hyperlink>
    </w:p>
    <w:p>
      <w:pPr>
        <w:pStyle w:val="TOC2"/>
        <w:tabs>
          <w:tab w:val="right" w:leader="dot" w:pos="8306"/>
        </w:tabs>
      </w:pPr>
      <w:hyperlink w:anchor="_Toc14308" w:history="1">
        <w:r>
          <w:rPr>
            <w:rFonts w:ascii="仿宋" w:eastAsia="仿宋" w:hAnsi="仿宋" w:cs="仿宋" w:hint="eastAsia"/>
            <w:lang w:eastAsia="zh-CN"/>
          </w:rPr>
          <w:t>(二)、社会效益增强方案</w:t>
        </w:r>
        <w:r>
          <w:tab/>
        </w:r>
        <w:r>
          <w:fldChar w:fldCharType="begin"/>
        </w:r>
        <w:r>
          <w:instrText xml:space="preserve"> PAGEREF _Toc14308 \h </w:instrText>
        </w:r>
        <w:r>
          <w:fldChar w:fldCharType="separate"/>
        </w:r>
        <w:r>
          <w:t>58</w:t>
        </w:r>
        <w:r>
          <w:fldChar w:fldCharType="end"/>
        </w:r>
      </w:hyperlink>
    </w:p>
    <w:p>
      <w:pPr>
        <w:pStyle w:val="TOC1"/>
        <w:tabs>
          <w:tab w:val="right" w:leader="dot" w:pos="8306"/>
        </w:tabs>
      </w:pPr>
      <w:hyperlink w:anchor="_Toc17470" w:history="1">
        <w:r>
          <w:rPr>
            <w:rFonts w:ascii="仿宋" w:eastAsia="仿宋" w:hAnsi="仿宋" w:cs="仿宋" w:hint="eastAsia"/>
            <w:lang w:eastAsia="zh-CN"/>
          </w:rPr>
          <w:t>十三、创新驱动与持续发展</w:t>
        </w:r>
        <w:r>
          <w:tab/>
        </w:r>
        <w:r>
          <w:fldChar w:fldCharType="begin"/>
        </w:r>
        <w:r>
          <w:instrText xml:space="preserve"> PAGEREF _Toc17470 \h </w:instrText>
        </w:r>
        <w:r>
          <w:fldChar w:fldCharType="separate"/>
        </w:r>
        <w:r>
          <w:t>59</w:t>
        </w:r>
        <w:r>
          <w:fldChar w:fldCharType="end"/>
        </w:r>
      </w:hyperlink>
    </w:p>
    <w:p>
      <w:pPr>
        <w:pStyle w:val="TOC2"/>
        <w:tabs>
          <w:tab w:val="right" w:leader="dot" w:pos="8306"/>
        </w:tabs>
      </w:pPr>
      <w:hyperlink w:anchor="_Toc13212" w:history="1">
        <w:r>
          <w:rPr>
            <w:rFonts w:ascii="仿宋" w:eastAsia="仿宋" w:hAnsi="仿宋" w:cs="仿宋" w:hint="eastAsia"/>
            <w:lang w:eastAsia="zh-CN"/>
          </w:rPr>
          <w:t>(一)、创新驱动战略实施</w:t>
        </w:r>
        <w:r>
          <w:tab/>
        </w:r>
        <w:r>
          <w:fldChar w:fldCharType="begin"/>
        </w:r>
        <w:r>
          <w:instrText xml:space="preserve"> PAGEREF _Toc13212 \h </w:instrText>
        </w:r>
        <w:r>
          <w:fldChar w:fldCharType="separate"/>
        </w:r>
        <w:r>
          <w:t>59</w:t>
        </w:r>
        <w:r>
          <w:fldChar w:fldCharType="end"/>
        </w:r>
      </w:hyperlink>
    </w:p>
    <w:p>
      <w:pPr>
        <w:pStyle w:val="TOC2"/>
        <w:tabs>
          <w:tab w:val="right" w:leader="dot" w:pos="8306"/>
        </w:tabs>
      </w:pPr>
      <w:hyperlink w:anchor="_Toc15917" w:history="1">
        <w:r>
          <w:rPr>
            <w:rFonts w:ascii="仿宋" w:eastAsia="仿宋" w:hAnsi="仿宋" w:cs="仿宋" w:hint="eastAsia"/>
            <w:lang w:eastAsia="zh-CN"/>
          </w:rPr>
          <w:t>(二)、持续发展路径探索</w:t>
        </w:r>
        <w:r>
          <w:tab/>
        </w:r>
        <w:r>
          <w:fldChar w:fldCharType="begin"/>
        </w:r>
        <w:r>
          <w:instrText xml:space="preserve"> PAGEREF _Toc15917 \h </w:instrText>
        </w:r>
        <w:r>
          <w:fldChar w:fldCharType="separate"/>
        </w:r>
        <w:r>
          <w:t>60</w:t>
        </w:r>
        <w:r>
          <w:fldChar w:fldCharType="end"/>
        </w:r>
      </w:hyperlink>
    </w:p>
    <w:p>
      <w:pPr>
        <w:pStyle w:val="TOC1"/>
        <w:tabs>
          <w:tab w:val="right" w:leader="dot" w:pos="8306"/>
        </w:tabs>
      </w:pPr>
      <w:hyperlink w:anchor="_Toc4781" w:history="1">
        <w:r>
          <w:rPr>
            <w:rFonts w:ascii="仿宋" w:eastAsia="仿宋" w:hAnsi="仿宋" w:cs="仿宋" w:hint="eastAsia"/>
            <w:lang w:eastAsia="zh-CN"/>
          </w:rPr>
          <w:t>十四、质量管理与控制</w:t>
        </w:r>
        <w:r>
          <w:tab/>
        </w:r>
        <w:r>
          <w:fldChar w:fldCharType="begin"/>
        </w:r>
        <w:r>
          <w:instrText xml:space="preserve"> PAGEREF _Toc4781 \h </w:instrText>
        </w:r>
        <w:r>
          <w:fldChar w:fldCharType="separate"/>
        </w:r>
        <w:r>
          <w:t>64</w:t>
        </w:r>
        <w:r>
          <w:fldChar w:fldCharType="end"/>
        </w:r>
      </w:hyperlink>
    </w:p>
    <w:p>
      <w:pPr>
        <w:pStyle w:val="TOC2"/>
        <w:tabs>
          <w:tab w:val="right" w:leader="dot" w:pos="8306"/>
        </w:tabs>
      </w:pPr>
      <w:hyperlink w:anchor="_Toc32261" w:history="1">
        <w:r>
          <w:rPr>
            <w:rFonts w:ascii="仿宋" w:eastAsia="仿宋" w:hAnsi="仿宋" w:cs="仿宋" w:hint="eastAsia"/>
            <w:lang w:eastAsia="zh-CN"/>
          </w:rPr>
          <w:t>(一)、质量管理体系建设</w:t>
        </w:r>
        <w:r>
          <w:tab/>
        </w:r>
        <w:r>
          <w:fldChar w:fldCharType="begin"/>
        </w:r>
        <w:r>
          <w:instrText xml:space="preserve"> PAGEREF _Toc32261 \h </w:instrText>
        </w:r>
        <w:r>
          <w:fldChar w:fldCharType="separate"/>
        </w:r>
        <w:r>
          <w:t>64</w:t>
        </w:r>
        <w:r>
          <w:fldChar w:fldCharType="end"/>
        </w:r>
      </w:hyperlink>
    </w:p>
    <w:p>
      <w:pPr>
        <w:pStyle w:val="TOC2"/>
        <w:tabs>
          <w:tab w:val="right" w:leader="dot" w:pos="8306"/>
        </w:tabs>
      </w:pPr>
      <w:hyperlink w:anchor="_Toc28965" w:history="1">
        <w:r>
          <w:rPr>
            <w:rFonts w:ascii="仿宋" w:eastAsia="仿宋" w:hAnsi="仿宋" w:cs="仿宋" w:hint="eastAsia"/>
            <w:lang w:eastAsia="zh-CN"/>
          </w:rPr>
          <w:t>(二)、质量控制措施</w:t>
        </w:r>
        <w:r>
          <w:tab/>
        </w:r>
        <w:r>
          <w:fldChar w:fldCharType="begin"/>
        </w:r>
        <w:r>
          <w:instrText xml:space="preserve"> PAGEREF _Toc28965 \h </w:instrText>
        </w:r>
        <w:r>
          <w:fldChar w:fldCharType="separate"/>
        </w:r>
        <w:r>
          <w:t>66</w:t>
        </w:r>
        <w:r>
          <w:fldChar w:fldCharType="end"/>
        </w:r>
      </w:hyperlink>
    </w:p>
    <w:p>
      <w:pPr>
        <w:pStyle w:val="TOC1"/>
        <w:tabs>
          <w:tab w:val="right" w:leader="dot" w:pos="8306"/>
        </w:tabs>
      </w:pPr>
      <w:hyperlink w:anchor="_Toc26942" w:history="1">
        <w:r>
          <w:rPr>
            <w:rFonts w:ascii="仿宋" w:eastAsia="仿宋" w:hAnsi="仿宋" w:cs="仿宋" w:hint="eastAsia"/>
            <w:lang w:eastAsia="zh-CN"/>
          </w:rPr>
          <w:t>十五、知识产权管理与保护</w:t>
        </w:r>
        <w:r>
          <w:tab/>
        </w:r>
        <w:r>
          <w:fldChar w:fldCharType="begin"/>
        </w:r>
        <w:r>
          <w:instrText xml:space="preserve"> PAGEREF _Toc26942 \h </w:instrText>
        </w:r>
        <w:r>
          <w:fldChar w:fldCharType="separate"/>
        </w:r>
        <w:r>
          <w:t>67</w:t>
        </w:r>
        <w:r>
          <w:fldChar w:fldCharType="end"/>
        </w:r>
      </w:hyperlink>
    </w:p>
    <w:p>
      <w:pPr>
        <w:pStyle w:val="TOC2"/>
        <w:tabs>
          <w:tab w:val="right" w:leader="dot" w:pos="8306"/>
        </w:tabs>
      </w:pPr>
      <w:hyperlink w:anchor="_Toc31158" w:history="1">
        <w:r>
          <w:rPr>
            <w:rFonts w:ascii="仿宋" w:eastAsia="仿宋" w:hAnsi="仿宋" w:cs="仿宋" w:hint="eastAsia"/>
            <w:lang w:eastAsia="zh-CN"/>
          </w:rPr>
          <w:t>(一)、知识产权管理体系建设</w:t>
        </w:r>
        <w:r>
          <w:tab/>
        </w:r>
        <w:r>
          <w:fldChar w:fldCharType="begin"/>
        </w:r>
        <w:r>
          <w:instrText xml:space="preserve"> PAGEREF _Toc31158 \h </w:instrText>
        </w:r>
        <w:r>
          <w:fldChar w:fldCharType="separate"/>
        </w:r>
        <w:r>
          <w:t>67</w:t>
        </w:r>
        <w:r>
          <w:fldChar w:fldCharType="end"/>
        </w:r>
      </w:hyperlink>
    </w:p>
    <w:p>
      <w:pPr>
        <w:pStyle w:val="TOC2"/>
        <w:tabs>
          <w:tab w:val="right" w:leader="dot" w:pos="8306"/>
        </w:tabs>
      </w:pPr>
      <w:hyperlink w:anchor="_Toc22133" w:history="1">
        <w:r>
          <w:rPr>
            <w:rFonts w:ascii="仿宋" w:eastAsia="仿宋" w:hAnsi="仿宋" w:cs="仿宋" w:hint="eastAsia"/>
            <w:lang w:eastAsia="zh-CN"/>
          </w:rPr>
          <w:t>(二)、知识产权保护措施</w:t>
        </w:r>
        <w:r>
          <w:tab/>
        </w:r>
        <w:r>
          <w:fldChar w:fldCharType="begin"/>
        </w:r>
        <w:r>
          <w:instrText xml:space="preserve"> PAGEREF _Toc22133 \h </w:instrText>
        </w:r>
        <w:r>
          <w:fldChar w:fldCharType="separate"/>
        </w:r>
        <w:r>
          <w:t>68</w:t>
        </w:r>
        <w:r>
          <w:fldChar w:fldCharType="end"/>
        </w:r>
      </w:hyperlink>
    </w:p>
    <w:p>
      <w:pPr>
        <w:pStyle w:val="TOC1"/>
        <w:tabs>
          <w:tab w:val="right" w:leader="dot" w:pos="8306"/>
        </w:tabs>
      </w:pPr>
      <w:hyperlink w:anchor="_Toc27766" w:history="1">
        <w:r>
          <w:rPr>
            <w:rFonts w:ascii="仿宋" w:eastAsia="仿宋" w:hAnsi="仿宋" w:cs="仿宋" w:hint="eastAsia"/>
            <w:lang w:eastAsia="zh-CN"/>
          </w:rPr>
          <w:t>十六、成果转化与推广应用</w:t>
        </w:r>
        <w:r>
          <w:tab/>
        </w:r>
        <w:r>
          <w:fldChar w:fldCharType="begin"/>
        </w:r>
        <w:r>
          <w:instrText xml:space="preserve"> PAGEREF _Toc27766 \h </w:instrText>
        </w:r>
        <w:r>
          <w:fldChar w:fldCharType="separate"/>
        </w:r>
        <w:r>
          <w:t>70</w:t>
        </w:r>
        <w:r>
          <w:fldChar w:fldCharType="end"/>
        </w:r>
      </w:hyperlink>
    </w:p>
    <w:p>
      <w:pPr>
        <w:pStyle w:val="TOC2"/>
        <w:tabs>
          <w:tab w:val="right" w:leader="dot" w:pos="8306"/>
        </w:tabs>
      </w:pPr>
      <w:hyperlink w:anchor="_Toc25001" w:history="1">
        <w:r>
          <w:rPr>
            <w:rFonts w:ascii="仿宋" w:eastAsia="仿宋" w:hAnsi="仿宋" w:cs="仿宋" w:hint="eastAsia"/>
            <w:lang w:eastAsia="zh-CN"/>
          </w:rPr>
          <w:t>(一)、成果转化策略制定</w:t>
        </w:r>
        <w:r>
          <w:tab/>
        </w:r>
        <w:r>
          <w:fldChar w:fldCharType="begin"/>
        </w:r>
        <w:r>
          <w:instrText xml:space="preserve"> PAGEREF _Toc25001 \h </w:instrText>
        </w:r>
        <w:r>
          <w:fldChar w:fldCharType="separate"/>
        </w:r>
        <w:r>
          <w:t>70</w:t>
        </w:r>
        <w:r>
          <w:fldChar w:fldCharType="end"/>
        </w:r>
      </w:hyperlink>
    </w:p>
    <w:p>
      <w:pPr>
        <w:pStyle w:val="TOC2"/>
        <w:tabs>
          <w:tab w:val="right" w:leader="dot" w:pos="8306"/>
        </w:tabs>
      </w:pPr>
      <w:hyperlink w:anchor="_Toc26784" w:history="1">
        <w:r>
          <w:rPr>
            <w:rFonts w:ascii="仿宋" w:eastAsia="仿宋" w:hAnsi="仿宋" w:cs="仿宋" w:hint="eastAsia"/>
            <w:lang w:eastAsia="zh-CN"/>
          </w:rPr>
          <w:t>(二)、成果推广应用方案</w:t>
        </w:r>
        <w:r>
          <w:tab/>
        </w:r>
        <w:r>
          <w:fldChar w:fldCharType="begin"/>
        </w:r>
        <w:r>
          <w:instrText xml:space="preserve"> PAGEREF _Toc26784 \h </w:instrText>
        </w:r>
        <w:r>
          <w:fldChar w:fldCharType="separate"/>
        </w:r>
        <w:r>
          <w:t>71</w:t>
        </w:r>
        <w:r>
          <w:fldChar w:fldCharType="end"/>
        </w:r>
      </w:hyperlink>
    </w:p>
    <w:p>
      <w:pPr>
        <w:pStyle w:val="TOC1"/>
        <w:tabs>
          <w:tab w:val="right" w:leader="dot" w:pos="8306"/>
        </w:tabs>
      </w:pPr>
      <w:hyperlink w:anchor="_Toc15225" w:history="1">
        <w:r>
          <w:rPr>
            <w:rFonts w:ascii="仿宋" w:eastAsia="仿宋" w:hAnsi="仿宋" w:cs="仿宋" w:hint="eastAsia"/>
            <w:lang w:eastAsia="zh-CN"/>
          </w:rPr>
          <w:t>十七、设施与设备管理</w:t>
        </w:r>
        <w:r>
          <w:tab/>
        </w:r>
        <w:r>
          <w:fldChar w:fldCharType="begin"/>
        </w:r>
        <w:r>
          <w:instrText xml:space="preserve"> PAGEREF _Toc15225 \h </w:instrText>
        </w:r>
        <w:r>
          <w:fldChar w:fldCharType="separate"/>
        </w:r>
        <w:r>
          <w:t>73</w:t>
        </w:r>
        <w:r>
          <w:fldChar w:fldCharType="end"/>
        </w:r>
      </w:hyperlink>
    </w:p>
    <w:p>
      <w:pPr>
        <w:pStyle w:val="TOC2"/>
        <w:tabs>
          <w:tab w:val="right" w:leader="dot" w:pos="8306"/>
        </w:tabs>
      </w:pPr>
      <w:hyperlink w:anchor="_Toc31072" w:history="1">
        <w:r>
          <w:rPr>
            <w:rFonts w:ascii="仿宋" w:eastAsia="仿宋" w:hAnsi="仿宋" w:cs="仿宋" w:hint="eastAsia"/>
            <w:lang w:eastAsia="zh-CN"/>
          </w:rPr>
          <w:t>(一)、设施规划与配置</w:t>
        </w:r>
        <w:r>
          <w:tab/>
        </w:r>
        <w:r>
          <w:fldChar w:fldCharType="begin"/>
        </w:r>
        <w:r>
          <w:instrText xml:space="preserve"> PAGEREF _Toc31072 \h </w:instrText>
        </w:r>
        <w:r>
          <w:fldChar w:fldCharType="separate"/>
        </w:r>
        <w:r>
          <w:t>73</w:t>
        </w:r>
        <w:r>
          <w:fldChar w:fldCharType="end"/>
        </w:r>
      </w:hyperlink>
    </w:p>
    <w:p>
      <w:pPr>
        <w:pStyle w:val="TOC2"/>
        <w:tabs>
          <w:tab w:val="right" w:leader="dot" w:pos="8306"/>
        </w:tabs>
      </w:pPr>
      <w:hyperlink w:anchor="_Toc4935" w:history="1">
        <w:r>
          <w:rPr>
            <w:rFonts w:ascii="仿宋" w:eastAsia="仿宋" w:hAnsi="仿宋" w:cs="仿宋" w:hint="eastAsia"/>
            <w:lang w:eastAsia="zh-CN"/>
          </w:rPr>
          <w:t>(二)、设备采购与维护管理</w:t>
        </w:r>
        <w:r>
          <w:tab/>
        </w:r>
        <w:r>
          <w:fldChar w:fldCharType="begin"/>
        </w:r>
        <w:r>
          <w:instrText xml:space="preserve"> PAGEREF _Toc4935 \h </w:instrText>
        </w:r>
        <w:r>
          <w:fldChar w:fldCharType="separate"/>
        </w:r>
        <w:r>
          <w:t>73</w:t>
        </w:r>
        <w:r>
          <w:fldChar w:fldCharType="end"/>
        </w:r>
      </w:hyperlink>
    </w:p>
    <w:p>
      <w:pPr>
        <w:pStyle w:val="TOC2"/>
        <w:tabs>
          <w:tab w:val="right" w:leader="dot" w:pos="8306"/>
        </w:tabs>
      </w:pPr>
      <w:hyperlink w:anchor="_Toc9707" w:history="1">
        <w:r>
          <w:rPr>
            <w:rFonts w:ascii="仿宋" w:eastAsia="仿宋" w:hAnsi="仿宋" w:cs="仿宋" w:hint="eastAsia"/>
            <w:lang w:eastAsia="zh-CN"/>
          </w:rPr>
          <w:t>(三)、设施设备升级策略</w:t>
        </w:r>
        <w:r>
          <w:tab/>
        </w:r>
        <w:r>
          <w:fldChar w:fldCharType="begin"/>
        </w:r>
        <w:r>
          <w:instrText xml:space="preserve"> PAGEREF _Toc9707 \h </w:instrText>
        </w:r>
        <w:r>
          <w:fldChar w:fldCharType="separate"/>
        </w:r>
        <w:r>
          <w:t>74</w:t>
        </w:r>
        <w:r>
          <w:fldChar w:fldCharType="end"/>
        </w:r>
      </w:hyperlink>
    </w:p>
    <w:p>
      <w:pPr>
        <w:pStyle w:val="TOC1"/>
        <w:tabs>
          <w:tab w:val="right" w:leader="dot" w:pos="8306"/>
        </w:tabs>
      </w:pPr>
      <w:hyperlink w:anchor="_Toc31590" w:history="1">
        <w:r>
          <w:rPr>
            <w:rFonts w:ascii="仿宋" w:eastAsia="仿宋" w:hAnsi="仿宋" w:cs="仿宋" w:hint="eastAsia"/>
            <w:lang w:eastAsia="zh-CN"/>
          </w:rPr>
          <w:t>十八、合作与交流机制建立</w:t>
        </w:r>
        <w:r>
          <w:tab/>
        </w:r>
        <w:r>
          <w:fldChar w:fldCharType="begin"/>
        </w:r>
        <w:r>
          <w:instrText xml:space="preserve"> PAGEREF _Toc31590 \h </w:instrText>
        </w:r>
        <w:r>
          <w:fldChar w:fldCharType="separate"/>
        </w:r>
        <w:r>
          <w:t>75</w:t>
        </w:r>
        <w:r>
          <w:fldChar w:fldCharType="end"/>
        </w:r>
      </w:hyperlink>
    </w:p>
    <w:p>
      <w:pPr>
        <w:pStyle w:val="TOC2"/>
        <w:tabs>
          <w:tab w:val="right" w:leader="dot" w:pos="8306"/>
        </w:tabs>
      </w:pPr>
      <w:hyperlink w:anchor="_Toc1908" w:history="1">
        <w:r>
          <w:rPr>
            <w:rFonts w:ascii="仿宋" w:eastAsia="仿宋" w:hAnsi="仿宋" w:cs="仿宋" w:hint="eastAsia"/>
            <w:lang w:eastAsia="zh-CN"/>
          </w:rPr>
          <w:t>(一)、合作伙伴选择与合作方式</w:t>
        </w:r>
        <w:r>
          <w:tab/>
        </w:r>
        <w:r>
          <w:fldChar w:fldCharType="begin"/>
        </w:r>
        <w:r>
          <w:instrText xml:space="preserve"> PAGEREF _Toc1908 \h </w:instrText>
        </w:r>
        <w:r>
          <w:fldChar w:fldCharType="separate"/>
        </w:r>
        <w:r>
          <w:t>75</w:t>
        </w:r>
        <w:r>
          <w:fldChar w:fldCharType="end"/>
        </w:r>
      </w:hyperlink>
    </w:p>
    <w:p>
      <w:pPr>
        <w:pStyle w:val="TOC2"/>
        <w:tabs>
          <w:tab w:val="right" w:leader="dot" w:pos="8306"/>
        </w:tabs>
      </w:pPr>
      <w:hyperlink w:anchor="_Toc24507" w:history="1">
        <w:r>
          <w:rPr>
            <w:rFonts w:ascii="仿宋" w:eastAsia="仿宋" w:hAnsi="仿宋" w:cs="仿宋" w:hint="eastAsia"/>
            <w:lang w:eastAsia="zh-CN"/>
          </w:rPr>
          <w:t>(二)、交流与合作平台搭建</w:t>
        </w:r>
        <w:r>
          <w:tab/>
        </w:r>
        <w:r>
          <w:fldChar w:fldCharType="begin"/>
        </w:r>
        <w:r>
          <w:instrText xml:space="preserve"> PAGEREF _Toc24507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89"/>
      <w:r>
        <w:rPr>
          <w:rFonts w:ascii="仿宋" w:eastAsia="仿宋" w:hAnsi="仿宋" w:cs="仿宋" w:hint="eastAsia"/>
          <w:sz w:val="28"/>
          <w:lang w:eastAsia="zh-CN"/>
        </w:rPr>
        <w:t>一、头孢菌素类药项目概论</w:t>
      </w:r>
      <w:bookmarkEnd w:id="2"/>
    </w:p>
    <w:p>
      <w:pPr>
        <w:pStyle w:val="Heading2"/>
        <w:rPr>
          <w:rFonts w:ascii="仿宋" w:eastAsia="仿宋" w:hAnsi="仿宋" w:cs="仿宋" w:hint="eastAsia"/>
          <w:lang w:eastAsia="zh-CN"/>
        </w:rPr>
      </w:pPr>
      <w:bookmarkStart w:id="3" w:name="_Toc290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头孢菌素类药项目的申报单位是“XXX实业发展公司”，这是一家在其所处行业内备受尊敬的企业。公司自成立以来，通过其在头孢菌素类药项目中表现出的创新精神和卓越执行力，在市场上赢得了显著的地位。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该公司的法定代表人秦XX，在头孢菌素类药项目及其他多个行业领域中都有着显著的贡献。秦XX以其出色的领导才能和敏锐的商业洞察力，带领公司在头孢菌素类药项目等多个领域实现了持续的成长和成功。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头孢菌素类药项目的重要合作伙伴。公司专注于[行业名称]领域，以创新作为驱动力，不断推动技术进步和市场扩张。在头孢菌素类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头孢菌素类药项目中展现了强劲的增长和稳定的财务表现。公司通过有效的策略，在头孢菌素类药项目中扩大了其市场份额并增强了盈利能力。同时，公司积极承担社会责任，参与各类社会公益项目，增强了其在头孢菌素类药项目中的品牌形象和社会影响力。</w:t>
      </w:r>
    </w:p>
    <w:p>
      <w:pPr>
        <w:pStyle w:val="Heading2"/>
        <w:ind w:firstLine="560" w:firstLineChars="200"/>
        <w:rPr>
          <w:rFonts w:ascii="仿宋" w:eastAsia="仿宋" w:hAnsi="仿宋" w:cs="仿宋" w:hint="eastAsia"/>
          <w:sz w:val="28"/>
          <w:lang w:eastAsia="zh-CN"/>
        </w:rPr>
      </w:pPr>
      <w:bookmarkStart w:id="4" w:name="_Toc2823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头孢菌素类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头孢菌素类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212"/>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359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一、头孢菌素类药项目的技术资源开发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菌素类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二、头孢菌素类药项目的人力资源管理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头孢菌素类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三、头孢菌素类药项目的资金资源筹措与优化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头孢菌素类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79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头孢菌素类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头孢菌素类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头孢菌素类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211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头孢菌素类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头孢菌素类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头孢菌素类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0972"/>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047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https://d.book118.com/496030152123010102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头孢菌素类药项目构思建设方案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84621"/>
    <w:rsid w:val="251846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03015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2024-02-28T23:52:00Z</dcterms:created>
  <dcterms:modified xsi:type="dcterms:W3CDTF">2024-02-28T23:53:24Z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B78C9A4EED9B4ADCB3EDB3462460B909_11</vt:lpwstr>
  </property>
  <property fmtid="{D5CDD505-2E9C-101B-9397-08002B2CF9AE}" pid="3" name="KSOProductBuildVer">
    <vt:lpwstr>2052-12.1.0.16250</vt:lpwstr>
  </property>
</Properties>
</file>