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《郑伯克段于鄢》一文中出现的谋臣是（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A.共叔段、公子吕、颍考叔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B.郑庄公、颍考叔、公子吕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C.颍考叔、祭仲、公子吕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D.子封、共叔段、颍考叔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《种树郭橐驼传》的创作意图主要是（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https://d.book118.com/496050020134010101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496050020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