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88" w:history="1">
        <w:r>
          <w:rPr>
            <w:rFonts w:ascii="仿宋" w:eastAsia="仿宋" w:hAnsi="仿宋" w:cs="仿宋" w:hint="eastAsia"/>
            <w:lang w:eastAsia="zh-CN"/>
          </w:rPr>
          <w:t>序言</w:t>
        </w:r>
        <w:r>
          <w:tab/>
        </w:r>
        <w:r>
          <w:fldChar w:fldCharType="begin"/>
        </w:r>
        <w:r>
          <w:instrText xml:space="preserve"> PAGEREF _Toc17788 \h </w:instrText>
        </w:r>
        <w:r>
          <w:fldChar w:fldCharType="separate"/>
        </w:r>
        <w:r>
          <w:t>3</w:t>
        </w:r>
        <w:r>
          <w:fldChar w:fldCharType="end"/>
        </w:r>
      </w:hyperlink>
    </w:p>
    <w:p>
      <w:pPr>
        <w:pStyle w:val="TOC1"/>
        <w:tabs>
          <w:tab w:val="right" w:leader="dot" w:pos="8306"/>
        </w:tabs>
      </w:pPr>
      <w:hyperlink w:anchor="_Toc20872" w:history="1">
        <w:r>
          <w:rPr>
            <w:rFonts w:ascii="仿宋" w:eastAsia="仿宋" w:hAnsi="仿宋" w:cs="仿宋" w:hint="eastAsia"/>
            <w:lang w:eastAsia="zh-CN"/>
          </w:rPr>
          <w:t>一、温度仪表项目土建工程</w:t>
        </w:r>
        <w:r>
          <w:tab/>
        </w:r>
        <w:r>
          <w:fldChar w:fldCharType="begin"/>
        </w:r>
        <w:r>
          <w:instrText xml:space="preserve"> PAGEREF _Toc20872 \h </w:instrText>
        </w:r>
        <w:r>
          <w:fldChar w:fldCharType="separate"/>
        </w:r>
        <w:r>
          <w:t>3</w:t>
        </w:r>
        <w:r>
          <w:fldChar w:fldCharType="end"/>
        </w:r>
      </w:hyperlink>
    </w:p>
    <w:p>
      <w:pPr>
        <w:pStyle w:val="TOC2"/>
        <w:tabs>
          <w:tab w:val="right" w:leader="dot" w:pos="8306"/>
        </w:tabs>
      </w:pPr>
      <w:hyperlink w:anchor="_Toc30086" w:history="1">
        <w:r>
          <w:rPr>
            <w:rFonts w:ascii="仿宋" w:eastAsia="仿宋" w:hAnsi="仿宋" w:cs="仿宋" w:hint="eastAsia"/>
            <w:lang w:eastAsia="zh-CN"/>
          </w:rPr>
          <w:t>(一)、建筑工程设计原则</w:t>
        </w:r>
        <w:r>
          <w:tab/>
        </w:r>
        <w:r>
          <w:fldChar w:fldCharType="begin"/>
        </w:r>
        <w:r>
          <w:instrText xml:space="preserve"> PAGEREF _Toc30086 \h </w:instrText>
        </w:r>
        <w:r>
          <w:fldChar w:fldCharType="separate"/>
        </w:r>
        <w:r>
          <w:t>3</w:t>
        </w:r>
        <w:r>
          <w:fldChar w:fldCharType="end"/>
        </w:r>
      </w:hyperlink>
    </w:p>
    <w:p>
      <w:pPr>
        <w:pStyle w:val="TOC2"/>
        <w:tabs>
          <w:tab w:val="right" w:leader="dot" w:pos="8306"/>
        </w:tabs>
      </w:pPr>
      <w:hyperlink w:anchor="_Toc5915" w:history="1">
        <w:r>
          <w:rPr>
            <w:rFonts w:ascii="仿宋" w:eastAsia="仿宋" w:hAnsi="仿宋" w:cs="仿宋" w:hint="eastAsia"/>
            <w:lang w:eastAsia="zh-CN"/>
          </w:rPr>
          <w:t>(二)、土建工程设计年限及安全等级</w:t>
        </w:r>
        <w:r>
          <w:tab/>
        </w:r>
        <w:r>
          <w:fldChar w:fldCharType="begin"/>
        </w:r>
        <w:r>
          <w:instrText xml:space="preserve"> PAGEREF _Toc5915 \h </w:instrText>
        </w:r>
        <w:r>
          <w:fldChar w:fldCharType="separate"/>
        </w:r>
        <w:r>
          <w:t>4</w:t>
        </w:r>
        <w:r>
          <w:fldChar w:fldCharType="end"/>
        </w:r>
      </w:hyperlink>
    </w:p>
    <w:p>
      <w:pPr>
        <w:pStyle w:val="TOC2"/>
        <w:tabs>
          <w:tab w:val="right" w:leader="dot" w:pos="8306"/>
        </w:tabs>
      </w:pPr>
      <w:hyperlink w:anchor="_Toc6114" w:history="1">
        <w:r>
          <w:rPr>
            <w:rFonts w:ascii="仿宋" w:eastAsia="仿宋" w:hAnsi="仿宋" w:cs="仿宋" w:hint="eastAsia"/>
            <w:lang w:eastAsia="zh-CN"/>
          </w:rPr>
          <w:t>(三)、建筑工程设计总体要求</w:t>
        </w:r>
        <w:r>
          <w:tab/>
        </w:r>
        <w:r>
          <w:fldChar w:fldCharType="begin"/>
        </w:r>
        <w:r>
          <w:instrText xml:space="preserve"> PAGEREF _Toc6114 \h </w:instrText>
        </w:r>
        <w:r>
          <w:fldChar w:fldCharType="separate"/>
        </w:r>
        <w:r>
          <w:t>5</w:t>
        </w:r>
        <w:r>
          <w:fldChar w:fldCharType="end"/>
        </w:r>
      </w:hyperlink>
    </w:p>
    <w:p>
      <w:pPr>
        <w:pStyle w:val="TOC2"/>
        <w:tabs>
          <w:tab w:val="right" w:leader="dot" w:pos="8306"/>
        </w:tabs>
      </w:pPr>
      <w:hyperlink w:anchor="_Toc31336" w:history="1">
        <w:r>
          <w:rPr>
            <w:rFonts w:ascii="仿宋" w:eastAsia="仿宋" w:hAnsi="仿宋" w:cs="仿宋" w:hint="eastAsia"/>
            <w:lang w:eastAsia="zh-CN"/>
          </w:rPr>
          <w:t>(四)、土建工程建设指标</w:t>
        </w:r>
        <w:r>
          <w:tab/>
        </w:r>
        <w:r>
          <w:fldChar w:fldCharType="begin"/>
        </w:r>
        <w:r>
          <w:instrText xml:space="preserve"> PAGEREF _Toc31336 \h </w:instrText>
        </w:r>
        <w:r>
          <w:fldChar w:fldCharType="separate"/>
        </w:r>
        <w:r>
          <w:t>6</w:t>
        </w:r>
        <w:r>
          <w:fldChar w:fldCharType="end"/>
        </w:r>
      </w:hyperlink>
    </w:p>
    <w:p>
      <w:pPr>
        <w:pStyle w:val="TOC1"/>
        <w:tabs>
          <w:tab w:val="right" w:leader="dot" w:pos="8306"/>
        </w:tabs>
      </w:pPr>
      <w:hyperlink w:anchor="_Toc9201" w:history="1">
        <w:r>
          <w:rPr>
            <w:rFonts w:ascii="仿宋" w:eastAsia="仿宋" w:hAnsi="仿宋" w:cs="仿宋" w:hint="eastAsia"/>
            <w:lang w:eastAsia="zh-CN"/>
          </w:rPr>
          <w:t>二、工艺说明</w:t>
        </w:r>
        <w:r>
          <w:tab/>
        </w:r>
        <w:r>
          <w:fldChar w:fldCharType="begin"/>
        </w:r>
        <w:r>
          <w:instrText xml:space="preserve"> PAGEREF _Toc9201 \h </w:instrText>
        </w:r>
        <w:r>
          <w:fldChar w:fldCharType="separate"/>
        </w:r>
        <w:r>
          <w:t>6</w:t>
        </w:r>
        <w:r>
          <w:fldChar w:fldCharType="end"/>
        </w:r>
      </w:hyperlink>
    </w:p>
    <w:p>
      <w:pPr>
        <w:pStyle w:val="TOC2"/>
        <w:tabs>
          <w:tab w:val="right" w:leader="dot" w:pos="8306"/>
        </w:tabs>
      </w:pPr>
      <w:hyperlink w:anchor="_Toc29940" w:history="1">
        <w:r>
          <w:rPr>
            <w:rFonts w:ascii="仿宋" w:eastAsia="仿宋" w:hAnsi="仿宋" w:cs="仿宋" w:hint="eastAsia"/>
            <w:lang w:eastAsia="zh-CN"/>
          </w:rPr>
          <w:t>(一)、技术管理特点</w:t>
        </w:r>
        <w:r>
          <w:tab/>
        </w:r>
        <w:r>
          <w:fldChar w:fldCharType="begin"/>
        </w:r>
        <w:r>
          <w:instrText xml:space="preserve"> PAGEREF _Toc29940 \h </w:instrText>
        </w:r>
        <w:r>
          <w:fldChar w:fldCharType="separate"/>
        </w:r>
        <w:r>
          <w:t>6</w:t>
        </w:r>
        <w:r>
          <w:fldChar w:fldCharType="end"/>
        </w:r>
      </w:hyperlink>
    </w:p>
    <w:p>
      <w:pPr>
        <w:pStyle w:val="TOC2"/>
        <w:tabs>
          <w:tab w:val="right" w:leader="dot" w:pos="8306"/>
        </w:tabs>
      </w:pPr>
      <w:hyperlink w:anchor="_Toc5698" w:history="1">
        <w:r>
          <w:rPr>
            <w:rFonts w:ascii="仿宋" w:eastAsia="仿宋" w:hAnsi="仿宋" w:cs="仿宋" w:hint="eastAsia"/>
            <w:lang w:eastAsia="zh-CN"/>
          </w:rPr>
          <w:t>(二)、温度仪表项目工艺技术设计方案</w:t>
        </w:r>
        <w:r>
          <w:tab/>
        </w:r>
        <w:r>
          <w:fldChar w:fldCharType="begin"/>
        </w:r>
        <w:r>
          <w:instrText xml:space="preserve"> PAGEREF _Toc5698 \h </w:instrText>
        </w:r>
        <w:r>
          <w:fldChar w:fldCharType="separate"/>
        </w:r>
        <w:r>
          <w:t>7</w:t>
        </w:r>
        <w:r>
          <w:fldChar w:fldCharType="end"/>
        </w:r>
      </w:hyperlink>
    </w:p>
    <w:p>
      <w:pPr>
        <w:pStyle w:val="TOC2"/>
        <w:tabs>
          <w:tab w:val="right" w:leader="dot" w:pos="8306"/>
        </w:tabs>
      </w:pPr>
      <w:hyperlink w:anchor="_Toc15810" w:history="1">
        <w:r>
          <w:rPr>
            <w:rFonts w:ascii="仿宋" w:eastAsia="仿宋" w:hAnsi="仿宋" w:cs="仿宋" w:hint="eastAsia"/>
            <w:lang w:eastAsia="zh-CN"/>
          </w:rPr>
          <w:t>(三)、设备选型方案</w:t>
        </w:r>
        <w:r>
          <w:tab/>
        </w:r>
        <w:r>
          <w:fldChar w:fldCharType="begin"/>
        </w:r>
        <w:r>
          <w:instrText xml:space="preserve"> PAGEREF _Toc15810 \h </w:instrText>
        </w:r>
        <w:r>
          <w:fldChar w:fldCharType="separate"/>
        </w:r>
        <w:r>
          <w:t>9</w:t>
        </w:r>
        <w:r>
          <w:fldChar w:fldCharType="end"/>
        </w:r>
      </w:hyperlink>
    </w:p>
    <w:p>
      <w:pPr>
        <w:pStyle w:val="TOC1"/>
        <w:tabs>
          <w:tab w:val="right" w:leader="dot" w:pos="8306"/>
        </w:tabs>
      </w:pPr>
      <w:hyperlink w:anchor="_Toc2997" w:history="1">
        <w:r>
          <w:rPr>
            <w:rFonts w:ascii="仿宋" w:eastAsia="仿宋" w:hAnsi="仿宋" w:cs="仿宋" w:hint="eastAsia"/>
            <w:lang w:eastAsia="zh-CN"/>
          </w:rPr>
          <w:t>三、市场分析、调研</w:t>
        </w:r>
        <w:r>
          <w:tab/>
        </w:r>
        <w:r>
          <w:fldChar w:fldCharType="begin"/>
        </w:r>
        <w:r>
          <w:instrText xml:space="preserve"> PAGEREF _Toc2997 \h </w:instrText>
        </w:r>
        <w:r>
          <w:fldChar w:fldCharType="separate"/>
        </w:r>
        <w:r>
          <w:t>10</w:t>
        </w:r>
        <w:r>
          <w:fldChar w:fldCharType="end"/>
        </w:r>
      </w:hyperlink>
    </w:p>
    <w:p>
      <w:pPr>
        <w:pStyle w:val="TOC2"/>
        <w:tabs>
          <w:tab w:val="right" w:leader="dot" w:pos="8306"/>
        </w:tabs>
      </w:pPr>
      <w:hyperlink w:anchor="_Toc24693" w:history="1">
        <w:r>
          <w:rPr>
            <w:rFonts w:ascii="仿宋" w:eastAsia="仿宋" w:hAnsi="仿宋" w:cs="仿宋" w:hint="eastAsia"/>
            <w:lang w:eastAsia="zh-CN"/>
          </w:rPr>
          <w:t>(一)、温度仪表行业分析</w:t>
        </w:r>
        <w:r>
          <w:tab/>
        </w:r>
        <w:r>
          <w:fldChar w:fldCharType="begin"/>
        </w:r>
        <w:r>
          <w:instrText xml:space="preserve"> PAGEREF _Toc24693 \h </w:instrText>
        </w:r>
        <w:r>
          <w:fldChar w:fldCharType="separate"/>
        </w:r>
        <w:r>
          <w:t>10</w:t>
        </w:r>
        <w:r>
          <w:fldChar w:fldCharType="end"/>
        </w:r>
      </w:hyperlink>
    </w:p>
    <w:p>
      <w:pPr>
        <w:pStyle w:val="TOC2"/>
        <w:tabs>
          <w:tab w:val="right" w:leader="dot" w:pos="8306"/>
        </w:tabs>
      </w:pPr>
      <w:hyperlink w:anchor="_Toc17051" w:history="1">
        <w:r>
          <w:rPr>
            <w:rFonts w:ascii="仿宋" w:eastAsia="仿宋" w:hAnsi="仿宋" w:cs="仿宋" w:hint="eastAsia"/>
            <w:lang w:eastAsia="zh-CN"/>
          </w:rPr>
          <w:t>(二)、温度仪表市场分析预测</w:t>
        </w:r>
        <w:r>
          <w:tab/>
        </w:r>
        <w:r>
          <w:fldChar w:fldCharType="begin"/>
        </w:r>
        <w:r>
          <w:instrText xml:space="preserve"> PAGEREF _Toc17051 \h </w:instrText>
        </w:r>
        <w:r>
          <w:fldChar w:fldCharType="separate"/>
        </w:r>
        <w:r>
          <w:t>11</w:t>
        </w:r>
        <w:r>
          <w:fldChar w:fldCharType="end"/>
        </w:r>
      </w:hyperlink>
    </w:p>
    <w:p>
      <w:pPr>
        <w:pStyle w:val="TOC1"/>
        <w:tabs>
          <w:tab w:val="right" w:leader="dot" w:pos="8306"/>
        </w:tabs>
      </w:pPr>
      <w:hyperlink w:anchor="_Toc26219" w:history="1">
        <w:r>
          <w:rPr>
            <w:rFonts w:ascii="仿宋" w:eastAsia="仿宋" w:hAnsi="仿宋" w:cs="仿宋" w:hint="eastAsia"/>
            <w:lang w:eastAsia="zh-CN"/>
          </w:rPr>
          <w:t>四、温度仪表项目概论</w:t>
        </w:r>
        <w:r>
          <w:tab/>
        </w:r>
        <w:r>
          <w:fldChar w:fldCharType="begin"/>
        </w:r>
        <w:r>
          <w:instrText xml:space="preserve"> PAGEREF _Toc26219 \h </w:instrText>
        </w:r>
        <w:r>
          <w:fldChar w:fldCharType="separate"/>
        </w:r>
        <w:r>
          <w:t>11</w:t>
        </w:r>
        <w:r>
          <w:fldChar w:fldCharType="end"/>
        </w:r>
      </w:hyperlink>
    </w:p>
    <w:p>
      <w:pPr>
        <w:pStyle w:val="TOC2"/>
        <w:tabs>
          <w:tab w:val="right" w:leader="dot" w:pos="8306"/>
        </w:tabs>
      </w:pPr>
      <w:hyperlink w:anchor="_Toc6624" w:history="1">
        <w:r>
          <w:rPr>
            <w:rFonts w:ascii="仿宋" w:eastAsia="仿宋" w:hAnsi="仿宋" w:cs="仿宋" w:hint="eastAsia"/>
            <w:lang w:eastAsia="zh-CN"/>
          </w:rPr>
          <w:t>(一)、温度仪表项目概况</w:t>
        </w:r>
        <w:r>
          <w:tab/>
        </w:r>
        <w:r>
          <w:fldChar w:fldCharType="begin"/>
        </w:r>
        <w:r>
          <w:instrText xml:space="preserve"> PAGEREF _Toc6624 \h </w:instrText>
        </w:r>
        <w:r>
          <w:fldChar w:fldCharType="separate"/>
        </w:r>
        <w:r>
          <w:t>11</w:t>
        </w:r>
        <w:r>
          <w:fldChar w:fldCharType="end"/>
        </w:r>
      </w:hyperlink>
    </w:p>
    <w:p>
      <w:pPr>
        <w:pStyle w:val="TOC2"/>
        <w:tabs>
          <w:tab w:val="right" w:leader="dot" w:pos="8306"/>
        </w:tabs>
      </w:pPr>
      <w:hyperlink w:anchor="_Toc27075" w:history="1">
        <w:r>
          <w:rPr>
            <w:rFonts w:ascii="仿宋" w:eastAsia="仿宋" w:hAnsi="仿宋" w:cs="仿宋" w:hint="eastAsia"/>
            <w:lang w:eastAsia="zh-CN"/>
          </w:rPr>
          <w:t>(二)、温度仪表项目目标</w:t>
        </w:r>
        <w:r>
          <w:tab/>
        </w:r>
        <w:r>
          <w:fldChar w:fldCharType="begin"/>
        </w:r>
        <w:r>
          <w:instrText xml:space="preserve"> PAGEREF _Toc27075 \h </w:instrText>
        </w:r>
        <w:r>
          <w:fldChar w:fldCharType="separate"/>
        </w:r>
        <w:r>
          <w:t>14</w:t>
        </w:r>
        <w:r>
          <w:fldChar w:fldCharType="end"/>
        </w:r>
      </w:hyperlink>
    </w:p>
    <w:p>
      <w:pPr>
        <w:pStyle w:val="TOC2"/>
        <w:tabs>
          <w:tab w:val="right" w:leader="dot" w:pos="8306"/>
        </w:tabs>
      </w:pPr>
      <w:hyperlink w:anchor="_Toc9863" w:history="1">
        <w:r>
          <w:rPr>
            <w:rFonts w:ascii="仿宋" w:eastAsia="仿宋" w:hAnsi="仿宋" w:cs="仿宋" w:hint="eastAsia"/>
            <w:lang w:eastAsia="zh-CN"/>
          </w:rPr>
          <w:t>(三)、温度仪表项目提出的理由</w:t>
        </w:r>
        <w:r>
          <w:tab/>
        </w:r>
        <w:r>
          <w:fldChar w:fldCharType="begin"/>
        </w:r>
        <w:r>
          <w:instrText xml:space="preserve"> PAGEREF _Toc9863 \h </w:instrText>
        </w:r>
        <w:r>
          <w:fldChar w:fldCharType="separate"/>
        </w:r>
        <w:r>
          <w:t>14</w:t>
        </w:r>
        <w:r>
          <w:fldChar w:fldCharType="end"/>
        </w:r>
      </w:hyperlink>
    </w:p>
    <w:p>
      <w:pPr>
        <w:pStyle w:val="TOC2"/>
        <w:tabs>
          <w:tab w:val="right" w:leader="dot" w:pos="8306"/>
        </w:tabs>
      </w:pPr>
      <w:hyperlink w:anchor="_Toc26981" w:history="1">
        <w:r>
          <w:rPr>
            <w:rFonts w:ascii="仿宋" w:eastAsia="仿宋" w:hAnsi="仿宋" w:cs="仿宋" w:hint="eastAsia"/>
            <w:lang w:eastAsia="zh-CN"/>
          </w:rPr>
          <w:t>(四)、温度仪表项目意义</w:t>
        </w:r>
        <w:r>
          <w:tab/>
        </w:r>
        <w:r>
          <w:fldChar w:fldCharType="begin"/>
        </w:r>
        <w:r>
          <w:instrText xml:space="preserve"> PAGEREF _Toc26981 \h </w:instrText>
        </w:r>
        <w:r>
          <w:fldChar w:fldCharType="separate"/>
        </w:r>
        <w:r>
          <w:t>16</w:t>
        </w:r>
        <w:r>
          <w:fldChar w:fldCharType="end"/>
        </w:r>
      </w:hyperlink>
    </w:p>
    <w:p>
      <w:pPr>
        <w:pStyle w:val="TOC2"/>
        <w:tabs>
          <w:tab w:val="right" w:leader="dot" w:pos="8306"/>
        </w:tabs>
      </w:pPr>
      <w:hyperlink w:anchor="_Toc31228" w:history="1">
        <w:r>
          <w:rPr>
            <w:rFonts w:ascii="仿宋" w:eastAsia="仿宋" w:hAnsi="仿宋" w:cs="仿宋" w:hint="eastAsia"/>
            <w:lang w:eastAsia="zh-CN"/>
          </w:rPr>
          <w:t>(五)、温度仪表项目背景</w:t>
        </w:r>
        <w:r>
          <w:tab/>
        </w:r>
        <w:r>
          <w:fldChar w:fldCharType="begin"/>
        </w:r>
        <w:r>
          <w:instrText xml:space="preserve"> PAGEREF _Toc31228 \h </w:instrText>
        </w:r>
        <w:r>
          <w:fldChar w:fldCharType="separate"/>
        </w:r>
        <w:r>
          <w:t>17</w:t>
        </w:r>
        <w:r>
          <w:fldChar w:fldCharType="end"/>
        </w:r>
      </w:hyperlink>
    </w:p>
    <w:p>
      <w:pPr>
        <w:pStyle w:val="TOC1"/>
        <w:tabs>
          <w:tab w:val="right" w:leader="dot" w:pos="8306"/>
        </w:tabs>
      </w:pPr>
      <w:hyperlink w:anchor="_Toc11916" w:history="1">
        <w:r>
          <w:rPr>
            <w:rFonts w:ascii="仿宋" w:eastAsia="仿宋" w:hAnsi="仿宋" w:cs="仿宋" w:hint="eastAsia"/>
            <w:lang w:eastAsia="zh-CN"/>
          </w:rPr>
          <w:t>五、温度仪表项目选址可行性分析</w:t>
        </w:r>
        <w:r>
          <w:tab/>
        </w:r>
        <w:r>
          <w:fldChar w:fldCharType="begin"/>
        </w:r>
        <w:r>
          <w:instrText xml:space="preserve"> PAGEREF _Toc11916 \h </w:instrText>
        </w:r>
        <w:r>
          <w:fldChar w:fldCharType="separate"/>
        </w:r>
        <w:r>
          <w:t>18</w:t>
        </w:r>
        <w:r>
          <w:fldChar w:fldCharType="end"/>
        </w:r>
      </w:hyperlink>
    </w:p>
    <w:p>
      <w:pPr>
        <w:pStyle w:val="TOC2"/>
        <w:tabs>
          <w:tab w:val="right" w:leader="dot" w:pos="8306"/>
        </w:tabs>
      </w:pPr>
      <w:hyperlink w:anchor="_Toc18447" w:history="1">
        <w:r>
          <w:rPr>
            <w:rFonts w:ascii="仿宋" w:eastAsia="仿宋" w:hAnsi="仿宋" w:cs="仿宋" w:hint="eastAsia"/>
            <w:lang w:eastAsia="zh-CN"/>
          </w:rPr>
          <w:t>(一)、温度仪表项目选址</w:t>
        </w:r>
        <w:r>
          <w:tab/>
        </w:r>
        <w:r>
          <w:fldChar w:fldCharType="begin"/>
        </w:r>
        <w:r>
          <w:instrText xml:space="preserve"> PAGEREF _Toc18447 \h </w:instrText>
        </w:r>
        <w:r>
          <w:fldChar w:fldCharType="separate"/>
        </w:r>
        <w:r>
          <w:t>18</w:t>
        </w:r>
        <w:r>
          <w:fldChar w:fldCharType="end"/>
        </w:r>
      </w:hyperlink>
    </w:p>
    <w:p>
      <w:pPr>
        <w:pStyle w:val="TOC2"/>
        <w:tabs>
          <w:tab w:val="right" w:leader="dot" w:pos="8306"/>
        </w:tabs>
      </w:pPr>
      <w:hyperlink w:anchor="_Toc22369" w:history="1">
        <w:r>
          <w:rPr>
            <w:rFonts w:ascii="仿宋" w:eastAsia="仿宋" w:hAnsi="仿宋" w:cs="仿宋" w:hint="eastAsia"/>
            <w:lang w:eastAsia="zh-CN"/>
          </w:rPr>
          <w:t>(二)、用地控制指标</w:t>
        </w:r>
        <w:r>
          <w:tab/>
        </w:r>
        <w:r>
          <w:fldChar w:fldCharType="begin"/>
        </w:r>
        <w:r>
          <w:instrText xml:space="preserve"> PAGEREF _Toc22369 \h </w:instrText>
        </w:r>
        <w:r>
          <w:fldChar w:fldCharType="separate"/>
        </w:r>
        <w:r>
          <w:t>18</w:t>
        </w:r>
        <w:r>
          <w:fldChar w:fldCharType="end"/>
        </w:r>
      </w:hyperlink>
    </w:p>
    <w:p>
      <w:pPr>
        <w:pStyle w:val="TOC2"/>
        <w:tabs>
          <w:tab w:val="right" w:leader="dot" w:pos="8306"/>
        </w:tabs>
      </w:pPr>
      <w:hyperlink w:anchor="_Toc20873" w:history="1">
        <w:r>
          <w:rPr>
            <w:rFonts w:ascii="仿宋" w:eastAsia="仿宋" w:hAnsi="仿宋" w:cs="仿宋" w:hint="eastAsia"/>
            <w:lang w:eastAsia="zh-CN"/>
          </w:rPr>
          <w:t>(三)、节约用地措施</w:t>
        </w:r>
        <w:r>
          <w:tab/>
        </w:r>
        <w:r>
          <w:fldChar w:fldCharType="begin"/>
        </w:r>
        <w:r>
          <w:instrText xml:space="preserve"> PAGEREF _Toc20873 \h </w:instrText>
        </w:r>
        <w:r>
          <w:fldChar w:fldCharType="separate"/>
        </w:r>
        <w:r>
          <w:t>20</w:t>
        </w:r>
        <w:r>
          <w:fldChar w:fldCharType="end"/>
        </w:r>
      </w:hyperlink>
    </w:p>
    <w:p>
      <w:pPr>
        <w:pStyle w:val="TOC2"/>
        <w:tabs>
          <w:tab w:val="right" w:leader="dot" w:pos="8306"/>
        </w:tabs>
      </w:pPr>
      <w:hyperlink w:anchor="_Toc30629" w:history="1">
        <w:r>
          <w:rPr>
            <w:rFonts w:ascii="仿宋" w:eastAsia="仿宋" w:hAnsi="仿宋" w:cs="仿宋" w:hint="eastAsia"/>
            <w:lang w:eastAsia="zh-CN"/>
          </w:rPr>
          <w:t>(四)、总图布置方案</w:t>
        </w:r>
        <w:r>
          <w:tab/>
        </w:r>
        <w:r>
          <w:fldChar w:fldCharType="begin"/>
        </w:r>
        <w:r>
          <w:instrText xml:space="preserve"> PAGEREF _Toc30629 \h </w:instrText>
        </w:r>
        <w:r>
          <w:fldChar w:fldCharType="separate"/>
        </w:r>
        <w:r>
          <w:t>21</w:t>
        </w:r>
        <w:r>
          <w:fldChar w:fldCharType="end"/>
        </w:r>
      </w:hyperlink>
    </w:p>
    <w:p>
      <w:pPr>
        <w:pStyle w:val="TOC2"/>
        <w:tabs>
          <w:tab w:val="right" w:leader="dot" w:pos="8306"/>
        </w:tabs>
      </w:pPr>
      <w:hyperlink w:anchor="_Toc24771" w:history="1">
        <w:r>
          <w:rPr>
            <w:rFonts w:ascii="仿宋" w:eastAsia="仿宋" w:hAnsi="仿宋" w:cs="仿宋" w:hint="eastAsia"/>
            <w:lang w:eastAsia="zh-CN"/>
          </w:rPr>
          <w:t>(五)、选址综合评价</w:t>
        </w:r>
        <w:r>
          <w:tab/>
        </w:r>
        <w:r>
          <w:fldChar w:fldCharType="begin"/>
        </w:r>
        <w:r>
          <w:instrText xml:space="preserve"> PAGEREF _Toc24771 \h </w:instrText>
        </w:r>
        <w:r>
          <w:fldChar w:fldCharType="separate"/>
        </w:r>
        <w:r>
          <w:t>22</w:t>
        </w:r>
        <w:r>
          <w:fldChar w:fldCharType="end"/>
        </w:r>
      </w:hyperlink>
    </w:p>
    <w:p>
      <w:pPr>
        <w:pStyle w:val="TOC1"/>
        <w:tabs>
          <w:tab w:val="right" w:leader="dot" w:pos="8306"/>
        </w:tabs>
      </w:pPr>
      <w:hyperlink w:anchor="_Toc1922" w:history="1">
        <w:r>
          <w:rPr>
            <w:rFonts w:ascii="仿宋" w:eastAsia="仿宋" w:hAnsi="仿宋" w:cs="仿宋" w:hint="eastAsia"/>
            <w:lang w:eastAsia="zh-CN"/>
          </w:rPr>
          <w:t>六、温度仪表项目建设单位说明</w:t>
        </w:r>
        <w:r>
          <w:tab/>
        </w:r>
        <w:r>
          <w:fldChar w:fldCharType="begin"/>
        </w:r>
        <w:r>
          <w:instrText xml:space="preserve"> PAGEREF _Toc1922 \h </w:instrText>
        </w:r>
        <w:r>
          <w:fldChar w:fldCharType="separate"/>
        </w:r>
        <w:r>
          <w:t>23</w:t>
        </w:r>
        <w:r>
          <w:fldChar w:fldCharType="end"/>
        </w:r>
      </w:hyperlink>
    </w:p>
    <w:p>
      <w:pPr>
        <w:pStyle w:val="TOC2"/>
        <w:tabs>
          <w:tab w:val="right" w:leader="dot" w:pos="8306"/>
        </w:tabs>
      </w:pPr>
      <w:hyperlink w:anchor="_Toc20395" w:history="1">
        <w:r>
          <w:rPr>
            <w:rFonts w:ascii="仿宋" w:eastAsia="仿宋" w:hAnsi="仿宋" w:cs="仿宋" w:hint="eastAsia"/>
            <w:lang w:eastAsia="zh-CN"/>
          </w:rPr>
          <w:t>(一)、温度仪表项目承办单位基本情况</w:t>
        </w:r>
        <w:r>
          <w:tab/>
        </w:r>
        <w:r>
          <w:fldChar w:fldCharType="begin"/>
        </w:r>
        <w:r>
          <w:instrText xml:space="preserve"> PAGEREF _Toc20395 \h </w:instrText>
        </w:r>
        <w:r>
          <w:fldChar w:fldCharType="separate"/>
        </w:r>
        <w:r>
          <w:t>23</w:t>
        </w:r>
        <w:r>
          <w:fldChar w:fldCharType="end"/>
        </w:r>
      </w:hyperlink>
    </w:p>
    <w:p>
      <w:pPr>
        <w:pStyle w:val="TOC2"/>
        <w:tabs>
          <w:tab w:val="right" w:leader="dot" w:pos="8306"/>
        </w:tabs>
      </w:pPr>
      <w:hyperlink w:anchor="_Toc23026" w:history="1">
        <w:r>
          <w:rPr>
            <w:rFonts w:ascii="仿宋" w:eastAsia="仿宋" w:hAnsi="仿宋" w:cs="仿宋" w:hint="eastAsia"/>
            <w:lang w:eastAsia="zh-CN"/>
          </w:rPr>
          <w:t>(二)、公司经济效益分析</w:t>
        </w:r>
        <w:r>
          <w:tab/>
        </w:r>
        <w:r>
          <w:fldChar w:fldCharType="begin"/>
        </w:r>
        <w:r>
          <w:instrText xml:space="preserve"> PAGEREF _Toc23026 \h </w:instrText>
        </w:r>
        <w:r>
          <w:fldChar w:fldCharType="separate"/>
        </w:r>
        <w:r>
          <w:t>24</w:t>
        </w:r>
        <w:r>
          <w:fldChar w:fldCharType="end"/>
        </w:r>
      </w:hyperlink>
    </w:p>
    <w:p>
      <w:pPr>
        <w:pStyle w:val="TOC1"/>
        <w:tabs>
          <w:tab w:val="right" w:leader="dot" w:pos="8306"/>
        </w:tabs>
      </w:pPr>
      <w:hyperlink w:anchor="_Toc2827" w:history="1">
        <w:r>
          <w:rPr>
            <w:rFonts w:ascii="仿宋" w:eastAsia="仿宋" w:hAnsi="仿宋" w:cs="仿宋" w:hint="eastAsia"/>
            <w:lang w:eastAsia="zh-CN"/>
          </w:rPr>
          <w:t>七、温度仪表项目人力资源管理</w:t>
        </w:r>
        <w:r>
          <w:tab/>
        </w:r>
        <w:r>
          <w:fldChar w:fldCharType="begin"/>
        </w:r>
        <w:r>
          <w:instrText xml:space="preserve"> PAGEREF _Toc2827 \h </w:instrText>
        </w:r>
        <w:r>
          <w:fldChar w:fldCharType="separate"/>
        </w:r>
        <w:r>
          <w:t>25</w:t>
        </w:r>
        <w:r>
          <w:fldChar w:fldCharType="end"/>
        </w:r>
      </w:hyperlink>
    </w:p>
    <w:p>
      <w:pPr>
        <w:pStyle w:val="TOC2"/>
        <w:tabs>
          <w:tab w:val="right" w:leader="dot" w:pos="8306"/>
        </w:tabs>
      </w:pPr>
      <w:hyperlink w:anchor="_Toc24420" w:history="1">
        <w:r>
          <w:rPr>
            <w:rFonts w:ascii="仿宋" w:eastAsia="仿宋" w:hAnsi="仿宋" w:cs="仿宋" w:hint="eastAsia"/>
            <w:lang w:eastAsia="zh-CN"/>
          </w:rPr>
          <w:t>(一)、建立健全的预算管理制度</w:t>
        </w:r>
        <w:r>
          <w:tab/>
        </w:r>
        <w:r>
          <w:fldChar w:fldCharType="begin"/>
        </w:r>
        <w:r>
          <w:instrText xml:space="preserve"> PAGEREF _Toc24420 \h </w:instrText>
        </w:r>
        <w:r>
          <w:fldChar w:fldCharType="separate"/>
        </w:r>
        <w:r>
          <w:t>25</w:t>
        </w:r>
        <w:r>
          <w:fldChar w:fldCharType="end"/>
        </w:r>
      </w:hyperlink>
    </w:p>
    <w:p>
      <w:pPr>
        <w:pStyle w:val="TOC2"/>
        <w:tabs>
          <w:tab w:val="right" w:leader="dot" w:pos="8306"/>
        </w:tabs>
      </w:pPr>
      <w:hyperlink w:anchor="_Toc25887" w:history="1">
        <w:r>
          <w:rPr>
            <w:rFonts w:ascii="仿宋" w:eastAsia="仿宋" w:hAnsi="仿宋" w:cs="仿宋" w:hint="eastAsia"/>
            <w:lang w:eastAsia="zh-CN"/>
          </w:rPr>
          <w:t>(二)、加强资金流动监控</w:t>
        </w:r>
        <w:r>
          <w:tab/>
        </w:r>
        <w:r>
          <w:fldChar w:fldCharType="begin"/>
        </w:r>
        <w:r>
          <w:instrText xml:space="preserve"> PAGEREF _Toc25887 \h </w:instrText>
        </w:r>
        <w:r>
          <w:fldChar w:fldCharType="separate"/>
        </w:r>
        <w:r>
          <w:t>26</w:t>
        </w:r>
        <w:r>
          <w:fldChar w:fldCharType="end"/>
        </w:r>
      </w:hyperlink>
    </w:p>
    <w:p>
      <w:pPr>
        <w:pStyle w:val="TOC2"/>
        <w:tabs>
          <w:tab w:val="right" w:leader="dot" w:pos="8306"/>
        </w:tabs>
      </w:pPr>
      <w:hyperlink w:anchor="_Toc24199" w:history="1">
        <w:r>
          <w:rPr>
            <w:rFonts w:ascii="仿宋" w:eastAsia="仿宋" w:hAnsi="仿宋" w:cs="仿宋" w:hint="eastAsia"/>
            <w:lang w:eastAsia="zh-CN"/>
          </w:rPr>
          <w:t>(三)、制定完善的风险控制机制</w:t>
        </w:r>
        <w:r>
          <w:tab/>
        </w:r>
        <w:r>
          <w:fldChar w:fldCharType="begin"/>
        </w:r>
        <w:r>
          <w:instrText xml:space="preserve"> PAGEREF _Toc24199 \h </w:instrText>
        </w:r>
        <w:r>
          <w:fldChar w:fldCharType="separate"/>
        </w:r>
        <w:r>
          <w:t>27</w:t>
        </w:r>
        <w:r>
          <w:fldChar w:fldCharType="end"/>
        </w:r>
      </w:hyperlink>
    </w:p>
    <w:p>
      <w:pPr>
        <w:pStyle w:val="TOC2"/>
        <w:tabs>
          <w:tab w:val="right" w:leader="dot" w:pos="8306"/>
        </w:tabs>
      </w:pPr>
      <w:hyperlink w:anchor="_Toc22968" w:history="1">
        <w:r>
          <w:rPr>
            <w:rFonts w:ascii="仿宋" w:eastAsia="仿宋" w:hAnsi="仿宋" w:cs="仿宋" w:hint="eastAsia"/>
            <w:lang w:eastAsia="zh-CN"/>
          </w:rPr>
          <w:t>(四)、优化成本管理</w:t>
        </w:r>
        <w:r>
          <w:tab/>
        </w:r>
        <w:r>
          <w:fldChar w:fldCharType="begin"/>
        </w:r>
        <w:r>
          <w:instrText xml:space="preserve"> PAGEREF _Toc22968 \h </w:instrText>
        </w:r>
        <w:r>
          <w:fldChar w:fldCharType="separate"/>
        </w:r>
        <w:r>
          <w:t>29</w:t>
        </w:r>
        <w:r>
          <w:fldChar w:fldCharType="end"/>
        </w:r>
      </w:hyperlink>
    </w:p>
    <w:p>
      <w:pPr>
        <w:pStyle w:val="TOC1"/>
        <w:tabs>
          <w:tab w:val="right" w:leader="dot" w:pos="8306"/>
        </w:tabs>
      </w:pPr>
      <w:hyperlink w:anchor="_Toc23645" w:history="1">
        <w:r>
          <w:rPr>
            <w:rFonts w:ascii="仿宋" w:eastAsia="仿宋" w:hAnsi="仿宋" w:cs="仿宋" w:hint="eastAsia"/>
            <w:lang w:eastAsia="zh-CN"/>
          </w:rPr>
          <w:t>八、温度仪表项目风险管理</w:t>
        </w:r>
        <w:r>
          <w:tab/>
        </w:r>
        <w:r>
          <w:fldChar w:fldCharType="begin"/>
        </w:r>
        <w:r>
          <w:instrText xml:space="preserve"> PAGEREF _Toc23645 \h </w:instrText>
        </w:r>
        <w:r>
          <w:fldChar w:fldCharType="separate"/>
        </w:r>
        <w:r>
          <w:t>30</w:t>
        </w:r>
        <w:r>
          <w:fldChar w:fldCharType="end"/>
        </w:r>
      </w:hyperlink>
    </w:p>
    <w:p>
      <w:pPr>
        <w:pStyle w:val="TOC2"/>
        <w:tabs>
          <w:tab w:val="right" w:leader="dot" w:pos="8306"/>
        </w:tabs>
      </w:pPr>
      <w:hyperlink w:anchor="_Toc14451" w:history="1">
        <w:r>
          <w:rPr>
            <w:rFonts w:ascii="仿宋" w:eastAsia="仿宋" w:hAnsi="仿宋" w:cs="仿宋" w:hint="eastAsia"/>
            <w:lang w:eastAsia="zh-CN"/>
          </w:rPr>
          <w:t>(一)、风险识别与评估</w:t>
        </w:r>
        <w:r>
          <w:tab/>
        </w:r>
        <w:r>
          <w:fldChar w:fldCharType="begin"/>
        </w:r>
        <w:r>
          <w:instrText xml:space="preserve"> PAGEREF _Toc14451 \h </w:instrText>
        </w:r>
        <w:r>
          <w:fldChar w:fldCharType="separate"/>
        </w:r>
        <w:r>
          <w:t>30</w:t>
        </w:r>
        <w:r>
          <w:fldChar w:fldCharType="end"/>
        </w:r>
      </w:hyperlink>
    </w:p>
    <w:p>
      <w:pPr>
        <w:pStyle w:val="TOC2"/>
        <w:tabs>
          <w:tab w:val="right" w:leader="dot" w:pos="8306"/>
        </w:tabs>
      </w:pPr>
      <w:hyperlink w:anchor="_Toc30220" w:history="1">
        <w:r>
          <w:rPr>
            <w:rFonts w:ascii="仿宋" w:eastAsia="仿宋" w:hAnsi="仿宋" w:cs="仿宋" w:hint="eastAsia"/>
            <w:lang w:eastAsia="zh-CN"/>
          </w:rPr>
          <w:t>(二)、风险应对策略</w:t>
        </w:r>
        <w:r>
          <w:tab/>
        </w:r>
        <w:r>
          <w:fldChar w:fldCharType="begin"/>
        </w:r>
        <w:r>
          <w:instrText xml:space="preserve"> PAGEREF _Toc30220 \h </w:instrText>
        </w:r>
        <w:r>
          <w:fldChar w:fldCharType="separate"/>
        </w:r>
        <w:r>
          <w:t>31</w:t>
        </w:r>
        <w:r>
          <w:fldChar w:fldCharType="end"/>
        </w:r>
      </w:hyperlink>
    </w:p>
    <w:p>
      <w:pPr>
        <w:pStyle w:val="TOC2"/>
        <w:tabs>
          <w:tab w:val="right" w:leader="dot" w:pos="8306"/>
        </w:tabs>
      </w:pPr>
      <w:hyperlink w:anchor="_Toc3550" w:history="1">
        <w:r>
          <w:rPr>
            <w:rFonts w:ascii="仿宋" w:eastAsia="仿宋" w:hAnsi="仿宋" w:cs="仿宋" w:hint="eastAsia"/>
            <w:lang w:eastAsia="zh-CN"/>
          </w:rPr>
          <w:t>(三)、风险监控与控制</w:t>
        </w:r>
        <w:r>
          <w:tab/>
        </w:r>
        <w:r>
          <w:fldChar w:fldCharType="begin"/>
        </w:r>
        <w:r>
          <w:instrText xml:space="preserve"> PAGEREF _Toc3550 \h </w:instrText>
        </w:r>
        <w:r>
          <w:fldChar w:fldCharType="separate"/>
        </w:r>
        <w:r>
          <w:t>33</w:t>
        </w:r>
        <w:r>
          <w:fldChar w:fldCharType="end"/>
        </w:r>
      </w:hyperlink>
    </w:p>
    <w:p>
      <w:pPr>
        <w:pStyle w:val="TOC1"/>
        <w:tabs>
          <w:tab w:val="right" w:leader="dot" w:pos="8306"/>
        </w:tabs>
      </w:pPr>
      <w:hyperlink w:anchor="_Toc16899" w:history="1">
        <w:r>
          <w:rPr>
            <w:rFonts w:ascii="仿宋" w:eastAsia="仿宋" w:hAnsi="仿宋" w:cs="仿宋" w:hint="eastAsia"/>
            <w:lang w:eastAsia="zh-CN"/>
          </w:rPr>
          <w:t>九、温度仪表项目人力资源培养与发展</w:t>
        </w:r>
        <w:r>
          <w:tab/>
        </w:r>
        <w:r>
          <w:fldChar w:fldCharType="begin"/>
        </w:r>
        <w:r>
          <w:instrText xml:space="preserve"> PAGEREF _Toc16899 \h </w:instrText>
        </w:r>
        <w:r>
          <w:fldChar w:fldCharType="separate"/>
        </w:r>
        <w:r>
          <w:t>34</w:t>
        </w:r>
        <w:r>
          <w:fldChar w:fldCharType="end"/>
        </w:r>
      </w:hyperlink>
    </w:p>
    <w:p>
      <w:pPr>
        <w:pStyle w:val="TOC2"/>
        <w:tabs>
          <w:tab w:val="right" w:leader="dot" w:pos="8306"/>
        </w:tabs>
      </w:pPr>
      <w:hyperlink w:anchor="_Toc10871" w:history="1">
        <w:r>
          <w:rPr>
            <w:rFonts w:ascii="仿宋" w:eastAsia="仿宋" w:hAnsi="仿宋" w:cs="仿宋" w:hint="eastAsia"/>
            <w:lang w:eastAsia="zh-CN"/>
          </w:rPr>
          <w:t>(一)、人才需求与规划</w:t>
        </w:r>
        <w:r>
          <w:tab/>
        </w:r>
        <w:r>
          <w:fldChar w:fldCharType="begin"/>
        </w:r>
        <w:r>
          <w:instrText xml:space="preserve"> PAGEREF _Toc10871 \h </w:instrText>
        </w:r>
        <w:r>
          <w:fldChar w:fldCharType="separate"/>
        </w:r>
        <w:r>
          <w:t>34</w:t>
        </w:r>
        <w:r>
          <w:fldChar w:fldCharType="end"/>
        </w:r>
      </w:hyperlink>
    </w:p>
    <w:p>
      <w:pPr>
        <w:pStyle w:val="TOC2"/>
        <w:tabs>
          <w:tab w:val="right" w:leader="dot" w:pos="8306"/>
        </w:tabs>
      </w:pPr>
      <w:hyperlink w:anchor="_Toc15206" w:history="1">
        <w:r>
          <w:rPr>
            <w:rFonts w:ascii="仿宋" w:eastAsia="仿宋" w:hAnsi="仿宋" w:cs="仿宋" w:hint="eastAsia"/>
            <w:lang w:eastAsia="zh-CN"/>
          </w:rPr>
          <w:t>(二)、培训与发展计划</w:t>
        </w:r>
        <w:r>
          <w:tab/>
        </w:r>
        <w:r>
          <w:fldChar w:fldCharType="begin"/>
        </w:r>
        <w:r>
          <w:instrText xml:space="preserve"> PAGEREF _Toc15206 \h </w:instrText>
        </w:r>
        <w:r>
          <w:fldChar w:fldCharType="separate"/>
        </w:r>
        <w:r>
          <w:t>34</w:t>
        </w:r>
        <w:r>
          <w:fldChar w:fldCharType="end"/>
        </w:r>
      </w:hyperlink>
    </w:p>
    <w:p>
      <w:pPr>
        <w:pStyle w:val="TOC1"/>
        <w:tabs>
          <w:tab w:val="right" w:leader="dot" w:pos="8306"/>
        </w:tabs>
      </w:pPr>
      <w:hyperlink w:anchor="_Toc24294" w:history="1">
        <w:r>
          <w:rPr>
            <w:rFonts w:ascii="仿宋" w:eastAsia="仿宋" w:hAnsi="仿宋" w:cs="仿宋" w:hint="eastAsia"/>
            <w:lang w:eastAsia="zh-CN"/>
          </w:rPr>
          <w:t>十、温度仪表项目技术管理</w:t>
        </w:r>
        <w:r>
          <w:tab/>
        </w:r>
        <w:r>
          <w:fldChar w:fldCharType="begin"/>
        </w:r>
        <w:r>
          <w:instrText xml:space="preserve"> PAGEREF _Toc24294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90" w:history="1">
        <w:r>
          <w:rPr>
            <w:rFonts w:ascii="仿宋" w:eastAsia="仿宋" w:hAnsi="仿宋" w:cs="仿宋" w:hint="eastAsia"/>
            <w:lang w:eastAsia="zh-CN"/>
          </w:rPr>
          <w:t>(一)、技术方案选用方向</w:t>
        </w:r>
        <w:r>
          <w:tab/>
        </w:r>
        <w:r>
          <w:fldChar w:fldCharType="begin"/>
        </w:r>
        <w:r>
          <w:instrText xml:space="preserve"> PAGEREF _Toc4590 \h </w:instrText>
        </w:r>
        <w:r>
          <w:fldChar w:fldCharType="separate"/>
        </w:r>
        <w:r>
          <w:t>35</w:t>
        </w:r>
        <w:r>
          <w:fldChar w:fldCharType="end"/>
        </w:r>
      </w:hyperlink>
    </w:p>
    <w:p>
      <w:pPr>
        <w:pStyle w:val="TOC2"/>
        <w:tabs>
          <w:tab w:val="right" w:leader="dot" w:pos="8306"/>
        </w:tabs>
      </w:pPr>
      <w:hyperlink w:anchor="_Toc32495" w:history="1">
        <w:r>
          <w:rPr>
            <w:rFonts w:ascii="仿宋" w:eastAsia="仿宋" w:hAnsi="仿宋" w:cs="仿宋" w:hint="eastAsia"/>
            <w:lang w:eastAsia="zh-CN"/>
          </w:rPr>
          <w:t>(二)、工艺技术方案选用原则</w:t>
        </w:r>
        <w:r>
          <w:tab/>
        </w:r>
        <w:r>
          <w:fldChar w:fldCharType="begin"/>
        </w:r>
        <w:r>
          <w:instrText xml:space="preserve"> PAGEREF _Toc32495 \h </w:instrText>
        </w:r>
        <w:r>
          <w:fldChar w:fldCharType="separate"/>
        </w:r>
        <w:r>
          <w:t>37</w:t>
        </w:r>
        <w:r>
          <w:fldChar w:fldCharType="end"/>
        </w:r>
      </w:hyperlink>
    </w:p>
    <w:p>
      <w:pPr>
        <w:pStyle w:val="TOC2"/>
        <w:tabs>
          <w:tab w:val="right" w:leader="dot" w:pos="8306"/>
        </w:tabs>
      </w:pPr>
      <w:hyperlink w:anchor="_Toc18836" w:history="1">
        <w:r>
          <w:rPr>
            <w:rFonts w:ascii="仿宋" w:eastAsia="仿宋" w:hAnsi="仿宋" w:cs="仿宋" w:hint="eastAsia"/>
            <w:lang w:eastAsia="zh-CN"/>
          </w:rPr>
          <w:t>(三)、工艺技术方案要求</w:t>
        </w:r>
        <w:r>
          <w:tab/>
        </w:r>
        <w:r>
          <w:fldChar w:fldCharType="begin"/>
        </w:r>
        <w:r>
          <w:instrText xml:space="preserve"> PAGEREF _Toc18836 \h </w:instrText>
        </w:r>
        <w:r>
          <w:fldChar w:fldCharType="separate"/>
        </w:r>
        <w:r>
          <w:t>39</w:t>
        </w:r>
        <w:r>
          <w:fldChar w:fldCharType="end"/>
        </w:r>
      </w:hyperlink>
    </w:p>
    <w:p>
      <w:pPr>
        <w:pStyle w:val="TOC1"/>
        <w:tabs>
          <w:tab w:val="right" w:leader="dot" w:pos="8306"/>
        </w:tabs>
      </w:pPr>
      <w:hyperlink w:anchor="_Toc2271" w:history="1">
        <w:r>
          <w:rPr>
            <w:rFonts w:ascii="仿宋" w:eastAsia="仿宋" w:hAnsi="仿宋" w:cs="仿宋" w:hint="eastAsia"/>
            <w:lang w:eastAsia="zh-CN"/>
          </w:rPr>
          <w:t>十一、生产安全保护</w:t>
        </w:r>
        <w:r>
          <w:tab/>
        </w:r>
        <w:r>
          <w:fldChar w:fldCharType="begin"/>
        </w:r>
        <w:r>
          <w:instrText xml:space="preserve"> PAGEREF _Toc2271 \h </w:instrText>
        </w:r>
        <w:r>
          <w:fldChar w:fldCharType="separate"/>
        </w:r>
        <w:r>
          <w:t>41</w:t>
        </w:r>
        <w:r>
          <w:fldChar w:fldCharType="end"/>
        </w:r>
      </w:hyperlink>
    </w:p>
    <w:p>
      <w:pPr>
        <w:pStyle w:val="TOC2"/>
        <w:tabs>
          <w:tab w:val="right" w:leader="dot" w:pos="8306"/>
        </w:tabs>
      </w:pPr>
      <w:hyperlink w:anchor="_Toc12479" w:history="1">
        <w:r>
          <w:rPr>
            <w:rFonts w:ascii="仿宋" w:eastAsia="仿宋" w:hAnsi="仿宋" w:cs="仿宋" w:hint="eastAsia"/>
            <w:lang w:eastAsia="zh-CN"/>
          </w:rPr>
          <w:t>(一)、消防安全</w:t>
        </w:r>
        <w:r>
          <w:tab/>
        </w:r>
        <w:r>
          <w:fldChar w:fldCharType="begin"/>
        </w:r>
        <w:r>
          <w:instrText xml:space="preserve"> PAGEREF _Toc12479 \h </w:instrText>
        </w:r>
        <w:r>
          <w:fldChar w:fldCharType="separate"/>
        </w:r>
        <w:r>
          <w:t>41</w:t>
        </w:r>
        <w:r>
          <w:fldChar w:fldCharType="end"/>
        </w:r>
      </w:hyperlink>
    </w:p>
    <w:p>
      <w:pPr>
        <w:pStyle w:val="TOC2"/>
        <w:tabs>
          <w:tab w:val="right" w:leader="dot" w:pos="8306"/>
        </w:tabs>
      </w:pPr>
      <w:hyperlink w:anchor="_Toc32138" w:history="1">
        <w:r>
          <w:rPr>
            <w:rFonts w:ascii="仿宋" w:eastAsia="仿宋" w:hAnsi="仿宋" w:cs="仿宋" w:hint="eastAsia"/>
            <w:lang w:eastAsia="zh-CN"/>
          </w:rPr>
          <w:t>(二)、防火防爆总图布置措施</w:t>
        </w:r>
        <w:r>
          <w:tab/>
        </w:r>
        <w:r>
          <w:fldChar w:fldCharType="begin"/>
        </w:r>
        <w:r>
          <w:instrText xml:space="preserve"> PAGEREF _Toc32138 \h </w:instrText>
        </w:r>
        <w:r>
          <w:fldChar w:fldCharType="separate"/>
        </w:r>
        <w:r>
          <w:t>42</w:t>
        </w:r>
        <w:r>
          <w:fldChar w:fldCharType="end"/>
        </w:r>
      </w:hyperlink>
    </w:p>
    <w:p>
      <w:pPr>
        <w:pStyle w:val="TOC2"/>
        <w:tabs>
          <w:tab w:val="right" w:leader="dot" w:pos="8306"/>
        </w:tabs>
      </w:pPr>
      <w:hyperlink w:anchor="_Toc10454" w:history="1">
        <w:r>
          <w:rPr>
            <w:rFonts w:ascii="仿宋" w:eastAsia="仿宋" w:hAnsi="仿宋" w:cs="仿宋" w:hint="eastAsia"/>
            <w:lang w:eastAsia="zh-CN"/>
          </w:rPr>
          <w:t>(三)、自然灾害防范措施</w:t>
        </w:r>
        <w:r>
          <w:tab/>
        </w:r>
        <w:r>
          <w:fldChar w:fldCharType="begin"/>
        </w:r>
        <w:r>
          <w:instrText xml:space="preserve"> PAGEREF _Toc10454 \h </w:instrText>
        </w:r>
        <w:r>
          <w:fldChar w:fldCharType="separate"/>
        </w:r>
        <w:r>
          <w:t>43</w:t>
        </w:r>
        <w:r>
          <w:fldChar w:fldCharType="end"/>
        </w:r>
      </w:hyperlink>
    </w:p>
    <w:p>
      <w:pPr>
        <w:pStyle w:val="TOC2"/>
        <w:tabs>
          <w:tab w:val="right" w:leader="dot" w:pos="8306"/>
        </w:tabs>
      </w:pPr>
      <w:hyperlink w:anchor="_Toc5397" w:history="1">
        <w:r>
          <w:rPr>
            <w:rFonts w:ascii="仿宋" w:eastAsia="仿宋" w:hAnsi="仿宋" w:cs="仿宋" w:hint="eastAsia"/>
            <w:lang w:eastAsia="zh-CN"/>
          </w:rPr>
          <w:t>(四)、安全色及安全标志使用要求</w:t>
        </w:r>
        <w:r>
          <w:tab/>
        </w:r>
        <w:r>
          <w:fldChar w:fldCharType="begin"/>
        </w:r>
        <w:r>
          <w:instrText xml:space="preserve"> PAGEREF _Toc5397 \h </w:instrText>
        </w:r>
        <w:r>
          <w:fldChar w:fldCharType="separate"/>
        </w:r>
        <w:r>
          <w:t>44</w:t>
        </w:r>
        <w:r>
          <w:fldChar w:fldCharType="end"/>
        </w:r>
      </w:hyperlink>
    </w:p>
    <w:p>
      <w:pPr>
        <w:pStyle w:val="TOC2"/>
        <w:tabs>
          <w:tab w:val="right" w:leader="dot" w:pos="8306"/>
        </w:tabs>
      </w:pPr>
      <w:hyperlink w:anchor="_Toc23648" w:history="1">
        <w:r>
          <w:rPr>
            <w:rFonts w:ascii="仿宋" w:eastAsia="仿宋" w:hAnsi="仿宋" w:cs="仿宋" w:hint="eastAsia"/>
            <w:lang w:eastAsia="zh-CN"/>
          </w:rPr>
          <w:t>(五)、防尘防毒措施</w:t>
        </w:r>
        <w:r>
          <w:tab/>
        </w:r>
        <w:r>
          <w:fldChar w:fldCharType="begin"/>
        </w:r>
        <w:r>
          <w:instrText xml:space="preserve"> PAGEREF _Toc23648 \h </w:instrText>
        </w:r>
        <w:r>
          <w:fldChar w:fldCharType="separate"/>
        </w:r>
        <w:r>
          <w:t>45</w:t>
        </w:r>
        <w:r>
          <w:fldChar w:fldCharType="end"/>
        </w:r>
      </w:hyperlink>
    </w:p>
    <w:p>
      <w:pPr>
        <w:pStyle w:val="TOC2"/>
        <w:tabs>
          <w:tab w:val="right" w:leader="dot" w:pos="8306"/>
        </w:tabs>
      </w:pPr>
      <w:hyperlink w:anchor="_Toc7960" w:history="1">
        <w:r>
          <w:rPr>
            <w:rFonts w:ascii="仿宋" w:eastAsia="仿宋" w:hAnsi="仿宋" w:cs="仿宋" w:hint="eastAsia"/>
            <w:lang w:eastAsia="zh-CN"/>
          </w:rPr>
          <w:t>(六)、防静电、触电防护及防雷措施</w:t>
        </w:r>
        <w:r>
          <w:tab/>
        </w:r>
        <w:r>
          <w:fldChar w:fldCharType="begin"/>
        </w:r>
        <w:r>
          <w:instrText xml:space="preserve"> PAGEREF _Toc7960 \h </w:instrText>
        </w:r>
        <w:r>
          <w:fldChar w:fldCharType="separate"/>
        </w:r>
        <w:r>
          <w:t>46</w:t>
        </w:r>
        <w:r>
          <w:fldChar w:fldCharType="end"/>
        </w:r>
      </w:hyperlink>
    </w:p>
    <w:p>
      <w:pPr>
        <w:pStyle w:val="TOC2"/>
        <w:tabs>
          <w:tab w:val="right" w:leader="dot" w:pos="8306"/>
        </w:tabs>
      </w:pPr>
      <w:hyperlink w:anchor="_Toc5909" w:history="1">
        <w:r>
          <w:rPr>
            <w:rFonts w:ascii="仿宋" w:eastAsia="仿宋" w:hAnsi="仿宋" w:cs="仿宋" w:hint="eastAsia"/>
            <w:lang w:eastAsia="zh-CN"/>
          </w:rPr>
          <w:t>(七)、机械设备安全保障措施</w:t>
        </w:r>
        <w:r>
          <w:tab/>
        </w:r>
        <w:r>
          <w:fldChar w:fldCharType="begin"/>
        </w:r>
        <w:r>
          <w:instrText xml:space="preserve"> PAGEREF _Toc5909 \h </w:instrText>
        </w:r>
        <w:r>
          <w:fldChar w:fldCharType="separate"/>
        </w:r>
        <w:r>
          <w:t>47</w:t>
        </w:r>
        <w:r>
          <w:fldChar w:fldCharType="end"/>
        </w:r>
      </w:hyperlink>
    </w:p>
    <w:p>
      <w:pPr>
        <w:pStyle w:val="TOC1"/>
        <w:tabs>
          <w:tab w:val="right" w:leader="dot" w:pos="8306"/>
        </w:tabs>
      </w:pPr>
      <w:hyperlink w:anchor="_Toc4325" w:history="1">
        <w:r>
          <w:rPr>
            <w:rFonts w:ascii="仿宋" w:eastAsia="仿宋" w:hAnsi="仿宋" w:cs="仿宋" w:hint="eastAsia"/>
            <w:lang w:eastAsia="zh-CN"/>
          </w:rPr>
          <w:t>十二、温度仪表项目投资规划</w:t>
        </w:r>
        <w:r>
          <w:tab/>
        </w:r>
        <w:r>
          <w:fldChar w:fldCharType="begin"/>
        </w:r>
        <w:r>
          <w:instrText xml:space="preserve"> PAGEREF _Toc4325 \h </w:instrText>
        </w:r>
        <w:r>
          <w:fldChar w:fldCharType="separate"/>
        </w:r>
        <w:r>
          <w:t>49</w:t>
        </w:r>
        <w:r>
          <w:fldChar w:fldCharType="end"/>
        </w:r>
      </w:hyperlink>
    </w:p>
    <w:p>
      <w:pPr>
        <w:pStyle w:val="TOC2"/>
        <w:tabs>
          <w:tab w:val="right" w:leader="dot" w:pos="8306"/>
        </w:tabs>
      </w:pPr>
      <w:hyperlink w:anchor="_Toc22414" w:history="1">
        <w:r>
          <w:rPr>
            <w:rFonts w:ascii="仿宋" w:eastAsia="仿宋" w:hAnsi="仿宋" w:cs="仿宋" w:hint="eastAsia"/>
            <w:lang w:eastAsia="zh-CN"/>
          </w:rPr>
          <w:t>(一)、温度仪表项目总投资估算</w:t>
        </w:r>
        <w:r>
          <w:tab/>
        </w:r>
        <w:r>
          <w:fldChar w:fldCharType="begin"/>
        </w:r>
        <w:r>
          <w:instrText xml:space="preserve"> PAGEREF _Toc22414 \h </w:instrText>
        </w:r>
        <w:r>
          <w:fldChar w:fldCharType="separate"/>
        </w:r>
        <w:r>
          <w:t>49</w:t>
        </w:r>
        <w:r>
          <w:fldChar w:fldCharType="end"/>
        </w:r>
      </w:hyperlink>
    </w:p>
    <w:p>
      <w:pPr>
        <w:pStyle w:val="TOC2"/>
        <w:tabs>
          <w:tab w:val="right" w:leader="dot" w:pos="8306"/>
        </w:tabs>
      </w:pPr>
      <w:hyperlink w:anchor="_Toc6903" w:history="1">
        <w:r>
          <w:rPr>
            <w:rFonts w:ascii="仿宋" w:eastAsia="仿宋" w:hAnsi="仿宋" w:cs="仿宋" w:hint="eastAsia"/>
            <w:lang w:eastAsia="zh-CN"/>
          </w:rPr>
          <w:t>(二)、资金筹措</w:t>
        </w:r>
        <w:r>
          <w:tab/>
        </w:r>
        <w:r>
          <w:fldChar w:fldCharType="begin"/>
        </w:r>
        <w:r>
          <w:instrText xml:space="preserve"> PAGEREF _Toc6903 \h </w:instrText>
        </w:r>
        <w:r>
          <w:fldChar w:fldCharType="separate"/>
        </w:r>
        <w:r>
          <w:t>50</w:t>
        </w:r>
        <w:r>
          <w:fldChar w:fldCharType="end"/>
        </w:r>
      </w:hyperlink>
    </w:p>
    <w:p>
      <w:pPr>
        <w:pStyle w:val="TOC1"/>
        <w:tabs>
          <w:tab w:val="right" w:leader="dot" w:pos="8306"/>
        </w:tabs>
      </w:pPr>
      <w:hyperlink w:anchor="_Toc12159" w:history="1">
        <w:r>
          <w:rPr>
            <w:rFonts w:ascii="仿宋" w:eastAsia="仿宋" w:hAnsi="仿宋" w:cs="仿宋" w:hint="eastAsia"/>
            <w:lang w:eastAsia="zh-CN"/>
          </w:rPr>
          <w:t>十三、温度仪表项目工程方案分析</w:t>
        </w:r>
        <w:r>
          <w:tab/>
        </w:r>
        <w:r>
          <w:fldChar w:fldCharType="begin"/>
        </w:r>
        <w:r>
          <w:instrText xml:space="preserve"> PAGEREF _Toc12159 \h </w:instrText>
        </w:r>
        <w:r>
          <w:fldChar w:fldCharType="separate"/>
        </w:r>
        <w:r>
          <w:t>51</w:t>
        </w:r>
        <w:r>
          <w:fldChar w:fldCharType="end"/>
        </w:r>
      </w:hyperlink>
    </w:p>
    <w:p>
      <w:pPr>
        <w:pStyle w:val="TOC2"/>
        <w:tabs>
          <w:tab w:val="right" w:leader="dot" w:pos="8306"/>
        </w:tabs>
      </w:pPr>
      <w:hyperlink w:anchor="_Toc9935" w:history="1">
        <w:r>
          <w:rPr>
            <w:rFonts w:ascii="仿宋" w:eastAsia="仿宋" w:hAnsi="仿宋" w:cs="仿宋" w:hint="eastAsia"/>
            <w:lang w:eastAsia="zh-CN"/>
          </w:rPr>
          <w:t>(一)、建筑工程设计原则</w:t>
        </w:r>
        <w:r>
          <w:tab/>
        </w:r>
        <w:r>
          <w:fldChar w:fldCharType="begin"/>
        </w:r>
        <w:r>
          <w:instrText xml:space="preserve"> PAGEREF _Toc9935 \h </w:instrText>
        </w:r>
        <w:r>
          <w:fldChar w:fldCharType="separate"/>
        </w:r>
        <w:r>
          <w:t>51</w:t>
        </w:r>
        <w:r>
          <w:fldChar w:fldCharType="end"/>
        </w:r>
      </w:hyperlink>
    </w:p>
    <w:p>
      <w:pPr>
        <w:pStyle w:val="TOC2"/>
        <w:tabs>
          <w:tab w:val="right" w:leader="dot" w:pos="8306"/>
        </w:tabs>
      </w:pPr>
      <w:hyperlink w:anchor="_Toc28309" w:history="1">
        <w:r>
          <w:rPr>
            <w:rFonts w:ascii="仿宋" w:eastAsia="仿宋" w:hAnsi="仿宋" w:cs="仿宋" w:hint="eastAsia"/>
            <w:lang w:eastAsia="zh-CN"/>
          </w:rPr>
          <w:t>(二)、土建工程建设指标</w:t>
        </w:r>
        <w:r>
          <w:tab/>
        </w:r>
        <w:r>
          <w:fldChar w:fldCharType="begin"/>
        </w:r>
        <w:r>
          <w:instrText xml:space="preserve"> PAGEREF _Toc28309 \h </w:instrText>
        </w:r>
        <w:r>
          <w:fldChar w:fldCharType="separate"/>
        </w:r>
        <w:r>
          <w:t>54</w:t>
        </w:r>
        <w:r>
          <w:fldChar w:fldCharType="end"/>
        </w:r>
      </w:hyperlink>
    </w:p>
    <w:p>
      <w:pPr>
        <w:pStyle w:val="TOC1"/>
        <w:tabs>
          <w:tab w:val="right" w:leader="dot" w:pos="8306"/>
        </w:tabs>
      </w:pPr>
      <w:hyperlink w:anchor="_Toc26830" w:history="1">
        <w:r>
          <w:rPr>
            <w:rFonts w:ascii="仿宋" w:eastAsia="仿宋" w:hAnsi="仿宋" w:cs="仿宋" w:hint="eastAsia"/>
            <w:lang w:eastAsia="zh-CN"/>
          </w:rPr>
          <w:t>十四、供应链管理</w:t>
        </w:r>
        <w:r>
          <w:tab/>
        </w:r>
        <w:r>
          <w:fldChar w:fldCharType="begin"/>
        </w:r>
        <w:r>
          <w:instrText xml:space="preserve"> PAGEREF _Toc26830 \h </w:instrText>
        </w:r>
        <w:r>
          <w:fldChar w:fldCharType="separate"/>
        </w:r>
        <w:r>
          <w:t>56</w:t>
        </w:r>
        <w:r>
          <w:fldChar w:fldCharType="end"/>
        </w:r>
      </w:hyperlink>
    </w:p>
    <w:p>
      <w:pPr>
        <w:pStyle w:val="TOC2"/>
        <w:tabs>
          <w:tab w:val="right" w:leader="dot" w:pos="8306"/>
        </w:tabs>
      </w:pPr>
      <w:hyperlink w:anchor="_Toc13682" w:history="1">
        <w:r>
          <w:rPr>
            <w:rFonts w:ascii="仿宋" w:eastAsia="仿宋" w:hAnsi="仿宋" w:cs="仿宋" w:hint="eastAsia"/>
            <w:lang w:eastAsia="zh-CN"/>
          </w:rPr>
          <w:t>(一)、供应链战略规划</w:t>
        </w:r>
        <w:r>
          <w:tab/>
        </w:r>
        <w:r>
          <w:fldChar w:fldCharType="begin"/>
        </w:r>
        <w:r>
          <w:instrText xml:space="preserve"> PAGEREF _Toc13682 \h </w:instrText>
        </w:r>
        <w:r>
          <w:fldChar w:fldCharType="separate"/>
        </w:r>
        <w:r>
          <w:t>56</w:t>
        </w:r>
        <w:r>
          <w:fldChar w:fldCharType="end"/>
        </w:r>
      </w:hyperlink>
    </w:p>
    <w:p>
      <w:pPr>
        <w:pStyle w:val="TOC2"/>
        <w:tabs>
          <w:tab w:val="right" w:leader="dot" w:pos="8306"/>
        </w:tabs>
      </w:pPr>
      <w:hyperlink w:anchor="_Toc19917" w:history="1">
        <w:r>
          <w:rPr>
            <w:rFonts w:ascii="仿宋" w:eastAsia="仿宋" w:hAnsi="仿宋" w:cs="仿宋" w:hint="eastAsia"/>
            <w:lang w:eastAsia="zh-CN"/>
          </w:rPr>
          <w:t>(二)、供应商选择与合作</w:t>
        </w:r>
        <w:r>
          <w:tab/>
        </w:r>
        <w:r>
          <w:fldChar w:fldCharType="begin"/>
        </w:r>
        <w:r>
          <w:instrText xml:space="preserve"> PAGEREF _Toc19917 \h </w:instrText>
        </w:r>
        <w:r>
          <w:fldChar w:fldCharType="separate"/>
        </w:r>
        <w:r>
          <w:t>57</w:t>
        </w:r>
        <w:r>
          <w:fldChar w:fldCharType="end"/>
        </w:r>
      </w:hyperlink>
    </w:p>
    <w:p>
      <w:pPr>
        <w:pStyle w:val="TOC2"/>
        <w:tabs>
          <w:tab w:val="right" w:leader="dot" w:pos="8306"/>
        </w:tabs>
      </w:pPr>
      <w:hyperlink w:anchor="_Toc14683" w:history="1">
        <w:r>
          <w:rPr>
            <w:rFonts w:ascii="仿宋" w:eastAsia="仿宋" w:hAnsi="仿宋" w:cs="仿宋" w:hint="eastAsia"/>
            <w:lang w:eastAsia="zh-CN"/>
          </w:rPr>
          <w:t>(三)、物流与库存管理</w:t>
        </w:r>
        <w:r>
          <w:tab/>
        </w:r>
        <w:r>
          <w:fldChar w:fldCharType="begin"/>
        </w:r>
        <w:r>
          <w:instrText xml:space="preserve"> PAGEREF _Toc14683 \h </w:instrText>
        </w:r>
        <w:r>
          <w:fldChar w:fldCharType="separate"/>
        </w:r>
        <w:r>
          <w:t>58</w:t>
        </w:r>
        <w:r>
          <w:fldChar w:fldCharType="end"/>
        </w:r>
      </w:hyperlink>
    </w:p>
    <w:p>
      <w:pPr>
        <w:pStyle w:val="TOC1"/>
        <w:tabs>
          <w:tab w:val="right" w:leader="dot" w:pos="8306"/>
        </w:tabs>
      </w:pPr>
      <w:hyperlink w:anchor="_Toc2686" w:history="1">
        <w:r>
          <w:rPr>
            <w:rFonts w:ascii="仿宋" w:eastAsia="仿宋" w:hAnsi="仿宋" w:cs="仿宋" w:hint="eastAsia"/>
            <w:lang w:eastAsia="zh-CN"/>
          </w:rPr>
          <w:t>十五、温度仪表项目变更管理</w:t>
        </w:r>
        <w:r>
          <w:tab/>
        </w:r>
        <w:r>
          <w:fldChar w:fldCharType="begin"/>
        </w:r>
        <w:r>
          <w:instrText xml:space="preserve"> PAGEREF _Toc2686 \h </w:instrText>
        </w:r>
        <w:r>
          <w:fldChar w:fldCharType="separate"/>
        </w:r>
        <w:r>
          <w:t>60</w:t>
        </w:r>
        <w:r>
          <w:fldChar w:fldCharType="end"/>
        </w:r>
      </w:hyperlink>
    </w:p>
    <w:p>
      <w:pPr>
        <w:pStyle w:val="TOC2"/>
        <w:tabs>
          <w:tab w:val="right" w:leader="dot" w:pos="8306"/>
        </w:tabs>
      </w:pPr>
      <w:hyperlink w:anchor="_Toc1691" w:history="1">
        <w:r>
          <w:rPr>
            <w:rFonts w:ascii="仿宋" w:eastAsia="仿宋" w:hAnsi="仿宋" w:cs="仿宋" w:hint="eastAsia"/>
            <w:lang w:eastAsia="zh-CN"/>
          </w:rPr>
          <w:t>(一)、变更申请与评估</w:t>
        </w:r>
        <w:r>
          <w:tab/>
        </w:r>
        <w:r>
          <w:fldChar w:fldCharType="begin"/>
        </w:r>
        <w:r>
          <w:instrText xml:space="preserve"> PAGEREF _Toc1691 \h </w:instrText>
        </w:r>
        <w:r>
          <w:fldChar w:fldCharType="separate"/>
        </w:r>
        <w:r>
          <w:t>60</w:t>
        </w:r>
        <w:r>
          <w:fldChar w:fldCharType="end"/>
        </w:r>
      </w:hyperlink>
    </w:p>
    <w:p>
      <w:pPr>
        <w:pStyle w:val="TOC2"/>
        <w:tabs>
          <w:tab w:val="right" w:leader="dot" w:pos="8306"/>
        </w:tabs>
      </w:pPr>
      <w:hyperlink w:anchor="_Toc739" w:history="1">
        <w:r>
          <w:rPr>
            <w:rFonts w:ascii="仿宋" w:eastAsia="仿宋" w:hAnsi="仿宋" w:cs="仿宋" w:hint="eastAsia"/>
            <w:lang w:eastAsia="zh-CN"/>
          </w:rPr>
          <w:t>(二)、变更实施与控制</w:t>
        </w:r>
        <w:r>
          <w:tab/>
        </w:r>
        <w:r>
          <w:fldChar w:fldCharType="begin"/>
        </w:r>
        <w:r>
          <w:instrText xml:space="preserve"> PAGEREF _Toc739 \h </w:instrText>
        </w:r>
        <w:r>
          <w:fldChar w:fldCharType="separate"/>
        </w:r>
        <w:r>
          <w:t>60</w:t>
        </w:r>
        <w:r>
          <w:fldChar w:fldCharType="end"/>
        </w:r>
      </w:hyperlink>
    </w:p>
    <w:p>
      <w:pPr>
        <w:pStyle w:val="TOC1"/>
        <w:tabs>
          <w:tab w:val="right" w:leader="dot" w:pos="8306"/>
        </w:tabs>
      </w:pPr>
      <w:hyperlink w:anchor="_Toc16032" w:history="1">
        <w:r>
          <w:rPr>
            <w:rFonts w:ascii="仿宋" w:eastAsia="仿宋" w:hAnsi="仿宋" w:cs="仿宋" w:hint="eastAsia"/>
            <w:lang w:eastAsia="zh-CN"/>
          </w:rPr>
          <w:t>十六、温度仪表项目实施保障措施</w:t>
        </w:r>
        <w:r>
          <w:tab/>
        </w:r>
        <w:r>
          <w:fldChar w:fldCharType="begin"/>
        </w:r>
        <w:r>
          <w:instrText xml:space="preserve"> PAGEREF _Toc16032 \h </w:instrText>
        </w:r>
        <w:r>
          <w:fldChar w:fldCharType="separate"/>
        </w:r>
        <w:r>
          <w:t>61</w:t>
        </w:r>
        <w:r>
          <w:fldChar w:fldCharType="end"/>
        </w:r>
      </w:hyperlink>
    </w:p>
    <w:p>
      <w:pPr>
        <w:pStyle w:val="TOC2"/>
        <w:tabs>
          <w:tab w:val="right" w:leader="dot" w:pos="8306"/>
        </w:tabs>
      </w:pPr>
      <w:hyperlink w:anchor="_Toc12886" w:history="1">
        <w:r>
          <w:rPr>
            <w:rFonts w:ascii="仿宋" w:eastAsia="仿宋" w:hAnsi="仿宋" w:cs="仿宋" w:hint="eastAsia"/>
            <w:lang w:eastAsia="zh-CN"/>
          </w:rPr>
          <w:t>(一)、温度仪表项目实施保障机制</w:t>
        </w:r>
        <w:r>
          <w:tab/>
        </w:r>
        <w:r>
          <w:fldChar w:fldCharType="begin"/>
        </w:r>
        <w:r>
          <w:instrText xml:space="preserve"> PAGEREF _Toc12886 \h </w:instrText>
        </w:r>
        <w:r>
          <w:fldChar w:fldCharType="separate"/>
        </w:r>
        <w:r>
          <w:t>61</w:t>
        </w:r>
        <w:r>
          <w:fldChar w:fldCharType="end"/>
        </w:r>
      </w:hyperlink>
    </w:p>
    <w:p>
      <w:pPr>
        <w:pStyle w:val="TOC2"/>
        <w:tabs>
          <w:tab w:val="right" w:leader="dot" w:pos="8306"/>
        </w:tabs>
      </w:pPr>
      <w:hyperlink w:anchor="_Toc30815" w:history="1">
        <w:r>
          <w:rPr>
            <w:rFonts w:ascii="仿宋" w:eastAsia="仿宋" w:hAnsi="仿宋" w:cs="仿宋" w:hint="eastAsia"/>
            <w:lang w:eastAsia="zh-CN"/>
          </w:rPr>
          <w:t>(二)、温度仪表项目法律合规要求</w:t>
        </w:r>
        <w:r>
          <w:tab/>
        </w:r>
        <w:r>
          <w:fldChar w:fldCharType="begin"/>
        </w:r>
        <w:r>
          <w:instrText xml:space="preserve"> PAGEREF _Toc30815 \h </w:instrText>
        </w:r>
        <w:r>
          <w:fldChar w:fldCharType="separate"/>
        </w:r>
        <w:r>
          <w:t>64</w:t>
        </w:r>
        <w:r>
          <w:fldChar w:fldCharType="end"/>
        </w:r>
      </w:hyperlink>
    </w:p>
    <w:p>
      <w:pPr>
        <w:pStyle w:val="TOC2"/>
        <w:tabs>
          <w:tab w:val="right" w:leader="dot" w:pos="8306"/>
        </w:tabs>
      </w:pPr>
      <w:hyperlink w:anchor="_Toc16632" w:history="1">
        <w:r>
          <w:rPr>
            <w:rFonts w:ascii="仿宋" w:eastAsia="仿宋" w:hAnsi="仿宋" w:cs="仿宋" w:hint="eastAsia"/>
            <w:lang w:eastAsia="zh-CN"/>
          </w:rPr>
          <w:t>(三)、温度仪表项目合同管理与法律事务</w:t>
        </w:r>
        <w:r>
          <w:tab/>
        </w:r>
        <w:r>
          <w:fldChar w:fldCharType="begin"/>
        </w:r>
        <w:r>
          <w:instrText xml:space="preserve"> PAGEREF _Toc16632 \h </w:instrText>
        </w:r>
        <w:r>
          <w:fldChar w:fldCharType="separate"/>
        </w:r>
        <w:r>
          <w:t>69</w:t>
        </w:r>
        <w:r>
          <w:fldChar w:fldCharType="end"/>
        </w:r>
      </w:hyperlink>
    </w:p>
    <w:p>
      <w:pPr>
        <w:pStyle w:val="TOC2"/>
        <w:tabs>
          <w:tab w:val="right" w:leader="dot" w:pos="8306"/>
        </w:tabs>
      </w:pPr>
      <w:hyperlink w:anchor="_Toc23684" w:history="1">
        <w:r>
          <w:rPr>
            <w:rFonts w:ascii="仿宋" w:eastAsia="仿宋" w:hAnsi="仿宋" w:cs="仿宋" w:hint="eastAsia"/>
            <w:lang w:eastAsia="zh-CN"/>
          </w:rPr>
          <w:t>(四)、温度仪表项目知识产权保护策略</w:t>
        </w:r>
        <w:r>
          <w:tab/>
        </w:r>
        <w:r>
          <w:fldChar w:fldCharType="begin"/>
        </w:r>
        <w:r>
          <w:instrText xml:space="preserve"> PAGEREF _Toc23684 \h </w:instrText>
        </w:r>
        <w:r>
          <w:fldChar w:fldCharType="separate"/>
        </w:r>
        <w:r>
          <w:t>75</w:t>
        </w:r>
        <w:r>
          <w:fldChar w:fldCharType="end"/>
        </w:r>
      </w:hyperlink>
    </w:p>
    <w:p>
      <w:pPr>
        <w:pStyle w:val="TOC1"/>
        <w:tabs>
          <w:tab w:val="right" w:leader="dot" w:pos="8306"/>
        </w:tabs>
      </w:pPr>
      <w:hyperlink w:anchor="_Toc6535" w:history="1">
        <w:r>
          <w:rPr>
            <w:rFonts w:ascii="仿宋" w:eastAsia="仿宋" w:hAnsi="仿宋" w:cs="仿宋" w:hint="eastAsia"/>
            <w:lang w:eastAsia="zh-CN"/>
          </w:rPr>
          <w:t>十七、温度仪表项目实施时间节点</w:t>
        </w:r>
        <w:r>
          <w:tab/>
        </w:r>
        <w:r>
          <w:fldChar w:fldCharType="begin"/>
        </w:r>
        <w:r>
          <w:instrText xml:space="preserve"> PAGEREF _Toc6535 \h </w:instrText>
        </w:r>
        <w:r>
          <w:fldChar w:fldCharType="separate"/>
        </w:r>
        <w:r>
          <w:t>77</w:t>
        </w:r>
        <w:r>
          <w:fldChar w:fldCharType="end"/>
        </w:r>
      </w:hyperlink>
    </w:p>
    <w:p>
      <w:pPr>
        <w:pStyle w:val="TOC2"/>
        <w:tabs>
          <w:tab w:val="right" w:leader="dot" w:pos="8306"/>
        </w:tabs>
      </w:pPr>
      <w:hyperlink w:anchor="_Toc9337" w:history="1">
        <w:r>
          <w:rPr>
            <w:rFonts w:ascii="仿宋" w:eastAsia="仿宋" w:hAnsi="仿宋" w:cs="仿宋" w:hint="eastAsia"/>
            <w:lang w:eastAsia="zh-CN"/>
          </w:rPr>
          <w:t>(一)、温度仪表项目启动阶段时间节点</w:t>
        </w:r>
        <w:r>
          <w:tab/>
        </w:r>
        <w:r>
          <w:fldChar w:fldCharType="begin"/>
        </w:r>
        <w:r>
          <w:instrText xml:space="preserve"> PAGEREF _Toc9337 \h </w:instrText>
        </w:r>
        <w:r>
          <w:fldChar w:fldCharType="separate"/>
        </w:r>
        <w:r>
          <w:t>77</w:t>
        </w:r>
        <w:r>
          <w:fldChar w:fldCharType="end"/>
        </w:r>
      </w:hyperlink>
    </w:p>
    <w:p>
      <w:pPr>
        <w:pStyle w:val="TOC2"/>
        <w:tabs>
          <w:tab w:val="right" w:leader="dot" w:pos="8306"/>
        </w:tabs>
      </w:pPr>
      <w:hyperlink w:anchor="_Toc10980" w:history="1">
        <w:r>
          <w:rPr>
            <w:rFonts w:ascii="仿宋" w:eastAsia="仿宋" w:hAnsi="仿宋" w:cs="仿宋" w:hint="eastAsia"/>
            <w:lang w:eastAsia="zh-CN"/>
          </w:rPr>
          <w:t>(二)、温度仪表项目执行阶段时间节点</w:t>
        </w:r>
        <w:r>
          <w:tab/>
        </w:r>
        <w:r>
          <w:fldChar w:fldCharType="begin"/>
        </w:r>
        <w:r>
          <w:instrText xml:space="preserve"> PAGEREF _Toc10980 \h </w:instrText>
        </w:r>
        <w:r>
          <w:fldChar w:fldCharType="separate"/>
        </w:r>
        <w:r>
          <w:t>78</w:t>
        </w:r>
        <w:r>
          <w:fldChar w:fldCharType="end"/>
        </w:r>
      </w:hyperlink>
    </w:p>
    <w:p>
      <w:pPr>
        <w:pStyle w:val="TOC2"/>
        <w:tabs>
          <w:tab w:val="right" w:leader="dot" w:pos="8306"/>
        </w:tabs>
      </w:pPr>
      <w:hyperlink w:anchor="_Toc6730" w:history="1">
        <w:r>
          <w:rPr>
            <w:rFonts w:ascii="仿宋" w:eastAsia="仿宋" w:hAnsi="仿宋" w:cs="仿宋" w:hint="eastAsia"/>
            <w:lang w:eastAsia="zh-CN"/>
          </w:rPr>
          <w:t>(三)、温度仪表项目完成阶段时间节点</w:t>
        </w:r>
        <w:r>
          <w:tab/>
        </w:r>
        <w:r>
          <w:fldChar w:fldCharType="begin"/>
        </w:r>
        <w:r>
          <w:instrText xml:space="preserve"> PAGEREF _Toc6730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872"/>
      <w:r>
        <w:rPr>
          <w:rFonts w:ascii="仿宋" w:eastAsia="仿宋" w:hAnsi="仿宋" w:cs="仿宋" w:hint="eastAsia"/>
          <w:sz w:val="28"/>
          <w:lang w:eastAsia="zh-CN"/>
        </w:rPr>
        <w:t>一、温度仪表项目土建工程</w:t>
      </w:r>
      <w:bookmarkEnd w:id="2"/>
    </w:p>
    <w:p>
      <w:pPr>
        <w:pStyle w:val="Heading2"/>
        <w:rPr>
          <w:rFonts w:ascii="仿宋" w:eastAsia="仿宋" w:hAnsi="仿宋" w:cs="仿宋" w:hint="eastAsia"/>
          <w:lang w:eastAsia="zh-CN"/>
        </w:rPr>
      </w:pPr>
      <w:bookmarkStart w:id="3" w:name="_Toc300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在温度仪表项目的建筑工程设计中，我们将秉承一系列重要的设计原则，以确保温度仪表项目建筑在功能、美观、可持续性等方面达到最佳效果。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首要原则是确保建筑的功能性得到最大化的发挥。我们将充分理解温度仪表项目的实际需求，合理布局各个功能区域，保证建筑在满足业务需求的同时，提供高效的工作环境。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在建筑设计中，我们将综合考虑建设和运营成本。通过精细的经济效益分析，确保设计方案在高效利用资源的同时，对温度仪表项目的长期盈利能力有积极的贡献。</w:t>
      </w:r>
    </w:p>
    <w:p>
      <w:pPr>
        <w:pStyle w:val="Heading2"/>
        <w:ind w:firstLine="560" w:firstLineChars="200"/>
        <w:rPr>
          <w:rFonts w:ascii="仿宋" w:eastAsia="仿宋" w:hAnsi="仿宋" w:cs="仿宋" w:hint="eastAsia"/>
          <w:sz w:val="28"/>
          <w:lang w:eastAsia="zh-CN"/>
        </w:rPr>
      </w:pPr>
      <w:bookmarkStart w:id="4" w:name="_Toc591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仪表项目的土建工程设计中，我们将精准设定设计年限，结合温度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温度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11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温度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温度仪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温度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33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本期工程温度仪表项目预计总建筑面积XXX平方米，其中：计容建筑面积XXX平方米，计划建筑工程投资XX万元，占温度仪表项目总投资的XX%。</w:t>
      </w:r>
    </w:p>
    <w:p>
      <w:pPr>
        <w:pStyle w:val="Heading1"/>
        <w:ind w:firstLine="560" w:firstLineChars="200"/>
        <w:rPr>
          <w:rFonts w:ascii="仿宋" w:eastAsia="仿宋" w:hAnsi="仿宋" w:cs="仿宋" w:hint="eastAsia"/>
          <w:sz w:val="28"/>
          <w:lang w:eastAsia="zh-CN"/>
        </w:rPr>
      </w:pPr>
      <w:bookmarkStart w:id="7" w:name="_Toc9201"/>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994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技术管理特点体现在其创新导向。通过引入最先进的技术趋势和解决方案，温度仪表项目致力于提升科技含量、提高质量和效率水平。这意味着我们将采用最新的工具和方法，确保温度仪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温度仪表项目技术管理的显著特征。通过整合不同领域的技术资源，我们实现了跨学科的协同工作。这有助于优化技术架构，提高整体效能。此外，整合性策略还促进了不同技术团队之间的紧密沟通和高效合作，确保温度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温度仪表项目所采用的技术。通过不断优化技术方案，温度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温度仪表项目团队将在温度仪表项目初期识别可能的技术风险，并采取相应的预防和应对措施。通过建立健全的风险评估机制，温度仪表项目能够在实施过程中及时发现并解决潜在的技术问题，保障温度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温度仪表项目中，技术将成为温度仪表项目成功的有力支持。这一深度剖析揭示了技术管理在温度仪表项目实施中的关键作用，为温度仪表项目的技术基础奠定了坚实的基础。</w:t>
      </w:r>
    </w:p>
    <w:p>
      <w:pPr>
        <w:pStyle w:val="Heading2"/>
        <w:ind w:firstLine="560" w:firstLineChars="200"/>
        <w:rPr>
          <w:rFonts w:ascii="仿宋" w:eastAsia="仿宋" w:hAnsi="仿宋" w:cs="仿宋" w:hint="eastAsia"/>
          <w:sz w:val="28"/>
          <w:lang w:eastAsia="zh-CN"/>
        </w:rPr>
      </w:pPr>
      <w:bookmarkStart w:id="9" w:name="_Toc5698"/>
      <w:r>
        <w:rPr>
          <w:rFonts w:ascii="仿宋" w:eastAsia="仿宋" w:hAnsi="仿宋" w:cs="仿宋" w:hint="eastAsia"/>
          <w:sz w:val="28"/>
          <w:lang w:eastAsia="zh-CN"/>
        </w:rPr>
        <w:t>(二)、温度仪表项目工艺技术设计方案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温度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温度仪表项目将严格按照相关行业规范要求进行组织。通过有效控制产品质量，温度仪表项目将致力于为顾客提供优质的温度仪表项目产品和良好的服务。这体现了温度仪表项目对于生产活动合规性和质量标准的高度重视，为温度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温度仪表项目注重生态效益和清洁生产原则。温度仪表项目建设将紧密结合地方特色经济发展，与社会经济发展规划和区域环境保护规划方案相协调一致。通过与当地区域自然生态系统的结合，温度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温度仪表项目产品具有多样化的客户需求和个性化的特点。因此，温度仪表项目产品规格品种多样，且单批生产数量较小。为满足这一特点，温度仪表项目承办单位将建设先进的柔性制造生产线。通过广泛应用柔性制造技术，温度仪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温度仪表项目采用的技术具有较高的技术含量和自动化水平，处于国内先进水平。这一技术选用不仅体现了对生产效率、质量和环境友好性的高标准要求，同时为温度仪表项目的可持续发展奠定了坚实的基础。</w:t>
      </w:r>
    </w:p>
    <w:p>
      <w:pPr>
        <w:pStyle w:val="Heading2"/>
        <w:ind w:firstLine="560" w:firstLineChars="200"/>
        <w:rPr>
          <w:rFonts w:ascii="仿宋" w:eastAsia="仿宋" w:hAnsi="仿宋" w:cs="仿宋" w:hint="eastAsia"/>
          <w:sz w:val="28"/>
          <w:lang w:eastAsia="zh-CN"/>
        </w:rPr>
      </w:pPr>
      <w:bookmarkStart w:id="10" w:name="_Toc1581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为确保温度仪表项目的高效生产和技术实施，我们制定了一套精心设计的设备选型方案，以满足温度仪表项目生产、质量和环保的要求。该方案的主要特点如下：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温度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针对温度仪表项目产品的多样性和小批量生产的特点，我们将建设柔性制造生产线。通过在设备选型中考虑柔性制造技术，可以灵活应对不同产品规格和生产需求，实现生产线的高度灵活性和适应性。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99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4693"/>
      <w:r>
        <w:rPr>
          <w:rFonts w:ascii="仿宋" w:eastAsia="仿宋" w:hAnsi="仿宋" w:cs="仿宋" w:hint="eastAsia"/>
          <w:lang w:eastAsia="zh-CN"/>
        </w:rPr>
        <w:t>(一)、温度仪表行业分析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行业一直以来都是市场的关注焦点。行业内的发展趋势、竞争态势以及潜在机会都对温度仪表项目的推进产生深远的影响。通过深入研究行业的整体概貌，我们将更好地理解行业的核心特征，为温度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仪表行业，技术一直是推动创新和发展的关键因素。我们将对当前技术趋势进行详尽分析，包括但不限于人工智能、大数据应用、先进制造技术等。这有助于温度仪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温度仪表项目成功的基础。我们将对主要竞争对手进行深入研究，包括其市场份额、产品特点、市场定位等。通过全面了解竞争对手的优势和劣势，温度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051"/>
      <w:r>
        <w:rPr>
          <w:rFonts w:ascii="仿宋" w:eastAsia="仿宋" w:hAnsi="仿宋" w:cs="仿宋" w:hint="eastAsia"/>
          <w:sz w:val="28"/>
          <w:lang w:eastAsia="zh-CN"/>
        </w:rPr>
        <w:t>(二)、温度仪表市场分析预测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通过对市场规模的深入调研，我们将预测温度仪表市场未来的增长趋势。这包括市场的整体规模、各细分领域的发展趋势等。温度仪表项目可以根据市场的扩张速度和潜在机会，制定更符合市场需求的发展策略。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温度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温度仪表项目实施过程中需要充分考虑的因素。我们将对市场风险进行全面评估，包括但不限于政策法规风险、市场竞争风险、技术变革风险等。通过对潜在风险的深入分析，温度仪表项目可以制定相应的风险缓解策略，降低不确定性对温度仪表项目的影响。</w:t>
      </w:r>
    </w:p>
    <w:p>
      <w:pPr>
        <w:pStyle w:val="Heading1"/>
        <w:ind w:firstLine="560" w:firstLineChars="200"/>
        <w:rPr>
          <w:rFonts w:ascii="仿宋" w:eastAsia="仿宋" w:hAnsi="仿宋" w:cs="仿宋" w:hint="eastAsia"/>
          <w:sz w:val="28"/>
          <w:lang w:eastAsia="zh-CN"/>
        </w:rPr>
      </w:pPr>
      <w:bookmarkStart w:id="14" w:name="_Toc26219"/>
      <w:r>
        <w:rPr>
          <w:rFonts w:ascii="仿宋" w:eastAsia="仿宋" w:hAnsi="仿宋" w:cs="仿宋" w:hint="eastAsia"/>
          <w:sz w:val="28"/>
          <w:lang w:eastAsia="zh-CN"/>
        </w:rPr>
        <w:t>四、温度仪表项目概论</w:t>
      </w:r>
      <w:bookmarkEnd w:id="14"/>
    </w:p>
    <w:p>
      <w:pPr>
        <w:pStyle w:val="Heading2"/>
        <w:rPr>
          <w:rFonts w:ascii="仿宋" w:eastAsia="仿宋" w:hAnsi="仿宋" w:cs="仿宋" w:hint="eastAsia"/>
          <w:lang w:eastAsia="zh-CN"/>
        </w:rPr>
      </w:pPr>
      <w:bookmarkStart w:id="15" w:name="_Toc6624"/>
      <w:r>
        <w:rPr>
          <w:rFonts w:ascii="仿宋" w:eastAsia="仿宋" w:hAnsi="仿宋" w:cs="仿宋" w:hint="eastAsia"/>
          <w:lang w:eastAsia="zh-CN"/>
        </w:rPr>
        <w:t>(一)、温度仪表项目概况</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起源追溯至对市场的深入洞察。市场的不断演变与变革为温度仪表项目提供了难得的机遇。当前市场存在的需求缺口和变革的大环境共同构成了温度仪表项目的背景。这个温度仪表项目旨在充分利用市场机遇，填补行业中尚未满足的需求，为客户提供全新的解决方案。市场的变革和需求的增长使得这个温度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温度仪表项目名称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正式命名为温度仪表。这个名称不仅仅是一个标识，更代表了温度仪表项目的核心理念和愿景。它蕴含着温度仪表项目所要解决问题的关键字，具有强烈的表达和辨识度，为温度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温度仪表项目目标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核心目标是提供一种全新、高效的解决方案，满足客户日益增长的需求。温度仪表项目追求的不仅仅是满足市场需求，更是在市场中获得卓越的竞争优势。通过不断提升产品或服务的质量和创新水平，温度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温度仪表项目范围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全面涵盖了产品研发、制造、市场推广和售后服务，确保从产品设计到最终用户体验的全方位关注。这一全面的温度仪表项目范围是为了确保温度仪表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温度仪表项目时间表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温度仪表项目计划在未来18个月内完成，包括研发、测试、市场试点和正式推出等不同阶段。这个时间表的合理设计是为了确保温度仪表项目各个阶段的顺利推进，以便按时交付高质量的成果。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温度仪表项目预算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温度仪表项目总预算估算为XX百万美元，主要分配在研发、市场推广、人员培训和运营等方面。这一充足的预算为温度仪表项目提供了充足的资源，确保温度仪表项目在各个方面都能取得优异的表现。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温度仪表项目风险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温度仪表项目可能面临的风险包括市场接受度低、技术难题、竞争激烈等。温度仪表项目团队已经制定了相应的风险应对计划，通过前瞻性的风险管理，确保温度仪表项目在面对不确定性时能够迅速做出应对。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温度仪表项目团队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温度仪表项目汇聚了一支经验丰富、多领域专业素养的核心团队，确保温度仪表项目在各个方面都能拥有高水平的执行力。团队的协同作战是温度仪表项目成功的关键因素之一。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温度仪表项目背景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温度仪表项目的背景根植于市场对更高效、创新产品的渴望，同时也受到科技发展对行业格局的深刻改变的影响。这为温度仪表项目提供了广阔的发展空间和市场需求。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温度仪表项目现状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截至目前，温度仪表项目已完成市场调研和技术验证，取得了初步的成功。这为温度仪表项目在未来的发展奠定了坚实的基础，为更远大的目标打下了坚实的基石。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7075"/>
      <w:r>
        <w:rPr>
          <w:rFonts w:ascii="仿宋" w:eastAsia="仿宋" w:hAnsi="仿宋" w:cs="仿宋" w:hint="eastAsia"/>
          <w:sz w:val="28"/>
          <w:lang w:eastAsia="zh-CN"/>
        </w:rPr>
        <w:t>(二)、温度仪表项目目标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keyword》温度仪表项目首要业务目标是在市场中占据有利地位，实现产品/服务的成功推广和销售。通过不断提升产品质量、创新性，温度仪表项目追求成为行业中的领导者，赢得更多客户的青睐。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在科技迅速发展的时代，温度仪表项目着眼于技术创新。通过持续的研发和技术升级，温度仪表项目旨在推出更具创新性的产品或服务，以满足市场对新鲜、先进解决方案的需求。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为了建立可持续的客户关系，温度仪表项目设定了客户满意度目标。通过提供卓越的产品质量和优质的客户服务，温度仪表项目追求赢得客户的信任和忠诚度，确保他们的满意度达到行业领先水平。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温度仪表项目注重社会责任和可持续发展。通过实施环保、社会责任温度仪表项目，温度仪表项目致力于在经济发展的同时保护环境，促进社会公平，实现可持续经营。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温度仪表项目的团队是实现目标的核心驱动力。因此，温度仪表项目设定了团队发展目标，包括提升团队成员的专业技能、培养领导力，以及搭建协同高效的团队工作氛围。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9863"/>
      <w:r>
        <w:rPr>
          <w:rFonts w:ascii="仿宋" w:eastAsia="仿宋" w:hAnsi="仿宋" w:cs="仿宋" w:hint="eastAsia"/>
          <w:sz w:val="28"/>
          <w:lang w:eastAsia="zh-CN"/>
        </w:rPr>
        <w:t>(三)、温度仪表项目提出的理由</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温度仪表项目提出的理由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提出源于对市场机遇的深刻洞察。当前市场中存在的需求缺口和行业发展趋势表明，有巨大的商业机会等待被开发。通过准确捕捉市场机遇，温度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理念基于对技术创新的信仰。通过持续的研发和技术投入，温度仪表项目有望推出更具创新性的产品或服务。在科技飞速发展的当下，温度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提出是为了增强企业的行业竞争力。通过提升产品或服务的质量和独特性，温度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响应了消费者需求的变化。随着社会和科技的不断发展，消费者对产品和服务的需求也在发生变化。通过深入了解并及时回应消费者的新需求，温度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温度仪表项目的提出是企业战略发展规划的一部分。在面对日益激烈的市场竞争和不断变化的商业环境中，温度仪表项目作为企业战略的一环，旨在为企业开辟新的增长领域，巩固企业在行业中的地位。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提出不仅仅是基于商业考量，还注重社会责任。通过推出环保、社会责任等方面的温度仪表项目，温度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温度仪表项目的提出反映了对利益相关者期望的关注。包括客户、员工、投资者等利益相关者在企业发展中都有着各自的期望，温度仪表项目力求在满足这些期望的同时，取得更大的共赢。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6981"/>
      <w:r>
        <w:rPr>
          <w:rFonts w:ascii="仿宋" w:eastAsia="仿宋" w:hAnsi="仿宋" w:cs="仿宋" w:hint="eastAsia"/>
          <w:sz w:val="28"/>
          <w:lang w:eastAsia="zh-CN"/>
        </w:rPr>
        <w:t>(四)、温度仪表项目意义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在实施温度仪表项目的过程中，我们不仅仅是在追逐商业成功，更是为企业和社会的多个层面创造了深远的意义。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首要意义在于提升企业的市场竞争力。通过持续的创新和对产品质量的高标准要求，温度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https://d.book118.com/496055100202010101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F2E4F"/>
    <w:rsid w:val="3E5F2E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05510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2024-03-02T05:53:00Z</dcterms:created>
  <dcterms:modified xsi:type="dcterms:W3CDTF">2024-03-02T05:53:30Z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5C691D143AFF4AF997534DB4263DCDD5_11</vt:lpwstr>
  </property>
  <property fmtid="{D5CDD505-2E9C-101B-9397-08002B2CF9AE}" pid="3" name="KSOProductBuildVer">
    <vt:lpwstr>2052-12.1.0.16388</vt:lpwstr>
  </property>
</Properties>
</file>