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用电信息采集系统项目可行性建设方案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16" w:history="1">
        <w:r>
          <w:rPr>
            <w:rFonts w:ascii="仿宋" w:eastAsia="仿宋" w:hAnsi="仿宋" w:cs="仿宋" w:hint="eastAsia"/>
            <w:lang w:eastAsia="zh-CN"/>
          </w:rPr>
          <w:t>序言</w:t>
        </w:r>
        <w:r>
          <w:tab/>
        </w:r>
        <w:r>
          <w:fldChar w:fldCharType="begin"/>
        </w:r>
        <w:r>
          <w:instrText xml:space="preserve"> PAGEREF _Toc21716 \h </w:instrText>
        </w:r>
        <w:r>
          <w:fldChar w:fldCharType="separate"/>
        </w:r>
        <w:r>
          <w:t>3</w:t>
        </w:r>
        <w:r>
          <w:fldChar w:fldCharType="end"/>
        </w:r>
      </w:hyperlink>
    </w:p>
    <w:p>
      <w:pPr>
        <w:pStyle w:val="TOC1"/>
        <w:tabs>
          <w:tab w:val="right" w:leader="dot" w:pos="8306"/>
        </w:tabs>
      </w:pPr>
      <w:hyperlink w:anchor="_Toc22676" w:history="1">
        <w:r>
          <w:rPr>
            <w:rFonts w:ascii="仿宋" w:eastAsia="仿宋" w:hAnsi="仿宋" w:cs="仿宋" w:hint="eastAsia"/>
            <w:lang w:eastAsia="zh-CN"/>
          </w:rPr>
          <w:t>一、社会影响分析</w:t>
        </w:r>
        <w:r>
          <w:tab/>
        </w:r>
        <w:r>
          <w:fldChar w:fldCharType="begin"/>
        </w:r>
        <w:r>
          <w:instrText xml:space="preserve"> PAGEREF _Toc22676 \h </w:instrText>
        </w:r>
        <w:r>
          <w:fldChar w:fldCharType="separate"/>
        </w:r>
        <w:r>
          <w:t>3</w:t>
        </w:r>
        <w:r>
          <w:fldChar w:fldCharType="end"/>
        </w:r>
      </w:hyperlink>
    </w:p>
    <w:p>
      <w:pPr>
        <w:pStyle w:val="TOC2"/>
        <w:tabs>
          <w:tab w:val="right" w:leader="dot" w:pos="8306"/>
        </w:tabs>
      </w:pPr>
      <w:hyperlink w:anchor="_Toc23770" w:history="1">
        <w:r>
          <w:rPr>
            <w:rFonts w:ascii="仿宋" w:eastAsia="仿宋" w:hAnsi="仿宋" w:cs="仿宋" w:hint="eastAsia"/>
            <w:lang w:eastAsia="zh-CN"/>
          </w:rPr>
          <w:t>(一)、社会影响效果分析</w:t>
        </w:r>
        <w:r>
          <w:tab/>
        </w:r>
        <w:r>
          <w:fldChar w:fldCharType="begin"/>
        </w:r>
        <w:r>
          <w:instrText xml:space="preserve"> PAGEREF _Toc23770 \h </w:instrText>
        </w:r>
        <w:r>
          <w:fldChar w:fldCharType="separate"/>
        </w:r>
        <w:r>
          <w:t>3</w:t>
        </w:r>
        <w:r>
          <w:fldChar w:fldCharType="end"/>
        </w:r>
      </w:hyperlink>
    </w:p>
    <w:p>
      <w:pPr>
        <w:pStyle w:val="TOC2"/>
        <w:tabs>
          <w:tab w:val="right" w:leader="dot" w:pos="8306"/>
        </w:tabs>
      </w:pPr>
      <w:hyperlink w:anchor="_Toc22698" w:history="1">
        <w:r>
          <w:rPr>
            <w:rFonts w:ascii="仿宋" w:eastAsia="仿宋" w:hAnsi="仿宋" w:cs="仿宋" w:hint="eastAsia"/>
            <w:lang w:eastAsia="zh-CN"/>
          </w:rPr>
          <w:t>(二)、社会适应性分析</w:t>
        </w:r>
        <w:r>
          <w:tab/>
        </w:r>
        <w:r>
          <w:fldChar w:fldCharType="begin"/>
        </w:r>
        <w:r>
          <w:instrText xml:space="preserve"> PAGEREF _Toc22698 \h </w:instrText>
        </w:r>
        <w:r>
          <w:fldChar w:fldCharType="separate"/>
        </w:r>
        <w:r>
          <w:t>5</w:t>
        </w:r>
        <w:r>
          <w:fldChar w:fldCharType="end"/>
        </w:r>
      </w:hyperlink>
    </w:p>
    <w:p>
      <w:pPr>
        <w:pStyle w:val="TOC2"/>
        <w:tabs>
          <w:tab w:val="right" w:leader="dot" w:pos="8306"/>
        </w:tabs>
      </w:pPr>
      <w:hyperlink w:anchor="_Toc26047" w:history="1">
        <w:r>
          <w:rPr>
            <w:rFonts w:ascii="仿宋" w:eastAsia="仿宋" w:hAnsi="仿宋" w:cs="仿宋" w:hint="eastAsia"/>
            <w:lang w:eastAsia="zh-CN"/>
          </w:rPr>
          <w:t>(三)、社会风险及对策分析</w:t>
        </w:r>
        <w:r>
          <w:tab/>
        </w:r>
        <w:r>
          <w:fldChar w:fldCharType="begin"/>
        </w:r>
        <w:r>
          <w:instrText xml:space="preserve"> PAGEREF _Toc26047 \h </w:instrText>
        </w:r>
        <w:r>
          <w:fldChar w:fldCharType="separate"/>
        </w:r>
        <w:r>
          <w:t>7</w:t>
        </w:r>
        <w:r>
          <w:fldChar w:fldCharType="end"/>
        </w:r>
      </w:hyperlink>
    </w:p>
    <w:p>
      <w:pPr>
        <w:pStyle w:val="TOC1"/>
        <w:tabs>
          <w:tab w:val="right" w:leader="dot" w:pos="8306"/>
        </w:tabs>
      </w:pPr>
      <w:hyperlink w:anchor="_Toc11681" w:history="1">
        <w:r>
          <w:rPr>
            <w:rFonts w:ascii="仿宋" w:eastAsia="仿宋" w:hAnsi="仿宋" w:cs="仿宋" w:hint="eastAsia"/>
            <w:lang w:eastAsia="zh-CN"/>
          </w:rPr>
          <w:t>二、发展规划、产业政策和行业准入分析</w:t>
        </w:r>
        <w:r>
          <w:tab/>
        </w:r>
        <w:r>
          <w:fldChar w:fldCharType="begin"/>
        </w:r>
        <w:r>
          <w:instrText xml:space="preserve"> PAGEREF _Toc11681 \h </w:instrText>
        </w:r>
        <w:r>
          <w:fldChar w:fldCharType="separate"/>
        </w:r>
        <w:r>
          <w:t>10</w:t>
        </w:r>
        <w:r>
          <w:fldChar w:fldCharType="end"/>
        </w:r>
      </w:hyperlink>
    </w:p>
    <w:p>
      <w:pPr>
        <w:pStyle w:val="TOC2"/>
        <w:tabs>
          <w:tab w:val="right" w:leader="dot" w:pos="8306"/>
        </w:tabs>
      </w:pPr>
      <w:hyperlink w:anchor="_Toc30339" w:history="1">
        <w:r>
          <w:rPr>
            <w:rFonts w:ascii="仿宋" w:eastAsia="仿宋" w:hAnsi="仿宋" w:cs="仿宋" w:hint="eastAsia"/>
            <w:lang w:eastAsia="zh-CN"/>
          </w:rPr>
          <w:t>(一)、发展规划分析</w:t>
        </w:r>
        <w:r>
          <w:tab/>
        </w:r>
        <w:r>
          <w:fldChar w:fldCharType="begin"/>
        </w:r>
        <w:r>
          <w:instrText xml:space="preserve"> PAGEREF _Toc30339 \h </w:instrText>
        </w:r>
        <w:r>
          <w:fldChar w:fldCharType="separate"/>
        </w:r>
        <w:r>
          <w:t>10</w:t>
        </w:r>
        <w:r>
          <w:fldChar w:fldCharType="end"/>
        </w:r>
      </w:hyperlink>
    </w:p>
    <w:p>
      <w:pPr>
        <w:pStyle w:val="TOC2"/>
        <w:tabs>
          <w:tab w:val="right" w:leader="dot" w:pos="8306"/>
        </w:tabs>
      </w:pPr>
      <w:hyperlink w:anchor="_Toc12407" w:history="1">
        <w:r>
          <w:rPr>
            <w:rFonts w:ascii="仿宋" w:eastAsia="仿宋" w:hAnsi="仿宋" w:cs="仿宋" w:hint="eastAsia"/>
            <w:lang w:eastAsia="zh-CN"/>
          </w:rPr>
          <w:t>(二)、产业政策分析</w:t>
        </w:r>
        <w:r>
          <w:tab/>
        </w:r>
        <w:r>
          <w:fldChar w:fldCharType="begin"/>
        </w:r>
        <w:r>
          <w:instrText xml:space="preserve"> PAGEREF _Toc12407 \h </w:instrText>
        </w:r>
        <w:r>
          <w:fldChar w:fldCharType="separate"/>
        </w:r>
        <w:r>
          <w:t>12</w:t>
        </w:r>
        <w:r>
          <w:fldChar w:fldCharType="end"/>
        </w:r>
      </w:hyperlink>
    </w:p>
    <w:p>
      <w:pPr>
        <w:pStyle w:val="TOC2"/>
        <w:tabs>
          <w:tab w:val="right" w:leader="dot" w:pos="8306"/>
        </w:tabs>
      </w:pPr>
      <w:hyperlink w:anchor="_Toc8770" w:history="1">
        <w:r>
          <w:rPr>
            <w:rFonts w:ascii="仿宋" w:eastAsia="仿宋" w:hAnsi="仿宋" w:cs="仿宋" w:hint="eastAsia"/>
            <w:lang w:eastAsia="zh-CN"/>
          </w:rPr>
          <w:t>(三)、行业准入分析</w:t>
        </w:r>
        <w:r>
          <w:tab/>
        </w:r>
        <w:r>
          <w:fldChar w:fldCharType="begin"/>
        </w:r>
        <w:r>
          <w:instrText xml:space="preserve"> PAGEREF _Toc8770 \h </w:instrText>
        </w:r>
        <w:r>
          <w:fldChar w:fldCharType="separate"/>
        </w:r>
        <w:r>
          <w:t>14</w:t>
        </w:r>
        <w:r>
          <w:fldChar w:fldCharType="end"/>
        </w:r>
      </w:hyperlink>
    </w:p>
    <w:p>
      <w:pPr>
        <w:pStyle w:val="TOC1"/>
        <w:tabs>
          <w:tab w:val="right" w:leader="dot" w:pos="8306"/>
        </w:tabs>
      </w:pPr>
      <w:hyperlink w:anchor="_Toc5533" w:history="1">
        <w:r>
          <w:rPr>
            <w:rFonts w:ascii="仿宋" w:eastAsia="仿宋" w:hAnsi="仿宋" w:cs="仿宋" w:hint="eastAsia"/>
            <w:lang w:eastAsia="zh-CN"/>
          </w:rPr>
          <w:t>三、背景、必要性分析</w:t>
        </w:r>
        <w:r>
          <w:tab/>
        </w:r>
        <w:r>
          <w:fldChar w:fldCharType="begin"/>
        </w:r>
        <w:r>
          <w:instrText xml:space="preserve"> PAGEREF _Toc5533 \h </w:instrText>
        </w:r>
        <w:r>
          <w:fldChar w:fldCharType="separate"/>
        </w:r>
        <w:r>
          <w:t>15</w:t>
        </w:r>
        <w:r>
          <w:fldChar w:fldCharType="end"/>
        </w:r>
      </w:hyperlink>
    </w:p>
    <w:p>
      <w:pPr>
        <w:pStyle w:val="TOC2"/>
        <w:tabs>
          <w:tab w:val="right" w:leader="dot" w:pos="8306"/>
        </w:tabs>
      </w:pPr>
      <w:hyperlink w:anchor="_Toc10821" w:history="1">
        <w:r>
          <w:rPr>
            <w:rFonts w:ascii="仿宋" w:eastAsia="仿宋" w:hAnsi="仿宋" w:cs="仿宋" w:hint="eastAsia"/>
            <w:lang w:eastAsia="zh-CN"/>
          </w:rPr>
          <w:t>(一)、项目建设背景</w:t>
        </w:r>
        <w:r>
          <w:tab/>
        </w:r>
        <w:r>
          <w:fldChar w:fldCharType="begin"/>
        </w:r>
        <w:r>
          <w:instrText xml:space="preserve"> PAGEREF _Toc10821 \h </w:instrText>
        </w:r>
        <w:r>
          <w:fldChar w:fldCharType="separate"/>
        </w:r>
        <w:r>
          <w:t>15</w:t>
        </w:r>
        <w:r>
          <w:fldChar w:fldCharType="end"/>
        </w:r>
      </w:hyperlink>
    </w:p>
    <w:p>
      <w:pPr>
        <w:pStyle w:val="TOC2"/>
        <w:tabs>
          <w:tab w:val="right" w:leader="dot" w:pos="8306"/>
        </w:tabs>
      </w:pPr>
      <w:hyperlink w:anchor="_Toc1365" w:history="1">
        <w:r>
          <w:rPr>
            <w:rFonts w:ascii="仿宋" w:eastAsia="仿宋" w:hAnsi="仿宋" w:cs="仿宋" w:hint="eastAsia"/>
            <w:lang w:eastAsia="zh-CN"/>
          </w:rPr>
          <w:t>(二)、必要性分析</w:t>
        </w:r>
        <w:r>
          <w:tab/>
        </w:r>
        <w:r>
          <w:fldChar w:fldCharType="begin"/>
        </w:r>
        <w:r>
          <w:instrText xml:space="preserve"> PAGEREF _Toc1365 \h </w:instrText>
        </w:r>
        <w:r>
          <w:fldChar w:fldCharType="separate"/>
        </w:r>
        <w:r>
          <w:t>16</w:t>
        </w:r>
        <w:r>
          <w:fldChar w:fldCharType="end"/>
        </w:r>
      </w:hyperlink>
    </w:p>
    <w:p>
      <w:pPr>
        <w:pStyle w:val="TOC2"/>
        <w:tabs>
          <w:tab w:val="right" w:leader="dot" w:pos="8306"/>
        </w:tabs>
      </w:pPr>
      <w:hyperlink w:anchor="_Toc14714" w:history="1">
        <w:r>
          <w:rPr>
            <w:rFonts w:ascii="仿宋" w:eastAsia="仿宋" w:hAnsi="仿宋" w:cs="仿宋" w:hint="eastAsia"/>
            <w:lang w:eastAsia="zh-CN"/>
          </w:rPr>
          <w:t>(三)、项目建设有利条件</w:t>
        </w:r>
        <w:r>
          <w:tab/>
        </w:r>
        <w:r>
          <w:fldChar w:fldCharType="begin"/>
        </w:r>
        <w:r>
          <w:instrText xml:space="preserve"> PAGEREF _Toc14714 \h </w:instrText>
        </w:r>
        <w:r>
          <w:fldChar w:fldCharType="separate"/>
        </w:r>
        <w:r>
          <w:t>17</w:t>
        </w:r>
        <w:r>
          <w:fldChar w:fldCharType="end"/>
        </w:r>
      </w:hyperlink>
    </w:p>
    <w:p>
      <w:pPr>
        <w:pStyle w:val="TOC1"/>
        <w:tabs>
          <w:tab w:val="right" w:leader="dot" w:pos="8306"/>
        </w:tabs>
      </w:pPr>
      <w:hyperlink w:anchor="_Toc23487" w:history="1">
        <w:r>
          <w:rPr>
            <w:rFonts w:ascii="仿宋" w:eastAsia="仿宋" w:hAnsi="仿宋" w:cs="仿宋" w:hint="eastAsia"/>
            <w:lang w:eastAsia="zh-CN"/>
          </w:rPr>
          <w:t>四、用电信息采集系统项目概论</w:t>
        </w:r>
        <w:r>
          <w:tab/>
        </w:r>
        <w:r>
          <w:fldChar w:fldCharType="begin"/>
        </w:r>
        <w:r>
          <w:instrText xml:space="preserve"> PAGEREF _Toc23487 \h </w:instrText>
        </w:r>
        <w:r>
          <w:fldChar w:fldCharType="separate"/>
        </w:r>
        <w:r>
          <w:t>19</w:t>
        </w:r>
        <w:r>
          <w:fldChar w:fldCharType="end"/>
        </w:r>
      </w:hyperlink>
    </w:p>
    <w:p>
      <w:pPr>
        <w:pStyle w:val="TOC2"/>
        <w:tabs>
          <w:tab w:val="right" w:leader="dot" w:pos="8306"/>
        </w:tabs>
      </w:pPr>
      <w:hyperlink w:anchor="_Toc19653" w:history="1">
        <w:r>
          <w:rPr>
            <w:rFonts w:ascii="仿宋" w:eastAsia="仿宋" w:hAnsi="仿宋" w:cs="仿宋" w:hint="eastAsia"/>
            <w:lang w:eastAsia="zh-CN"/>
          </w:rPr>
          <w:t>(一)、项目申报单位概况</w:t>
        </w:r>
        <w:r>
          <w:tab/>
        </w:r>
        <w:r>
          <w:fldChar w:fldCharType="begin"/>
        </w:r>
        <w:r>
          <w:instrText xml:space="preserve"> PAGEREF _Toc19653 \h </w:instrText>
        </w:r>
        <w:r>
          <w:fldChar w:fldCharType="separate"/>
        </w:r>
        <w:r>
          <w:t>19</w:t>
        </w:r>
        <w:r>
          <w:fldChar w:fldCharType="end"/>
        </w:r>
      </w:hyperlink>
    </w:p>
    <w:p>
      <w:pPr>
        <w:pStyle w:val="TOC2"/>
        <w:tabs>
          <w:tab w:val="right" w:leader="dot" w:pos="8306"/>
        </w:tabs>
      </w:pPr>
      <w:hyperlink w:anchor="_Toc30312" w:history="1">
        <w:r>
          <w:rPr>
            <w:rFonts w:ascii="仿宋" w:eastAsia="仿宋" w:hAnsi="仿宋" w:cs="仿宋" w:hint="eastAsia"/>
            <w:lang w:eastAsia="zh-CN"/>
          </w:rPr>
          <w:t>(二)、项目概况</w:t>
        </w:r>
        <w:r>
          <w:tab/>
        </w:r>
        <w:r>
          <w:fldChar w:fldCharType="begin"/>
        </w:r>
        <w:r>
          <w:instrText xml:space="preserve"> PAGEREF _Toc30312 \h </w:instrText>
        </w:r>
        <w:r>
          <w:fldChar w:fldCharType="separate"/>
        </w:r>
        <w:r>
          <w:t>20</w:t>
        </w:r>
        <w:r>
          <w:fldChar w:fldCharType="end"/>
        </w:r>
      </w:hyperlink>
    </w:p>
    <w:p>
      <w:pPr>
        <w:pStyle w:val="TOC1"/>
        <w:tabs>
          <w:tab w:val="right" w:leader="dot" w:pos="8306"/>
        </w:tabs>
      </w:pPr>
      <w:hyperlink w:anchor="_Toc14027" w:history="1">
        <w:r>
          <w:rPr>
            <w:rFonts w:ascii="仿宋" w:eastAsia="仿宋" w:hAnsi="仿宋" w:cs="仿宋" w:hint="eastAsia"/>
            <w:lang w:eastAsia="zh-CN"/>
          </w:rPr>
          <w:t>五、财务管理与成本控制</w:t>
        </w:r>
        <w:r>
          <w:tab/>
        </w:r>
        <w:r>
          <w:fldChar w:fldCharType="begin"/>
        </w:r>
        <w:r>
          <w:instrText xml:space="preserve"> PAGEREF _Toc14027 \h </w:instrText>
        </w:r>
        <w:r>
          <w:fldChar w:fldCharType="separate"/>
        </w:r>
        <w:r>
          <w:t>23</w:t>
        </w:r>
        <w:r>
          <w:fldChar w:fldCharType="end"/>
        </w:r>
      </w:hyperlink>
    </w:p>
    <w:p>
      <w:pPr>
        <w:pStyle w:val="TOC2"/>
        <w:tabs>
          <w:tab w:val="right" w:leader="dot" w:pos="8306"/>
        </w:tabs>
      </w:pPr>
      <w:hyperlink w:anchor="_Toc25451" w:history="1">
        <w:r>
          <w:rPr>
            <w:rFonts w:ascii="仿宋" w:eastAsia="仿宋" w:hAnsi="仿宋" w:cs="仿宋" w:hint="eastAsia"/>
            <w:lang w:eastAsia="zh-CN"/>
          </w:rPr>
          <w:t>(一)、财务管理体系建设</w:t>
        </w:r>
        <w:r>
          <w:tab/>
        </w:r>
        <w:r>
          <w:fldChar w:fldCharType="begin"/>
        </w:r>
        <w:r>
          <w:instrText xml:space="preserve"> PAGEREF _Toc25451 \h </w:instrText>
        </w:r>
        <w:r>
          <w:fldChar w:fldCharType="separate"/>
        </w:r>
        <w:r>
          <w:t>23</w:t>
        </w:r>
        <w:r>
          <w:fldChar w:fldCharType="end"/>
        </w:r>
      </w:hyperlink>
    </w:p>
    <w:p>
      <w:pPr>
        <w:pStyle w:val="TOC2"/>
        <w:tabs>
          <w:tab w:val="right" w:leader="dot" w:pos="8306"/>
        </w:tabs>
      </w:pPr>
      <w:hyperlink w:anchor="_Toc25382" w:history="1">
        <w:r>
          <w:rPr>
            <w:rFonts w:ascii="仿宋" w:eastAsia="仿宋" w:hAnsi="仿宋" w:cs="仿宋" w:hint="eastAsia"/>
            <w:lang w:eastAsia="zh-CN"/>
          </w:rPr>
          <w:t>(二)、成本控制措施</w:t>
        </w:r>
        <w:r>
          <w:tab/>
        </w:r>
        <w:r>
          <w:fldChar w:fldCharType="begin"/>
        </w:r>
        <w:r>
          <w:instrText xml:space="preserve"> PAGEREF _Toc25382 \h </w:instrText>
        </w:r>
        <w:r>
          <w:fldChar w:fldCharType="separate"/>
        </w:r>
        <w:r>
          <w:t>24</w:t>
        </w:r>
        <w:r>
          <w:fldChar w:fldCharType="end"/>
        </w:r>
      </w:hyperlink>
    </w:p>
    <w:p>
      <w:pPr>
        <w:pStyle w:val="TOC1"/>
        <w:tabs>
          <w:tab w:val="right" w:leader="dot" w:pos="8306"/>
        </w:tabs>
      </w:pPr>
      <w:hyperlink w:anchor="_Toc9810" w:history="1">
        <w:r>
          <w:rPr>
            <w:rFonts w:ascii="仿宋" w:eastAsia="仿宋" w:hAnsi="仿宋" w:cs="仿宋" w:hint="eastAsia"/>
            <w:lang w:eastAsia="zh-CN"/>
          </w:rPr>
          <w:t>六、项目监理与质量保证</w:t>
        </w:r>
        <w:r>
          <w:tab/>
        </w:r>
        <w:r>
          <w:fldChar w:fldCharType="begin"/>
        </w:r>
        <w:r>
          <w:instrText xml:space="preserve"> PAGEREF _Toc9810 \h </w:instrText>
        </w:r>
        <w:r>
          <w:fldChar w:fldCharType="separate"/>
        </w:r>
        <w:r>
          <w:t>26</w:t>
        </w:r>
        <w:r>
          <w:fldChar w:fldCharType="end"/>
        </w:r>
      </w:hyperlink>
    </w:p>
    <w:p>
      <w:pPr>
        <w:pStyle w:val="TOC2"/>
        <w:tabs>
          <w:tab w:val="right" w:leader="dot" w:pos="8306"/>
        </w:tabs>
      </w:pPr>
      <w:hyperlink w:anchor="_Toc23588" w:history="1">
        <w:r>
          <w:rPr>
            <w:rFonts w:ascii="仿宋" w:eastAsia="仿宋" w:hAnsi="仿宋" w:cs="仿宋" w:hint="eastAsia"/>
            <w:lang w:eastAsia="zh-CN"/>
          </w:rPr>
          <w:t>(一)、监理体系构建</w:t>
        </w:r>
        <w:r>
          <w:tab/>
        </w:r>
        <w:r>
          <w:fldChar w:fldCharType="begin"/>
        </w:r>
        <w:r>
          <w:instrText xml:space="preserve"> PAGEREF _Toc23588 \h </w:instrText>
        </w:r>
        <w:r>
          <w:fldChar w:fldCharType="separate"/>
        </w:r>
        <w:r>
          <w:t>26</w:t>
        </w:r>
        <w:r>
          <w:fldChar w:fldCharType="end"/>
        </w:r>
      </w:hyperlink>
    </w:p>
    <w:p>
      <w:pPr>
        <w:pStyle w:val="TOC2"/>
        <w:tabs>
          <w:tab w:val="right" w:leader="dot" w:pos="8306"/>
        </w:tabs>
      </w:pPr>
      <w:hyperlink w:anchor="_Toc10595" w:history="1">
        <w:r>
          <w:rPr>
            <w:rFonts w:ascii="仿宋" w:eastAsia="仿宋" w:hAnsi="仿宋" w:cs="仿宋" w:hint="eastAsia"/>
            <w:lang w:eastAsia="zh-CN"/>
          </w:rPr>
          <w:t>(二)、质量保证体系实施</w:t>
        </w:r>
        <w:r>
          <w:tab/>
        </w:r>
        <w:r>
          <w:fldChar w:fldCharType="begin"/>
        </w:r>
        <w:r>
          <w:instrText xml:space="preserve"> PAGEREF _Toc10595 \h </w:instrText>
        </w:r>
        <w:r>
          <w:fldChar w:fldCharType="separate"/>
        </w:r>
        <w:r>
          <w:t>26</w:t>
        </w:r>
        <w:r>
          <w:fldChar w:fldCharType="end"/>
        </w:r>
      </w:hyperlink>
    </w:p>
    <w:p>
      <w:pPr>
        <w:pStyle w:val="TOC2"/>
        <w:tabs>
          <w:tab w:val="right" w:leader="dot" w:pos="8306"/>
        </w:tabs>
      </w:pPr>
      <w:hyperlink w:anchor="_Toc28533" w:history="1">
        <w:r>
          <w:rPr>
            <w:rFonts w:ascii="仿宋" w:eastAsia="仿宋" w:hAnsi="仿宋" w:cs="仿宋" w:hint="eastAsia"/>
            <w:lang w:eastAsia="zh-CN"/>
          </w:rPr>
          <w:t>(三)、监理与质量控制流程</w:t>
        </w:r>
        <w:r>
          <w:tab/>
        </w:r>
        <w:r>
          <w:fldChar w:fldCharType="begin"/>
        </w:r>
        <w:r>
          <w:instrText xml:space="preserve"> PAGEREF _Toc28533 \h </w:instrText>
        </w:r>
        <w:r>
          <w:fldChar w:fldCharType="separate"/>
        </w:r>
        <w:r>
          <w:t>27</w:t>
        </w:r>
        <w:r>
          <w:fldChar w:fldCharType="end"/>
        </w:r>
      </w:hyperlink>
    </w:p>
    <w:p>
      <w:pPr>
        <w:pStyle w:val="TOC1"/>
        <w:tabs>
          <w:tab w:val="right" w:leader="dot" w:pos="8306"/>
        </w:tabs>
      </w:pPr>
      <w:hyperlink w:anchor="_Toc26113" w:history="1">
        <w:r>
          <w:rPr>
            <w:rFonts w:ascii="仿宋" w:eastAsia="仿宋" w:hAnsi="仿宋" w:cs="仿宋" w:hint="eastAsia"/>
            <w:lang w:eastAsia="zh-CN"/>
          </w:rPr>
          <w:t>七、安全与应急管理</w:t>
        </w:r>
        <w:r>
          <w:tab/>
        </w:r>
        <w:r>
          <w:fldChar w:fldCharType="begin"/>
        </w:r>
        <w:r>
          <w:instrText xml:space="preserve"> PAGEREF _Toc26113 \h </w:instrText>
        </w:r>
        <w:r>
          <w:fldChar w:fldCharType="separate"/>
        </w:r>
        <w:r>
          <w:t>28</w:t>
        </w:r>
        <w:r>
          <w:fldChar w:fldCharType="end"/>
        </w:r>
      </w:hyperlink>
    </w:p>
    <w:p>
      <w:pPr>
        <w:pStyle w:val="TOC2"/>
        <w:tabs>
          <w:tab w:val="right" w:leader="dot" w:pos="8306"/>
        </w:tabs>
      </w:pPr>
      <w:hyperlink w:anchor="_Toc29060" w:history="1">
        <w:r>
          <w:rPr>
            <w:rFonts w:ascii="仿宋" w:eastAsia="仿宋" w:hAnsi="仿宋" w:cs="仿宋" w:hint="eastAsia"/>
            <w:lang w:eastAsia="zh-CN"/>
          </w:rPr>
          <w:t>(一)、安全生产管理</w:t>
        </w:r>
        <w:r>
          <w:tab/>
        </w:r>
        <w:r>
          <w:fldChar w:fldCharType="begin"/>
        </w:r>
        <w:r>
          <w:instrText xml:space="preserve"> PAGEREF _Toc29060 \h </w:instrText>
        </w:r>
        <w:r>
          <w:fldChar w:fldCharType="separate"/>
        </w:r>
        <w:r>
          <w:t>28</w:t>
        </w:r>
        <w:r>
          <w:fldChar w:fldCharType="end"/>
        </w:r>
      </w:hyperlink>
    </w:p>
    <w:p>
      <w:pPr>
        <w:pStyle w:val="TOC2"/>
        <w:tabs>
          <w:tab w:val="right" w:leader="dot" w:pos="8306"/>
        </w:tabs>
      </w:pPr>
      <w:hyperlink w:anchor="_Toc25915" w:history="1">
        <w:r>
          <w:rPr>
            <w:rFonts w:ascii="仿宋" w:eastAsia="仿宋" w:hAnsi="仿宋" w:cs="仿宋" w:hint="eastAsia"/>
            <w:lang w:eastAsia="zh-CN"/>
          </w:rPr>
          <w:t>(二)、应急预案与响应</w:t>
        </w:r>
        <w:r>
          <w:tab/>
        </w:r>
        <w:r>
          <w:fldChar w:fldCharType="begin"/>
        </w:r>
        <w:r>
          <w:instrText xml:space="preserve"> PAGEREF _Toc25915 \h </w:instrText>
        </w:r>
        <w:r>
          <w:fldChar w:fldCharType="separate"/>
        </w:r>
        <w:r>
          <w:t>29</w:t>
        </w:r>
        <w:r>
          <w:fldChar w:fldCharType="end"/>
        </w:r>
      </w:hyperlink>
    </w:p>
    <w:p>
      <w:pPr>
        <w:pStyle w:val="TOC1"/>
        <w:tabs>
          <w:tab w:val="right" w:leader="dot" w:pos="8306"/>
        </w:tabs>
      </w:pPr>
      <w:hyperlink w:anchor="_Toc23621" w:history="1">
        <w:r>
          <w:rPr>
            <w:rFonts w:ascii="仿宋" w:eastAsia="仿宋" w:hAnsi="仿宋" w:cs="仿宋" w:hint="eastAsia"/>
            <w:lang w:eastAsia="zh-CN"/>
          </w:rPr>
          <w:t>八、项目变更管理</w:t>
        </w:r>
        <w:r>
          <w:tab/>
        </w:r>
        <w:r>
          <w:fldChar w:fldCharType="begin"/>
        </w:r>
        <w:r>
          <w:instrText xml:space="preserve"> PAGEREF _Toc23621 \h </w:instrText>
        </w:r>
        <w:r>
          <w:fldChar w:fldCharType="separate"/>
        </w:r>
        <w:r>
          <w:t>31</w:t>
        </w:r>
        <w:r>
          <w:fldChar w:fldCharType="end"/>
        </w:r>
      </w:hyperlink>
    </w:p>
    <w:p>
      <w:pPr>
        <w:pStyle w:val="TOC2"/>
        <w:tabs>
          <w:tab w:val="right" w:leader="dot" w:pos="8306"/>
        </w:tabs>
      </w:pPr>
      <w:hyperlink w:anchor="_Toc458" w:history="1">
        <w:r>
          <w:rPr>
            <w:rFonts w:ascii="仿宋" w:eastAsia="仿宋" w:hAnsi="仿宋" w:cs="仿宋" w:hint="eastAsia"/>
            <w:lang w:eastAsia="zh-CN"/>
          </w:rPr>
          <w:t>(一)、变更控制流程</w:t>
        </w:r>
        <w:r>
          <w:tab/>
        </w:r>
        <w:r>
          <w:fldChar w:fldCharType="begin"/>
        </w:r>
        <w:r>
          <w:instrText xml:space="preserve"> PAGEREF _Toc458 \h </w:instrText>
        </w:r>
        <w:r>
          <w:fldChar w:fldCharType="separate"/>
        </w:r>
        <w:r>
          <w:t>31</w:t>
        </w:r>
        <w:r>
          <w:fldChar w:fldCharType="end"/>
        </w:r>
      </w:hyperlink>
    </w:p>
    <w:p>
      <w:pPr>
        <w:pStyle w:val="TOC2"/>
        <w:tabs>
          <w:tab w:val="right" w:leader="dot" w:pos="8306"/>
        </w:tabs>
      </w:pPr>
      <w:hyperlink w:anchor="_Toc11709" w:history="1">
        <w:r>
          <w:rPr>
            <w:rFonts w:ascii="仿宋" w:eastAsia="仿宋" w:hAnsi="仿宋" w:cs="仿宋" w:hint="eastAsia"/>
            <w:lang w:eastAsia="zh-CN"/>
          </w:rPr>
          <w:t>(二)、影响评估与处理</w:t>
        </w:r>
        <w:r>
          <w:tab/>
        </w:r>
        <w:r>
          <w:fldChar w:fldCharType="begin"/>
        </w:r>
        <w:r>
          <w:instrText xml:space="preserve"> PAGEREF _Toc11709 \h </w:instrText>
        </w:r>
        <w:r>
          <w:fldChar w:fldCharType="separate"/>
        </w:r>
        <w:r>
          <w:t>32</w:t>
        </w:r>
        <w:r>
          <w:fldChar w:fldCharType="end"/>
        </w:r>
      </w:hyperlink>
    </w:p>
    <w:p>
      <w:pPr>
        <w:pStyle w:val="TOC2"/>
        <w:tabs>
          <w:tab w:val="right" w:leader="dot" w:pos="8306"/>
        </w:tabs>
      </w:pPr>
      <w:hyperlink w:anchor="_Toc24333" w:history="1">
        <w:r>
          <w:rPr>
            <w:rFonts w:ascii="仿宋" w:eastAsia="仿宋" w:hAnsi="仿宋" w:cs="仿宋" w:hint="eastAsia"/>
            <w:lang w:eastAsia="zh-CN"/>
          </w:rPr>
          <w:t>(三)、变更记录与追踪</w:t>
        </w:r>
        <w:r>
          <w:tab/>
        </w:r>
        <w:r>
          <w:fldChar w:fldCharType="begin"/>
        </w:r>
        <w:r>
          <w:instrText xml:space="preserve"> PAGEREF _Toc24333 \h </w:instrText>
        </w:r>
        <w:r>
          <w:fldChar w:fldCharType="separate"/>
        </w:r>
        <w:r>
          <w:t>33</w:t>
        </w:r>
        <w:r>
          <w:fldChar w:fldCharType="end"/>
        </w:r>
      </w:hyperlink>
    </w:p>
    <w:p>
      <w:pPr>
        <w:pStyle w:val="TOC2"/>
        <w:tabs>
          <w:tab w:val="right" w:leader="dot" w:pos="8306"/>
        </w:tabs>
      </w:pPr>
      <w:hyperlink w:anchor="_Toc19350" w:history="1">
        <w:r>
          <w:rPr>
            <w:rFonts w:ascii="仿宋" w:eastAsia="仿宋" w:hAnsi="仿宋" w:cs="仿宋" w:hint="eastAsia"/>
            <w:lang w:eastAsia="zh-CN"/>
          </w:rPr>
          <w:t>(四)、变更管理策略</w:t>
        </w:r>
        <w:r>
          <w:tab/>
        </w:r>
        <w:r>
          <w:fldChar w:fldCharType="begin"/>
        </w:r>
        <w:r>
          <w:instrText xml:space="preserve"> PAGEREF _Toc19350 \h </w:instrText>
        </w:r>
        <w:r>
          <w:fldChar w:fldCharType="separate"/>
        </w:r>
        <w:r>
          <w:t>35</w:t>
        </w:r>
        <w:r>
          <w:fldChar w:fldCharType="end"/>
        </w:r>
      </w:hyperlink>
    </w:p>
    <w:p>
      <w:pPr>
        <w:pStyle w:val="TOC1"/>
        <w:tabs>
          <w:tab w:val="right" w:leader="dot" w:pos="8306"/>
        </w:tabs>
      </w:pPr>
      <w:hyperlink w:anchor="_Toc25788" w:history="1">
        <w:r>
          <w:rPr>
            <w:rFonts w:ascii="仿宋" w:eastAsia="仿宋" w:hAnsi="仿宋" w:cs="仿宋" w:hint="eastAsia"/>
            <w:lang w:eastAsia="zh-CN"/>
          </w:rPr>
          <w:t>九、项目进度计划</w:t>
        </w:r>
        <w:r>
          <w:tab/>
        </w:r>
        <w:r>
          <w:fldChar w:fldCharType="begin"/>
        </w:r>
        <w:r>
          <w:instrText xml:space="preserve"> PAGEREF _Toc25788 \h </w:instrText>
        </w:r>
        <w:r>
          <w:fldChar w:fldCharType="separate"/>
        </w:r>
        <w:r>
          <w:t>37</w:t>
        </w:r>
        <w:r>
          <w:fldChar w:fldCharType="end"/>
        </w:r>
      </w:hyperlink>
    </w:p>
    <w:p>
      <w:pPr>
        <w:pStyle w:val="TOC2"/>
        <w:tabs>
          <w:tab w:val="right" w:leader="dot" w:pos="8306"/>
        </w:tabs>
      </w:pPr>
      <w:hyperlink w:anchor="_Toc7288" w:history="1">
        <w:r>
          <w:rPr>
            <w:rFonts w:ascii="仿宋" w:eastAsia="仿宋" w:hAnsi="仿宋" w:cs="仿宋" w:hint="eastAsia"/>
            <w:lang w:eastAsia="zh-CN"/>
          </w:rPr>
          <w:t>(一)、建设周期</w:t>
        </w:r>
        <w:r>
          <w:tab/>
        </w:r>
        <w:r>
          <w:fldChar w:fldCharType="begin"/>
        </w:r>
        <w:r>
          <w:instrText xml:space="preserve"> PAGEREF _Toc7288 \h </w:instrText>
        </w:r>
        <w:r>
          <w:fldChar w:fldCharType="separate"/>
        </w:r>
        <w:r>
          <w:t>37</w:t>
        </w:r>
        <w:r>
          <w:fldChar w:fldCharType="end"/>
        </w:r>
      </w:hyperlink>
    </w:p>
    <w:p>
      <w:pPr>
        <w:pStyle w:val="TOC2"/>
        <w:tabs>
          <w:tab w:val="right" w:leader="dot" w:pos="8306"/>
        </w:tabs>
      </w:pPr>
      <w:hyperlink w:anchor="_Toc19823" w:history="1">
        <w:r>
          <w:rPr>
            <w:rFonts w:ascii="仿宋" w:eastAsia="仿宋" w:hAnsi="仿宋" w:cs="仿宋" w:hint="eastAsia"/>
            <w:lang w:eastAsia="zh-CN"/>
          </w:rPr>
          <w:t>(二)、建设进度</w:t>
        </w:r>
        <w:r>
          <w:tab/>
        </w:r>
        <w:r>
          <w:fldChar w:fldCharType="begin"/>
        </w:r>
        <w:r>
          <w:instrText xml:space="preserve"> PAGEREF _Toc19823 \h </w:instrText>
        </w:r>
        <w:r>
          <w:fldChar w:fldCharType="separate"/>
        </w:r>
        <w:r>
          <w:t>37</w:t>
        </w:r>
        <w:r>
          <w:fldChar w:fldCharType="end"/>
        </w:r>
      </w:hyperlink>
    </w:p>
    <w:p>
      <w:pPr>
        <w:pStyle w:val="TOC2"/>
        <w:tabs>
          <w:tab w:val="right" w:leader="dot" w:pos="8306"/>
        </w:tabs>
      </w:pPr>
      <w:hyperlink w:anchor="_Toc19708" w:history="1">
        <w:r>
          <w:rPr>
            <w:rFonts w:ascii="仿宋" w:eastAsia="仿宋" w:hAnsi="仿宋" w:cs="仿宋" w:hint="eastAsia"/>
            <w:lang w:eastAsia="zh-CN"/>
          </w:rPr>
          <w:t>(三)、进度安排注意事项</w:t>
        </w:r>
        <w:r>
          <w:tab/>
        </w:r>
        <w:r>
          <w:fldChar w:fldCharType="begin"/>
        </w:r>
        <w:r>
          <w:instrText xml:space="preserve"> PAGEREF _Toc19708 \h </w:instrText>
        </w:r>
        <w:r>
          <w:fldChar w:fldCharType="separate"/>
        </w:r>
        <w:r>
          <w:t>38</w:t>
        </w:r>
        <w:r>
          <w:fldChar w:fldCharType="end"/>
        </w:r>
      </w:hyperlink>
    </w:p>
    <w:p>
      <w:pPr>
        <w:pStyle w:val="TOC2"/>
        <w:tabs>
          <w:tab w:val="right" w:leader="dot" w:pos="8306"/>
        </w:tabs>
      </w:pPr>
      <w:hyperlink w:anchor="_Toc1582" w:history="1">
        <w:r>
          <w:rPr>
            <w:rFonts w:ascii="仿宋" w:eastAsia="仿宋" w:hAnsi="仿宋" w:cs="仿宋" w:hint="eastAsia"/>
            <w:lang w:eastAsia="zh-CN"/>
          </w:rPr>
          <w:t>(四)、人力资源配置</w:t>
        </w:r>
        <w:r>
          <w:tab/>
        </w:r>
        <w:r>
          <w:fldChar w:fldCharType="begin"/>
        </w:r>
        <w:r>
          <w:instrText xml:space="preserve"> PAGEREF _Toc1582 \h </w:instrText>
        </w:r>
        <w:r>
          <w:fldChar w:fldCharType="separate"/>
        </w:r>
        <w:r>
          <w:t>39</w:t>
        </w:r>
        <w:r>
          <w:fldChar w:fldCharType="end"/>
        </w:r>
      </w:hyperlink>
    </w:p>
    <w:p>
      <w:pPr>
        <w:pStyle w:val="TOC2"/>
        <w:tabs>
          <w:tab w:val="right" w:leader="dot" w:pos="8306"/>
        </w:tabs>
      </w:pPr>
      <w:hyperlink w:anchor="_Toc9593" w:history="1">
        <w:r>
          <w:rPr>
            <w:rFonts w:ascii="仿宋" w:eastAsia="仿宋" w:hAnsi="仿宋" w:cs="仿宋" w:hint="eastAsia"/>
            <w:lang w:eastAsia="zh-CN"/>
          </w:rPr>
          <w:t>(五)、员工培训</w:t>
        </w:r>
        <w:r>
          <w:tab/>
        </w:r>
        <w:r>
          <w:fldChar w:fldCharType="begin"/>
        </w:r>
        <w:r>
          <w:instrText xml:space="preserve"> PAGEREF _Toc9593 \h </w:instrText>
        </w:r>
        <w:r>
          <w:fldChar w:fldCharType="separate"/>
        </w:r>
        <w:r>
          <w:t>41</w:t>
        </w:r>
        <w:r>
          <w:fldChar w:fldCharType="end"/>
        </w:r>
      </w:hyperlink>
    </w:p>
    <w:p>
      <w:pPr>
        <w:pStyle w:val="TOC2"/>
        <w:tabs>
          <w:tab w:val="right" w:leader="dot" w:pos="8306"/>
        </w:tabs>
      </w:pPr>
      <w:hyperlink w:anchor="_Toc20386" w:history="1">
        <w:r>
          <w:rPr>
            <w:rFonts w:ascii="仿宋" w:eastAsia="仿宋" w:hAnsi="仿宋" w:cs="仿宋" w:hint="eastAsia"/>
            <w:lang w:eastAsia="zh-CN"/>
          </w:rPr>
          <w:t>(六)、项目实施保障</w:t>
        </w:r>
        <w:r>
          <w:tab/>
        </w:r>
        <w:r>
          <w:fldChar w:fldCharType="begin"/>
        </w:r>
        <w:r>
          <w:instrText xml:space="preserve"> PAGEREF _Toc20386 \h </w:instrText>
        </w:r>
        <w:r>
          <w:fldChar w:fldCharType="separate"/>
        </w:r>
        <w:r>
          <w:t>42</w:t>
        </w:r>
        <w:r>
          <w:fldChar w:fldCharType="end"/>
        </w:r>
      </w:hyperlink>
    </w:p>
    <w:p>
      <w:pPr>
        <w:pStyle w:val="TOC2"/>
        <w:tabs>
          <w:tab w:val="right" w:leader="dot" w:pos="8306"/>
        </w:tabs>
      </w:pPr>
      <w:hyperlink w:anchor="_Toc16125" w:history="1">
        <w:r>
          <w:rPr>
            <w:rFonts w:ascii="仿宋" w:eastAsia="仿宋" w:hAnsi="仿宋" w:cs="仿宋" w:hint="eastAsia"/>
            <w:lang w:eastAsia="zh-CN"/>
          </w:rPr>
          <w:t>(七)、安全规范管理</w:t>
        </w:r>
        <w:r>
          <w:tab/>
        </w:r>
        <w:r>
          <w:fldChar w:fldCharType="begin"/>
        </w:r>
        <w:r>
          <w:instrText xml:space="preserve"> PAGEREF _Toc16125 \h </w:instrText>
        </w:r>
        <w:r>
          <w:fldChar w:fldCharType="separate"/>
        </w:r>
        <w:r>
          <w:t>43</w:t>
        </w:r>
        <w:r>
          <w:fldChar w:fldCharType="end"/>
        </w:r>
      </w:hyperlink>
    </w:p>
    <w:p>
      <w:pPr>
        <w:pStyle w:val="TOC1"/>
        <w:tabs>
          <w:tab w:val="right" w:leader="dot" w:pos="8306"/>
        </w:tabs>
      </w:pPr>
      <w:hyperlink w:anchor="_Toc21915" w:history="1">
        <w:r>
          <w:rPr>
            <w:rFonts w:ascii="仿宋" w:eastAsia="仿宋" w:hAnsi="仿宋" w:cs="仿宋" w:hint="eastAsia"/>
            <w:lang w:eastAsia="zh-CN"/>
          </w:rPr>
          <w:t>十、资金管理与财务规划</w:t>
        </w:r>
        <w:r>
          <w:tab/>
        </w:r>
        <w:r>
          <w:fldChar w:fldCharType="begin"/>
        </w:r>
        <w:r>
          <w:instrText xml:space="preserve"> PAGEREF _Toc21915 \h </w:instrText>
        </w:r>
        <w:r>
          <w:fldChar w:fldCharType="separate"/>
        </w:r>
        <w:r>
          <w:t>44</w:t>
        </w:r>
        <w:r>
          <w:fldChar w:fldCharType="end"/>
        </w:r>
      </w:hyperlink>
    </w:p>
    <w:p>
      <w:pPr>
        <w:pStyle w:val="TOC2"/>
        <w:tabs>
          <w:tab w:val="right" w:leader="dot" w:pos="8306"/>
        </w:tabs>
      </w:pPr>
      <w:hyperlink w:anchor="_Toc6436" w:history="1">
        <w:r>
          <w:rPr>
            <w:rFonts w:ascii="仿宋" w:eastAsia="仿宋" w:hAnsi="仿宋" w:cs="仿宋" w:hint="eastAsia"/>
            <w:lang w:eastAsia="zh-CN"/>
          </w:rPr>
          <w:t>(一)、项目资金来源与筹措</w:t>
        </w:r>
        <w:r>
          <w:tab/>
        </w:r>
        <w:r>
          <w:fldChar w:fldCharType="begin"/>
        </w:r>
        <w:r>
          <w:instrText xml:space="preserve"> PAGEREF _Toc6436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40" w:history="1">
        <w:r>
          <w:rPr>
            <w:rFonts w:ascii="仿宋" w:eastAsia="仿宋" w:hAnsi="仿宋" w:cs="仿宋" w:hint="eastAsia"/>
            <w:lang w:eastAsia="zh-CN"/>
          </w:rPr>
          <w:t>(二)、资金使用与监管</w:t>
        </w:r>
        <w:r>
          <w:tab/>
        </w:r>
        <w:r>
          <w:fldChar w:fldCharType="begin"/>
        </w:r>
        <w:r>
          <w:instrText xml:space="preserve"> PAGEREF _Toc22540 \h </w:instrText>
        </w:r>
        <w:r>
          <w:fldChar w:fldCharType="separate"/>
        </w:r>
        <w:r>
          <w:t>46</w:t>
        </w:r>
        <w:r>
          <w:fldChar w:fldCharType="end"/>
        </w:r>
      </w:hyperlink>
    </w:p>
    <w:p>
      <w:pPr>
        <w:pStyle w:val="TOC2"/>
        <w:tabs>
          <w:tab w:val="right" w:leader="dot" w:pos="8306"/>
        </w:tabs>
      </w:pPr>
      <w:hyperlink w:anchor="_Toc24506" w:history="1">
        <w:r>
          <w:rPr>
            <w:rFonts w:ascii="仿宋" w:eastAsia="仿宋" w:hAnsi="仿宋" w:cs="仿宋" w:hint="eastAsia"/>
            <w:lang w:eastAsia="zh-CN"/>
          </w:rPr>
          <w:t>(三)、财务规划与预测</w:t>
        </w:r>
        <w:r>
          <w:tab/>
        </w:r>
        <w:r>
          <w:fldChar w:fldCharType="begin"/>
        </w:r>
        <w:r>
          <w:instrText xml:space="preserve"> PAGEREF _Toc24506 \h </w:instrText>
        </w:r>
        <w:r>
          <w:fldChar w:fldCharType="separate"/>
        </w:r>
        <w:r>
          <w:t>47</w:t>
        </w:r>
        <w:r>
          <w:fldChar w:fldCharType="end"/>
        </w:r>
      </w:hyperlink>
    </w:p>
    <w:p>
      <w:pPr>
        <w:pStyle w:val="TOC1"/>
        <w:tabs>
          <w:tab w:val="right" w:leader="dot" w:pos="8306"/>
        </w:tabs>
      </w:pPr>
      <w:hyperlink w:anchor="_Toc6320" w:history="1">
        <w:r>
          <w:rPr>
            <w:rFonts w:ascii="仿宋" w:eastAsia="仿宋" w:hAnsi="仿宋" w:cs="仿宋" w:hint="eastAsia"/>
            <w:lang w:eastAsia="zh-CN"/>
          </w:rPr>
          <w:t>十一、项目实施与管理方案</w:t>
        </w:r>
        <w:r>
          <w:tab/>
        </w:r>
        <w:r>
          <w:fldChar w:fldCharType="begin"/>
        </w:r>
        <w:r>
          <w:instrText xml:space="preserve"> PAGEREF _Toc6320 \h </w:instrText>
        </w:r>
        <w:r>
          <w:fldChar w:fldCharType="separate"/>
        </w:r>
        <w:r>
          <w:t>48</w:t>
        </w:r>
        <w:r>
          <w:fldChar w:fldCharType="end"/>
        </w:r>
      </w:hyperlink>
    </w:p>
    <w:p>
      <w:pPr>
        <w:pStyle w:val="TOC2"/>
        <w:tabs>
          <w:tab w:val="right" w:leader="dot" w:pos="8306"/>
        </w:tabs>
      </w:pPr>
      <w:hyperlink w:anchor="_Toc26176" w:history="1">
        <w:r>
          <w:rPr>
            <w:rFonts w:ascii="仿宋" w:eastAsia="仿宋" w:hAnsi="仿宋" w:cs="仿宋" w:hint="eastAsia"/>
            <w:lang w:eastAsia="zh-CN"/>
          </w:rPr>
          <w:t>(一)、项目实施计划</w:t>
        </w:r>
        <w:r>
          <w:tab/>
        </w:r>
        <w:r>
          <w:fldChar w:fldCharType="begin"/>
        </w:r>
        <w:r>
          <w:instrText xml:space="preserve"> PAGEREF _Toc26176 \h </w:instrText>
        </w:r>
        <w:r>
          <w:fldChar w:fldCharType="separate"/>
        </w:r>
        <w:r>
          <w:t>48</w:t>
        </w:r>
        <w:r>
          <w:fldChar w:fldCharType="end"/>
        </w:r>
      </w:hyperlink>
    </w:p>
    <w:p>
      <w:pPr>
        <w:pStyle w:val="TOC2"/>
        <w:tabs>
          <w:tab w:val="right" w:leader="dot" w:pos="8306"/>
        </w:tabs>
      </w:pPr>
      <w:hyperlink w:anchor="_Toc6888" w:history="1">
        <w:r>
          <w:rPr>
            <w:rFonts w:ascii="仿宋" w:eastAsia="仿宋" w:hAnsi="仿宋" w:cs="仿宋" w:hint="eastAsia"/>
            <w:lang w:eastAsia="zh-CN"/>
          </w:rPr>
          <w:t>(二)、项目组织机构与职责</w:t>
        </w:r>
        <w:r>
          <w:tab/>
        </w:r>
        <w:r>
          <w:fldChar w:fldCharType="begin"/>
        </w:r>
        <w:r>
          <w:instrText xml:space="preserve"> PAGEREF _Toc6888 \h </w:instrText>
        </w:r>
        <w:r>
          <w:fldChar w:fldCharType="separate"/>
        </w:r>
        <w:r>
          <w:t>49</w:t>
        </w:r>
        <w:r>
          <w:fldChar w:fldCharType="end"/>
        </w:r>
      </w:hyperlink>
    </w:p>
    <w:p>
      <w:pPr>
        <w:pStyle w:val="TOC2"/>
        <w:tabs>
          <w:tab w:val="right" w:leader="dot" w:pos="8306"/>
        </w:tabs>
      </w:pPr>
      <w:hyperlink w:anchor="_Toc20690" w:history="1">
        <w:r>
          <w:rPr>
            <w:rFonts w:ascii="仿宋" w:eastAsia="仿宋" w:hAnsi="仿宋" w:cs="仿宋" w:hint="eastAsia"/>
            <w:lang w:eastAsia="zh-CN"/>
          </w:rPr>
          <w:t>(三)、项目管理与监控体系</w:t>
        </w:r>
        <w:r>
          <w:tab/>
        </w:r>
        <w:r>
          <w:fldChar w:fldCharType="begin"/>
        </w:r>
        <w:r>
          <w:instrText xml:space="preserve"> PAGEREF _Toc20690 \h </w:instrText>
        </w:r>
        <w:r>
          <w:fldChar w:fldCharType="separate"/>
        </w:r>
        <w:r>
          <w:t>52</w:t>
        </w:r>
        <w:r>
          <w:fldChar w:fldCharType="end"/>
        </w:r>
      </w:hyperlink>
    </w:p>
    <w:p>
      <w:pPr>
        <w:pStyle w:val="TOC1"/>
        <w:tabs>
          <w:tab w:val="right" w:leader="dot" w:pos="8306"/>
        </w:tabs>
      </w:pPr>
      <w:hyperlink w:anchor="_Toc28578" w:history="1">
        <w:r>
          <w:rPr>
            <w:rFonts w:ascii="仿宋" w:eastAsia="仿宋" w:hAnsi="仿宋" w:cs="仿宋" w:hint="eastAsia"/>
            <w:lang w:eastAsia="zh-CN"/>
          </w:rPr>
          <w:t>十二、技术创新与产业升级</w:t>
        </w:r>
        <w:r>
          <w:tab/>
        </w:r>
        <w:r>
          <w:fldChar w:fldCharType="begin"/>
        </w:r>
        <w:r>
          <w:instrText xml:space="preserve"> PAGEREF _Toc28578 \h </w:instrText>
        </w:r>
        <w:r>
          <w:fldChar w:fldCharType="separate"/>
        </w:r>
        <w:r>
          <w:t>54</w:t>
        </w:r>
        <w:r>
          <w:fldChar w:fldCharType="end"/>
        </w:r>
      </w:hyperlink>
    </w:p>
    <w:p>
      <w:pPr>
        <w:pStyle w:val="TOC2"/>
        <w:tabs>
          <w:tab w:val="right" w:leader="dot" w:pos="8306"/>
        </w:tabs>
      </w:pPr>
      <w:hyperlink w:anchor="_Toc23804" w:history="1">
        <w:r>
          <w:rPr>
            <w:rFonts w:ascii="仿宋" w:eastAsia="仿宋" w:hAnsi="仿宋" w:cs="仿宋" w:hint="eastAsia"/>
            <w:lang w:eastAsia="zh-CN"/>
          </w:rPr>
          <w:t>(一)、技术创新方向与目标</w:t>
        </w:r>
        <w:r>
          <w:tab/>
        </w:r>
        <w:r>
          <w:fldChar w:fldCharType="begin"/>
        </w:r>
        <w:r>
          <w:instrText xml:space="preserve"> PAGEREF _Toc23804 \h </w:instrText>
        </w:r>
        <w:r>
          <w:fldChar w:fldCharType="separate"/>
        </w:r>
        <w:r>
          <w:t>54</w:t>
        </w:r>
        <w:r>
          <w:fldChar w:fldCharType="end"/>
        </w:r>
      </w:hyperlink>
    </w:p>
    <w:p>
      <w:pPr>
        <w:pStyle w:val="TOC2"/>
        <w:tabs>
          <w:tab w:val="right" w:leader="dot" w:pos="8306"/>
        </w:tabs>
      </w:pPr>
      <w:hyperlink w:anchor="_Toc21821" w:history="1">
        <w:r>
          <w:rPr>
            <w:rFonts w:ascii="仿宋" w:eastAsia="仿宋" w:hAnsi="仿宋" w:cs="仿宋" w:hint="eastAsia"/>
            <w:lang w:eastAsia="zh-CN"/>
          </w:rPr>
          <w:t>(二)、产业升级路径与措施</w:t>
        </w:r>
        <w:r>
          <w:tab/>
        </w:r>
        <w:r>
          <w:fldChar w:fldCharType="begin"/>
        </w:r>
        <w:r>
          <w:instrText xml:space="preserve"> PAGEREF _Toc21821 \h </w:instrText>
        </w:r>
        <w:r>
          <w:fldChar w:fldCharType="separate"/>
        </w:r>
        <w:r>
          <w:t>55</w:t>
        </w:r>
        <w:r>
          <w:fldChar w:fldCharType="end"/>
        </w:r>
      </w:hyperlink>
    </w:p>
    <w:p>
      <w:pPr>
        <w:pStyle w:val="TOC1"/>
        <w:tabs>
          <w:tab w:val="right" w:leader="dot" w:pos="8306"/>
        </w:tabs>
      </w:pPr>
      <w:hyperlink w:anchor="_Toc4739" w:history="1">
        <w:r>
          <w:rPr>
            <w:rFonts w:ascii="仿宋" w:eastAsia="仿宋" w:hAnsi="仿宋" w:cs="仿宋" w:hint="eastAsia"/>
            <w:lang w:eastAsia="zh-CN"/>
          </w:rPr>
          <w:t>十三、设施与设备管理</w:t>
        </w:r>
        <w:r>
          <w:tab/>
        </w:r>
        <w:r>
          <w:fldChar w:fldCharType="begin"/>
        </w:r>
        <w:r>
          <w:instrText xml:space="preserve"> PAGEREF _Toc4739 \h </w:instrText>
        </w:r>
        <w:r>
          <w:fldChar w:fldCharType="separate"/>
        </w:r>
        <w:r>
          <w:t>56</w:t>
        </w:r>
        <w:r>
          <w:fldChar w:fldCharType="end"/>
        </w:r>
      </w:hyperlink>
    </w:p>
    <w:p>
      <w:pPr>
        <w:pStyle w:val="TOC2"/>
        <w:tabs>
          <w:tab w:val="right" w:leader="dot" w:pos="8306"/>
        </w:tabs>
      </w:pPr>
      <w:hyperlink w:anchor="_Toc29637" w:history="1">
        <w:r>
          <w:rPr>
            <w:rFonts w:ascii="仿宋" w:eastAsia="仿宋" w:hAnsi="仿宋" w:cs="仿宋" w:hint="eastAsia"/>
            <w:lang w:eastAsia="zh-CN"/>
          </w:rPr>
          <w:t>(一)、设施规划与配置</w:t>
        </w:r>
        <w:r>
          <w:tab/>
        </w:r>
        <w:r>
          <w:fldChar w:fldCharType="begin"/>
        </w:r>
        <w:r>
          <w:instrText xml:space="preserve"> PAGEREF _Toc29637 \h </w:instrText>
        </w:r>
        <w:r>
          <w:fldChar w:fldCharType="separate"/>
        </w:r>
        <w:r>
          <w:t>56</w:t>
        </w:r>
        <w:r>
          <w:fldChar w:fldCharType="end"/>
        </w:r>
      </w:hyperlink>
    </w:p>
    <w:p>
      <w:pPr>
        <w:pStyle w:val="TOC2"/>
        <w:tabs>
          <w:tab w:val="right" w:leader="dot" w:pos="8306"/>
        </w:tabs>
      </w:pPr>
      <w:hyperlink w:anchor="_Toc9007" w:history="1">
        <w:r>
          <w:rPr>
            <w:rFonts w:ascii="仿宋" w:eastAsia="仿宋" w:hAnsi="仿宋" w:cs="仿宋" w:hint="eastAsia"/>
            <w:lang w:eastAsia="zh-CN"/>
          </w:rPr>
          <w:t>(二)、设备采购与维护管理</w:t>
        </w:r>
        <w:r>
          <w:tab/>
        </w:r>
        <w:r>
          <w:fldChar w:fldCharType="begin"/>
        </w:r>
        <w:r>
          <w:instrText xml:space="preserve"> PAGEREF _Toc9007 \h </w:instrText>
        </w:r>
        <w:r>
          <w:fldChar w:fldCharType="separate"/>
        </w:r>
        <w:r>
          <w:t>57</w:t>
        </w:r>
        <w:r>
          <w:fldChar w:fldCharType="end"/>
        </w:r>
      </w:hyperlink>
    </w:p>
    <w:p>
      <w:pPr>
        <w:pStyle w:val="TOC2"/>
        <w:tabs>
          <w:tab w:val="right" w:leader="dot" w:pos="8306"/>
        </w:tabs>
      </w:pPr>
      <w:hyperlink w:anchor="_Toc12" w:history="1">
        <w:r>
          <w:rPr>
            <w:rFonts w:ascii="仿宋" w:eastAsia="仿宋" w:hAnsi="仿宋" w:cs="仿宋" w:hint="eastAsia"/>
            <w:lang w:eastAsia="zh-CN"/>
          </w:rPr>
          <w:t>(三)、设施设备升级策略</w:t>
        </w:r>
        <w:r>
          <w:tab/>
        </w:r>
        <w:r>
          <w:fldChar w:fldCharType="begin"/>
        </w:r>
        <w:r>
          <w:instrText xml:space="preserve"> PAGEREF _Toc12 \h </w:instrText>
        </w:r>
        <w:r>
          <w:fldChar w:fldCharType="separate"/>
        </w:r>
        <w:r>
          <w:t>58</w:t>
        </w:r>
        <w:r>
          <w:fldChar w:fldCharType="end"/>
        </w:r>
      </w:hyperlink>
    </w:p>
    <w:p>
      <w:pPr>
        <w:pStyle w:val="TOC1"/>
        <w:tabs>
          <w:tab w:val="right" w:leader="dot" w:pos="8306"/>
        </w:tabs>
      </w:pPr>
      <w:hyperlink w:anchor="_Toc14866" w:history="1">
        <w:r>
          <w:rPr>
            <w:rFonts w:ascii="仿宋" w:eastAsia="仿宋" w:hAnsi="仿宋" w:cs="仿宋" w:hint="eastAsia"/>
            <w:lang w:eastAsia="zh-CN"/>
          </w:rPr>
          <w:t>十四、成果转化与推广应用</w:t>
        </w:r>
        <w:r>
          <w:tab/>
        </w:r>
        <w:r>
          <w:fldChar w:fldCharType="begin"/>
        </w:r>
        <w:r>
          <w:instrText xml:space="preserve"> PAGEREF _Toc14866 \h </w:instrText>
        </w:r>
        <w:r>
          <w:fldChar w:fldCharType="separate"/>
        </w:r>
        <w:r>
          <w:t>58</w:t>
        </w:r>
        <w:r>
          <w:fldChar w:fldCharType="end"/>
        </w:r>
      </w:hyperlink>
    </w:p>
    <w:p>
      <w:pPr>
        <w:pStyle w:val="TOC2"/>
        <w:tabs>
          <w:tab w:val="right" w:leader="dot" w:pos="8306"/>
        </w:tabs>
      </w:pPr>
      <w:hyperlink w:anchor="_Toc9307" w:history="1">
        <w:r>
          <w:rPr>
            <w:rFonts w:ascii="仿宋" w:eastAsia="仿宋" w:hAnsi="仿宋" w:cs="仿宋" w:hint="eastAsia"/>
            <w:lang w:eastAsia="zh-CN"/>
          </w:rPr>
          <w:t>(一)、成果转化策略制定</w:t>
        </w:r>
        <w:r>
          <w:tab/>
        </w:r>
        <w:r>
          <w:fldChar w:fldCharType="begin"/>
        </w:r>
        <w:r>
          <w:instrText xml:space="preserve"> PAGEREF _Toc9307 \h </w:instrText>
        </w:r>
        <w:r>
          <w:fldChar w:fldCharType="separate"/>
        </w:r>
        <w:r>
          <w:t>58</w:t>
        </w:r>
        <w:r>
          <w:fldChar w:fldCharType="end"/>
        </w:r>
      </w:hyperlink>
    </w:p>
    <w:p>
      <w:pPr>
        <w:pStyle w:val="TOC2"/>
        <w:tabs>
          <w:tab w:val="right" w:leader="dot" w:pos="8306"/>
        </w:tabs>
      </w:pPr>
      <w:hyperlink w:anchor="_Toc15844" w:history="1">
        <w:r>
          <w:rPr>
            <w:rFonts w:ascii="仿宋" w:eastAsia="仿宋" w:hAnsi="仿宋" w:cs="仿宋" w:hint="eastAsia"/>
            <w:lang w:eastAsia="zh-CN"/>
          </w:rPr>
          <w:t>(二)、成果推广应用方案</w:t>
        </w:r>
        <w:r>
          <w:tab/>
        </w:r>
        <w:r>
          <w:fldChar w:fldCharType="begin"/>
        </w:r>
        <w:r>
          <w:instrText xml:space="preserve"> PAGEREF _Toc15844 \h </w:instrText>
        </w:r>
        <w:r>
          <w:fldChar w:fldCharType="separate"/>
        </w:r>
        <w:r>
          <w:t>60</w:t>
        </w:r>
        <w:r>
          <w:fldChar w:fldCharType="end"/>
        </w:r>
      </w:hyperlink>
    </w:p>
    <w:p>
      <w:pPr>
        <w:pStyle w:val="TOC1"/>
        <w:tabs>
          <w:tab w:val="right" w:leader="dot" w:pos="8306"/>
        </w:tabs>
      </w:pPr>
      <w:hyperlink w:anchor="_Toc17358" w:history="1">
        <w:r>
          <w:rPr>
            <w:rFonts w:ascii="仿宋" w:eastAsia="仿宋" w:hAnsi="仿宋" w:cs="仿宋" w:hint="eastAsia"/>
            <w:lang w:eastAsia="zh-CN"/>
          </w:rPr>
          <w:t>十五、创新驱动与持续发展</w:t>
        </w:r>
        <w:r>
          <w:tab/>
        </w:r>
        <w:r>
          <w:fldChar w:fldCharType="begin"/>
        </w:r>
        <w:r>
          <w:instrText xml:space="preserve"> PAGEREF _Toc17358 \h </w:instrText>
        </w:r>
        <w:r>
          <w:fldChar w:fldCharType="separate"/>
        </w:r>
        <w:r>
          <w:t>61</w:t>
        </w:r>
        <w:r>
          <w:fldChar w:fldCharType="end"/>
        </w:r>
      </w:hyperlink>
    </w:p>
    <w:p>
      <w:pPr>
        <w:pStyle w:val="TOC2"/>
        <w:tabs>
          <w:tab w:val="right" w:leader="dot" w:pos="8306"/>
        </w:tabs>
      </w:pPr>
      <w:hyperlink w:anchor="_Toc26477" w:history="1">
        <w:r>
          <w:rPr>
            <w:rFonts w:ascii="仿宋" w:eastAsia="仿宋" w:hAnsi="仿宋" w:cs="仿宋" w:hint="eastAsia"/>
            <w:lang w:eastAsia="zh-CN"/>
          </w:rPr>
          <w:t>(一)、创新驱动战略实施</w:t>
        </w:r>
        <w:r>
          <w:tab/>
        </w:r>
        <w:r>
          <w:fldChar w:fldCharType="begin"/>
        </w:r>
        <w:r>
          <w:instrText xml:space="preserve"> PAGEREF _Toc26477 \h </w:instrText>
        </w:r>
        <w:r>
          <w:fldChar w:fldCharType="separate"/>
        </w:r>
        <w:r>
          <w:t>61</w:t>
        </w:r>
        <w:r>
          <w:fldChar w:fldCharType="end"/>
        </w:r>
      </w:hyperlink>
    </w:p>
    <w:p>
      <w:pPr>
        <w:pStyle w:val="TOC2"/>
        <w:tabs>
          <w:tab w:val="right" w:leader="dot" w:pos="8306"/>
        </w:tabs>
      </w:pPr>
      <w:hyperlink w:anchor="_Toc5545" w:history="1">
        <w:r>
          <w:rPr>
            <w:rFonts w:ascii="仿宋" w:eastAsia="仿宋" w:hAnsi="仿宋" w:cs="仿宋" w:hint="eastAsia"/>
            <w:lang w:eastAsia="zh-CN"/>
          </w:rPr>
          <w:t>(二)、持续发展路径探索</w:t>
        </w:r>
        <w:r>
          <w:tab/>
        </w:r>
        <w:r>
          <w:fldChar w:fldCharType="begin"/>
        </w:r>
        <w:r>
          <w:instrText xml:space="preserve"> PAGEREF _Toc5545 \h </w:instrText>
        </w:r>
        <w:r>
          <w:fldChar w:fldCharType="separate"/>
        </w:r>
        <w:r>
          <w:t>63</w:t>
        </w:r>
        <w:r>
          <w:fldChar w:fldCharType="end"/>
        </w:r>
      </w:hyperlink>
    </w:p>
    <w:p>
      <w:pPr>
        <w:pStyle w:val="TOC1"/>
        <w:tabs>
          <w:tab w:val="right" w:leader="dot" w:pos="8306"/>
        </w:tabs>
      </w:pPr>
      <w:hyperlink w:anchor="_Toc21526" w:history="1">
        <w:r>
          <w:rPr>
            <w:rFonts w:ascii="仿宋" w:eastAsia="仿宋" w:hAnsi="仿宋" w:cs="仿宋" w:hint="eastAsia"/>
            <w:lang w:eastAsia="zh-CN"/>
          </w:rPr>
          <w:t>十六、知识产权管理与保护</w:t>
        </w:r>
        <w:r>
          <w:tab/>
        </w:r>
        <w:r>
          <w:fldChar w:fldCharType="begin"/>
        </w:r>
        <w:r>
          <w:instrText xml:space="preserve"> PAGEREF _Toc21526 \h </w:instrText>
        </w:r>
        <w:r>
          <w:fldChar w:fldCharType="separate"/>
        </w:r>
        <w:r>
          <w:t>67</w:t>
        </w:r>
        <w:r>
          <w:fldChar w:fldCharType="end"/>
        </w:r>
      </w:hyperlink>
    </w:p>
    <w:p>
      <w:pPr>
        <w:pStyle w:val="TOC2"/>
        <w:tabs>
          <w:tab w:val="right" w:leader="dot" w:pos="8306"/>
        </w:tabs>
      </w:pPr>
      <w:hyperlink w:anchor="_Toc16414" w:history="1">
        <w:r>
          <w:rPr>
            <w:rFonts w:ascii="仿宋" w:eastAsia="仿宋" w:hAnsi="仿宋" w:cs="仿宋" w:hint="eastAsia"/>
            <w:lang w:eastAsia="zh-CN"/>
          </w:rPr>
          <w:t>(一)、知识产权管理体系建设</w:t>
        </w:r>
        <w:r>
          <w:tab/>
        </w:r>
        <w:r>
          <w:fldChar w:fldCharType="begin"/>
        </w:r>
        <w:r>
          <w:instrText xml:space="preserve"> PAGEREF _Toc16414 \h </w:instrText>
        </w:r>
        <w:r>
          <w:fldChar w:fldCharType="separate"/>
        </w:r>
        <w:r>
          <w:t>67</w:t>
        </w:r>
        <w:r>
          <w:fldChar w:fldCharType="end"/>
        </w:r>
      </w:hyperlink>
    </w:p>
    <w:p>
      <w:pPr>
        <w:pStyle w:val="TOC2"/>
        <w:tabs>
          <w:tab w:val="right" w:leader="dot" w:pos="8306"/>
        </w:tabs>
      </w:pPr>
      <w:hyperlink w:anchor="_Toc15888" w:history="1">
        <w:r>
          <w:rPr>
            <w:rFonts w:ascii="仿宋" w:eastAsia="仿宋" w:hAnsi="仿宋" w:cs="仿宋" w:hint="eastAsia"/>
            <w:lang w:eastAsia="zh-CN"/>
          </w:rPr>
          <w:t>(二)、知识产权保护措施</w:t>
        </w:r>
        <w:r>
          <w:tab/>
        </w:r>
        <w:r>
          <w:fldChar w:fldCharType="begin"/>
        </w:r>
        <w:r>
          <w:instrText xml:space="preserve"> PAGEREF _Toc15888 \h </w:instrText>
        </w:r>
        <w:r>
          <w:fldChar w:fldCharType="separate"/>
        </w:r>
        <w:r>
          <w:t>68</w:t>
        </w:r>
        <w:r>
          <w:fldChar w:fldCharType="end"/>
        </w:r>
      </w:hyperlink>
    </w:p>
    <w:p>
      <w:pPr>
        <w:pStyle w:val="TOC1"/>
        <w:tabs>
          <w:tab w:val="right" w:leader="dot" w:pos="8306"/>
        </w:tabs>
      </w:pPr>
      <w:hyperlink w:anchor="_Toc5713" w:history="1">
        <w:r>
          <w:rPr>
            <w:rFonts w:ascii="仿宋" w:eastAsia="仿宋" w:hAnsi="仿宋" w:cs="仿宋" w:hint="eastAsia"/>
            <w:lang w:eastAsia="zh-CN"/>
          </w:rPr>
          <w:t>十七、项目施工方案</w:t>
        </w:r>
        <w:r>
          <w:tab/>
        </w:r>
        <w:r>
          <w:fldChar w:fldCharType="begin"/>
        </w:r>
        <w:r>
          <w:instrText xml:space="preserve"> PAGEREF _Toc5713 \h </w:instrText>
        </w:r>
        <w:r>
          <w:fldChar w:fldCharType="separate"/>
        </w:r>
        <w:r>
          <w:t>69</w:t>
        </w:r>
        <w:r>
          <w:fldChar w:fldCharType="end"/>
        </w:r>
      </w:hyperlink>
    </w:p>
    <w:p>
      <w:pPr>
        <w:pStyle w:val="TOC2"/>
        <w:tabs>
          <w:tab w:val="right" w:leader="dot" w:pos="8306"/>
        </w:tabs>
      </w:pPr>
      <w:hyperlink w:anchor="_Toc3768" w:history="1">
        <w:r>
          <w:rPr>
            <w:rFonts w:ascii="仿宋" w:eastAsia="仿宋" w:hAnsi="仿宋" w:cs="仿宋" w:hint="eastAsia"/>
            <w:lang w:eastAsia="zh-CN"/>
          </w:rPr>
          <w:t>(一)、施工组织设计</w:t>
        </w:r>
        <w:r>
          <w:tab/>
        </w:r>
        <w:r>
          <w:fldChar w:fldCharType="begin"/>
        </w:r>
        <w:r>
          <w:instrText xml:space="preserve"> PAGEREF _Toc3768 \h </w:instrText>
        </w:r>
        <w:r>
          <w:fldChar w:fldCharType="separate"/>
        </w:r>
        <w:r>
          <w:t>69</w:t>
        </w:r>
        <w:r>
          <w:fldChar w:fldCharType="end"/>
        </w:r>
      </w:hyperlink>
    </w:p>
    <w:p>
      <w:pPr>
        <w:pStyle w:val="TOC2"/>
        <w:tabs>
          <w:tab w:val="right" w:leader="dot" w:pos="8306"/>
        </w:tabs>
      </w:pPr>
      <w:hyperlink w:anchor="_Toc31666" w:history="1">
        <w:r>
          <w:rPr>
            <w:rFonts w:ascii="仿宋" w:eastAsia="仿宋" w:hAnsi="仿宋" w:cs="仿宋" w:hint="eastAsia"/>
            <w:lang w:eastAsia="zh-CN"/>
          </w:rPr>
          <w:t>(二)、施工工艺与技术路线</w:t>
        </w:r>
        <w:r>
          <w:tab/>
        </w:r>
        <w:r>
          <w:fldChar w:fldCharType="begin"/>
        </w:r>
        <w:r>
          <w:instrText xml:space="preserve"> PAGEREF _Toc31666 \h </w:instrText>
        </w:r>
        <w:r>
          <w:fldChar w:fldCharType="separate"/>
        </w:r>
        <w:r>
          <w:t>71</w:t>
        </w:r>
        <w:r>
          <w:fldChar w:fldCharType="end"/>
        </w:r>
      </w:hyperlink>
    </w:p>
    <w:p>
      <w:pPr>
        <w:pStyle w:val="TOC2"/>
        <w:tabs>
          <w:tab w:val="right" w:leader="dot" w:pos="8306"/>
        </w:tabs>
      </w:pPr>
      <w:hyperlink w:anchor="_Toc25893" w:history="1">
        <w:r>
          <w:rPr>
            <w:rFonts w:ascii="仿宋" w:eastAsia="仿宋" w:hAnsi="仿宋" w:cs="仿宋" w:hint="eastAsia"/>
            <w:lang w:eastAsia="zh-CN"/>
          </w:rPr>
          <w:t>(三)、关键节点施工计划</w:t>
        </w:r>
        <w:r>
          <w:tab/>
        </w:r>
        <w:r>
          <w:fldChar w:fldCharType="begin"/>
        </w:r>
        <w:r>
          <w:instrText xml:space="preserve"> PAGEREF _Toc25893 \h </w:instrText>
        </w:r>
        <w:r>
          <w:fldChar w:fldCharType="separate"/>
        </w:r>
        <w:r>
          <w:t>72</w:t>
        </w:r>
        <w:r>
          <w:fldChar w:fldCharType="end"/>
        </w:r>
      </w:hyperlink>
    </w:p>
    <w:p>
      <w:pPr>
        <w:pStyle w:val="TOC2"/>
        <w:tabs>
          <w:tab w:val="right" w:leader="dot" w:pos="8306"/>
        </w:tabs>
      </w:pPr>
      <w:hyperlink w:anchor="_Toc16091" w:history="1">
        <w:r>
          <w:rPr>
            <w:rFonts w:ascii="仿宋" w:eastAsia="仿宋" w:hAnsi="仿宋" w:cs="仿宋" w:hint="eastAsia"/>
            <w:lang w:eastAsia="zh-CN"/>
          </w:rPr>
          <w:t>(四)、施工现场管理</w:t>
        </w:r>
        <w:r>
          <w:tab/>
        </w:r>
        <w:r>
          <w:fldChar w:fldCharType="begin"/>
        </w:r>
        <w:r>
          <w:instrText xml:space="preserve"> PAGEREF _Toc16091 \h </w:instrText>
        </w:r>
        <w:r>
          <w:fldChar w:fldCharType="separate"/>
        </w:r>
        <w:r>
          <w:t>74</w:t>
        </w:r>
        <w:r>
          <w:fldChar w:fldCharType="end"/>
        </w:r>
      </w:hyperlink>
    </w:p>
    <w:p>
      <w:pPr>
        <w:pStyle w:val="TOC1"/>
        <w:tabs>
          <w:tab w:val="right" w:leader="dot" w:pos="8306"/>
        </w:tabs>
      </w:pPr>
      <w:hyperlink w:anchor="_Toc14841" w:history="1">
        <w:r>
          <w:rPr>
            <w:rFonts w:ascii="仿宋" w:eastAsia="仿宋" w:hAnsi="仿宋" w:cs="仿宋" w:hint="eastAsia"/>
            <w:lang w:eastAsia="zh-CN"/>
          </w:rPr>
          <w:t>十八、质量管理与控制</w:t>
        </w:r>
        <w:r>
          <w:tab/>
        </w:r>
        <w:r>
          <w:fldChar w:fldCharType="begin"/>
        </w:r>
        <w:r>
          <w:instrText xml:space="preserve"> PAGEREF _Toc14841 \h </w:instrText>
        </w:r>
        <w:r>
          <w:fldChar w:fldCharType="separate"/>
        </w:r>
        <w:r>
          <w:t>76</w:t>
        </w:r>
        <w:r>
          <w:fldChar w:fldCharType="end"/>
        </w:r>
      </w:hyperlink>
    </w:p>
    <w:p>
      <w:pPr>
        <w:pStyle w:val="TOC2"/>
        <w:tabs>
          <w:tab w:val="right" w:leader="dot" w:pos="8306"/>
        </w:tabs>
      </w:pPr>
      <w:hyperlink w:anchor="_Toc4239" w:history="1">
        <w:r>
          <w:rPr>
            <w:rFonts w:ascii="仿宋" w:eastAsia="仿宋" w:hAnsi="仿宋" w:cs="仿宋" w:hint="eastAsia"/>
            <w:lang w:eastAsia="zh-CN"/>
          </w:rPr>
          <w:t>(一)、质量管理体系建设</w:t>
        </w:r>
        <w:r>
          <w:tab/>
        </w:r>
        <w:r>
          <w:fldChar w:fldCharType="begin"/>
        </w:r>
        <w:r>
          <w:instrText xml:space="preserve"> PAGEREF _Toc4239 \h </w:instrText>
        </w:r>
        <w:r>
          <w:fldChar w:fldCharType="separate"/>
        </w:r>
        <w:r>
          <w:t>76</w:t>
        </w:r>
        <w:r>
          <w:fldChar w:fldCharType="end"/>
        </w:r>
      </w:hyperlink>
    </w:p>
    <w:p>
      <w:pPr>
        <w:pStyle w:val="TOC2"/>
        <w:tabs>
          <w:tab w:val="right" w:leader="dot" w:pos="8306"/>
        </w:tabs>
      </w:pPr>
      <w:hyperlink w:anchor="_Toc21231" w:history="1">
        <w:r>
          <w:rPr>
            <w:rFonts w:ascii="仿宋" w:eastAsia="仿宋" w:hAnsi="仿宋" w:cs="仿宋" w:hint="eastAsia"/>
            <w:lang w:eastAsia="zh-CN"/>
          </w:rPr>
          <w:t>(二)、质量控制措施</w:t>
        </w:r>
        <w:r>
          <w:tab/>
        </w:r>
        <w:r>
          <w:fldChar w:fldCharType="begin"/>
        </w:r>
        <w:r>
          <w:instrText xml:space="preserve"> PAGEREF _Toc21231 \h </w:instrText>
        </w:r>
        <w:r>
          <w:fldChar w:fldCharType="separate"/>
        </w:r>
        <w:r>
          <w:t>77</w:t>
        </w:r>
        <w:r>
          <w:fldChar w:fldCharType="end"/>
        </w:r>
      </w:hyperlink>
    </w:p>
    <w:p>
      <w:pPr>
        <w:pStyle w:val="TOC1"/>
        <w:tabs>
          <w:tab w:val="right" w:leader="dot" w:pos="8306"/>
        </w:tabs>
      </w:pPr>
      <w:hyperlink w:anchor="_Toc8085" w:history="1">
        <w:r>
          <w:rPr>
            <w:rFonts w:ascii="仿宋" w:eastAsia="仿宋" w:hAnsi="仿宋" w:cs="仿宋" w:hint="eastAsia"/>
            <w:lang w:eastAsia="zh-CN"/>
          </w:rPr>
          <w:t>十九、人力资源管理与开发</w:t>
        </w:r>
        <w:r>
          <w:tab/>
        </w:r>
        <w:r>
          <w:fldChar w:fldCharType="begin"/>
        </w:r>
        <w:r>
          <w:instrText xml:space="preserve"> PAGEREF _Toc8085 \h </w:instrText>
        </w:r>
        <w:r>
          <w:fldChar w:fldCharType="separate"/>
        </w:r>
        <w:r>
          <w:t>78</w:t>
        </w:r>
        <w:r>
          <w:fldChar w:fldCharType="end"/>
        </w:r>
      </w:hyperlink>
    </w:p>
    <w:p>
      <w:pPr>
        <w:pStyle w:val="TOC2"/>
        <w:tabs>
          <w:tab w:val="right" w:leader="dot" w:pos="8306"/>
        </w:tabs>
      </w:pPr>
      <w:hyperlink w:anchor="_Toc3013" w:history="1">
        <w:r>
          <w:rPr>
            <w:rFonts w:ascii="仿宋" w:eastAsia="仿宋" w:hAnsi="仿宋" w:cs="仿宋" w:hint="eastAsia"/>
            <w:lang w:eastAsia="zh-CN"/>
          </w:rPr>
          <w:t>(一)、人力资源规划</w:t>
        </w:r>
        <w:r>
          <w:tab/>
        </w:r>
        <w:r>
          <w:fldChar w:fldCharType="begin"/>
        </w:r>
        <w:r>
          <w:instrText xml:space="preserve"> PAGEREF _Toc3013 \h </w:instrText>
        </w:r>
        <w:r>
          <w:fldChar w:fldCharType="separate"/>
        </w:r>
        <w:r>
          <w:t>78</w:t>
        </w:r>
        <w:r>
          <w:fldChar w:fldCharType="end"/>
        </w:r>
      </w:hyperlink>
    </w:p>
    <w:p>
      <w:pPr>
        <w:pStyle w:val="TOC2"/>
        <w:tabs>
          <w:tab w:val="right" w:leader="dot" w:pos="8306"/>
        </w:tabs>
      </w:pPr>
      <w:hyperlink w:anchor="_Toc26749" w:history="1">
        <w:r>
          <w:rPr>
            <w:rFonts w:ascii="仿宋" w:eastAsia="仿宋" w:hAnsi="仿宋" w:cs="仿宋" w:hint="eastAsia"/>
            <w:lang w:eastAsia="zh-CN"/>
          </w:rPr>
          <w:t>(二)、人力资源开发与培训</w:t>
        </w:r>
        <w:r>
          <w:tab/>
        </w:r>
        <w:r>
          <w:fldChar w:fldCharType="begin"/>
        </w:r>
        <w:r>
          <w:instrText xml:space="preserve"> PAGEREF _Toc26749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7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77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用电信息采集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用电信息采集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用电信息采集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用电信息采集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用电信息采集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用电信息采集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69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为了融入当地社区，用电信息采集系统项目需深入理解当地的文化特色和社会习俗。例如，项目在设计广告和市场推广活动时，应考虑使用当地语言和符合地方文化的表达方式。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04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为了确保用电信息采集系统项目的成功并最大限度地减轻潜在的社会风险，详细的风险分析和具体的应对策略至关重要。以下是针对项目可能面临的具体社会风险及相应对策的分析：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风险描述：用电信息采集系统项目可能遭遇社区抵制，尤其如果社区成员认为项目会破坏他们的生活环境或忽略他们的意见。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风险描述：用电信息采集系统项目的商业实践可能与当地的文化和价值观存在冲突，导致社会紧张和文化冲突。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风险描述：用电信息采集系统项目可能会增加对公共资源和基础设施的需求，给当地带来额外压力，例如在水资源、能源供应和交通系统方面。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风险描述：用电信息采集系统项目可能会引起当地社会结构和动态的变化，例如改变社区的人口组成和社交模式。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风险描述：在用电信息采集系统项目运营过程中，可能涉及大量个人和商业敏感信息，存在信息安全和隐私保护的风险。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68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033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https://d.book118.com/496100145200010043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7B7152"/>
    <w:rsid w:val="3D7B71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6100145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2024-01-26T06:09:00Z</dcterms:created>
  <dcterms:modified xsi:type="dcterms:W3CDTF">2024-01-26T06:10:09Z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916954976E1F4544877DC4DDA02D6F10_11</vt:lpwstr>
  </property>
  <property fmtid="{D5CDD505-2E9C-101B-9397-08002B2CF9AE}" pid="3" name="KSOProductBuildVer">
    <vt:lpwstr>2052-12.1.0.16250</vt:lpwstr>
  </property>
</Properties>
</file>