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印刷用品及器材项目规划设计蓝图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30" w:history="1">
        <w:r>
          <w:rPr>
            <w:rFonts w:ascii="仿宋" w:eastAsia="仿宋" w:hAnsi="仿宋" w:cs="仿宋" w:hint="eastAsia"/>
            <w:lang w:eastAsia="zh-CN"/>
          </w:rPr>
          <w:t>序言</w:t>
        </w:r>
        <w:r>
          <w:tab/>
        </w:r>
        <w:r>
          <w:fldChar w:fldCharType="begin"/>
        </w:r>
        <w:r>
          <w:instrText xml:space="preserve"> PAGEREF _Toc12830 \h </w:instrText>
        </w:r>
        <w:r>
          <w:fldChar w:fldCharType="separate"/>
        </w:r>
        <w:r>
          <w:t>3</w:t>
        </w:r>
        <w:r>
          <w:fldChar w:fldCharType="end"/>
        </w:r>
      </w:hyperlink>
    </w:p>
    <w:p>
      <w:pPr>
        <w:pStyle w:val="TOC1"/>
        <w:tabs>
          <w:tab w:val="right" w:leader="dot" w:pos="8306"/>
        </w:tabs>
      </w:pPr>
      <w:hyperlink w:anchor="_Toc6664" w:history="1">
        <w:r>
          <w:rPr>
            <w:rFonts w:ascii="仿宋" w:eastAsia="仿宋" w:hAnsi="仿宋" w:cs="仿宋" w:hint="eastAsia"/>
            <w:lang w:eastAsia="zh-CN"/>
          </w:rPr>
          <w:t>一、产品规划分析</w:t>
        </w:r>
        <w:r>
          <w:tab/>
        </w:r>
        <w:r>
          <w:fldChar w:fldCharType="begin"/>
        </w:r>
        <w:r>
          <w:instrText xml:space="preserve"> PAGEREF _Toc6664 \h </w:instrText>
        </w:r>
        <w:r>
          <w:fldChar w:fldCharType="separate"/>
        </w:r>
        <w:r>
          <w:t>3</w:t>
        </w:r>
        <w:r>
          <w:fldChar w:fldCharType="end"/>
        </w:r>
      </w:hyperlink>
    </w:p>
    <w:p>
      <w:pPr>
        <w:pStyle w:val="TOC2"/>
        <w:tabs>
          <w:tab w:val="right" w:leader="dot" w:pos="8306"/>
        </w:tabs>
      </w:pPr>
      <w:hyperlink w:anchor="_Toc31644" w:history="1">
        <w:r>
          <w:rPr>
            <w:rFonts w:ascii="仿宋" w:eastAsia="仿宋" w:hAnsi="仿宋" w:cs="仿宋" w:hint="eastAsia"/>
            <w:lang w:eastAsia="zh-CN"/>
          </w:rPr>
          <w:t>(一)、产品规划</w:t>
        </w:r>
        <w:r>
          <w:tab/>
        </w:r>
        <w:r>
          <w:fldChar w:fldCharType="begin"/>
        </w:r>
        <w:r>
          <w:instrText xml:space="preserve"> PAGEREF _Toc31644 \h </w:instrText>
        </w:r>
        <w:r>
          <w:fldChar w:fldCharType="separate"/>
        </w:r>
        <w:r>
          <w:t>3</w:t>
        </w:r>
        <w:r>
          <w:fldChar w:fldCharType="end"/>
        </w:r>
      </w:hyperlink>
    </w:p>
    <w:p>
      <w:pPr>
        <w:pStyle w:val="TOC2"/>
        <w:tabs>
          <w:tab w:val="right" w:leader="dot" w:pos="8306"/>
        </w:tabs>
      </w:pPr>
      <w:hyperlink w:anchor="_Toc17881" w:history="1">
        <w:r>
          <w:rPr>
            <w:rFonts w:ascii="仿宋" w:eastAsia="仿宋" w:hAnsi="仿宋" w:cs="仿宋" w:hint="eastAsia"/>
            <w:lang w:eastAsia="zh-CN"/>
          </w:rPr>
          <w:t>(二)、建设规模</w:t>
        </w:r>
        <w:r>
          <w:tab/>
        </w:r>
        <w:r>
          <w:fldChar w:fldCharType="begin"/>
        </w:r>
        <w:r>
          <w:instrText xml:space="preserve"> PAGEREF _Toc17881 \h </w:instrText>
        </w:r>
        <w:r>
          <w:fldChar w:fldCharType="separate"/>
        </w:r>
        <w:r>
          <w:t>4</w:t>
        </w:r>
        <w:r>
          <w:fldChar w:fldCharType="end"/>
        </w:r>
      </w:hyperlink>
    </w:p>
    <w:p>
      <w:pPr>
        <w:pStyle w:val="TOC1"/>
        <w:tabs>
          <w:tab w:val="right" w:leader="dot" w:pos="8306"/>
        </w:tabs>
      </w:pPr>
      <w:hyperlink w:anchor="_Toc10597" w:history="1">
        <w:r>
          <w:rPr>
            <w:rFonts w:ascii="仿宋" w:eastAsia="仿宋" w:hAnsi="仿宋" w:cs="仿宋" w:hint="eastAsia"/>
            <w:lang w:eastAsia="zh-CN"/>
          </w:rPr>
          <w:t>二、印刷用品及器材项目概论</w:t>
        </w:r>
        <w:r>
          <w:tab/>
        </w:r>
        <w:r>
          <w:fldChar w:fldCharType="begin"/>
        </w:r>
        <w:r>
          <w:instrText xml:space="preserve"> PAGEREF _Toc10597 \h </w:instrText>
        </w:r>
        <w:r>
          <w:fldChar w:fldCharType="separate"/>
        </w:r>
        <w:r>
          <w:t>5</w:t>
        </w:r>
        <w:r>
          <w:fldChar w:fldCharType="end"/>
        </w:r>
      </w:hyperlink>
    </w:p>
    <w:p>
      <w:pPr>
        <w:pStyle w:val="TOC2"/>
        <w:tabs>
          <w:tab w:val="right" w:leader="dot" w:pos="8306"/>
        </w:tabs>
      </w:pPr>
      <w:hyperlink w:anchor="_Toc19051" w:history="1">
        <w:r>
          <w:rPr>
            <w:rFonts w:ascii="仿宋" w:eastAsia="仿宋" w:hAnsi="仿宋" w:cs="仿宋" w:hint="eastAsia"/>
            <w:lang w:eastAsia="zh-CN"/>
          </w:rPr>
          <w:t>(一)、印刷用品及器材项目概况</w:t>
        </w:r>
        <w:r>
          <w:tab/>
        </w:r>
        <w:r>
          <w:fldChar w:fldCharType="begin"/>
        </w:r>
        <w:r>
          <w:instrText xml:space="preserve"> PAGEREF _Toc19051 \h </w:instrText>
        </w:r>
        <w:r>
          <w:fldChar w:fldCharType="separate"/>
        </w:r>
        <w:r>
          <w:t>5</w:t>
        </w:r>
        <w:r>
          <w:fldChar w:fldCharType="end"/>
        </w:r>
      </w:hyperlink>
    </w:p>
    <w:p>
      <w:pPr>
        <w:pStyle w:val="TOC2"/>
        <w:tabs>
          <w:tab w:val="right" w:leader="dot" w:pos="8306"/>
        </w:tabs>
      </w:pPr>
      <w:hyperlink w:anchor="_Toc3338" w:history="1">
        <w:r>
          <w:rPr>
            <w:rFonts w:ascii="仿宋" w:eastAsia="仿宋" w:hAnsi="仿宋" w:cs="仿宋" w:hint="eastAsia"/>
            <w:lang w:eastAsia="zh-CN"/>
          </w:rPr>
          <w:t>(二)、印刷用品及器材项目目标</w:t>
        </w:r>
        <w:r>
          <w:tab/>
        </w:r>
        <w:r>
          <w:fldChar w:fldCharType="begin"/>
        </w:r>
        <w:r>
          <w:instrText xml:space="preserve"> PAGEREF _Toc3338 \h </w:instrText>
        </w:r>
        <w:r>
          <w:fldChar w:fldCharType="separate"/>
        </w:r>
        <w:r>
          <w:t>7</w:t>
        </w:r>
        <w:r>
          <w:fldChar w:fldCharType="end"/>
        </w:r>
      </w:hyperlink>
    </w:p>
    <w:p>
      <w:pPr>
        <w:pStyle w:val="TOC2"/>
        <w:tabs>
          <w:tab w:val="right" w:leader="dot" w:pos="8306"/>
        </w:tabs>
      </w:pPr>
      <w:hyperlink w:anchor="_Toc31242" w:history="1">
        <w:r>
          <w:rPr>
            <w:rFonts w:ascii="仿宋" w:eastAsia="仿宋" w:hAnsi="仿宋" w:cs="仿宋" w:hint="eastAsia"/>
            <w:lang w:eastAsia="zh-CN"/>
          </w:rPr>
          <w:t>(三)、印刷用品及器材项目提出的理由</w:t>
        </w:r>
        <w:r>
          <w:tab/>
        </w:r>
        <w:r>
          <w:fldChar w:fldCharType="begin"/>
        </w:r>
        <w:r>
          <w:instrText xml:space="preserve"> PAGEREF _Toc31242 \h </w:instrText>
        </w:r>
        <w:r>
          <w:fldChar w:fldCharType="separate"/>
        </w:r>
        <w:r>
          <w:t>8</w:t>
        </w:r>
        <w:r>
          <w:fldChar w:fldCharType="end"/>
        </w:r>
      </w:hyperlink>
    </w:p>
    <w:p>
      <w:pPr>
        <w:pStyle w:val="TOC2"/>
        <w:tabs>
          <w:tab w:val="right" w:leader="dot" w:pos="8306"/>
        </w:tabs>
      </w:pPr>
      <w:hyperlink w:anchor="_Toc25248" w:history="1">
        <w:r>
          <w:rPr>
            <w:rFonts w:ascii="仿宋" w:eastAsia="仿宋" w:hAnsi="仿宋" w:cs="仿宋" w:hint="eastAsia"/>
            <w:lang w:eastAsia="zh-CN"/>
          </w:rPr>
          <w:t>(四)、印刷用品及器材项目意义</w:t>
        </w:r>
        <w:r>
          <w:tab/>
        </w:r>
        <w:r>
          <w:fldChar w:fldCharType="begin"/>
        </w:r>
        <w:r>
          <w:instrText xml:space="preserve"> PAGEREF _Toc25248 \h </w:instrText>
        </w:r>
        <w:r>
          <w:fldChar w:fldCharType="separate"/>
        </w:r>
        <w:r>
          <w:t>10</w:t>
        </w:r>
        <w:r>
          <w:fldChar w:fldCharType="end"/>
        </w:r>
      </w:hyperlink>
    </w:p>
    <w:p>
      <w:pPr>
        <w:pStyle w:val="TOC2"/>
        <w:tabs>
          <w:tab w:val="right" w:leader="dot" w:pos="8306"/>
        </w:tabs>
      </w:pPr>
      <w:hyperlink w:anchor="_Toc28555" w:history="1">
        <w:r>
          <w:rPr>
            <w:rFonts w:ascii="仿宋" w:eastAsia="仿宋" w:hAnsi="仿宋" w:cs="仿宋" w:hint="eastAsia"/>
            <w:lang w:eastAsia="zh-CN"/>
          </w:rPr>
          <w:t>(五)、印刷用品及器材项目背景</w:t>
        </w:r>
        <w:r>
          <w:tab/>
        </w:r>
        <w:r>
          <w:fldChar w:fldCharType="begin"/>
        </w:r>
        <w:r>
          <w:instrText xml:space="preserve"> PAGEREF _Toc28555 \h </w:instrText>
        </w:r>
        <w:r>
          <w:fldChar w:fldCharType="separate"/>
        </w:r>
        <w:r>
          <w:t>11</w:t>
        </w:r>
        <w:r>
          <w:fldChar w:fldCharType="end"/>
        </w:r>
      </w:hyperlink>
    </w:p>
    <w:p>
      <w:pPr>
        <w:pStyle w:val="TOC1"/>
        <w:tabs>
          <w:tab w:val="right" w:leader="dot" w:pos="8306"/>
        </w:tabs>
      </w:pPr>
      <w:hyperlink w:anchor="_Toc13428" w:history="1">
        <w:r>
          <w:rPr>
            <w:rFonts w:ascii="仿宋" w:eastAsia="仿宋" w:hAnsi="仿宋" w:cs="仿宋" w:hint="eastAsia"/>
            <w:lang w:eastAsia="zh-CN"/>
          </w:rPr>
          <w:t>三、印刷用品及器材项目危机管理</w:t>
        </w:r>
        <w:r>
          <w:tab/>
        </w:r>
        <w:r>
          <w:fldChar w:fldCharType="begin"/>
        </w:r>
        <w:r>
          <w:instrText xml:space="preserve"> PAGEREF _Toc13428 \h </w:instrText>
        </w:r>
        <w:r>
          <w:fldChar w:fldCharType="separate"/>
        </w:r>
        <w:r>
          <w:t>12</w:t>
        </w:r>
        <w:r>
          <w:fldChar w:fldCharType="end"/>
        </w:r>
      </w:hyperlink>
    </w:p>
    <w:p>
      <w:pPr>
        <w:pStyle w:val="TOC2"/>
        <w:tabs>
          <w:tab w:val="right" w:leader="dot" w:pos="8306"/>
        </w:tabs>
      </w:pPr>
      <w:hyperlink w:anchor="_Toc9128" w:history="1">
        <w:r>
          <w:rPr>
            <w:rFonts w:ascii="仿宋" w:eastAsia="仿宋" w:hAnsi="仿宋" w:cs="仿宋" w:hint="eastAsia"/>
            <w:lang w:eastAsia="zh-CN"/>
          </w:rPr>
          <w:t>(一)、危机预警与识别</w:t>
        </w:r>
        <w:r>
          <w:tab/>
        </w:r>
        <w:r>
          <w:fldChar w:fldCharType="begin"/>
        </w:r>
        <w:r>
          <w:instrText xml:space="preserve"> PAGEREF _Toc9128 \h </w:instrText>
        </w:r>
        <w:r>
          <w:fldChar w:fldCharType="separate"/>
        </w:r>
        <w:r>
          <w:t>12</w:t>
        </w:r>
        <w:r>
          <w:fldChar w:fldCharType="end"/>
        </w:r>
      </w:hyperlink>
    </w:p>
    <w:p>
      <w:pPr>
        <w:pStyle w:val="TOC2"/>
        <w:tabs>
          <w:tab w:val="right" w:leader="dot" w:pos="8306"/>
        </w:tabs>
      </w:pPr>
      <w:hyperlink w:anchor="_Toc22900" w:history="1">
        <w:r>
          <w:rPr>
            <w:rFonts w:ascii="仿宋" w:eastAsia="仿宋" w:hAnsi="仿宋" w:cs="仿宋" w:hint="eastAsia"/>
            <w:lang w:eastAsia="zh-CN"/>
          </w:rPr>
          <w:t>(二)、危机应对与恢复</w:t>
        </w:r>
        <w:r>
          <w:tab/>
        </w:r>
        <w:r>
          <w:fldChar w:fldCharType="begin"/>
        </w:r>
        <w:r>
          <w:instrText xml:space="preserve"> PAGEREF _Toc22900 \h </w:instrText>
        </w:r>
        <w:r>
          <w:fldChar w:fldCharType="separate"/>
        </w:r>
        <w:r>
          <w:t>13</w:t>
        </w:r>
        <w:r>
          <w:fldChar w:fldCharType="end"/>
        </w:r>
      </w:hyperlink>
    </w:p>
    <w:p>
      <w:pPr>
        <w:pStyle w:val="TOC1"/>
        <w:tabs>
          <w:tab w:val="right" w:leader="dot" w:pos="8306"/>
        </w:tabs>
      </w:pPr>
      <w:hyperlink w:anchor="_Toc13897" w:history="1">
        <w:r>
          <w:rPr>
            <w:rFonts w:ascii="仿宋" w:eastAsia="仿宋" w:hAnsi="仿宋" w:cs="仿宋" w:hint="eastAsia"/>
            <w:lang w:eastAsia="zh-CN"/>
          </w:rPr>
          <w:t>四、印刷用品及器材项目建设单位说明</w:t>
        </w:r>
        <w:r>
          <w:tab/>
        </w:r>
        <w:r>
          <w:fldChar w:fldCharType="begin"/>
        </w:r>
        <w:r>
          <w:instrText xml:space="preserve"> PAGEREF _Toc13897 \h </w:instrText>
        </w:r>
        <w:r>
          <w:fldChar w:fldCharType="separate"/>
        </w:r>
        <w:r>
          <w:t>14</w:t>
        </w:r>
        <w:r>
          <w:fldChar w:fldCharType="end"/>
        </w:r>
      </w:hyperlink>
    </w:p>
    <w:p>
      <w:pPr>
        <w:pStyle w:val="TOC2"/>
        <w:tabs>
          <w:tab w:val="right" w:leader="dot" w:pos="8306"/>
        </w:tabs>
      </w:pPr>
      <w:hyperlink w:anchor="_Toc19406" w:history="1">
        <w:r>
          <w:rPr>
            <w:rFonts w:ascii="仿宋" w:eastAsia="仿宋" w:hAnsi="仿宋" w:cs="仿宋" w:hint="eastAsia"/>
            <w:lang w:eastAsia="zh-CN"/>
          </w:rPr>
          <w:t>(一)、印刷用品及器材项目承办单位基本情况</w:t>
        </w:r>
        <w:r>
          <w:tab/>
        </w:r>
        <w:r>
          <w:fldChar w:fldCharType="begin"/>
        </w:r>
        <w:r>
          <w:instrText xml:space="preserve"> PAGEREF _Toc19406 \h </w:instrText>
        </w:r>
        <w:r>
          <w:fldChar w:fldCharType="separate"/>
        </w:r>
        <w:r>
          <w:t>14</w:t>
        </w:r>
        <w:r>
          <w:fldChar w:fldCharType="end"/>
        </w:r>
      </w:hyperlink>
    </w:p>
    <w:p>
      <w:pPr>
        <w:pStyle w:val="TOC2"/>
        <w:tabs>
          <w:tab w:val="right" w:leader="dot" w:pos="8306"/>
        </w:tabs>
      </w:pPr>
      <w:hyperlink w:anchor="_Toc21287" w:history="1">
        <w:r>
          <w:rPr>
            <w:rFonts w:ascii="仿宋" w:eastAsia="仿宋" w:hAnsi="仿宋" w:cs="仿宋" w:hint="eastAsia"/>
            <w:lang w:eastAsia="zh-CN"/>
          </w:rPr>
          <w:t>(二)、公司经济效益分析</w:t>
        </w:r>
        <w:r>
          <w:tab/>
        </w:r>
        <w:r>
          <w:fldChar w:fldCharType="begin"/>
        </w:r>
        <w:r>
          <w:instrText xml:space="preserve"> PAGEREF _Toc21287 \h </w:instrText>
        </w:r>
        <w:r>
          <w:fldChar w:fldCharType="separate"/>
        </w:r>
        <w:r>
          <w:t>15</w:t>
        </w:r>
        <w:r>
          <w:fldChar w:fldCharType="end"/>
        </w:r>
      </w:hyperlink>
    </w:p>
    <w:p>
      <w:pPr>
        <w:pStyle w:val="TOC1"/>
        <w:tabs>
          <w:tab w:val="right" w:leader="dot" w:pos="8306"/>
        </w:tabs>
      </w:pPr>
      <w:hyperlink w:anchor="_Toc16784" w:history="1">
        <w:r>
          <w:rPr>
            <w:rFonts w:ascii="仿宋" w:eastAsia="仿宋" w:hAnsi="仿宋" w:cs="仿宋" w:hint="eastAsia"/>
            <w:lang w:eastAsia="zh-CN"/>
          </w:rPr>
          <w:t>五、印刷用品及器材项目可持续发展</w:t>
        </w:r>
        <w:r>
          <w:tab/>
        </w:r>
        <w:r>
          <w:fldChar w:fldCharType="begin"/>
        </w:r>
        <w:r>
          <w:instrText xml:space="preserve"> PAGEREF _Toc16784 \h </w:instrText>
        </w:r>
        <w:r>
          <w:fldChar w:fldCharType="separate"/>
        </w:r>
        <w:r>
          <w:t>16</w:t>
        </w:r>
        <w:r>
          <w:fldChar w:fldCharType="end"/>
        </w:r>
      </w:hyperlink>
    </w:p>
    <w:p>
      <w:pPr>
        <w:pStyle w:val="TOC2"/>
        <w:tabs>
          <w:tab w:val="right" w:leader="dot" w:pos="8306"/>
        </w:tabs>
      </w:pPr>
      <w:hyperlink w:anchor="_Toc5224" w:history="1">
        <w:r>
          <w:rPr>
            <w:rFonts w:ascii="仿宋" w:eastAsia="仿宋" w:hAnsi="仿宋" w:cs="仿宋" w:hint="eastAsia"/>
            <w:lang w:eastAsia="zh-CN"/>
          </w:rPr>
          <w:t>(一)、可持续战略与实践</w:t>
        </w:r>
        <w:r>
          <w:tab/>
        </w:r>
        <w:r>
          <w:fldChar w:fldCharType="begin"/>
        </w:r>
        <w:r>
          <w:instrText xml:space="preserve"> PAGEREF _Toc5224 \h </w:instrText>
        </w:r>
        <w:r>
          <w:fldChar w:fldCharType="separate"/>
        </w:r>
        <w:r>
          <w:t>16</w:t>
        </w:r>
        <w:r>
          <w:fldChar w:fldCharType="end"/>
        </w:r>
      </w:hyperlink>
    </w:p>
    <w:p>
      <w:pPr>
        <w:pStyle w:val="TOC2"/>
        <w:tabs>
          <w:tab w:val="right" w:leader="dot" w:pos="8306"/>
        </w:tabs>
      </w:pPr>
      <w:hyperlink w:anchor="_Toc32597" w:history="1">
        <w:r>
          <w:rPr>
            <w:rFonts w:ascii="仿宋" w:eastAsia="仿宋" w:hAnsi="仿宋" w:cs="仿宋" w:hint="eastAsia"/>
            <w:lang w:eastAsia="zh-CN"/>
          </w:rPr>
          <w:t>(二)、环保与社会责任</w:t>
        </w:r>
        <w:r>
          <w:tab/>
        </w:r>
        <w:r>
          <w:fldChar w:fldCharType="begin"/>
        </w:r>
        <w:r>
          <w:instrText xml:space="preserve"> PAGEREF _Toc32597 \h </w:instrText>
        </w:r>
        <w:r>
          <w:fldChar w:fldCharType="separate"/>
        </w:r>
        <w:r>
          <w:t>17</w:t>
        </w:r>
        <w:r>
          <w:fldChar w:fldCharType="end"/>
        </w:r>
      </w:hyperlink>
    </w:p>
    <w:p>
      <w:pPr>
        <w:pStyle w:val="TOC1"/>
        <w:tabs>
          <w:tab w:val="right" w:leader="dot" w:pos="8306"/>
        </w:tabs>
      </w:pPr>
      <w:hyperlink w:anchor="_Toc6943" w:history="1">
        <w:r>
          <w:rPr>
            <w:rFonts w:ascii="仿宋" w:eastAsia="仿宋" w:hAnsi="仿宋" w:cs="仿宋" w:hint="eastAsia"/>
            <w:lang w:eastAsia="zh-CN"/>
          </w:rPr>
          <w:t>六、印刷用品及器材项目建设背景及必要性分析</w:t>
        </w:r>
        <w:r>
          <w:tab/>
        </w:r>
        <w:r>
          <w:fldChar w:fldCharType="begin"/>
        </w:r>
        <w:r>
          <w:instrText xml:space="preserve"> PAGEREF _Toc6943 \h </w:instrText>
        </w:r>
        <w:r>
          <w:fldChar w:fldCharType="separate"/>
        </w:r>
        <w:r>
          <w:t>18</w:t>
        </w:r>
        <w:r>
          <w:fldChar w:fldCharType="end"/>
        </w:r>
      </w:hyperlink>
    </w:p>
    <w:p>
      <w:pPr>
        <w:pStyle w:val="TOC2"/>
        <w:tabs>
          <w:tab w:val="right" w:leader="dot" w:pos="8306"/>
        </w:tabs>
      </w:pPr>
      <w:hyperlink w:anchor="_Toc23870" w:history="1">
        <w:r>
          <w:rPr>
            <w:rFonts w:ascii="仿宋" w:eastAsia="仿宋" w:hAnsi="仿宋" w:cs="仿宋" w:hint="eastAsia"/>
            <w:lang w:eastAsia="zh-CN"/>
          </w:rPr>
          <w:t>(一)、印刷用品及器材项目背景分析</w:t>
        </w:r>
        <w:r>
          <w:tab/>
        </w:r>
        <w:r>
          <w:fldChar w:fldCharType="begin"/>
        </w:r>
        <w:r>
          <w:instrText xml:space="preserve"> PAGEREF _Toc23870 \h </w:instrText>
        </w:r>
        <w:r>
          <w:fldChar w:fldCharType="separate"/>
        </w:r>
        <w:r>
          <w:t>18</w:t>
        </w:r>
        <w:r>
          <w:fldChar w:fldCharType="end"/>
        </w:r>
      </w:hyperlink>
    </w:p>
    <w:p>
      <w:pPr>
        <w:pStyle w:val="TOC2"/>
        <w:tabs>
          <w:tab w:val="right" w:leader="dot" w:pos="8306"/>
        </w:tabs>
      </w:pPr>
      <w:hyperlink w:anchor="_Toc5340" w:history="1">
        <w:r>
          <w:rPr>
            <w:rFonts w:ascii="仿宋" w:eastAsia="仿宋" w:hAnsi="仿宋" w:cs="仿宋" w:hint="eastAsia"/>
            <w:lang w:eastAsia="zh-CN"/>
          </w:rPr>
          <w:t>(二)、印刷用品及器材项目建设必要性分析</w:t>
        </w:r>
        <w:r>
          <w:tab/>
        </w:r>
        <w:r>
          <w:fldChar w:fldCharType="begin"/>
        </w:r>
        <w:r>
          <w:instrText xml:space="preserve"> PAGEREF _Toc5340 \h </w:instrText>
        </w:r>
        <w:r>
          <w:fldChar w:fldCharType="separate"/>
        </w:r>
        <w:r>
          <w:t>19</w:t>
        </w:r>
        <w:r>
          <w:fldChar w:fldCharType="end"/>
        </w:r>
      </w:hyperlink>
    </w:p>
    <w:p>
      <w:pPr>
        <w:pStyle w:val="TOC1"/>
        <w:tabs>
          <w:tab w:val="right" w:leader="dot" w:pos="8306"/>
        </w:tabs>
      </w:pPr>
      <w:hyperlink w:anchor="_Toc30917" w:history="1">
        <w:r>
          <w:rPr>
            <w:rFonts w:ascii="仿宋" w:eastAsia="仿宋" w:hAnsi="仿宋" w:cs="仿宋" w:hint="eastAsia"/>
            <w:lang w:eastAsia="zh-CN"/>
          </w:rPr>
          <w:t>七、印刷用品及器材项目人力资源管理</w:t>
        </w:r>
        <w:r>
          <w:tab/>
        </w:r>
        <w:r>
          <w:fldChar w:fldCharType="begin"/>
        </w:r>
        <w:r>
          <w:instrText xml:space="preserve"> PAGEREF _Toc30917 \h </w:instrText>
        </w:r>
        <w:r>
          <w:fldChar w:fldCharType="separate"/>
        </w:r>
        <w:r>
          <w:t>21</w:t>
        </w:r>
        <w:r>
          <w:fldChar w:fldCharType="end"/>
        </w:r>
      </w:hyperlink>
    </w:p>
    <w:p>
      <w:pPr>
        <w:pStyle w:val="TOC2"/>
        <w:tabs>
          <w:tab w:val="right" w:leader="dot" w:pos="8306"/>
        </w:tabs>
      </w:pPr>
      <w:hyperlink w:anchor="_Toc24237" w:history="1">
        <w:r>
          <w:rPr>
            <w:rFonts w:ascii="仿宋" w:eastAsia="仿宋" w:hAnsi="仿宋" w:cs="仿宋" w:hint="eastAsia"/>
            <w:lang w:eastAsia="zh-CN"/>
          </w:rPr>
          <w:t>(一)、建立健全的预算管理制度</w:t>
        </w:r>
        <w:r>
          <w:tab/>
        </w:r>
        <w:r>
          <w:fldChar w:fldCharType="begin"/>
        </w:r>
        <w:r>
          <w:instrText xml:space="preserve"> PAGEREF _Toc24237 \h </w:instrText>
        </w:r>
        <w:r>
          <w:fldChar w:fldCharType="separate"/>
        </w:r>
        <w:r>
          <w:t>21</w:t>
        </w:r>
        <w:r>
          <w:fldChar w:fldCharType="end"/>
        </w:r>
      </w:hyperlink>
    </w:p>
    <w:p>
      <w:pPr>
        <w:pStyle w:val="TOC2"/>
        <w:tabs>
          <w:tab w:val="right" w:leader="dot" w:pos="8306"/>
        </w:tabs>
      </w:pPr>
      <w:hyperlink w:anchor="_Toc8759" w:history="1">
        <w:r>
          <w:rPr>
            <w:rFonts w:ascii="仿宋" w:eastAsia="仿宋" w:hAnsi="仿宋" w:cs="仿宋" w:hint="eastAsia"/>
            <w:lang w:eastAsia="zh-CN"/>
          </w:rPr>
          <w:t>(二)、加强资金流动监控</w:t>
        </w:r>
        <w:r>
          <w:tab/>
        </w:r>
        <w:r>
          <w:fldChar w:fldCharType="begin"/>
        </w:r>
        <w:r>
          <w:instrText xml:space="preserve"> PAGEREF _Toc8759 \h </w:instrText>
        </w:r>
        <w:r>
          <w:fldChar w:fldCharType="separate"/>
        </w:r>
        <w:r>
          <w:t>23</w:t>
        </w:r>
        <w:r>
          <w:fldChar w:fldCharType="end"/>
        </w:r>
      </w:hyperlink>
    </w:p>
    <w:p>
      <w:pPr>
        <w:pStyle w:val="TOC2"/>
        <w:tabs>
          <w:tab w:val="right" w:leader="dot" w:pos="8306"/>
        </w:tabs>
      </w:pPr>
      <w:hyperlink w:anchor="_Toc14660" w:history="1">
        <w:r>
          <w:rPr>
            <w:rFonts w:ascii="仿宋" w:eastAsia="仿宋" w:hAnsi="仿宋" w:cs="仿宋" w:hint="eastAsia"/>
            <w:lang w:eastAsia="zh-CN"/>
          </w:rPr>
          <w:t>(三)、制定完善的风险控制机制</w:t>
        </w:r>
        <w:r>
          <w:tab/>
        </w:r>
        <w:r>
          <w:fldChar w:fldCharType="begin"/>
        </w:r>
        <w:r>
          <w:instrText xml:space="preserve"> PAGEREF _Toc14660 \h </w:instrText>
        </w:r>
        <w:r>
          <w:fldChar w:fldCharType="separate"/>
        </w:r>
        <w:r>
          <w:t>24</w:t>
        </w:r>
        <w:r>
          <w:fldChar w:fldCharType="end"/>
        </w:r>
      </w:hyperlink>
    </w:p>
    <w:p>
      <w:pPr>
        <w:pStyle w:val="TOC2"/>
        <w:tabs>
          <w:tab w:val="right" w:leader="dot" w:pos="8306"/>
        </w:tabs>
      </w:pPr>
      <w:hyperlink w:anchor="_Toc19149" w:history="1">
        <w:r>
          <w:rPr>
            <w:rFonts w:ascii="仿宋" w:eastAsia="仿宋" w:hAnsi="仿宋" w:cs="仿宋" w:hint="eastAsia"/>
            <w:lang w:eastAsia="zh-CN"/>
          </w:rPr>
          <w:t>(四)、优化成本管理</w:t>
        </w:r>
        <w:r>
          <w:tab/>
        </w:r>
        <w:r>
          <w:fldChar w:fldCharType="begin"/>
        </w:r>
        <w:r>
          <w:instrText xml:space="preserve"> PAGEREF _Toc19149 \h </w:instrText>
        </w:r>
        <w:r>
          <w:fldChar w:fldCharType="separate"/>
        </w:r>
        <w:r>
          <w:t>25</w:t>
        </w:r>
        <w:r>
          <w:fldChar w:fldCharType="end"/>
        </w:r>
      </w:hyperlink>
    </w:p>
    <w:p>
      <w:pPr>
        <w:pStyle w:val="TOC1"/>
        <w:tabs>
          <w:tab w:val="right" w:leader="dot" w:pos="8306"/>
        </w:tabs>
      </w:pPr>
      <w:hyperlink w:anchor="_Toc24343" w:history="1">
        <w:r>
          <w:rPr>
            <w:rFonts w:ascii="仿宋" w:eastAsia="仿宋" w:hAnsi="仿宋" w:cs="仿宋" w:hint="eastAsia"/>
            <w:lang w:eastAsia="zh-CN"/>
          </w:rPr>
          <w:t>八、印刷用品及器材项目经营效益</w:t>
        </w:r>
        <w:r>
          <w:tab/>
        </w:r>
        <w:r>
          <w:fldChar w:fldCharType="begin"/>
        </w:r>
        <w:r>
          <w:instrText xml:space="preserve"> PAGEREF _Toc24343 \h </w:instrText>
        </w:r>
        <w:r>
          <w:fldChar w:fldCharType="separate"/>
        </w:r>
        <w:r>
          <w:t>26</w:t>
        </w:r>
        <w:r>
          <w:fldChar w:fldCharType="end"/>
        </w:r>
      </w:hyperlink>
    </w:p>
    <w:p>
      <w:pPr>
        <w:pStyle w:val="TOC2"/>
        <w:tabs>
          <w:tab w:val="right" w:leader="dot" w:pos="8306"/>
        </w:tabs>
      </w:pPr>
      <w:hyperlink w:anchor="_Toc8380" w:history="1">
        <w:r>
          <w:rPr>
            <w:rFonts w:ascii="仿宋" w:eastAsia="仿宋" w:hAnsi="仿宋" w:cs="仿宋" w:hint="eastAsia"/>
            <w:lang w:eastAsia="zh-CN"/>
          </w:rPr>
          <w:t>(一)、经济评价财务测算</w:t>
        </w:r>
        <w:r>
          <w:tab/>
        </w:r>
        <w:r>
          <w:fldChar w:fldCharType="begin"/>
        </w:r>
        <w:r>
          <w:instrText xml:space="preserve"> PAGEREF _Toc8380 \h </w:instrText>
        </w:r>
        <w:r>
          <w:fldChar w:fldCharType="separate"/>
        </w:r>
        <w:r>
          <w:t>26</w:t>
        </w:r>
        <w:r>
          <w:fldChar w:fldCharType="end"/>
        </w:r>
      </w:hyperlink>
    </w:p>
    <w:p>
      <w:pPr>
        <w:pStyle w:val="TOC2"/>
        <w:tabs>
          <w:tab w:val="right" w:leader="dot" w:pos="8306"/>
        </w:tabs>
      </w:pPr>
      <w:hyperlink w:anchor="_Toc5301" w:history="1">
        <w:r>
          <w:rPr>
            <w:rFonts w:ascii="仿宋" w:eastAsia="仿宋" w:hAnsi="仿宋" w:cs="仿宋" w:hint="eastAsia"/>
            <w:lang w:eastAsia="zh-CN"/>
          </w:rPr>
          <w:t>(二)、印刷用品及器材项目盈利能力分析</w:t>
        </w:r>
        <w:r>
          <w:tab/>
        </w:r>
        <w:r>
          <w:fldChar w:fldCharType="begin"/>
        </w:r>
        <w:r>
          <w:instrText xml:space="preserve"> PAGEREF _Toc5301 \h </w:instrText>
        </w:r>
        <w:r>
          <w:fldChar w:fldCharType="separate"/>
        </w:r>
        <w:r>
          <w:t>28</w:t>
        </w:r>
        <w:r>
          <w:fldChar w:fldCharType="end"/>
        </w:r>
      </w:hyperlink>
    </w:p>
    <w:p>
      <w:pPr>
        <w:pStyle w:val="TOC1"/>
        <w:tabs>
          <w:tab w:val="right" w:leader="dot" w:pos="8306"/>
        </w:tabs>
      </w:pPr>
      <w:hyperlink w:anchor="_Toc12480" w:history="1">
        <w:r>
          <w:rPr>
            <w:rFonts w:ascii="仿宋" w:eastAsia="仿宋" w:hAnsi="仿宋" w:cs="仿宋" w:hint="eastAsia"/>
            <w:lang w:eastAsia="zh-CN"/>
          </w:rPr>
          <w:t>九、印刷用品及器材项目环境影响分析</w:t>
        </w:r>
        <w:r>
          <w:tab/>
        </w:r>
        <w:r>
          <w:fldChar w:fldCharType="begin"/>
        </w:r>
        <w:r>
          <w:instrText xml:space="preserve"> PAGEREF _Toc12480 \h </w:instrText>
        </w:r>
        <w:r>
          <w:fldChar w:fldCharType="separate"/>
        </w:r>
        <w:r>
          <w:t>29</w:t>
        </w:r>
        <w:r>
          <w:fldChar w:fldCharType="end"/>
        </w:r>
      </w:hyperlink>
    </w:p>
    <w:p>
      <w:pPr>
        <w:pStyle w:val="TOC2"/>
        <w:tabs>
          <w:tab w:val="right" w:leader="dot" w:pos="8306"/>
        </w:tabs>
      </w:pPr>
      <w:hyperlink w:anchor="_Toc19630" w:history="1">
        <w:r>
          <w:rPr>
            <w:rFonts w:ascii="仿宋" w:eastAsia="仿宋" w:hAnsi="仿宋" w:cs="仿宋" w:hint="eastAsia"/>
            <w:lang w:eastAsia="zh-CN"/>
          </w:rPr>
          <w:t>(一)、建设区域环境质量现状</w:t>
        </w:r>
        <w:r>
          <w:tab/>
        </w:r>
        <w:r>
          <w:fldChar w:fldCharType="begin"/>
        </w:r>
        <w:r>
          <w:instrText xml:space="preserve"> PAGEREF _Toc19630 \h </w:instrText>
        </w:r>
        <w:r>
          <w:fldChar w:fldCharType="separate"/>
        </w:r>
        <w:r>
          <w:t>29</w:t>
        </w:r>
        <w:r>
          <w:fldChar w:fldCharType="end"/>
        </w:r>
      </w:hyperlink>
    </w:p>
    <w:p>
      <w:pPr>
        <w:pStyle w:val="TOC2"/>
        <w:tabs>
          <w:tab w:val="right" w:leader="dot" w:pos="8306"/>
        </w:tabs>
      </w:pPr>
      <w:hyperlink w:anchor="_Toc24802" w:history="1">
        <w:r>
          <w:rPr>
            <w:rFonts w:ascii="仿宋" w:eastAsia="仿宋" w:hAnsi="仿宋" w:cs="仿宋" w:hint="eastAsia"/>
            <w:lang w:eastAsia="zh-CN"/>
          </w:rPr>
          <w:t>(二)、建设期环境保护</w:t>
        </w:r>
        <w:r>
          <w:tab/>
        </w:r>
        <w:r>
          <w:fldChar w:fldCharType="begin"/>
        </w:r>
        <w:r>
          <w:instrText xml:space="preserve"> PAGEREF _Toc24802 \h </w:instrText>
        </w:r>
        <w:r>
          <w:fldChar w:fldCharType="separate"/>
        </w:r>
        <w:r>
          <w:t>30</w:t>
        </w:r>
        <w:r>
          <w:fldChar w:fldCharType="end"/>
        </w:r>
      </w:hyperlink>
    </w:p>
    <w:p>
      <w:pPr>
        <w:pStyle w:val="TOC2"/>
        <w:tabs>
          <w:tab w:val="right" w:leader="dot" w:pos="8306"/>
        </w:tabs>
      </w:pPr>
      <w:hyperlink w:anchor="_Toc953" w:history="1">
        <w:r>
          <w:rPr>
            <w:rFonts w:ascii="仿宋" w:eastAsia="仿宋" w:hAnsi="仿宋" w:cs="仿宋" w:hint="eastAsia"/>
            <w:lang w:eastAsia="zh-CN"/>
          </w:rPr>
          <w:t>(三)、运营期环境保护</w:t>
        </w:r>
        <w:r>
          <w:tab/>
        </w:r>
        <w:r>
          <w:fldChar w:fldCharType="begin"/>
        </w:r>
        <w:r>
          <w:instrText xml:space="preserve"> PAGEREF _Toc953 \h </w:instrText>
        </w:r>
        <w:r>
          <w:fldChar w:fldCharType="separate"/>
        </w:r>
        <w:r>
          <w:t>31</w:t>
        </w:r>
        <w:r>
          <w:fldChar w:fldCharType="end"/>
        </w:r>
      </w:hyperlink>
    </w:p>
    <w:p>
      <w:pPr>
        <w:pStyle w:val="TOC2"/>
        <w:tabs>
          <w:tab w:val="right" w:leader="dot" w:pos="8306"/>
        </w:tabs>
      </w:pPr>
      <w:hyperlink w:anchor="_Toc30349" w:history="1">
        <w:r>
          <w:rPr>
            <w:rFonts w:ascii="仿宋" w:eastAsia="仿宋" w:hAnsi="仿宋" w:cs="仿宋" w:hint="eastAsia"/>
            <w:lang w:eastAsia="zh-CN"/>
          </w:rPr>
          <w:t>(四)、印刷用品及器材项目建设对区域经济的影响</w:t>
        </w:r>
        <w:r>
          <w:tab/>
        </w:r>
        <w:r>
          <w:fldChar w:fldCharType="begin"/>
        </w:r>
        <w:r>
          <w:instrText xml:space="preserve"> PAGEREF _Toc30349 \h </w:instrText>
        </w:r>
        <w:r>
          <w:fldChar w:fldCharType="separate"/>
        </w:r>
        <w:r>
          <w:t>33</w:t>
        </w:r>
        <w:r>
          <w:fldChar w:fldCharType="end"/>
        </w:r>
      </w:hyperlink>
    </w:p>
    <w:p>
      <w:pPr>
        <w:pStyle w:val="TOC2"/>
        <w:tabs>
          <w:tab w:val="right" w:leader="dot" w:pos="8306"/>
        </w:tabs>
      </w:pPr>
      <w:hyperlink w:anchor="_Toc24313" w:history="1">
        <w:r>
          <w:rPr>
            <w:rFonts w:ascii="仿宋" w:eastAsia="仿宋" w:hAnsi="仿宋" w:cs="仿宋" w:hint="eastAsia"/>
            <w:lang w:eastAsia="zh-CN"/>
          </w:rPr>
          <w:t>(五)、废弃物处理</w:t>
        </w:r>
        <w:r>
          <w:tab/>
        </w:r>
        <w:r>
          <w:fldChar w:fldCharType="begin"/>
        </w:r>
        <w:r>
          <w:instrText xml:space="preserve"> PAGEREF _Toc24313 \h </w:instrText>
        </w:r>
        <w:r>
          <w:fldChar w:fldCharType="separate"/>
        </w:r>
        <w:r>
          <w:t>35</w:t>
        </w:r>
        <w:r>
          <w:fldChar w:fldCharType="end"/>
        </w:r>
      </w:hyperlink>
    </w:p>
    <w:p>
      <w:pPr>
        <w:pStyle w:val="TOC2"/>
        <w:tabs>
          <w:tab w:val="right" w:leader="dot" w:pos="8306"/>
        </w:tabs>
      </w:pPr>
      <w:hyperlink w:anchor="_Toc10798" w:history="1">
        <w:r>
          <w:rPr>
            <w:rFonts w:ascii="仿宋" w:eastAsia="仿宋" w:hAnsi="仿宋" w:cs="仿宋" w:hint="eastAsia"/>
            <w:lang w:eastAsia="zh-CN"/>
          </w:rPr>
          <w:t>(六)、特殊环境影响分析</w:t>
        </w:r>
        <w:r>
          <w:tab/>
        </w:r>
        <w:r>
          <w:fldChar w:fldCharType="begin"/>
        </w:r>
        <w:r>
          <w:instrText xml:space="preserve"> PAGEREF _Toc10798 \h </w:instrText>
        </w:r>
        <w:r>
          <w:fldChar w:fldCharType="separate"/>
        </w:r>
        <w:r>
          <w:t>36</w:t>
        </w:r>
        <w:r>
          <w:fldChar w:fldCharType="end"/>
        </w:r>
      </w:hyperlink>
    </w:p>
    <w:p>
      <w:pPr>
        <w:pStyle w:val="TOC2"/>
        <w:tabs>
          <w:tab w:val="right" w:leader="dot" w:pos="8306"/>
        </w:tabs>
      </w:pPr>
      <w:hyperlink w:anchor="_Toc9623" w:history="1">
        <w:r>
          <w:rPr>
            <w:rFonts w:ascii="仿宋" w:eastAsia="仿宋" w:hAnsi="仿宋" w:cs="仿宋" w:hint="eastAsia"/>
            <w:lang w:eastAsia="zh-CN"/>
          </w:rPr>
          <w:t>(七)、清洁生产</w:t>
        </w:r>
        <w:r>
          <w:tab/>
        </w:r>
        <w:r>
          <w:fldChar w:fldCharType="begin"/>
        </w:r>
        <w:r>
          <w:instrText xml:space="preserve"> PAGEREF _Toc9623 \h </w:instrText>
        </w:r>
        <w:r>
          <w:fldChar w:fldCharType="separate"/>
        </w:r>
        <w:r>
          <w:t>37</w:t>
        </w:r>
        <w:r>
          <w:fldChar w:fldCharType="end"/>
        </w:r>
      </w:hyperlink>
    </w:p>
    <w:p>
      <w:pPr>
        <w:pStyle w:val="TOC2"/>
        <w:tabs>
          <w:tab w:val="right" w:leader="dot" w:pos="8306"/>
        </w:tabs>
      </w:pPr>
      <w:hyperlink w:anchor="_Toc7409" w:history="1">
        <w:r>
          <w:rPr>
            <w:rFonts w:ascii="仿宋" w:eastAsia="仿宋" w:hAnsi="仿宋" w:cs="仿宋" w:hint="eastAsia"/>
            <w:lang w:eastAsia="zh-CN"/>
          </w:rPr>
          <w:t>(八)、环境保护综合评价</w:t>
        </w:r>
        <w:r>
          <w:tab/>
        </w:r>
        <w:r>
          <w:fldChar w:fldCharType="begin"/>
        </w:r>
        <w:r>
          <w:instrText xml:space="preserve"> PAGEREF _Toc7409 \h </w:instrText>
        </w:r>
        <w:r>
          <w:fldChar w:fldCharType="separate"/>
        </w:r>
        <w:r>
          <w:t>38</w:t>
        </w:r>
        <w:r>
          <w:fldChar w:fldCharType="end"/>
        </w:r>
      </w:hyperlink>
    </w:p>
    <w:p>
      <w:pPr>
        <w:pStyle w:val="TOC1"/>
        <w:tabs>
          <w:tab w:val="right" w:leader="dot" w:pos="8306"/>
        </w:tabs>
      </w:pPr>
      <w:hyperlink w:anchor="_Toc14351" w:history="1">
        <w:r>
          <w:rPr>
            <w:rFonts w:ascii="仿宋" w:eastAsia="仿宋" w:hAnsi="仿宋" w:cs="仿宋" w:hint="eastAsia"/>
            <w:lang w:eastAsia="zh-CN"/>
          </w:rPr>
          <w:t>十、印刷用品及器材项目财务管理</w:t>
        </w:r>
        <w:r>
          <w:tab/>
        </w:r>
        <w:r>
          <w:fldChar w:fldCharType="begin"/>
        </w:r>
        <w:r>
          <w:instrText xml:space="preserve"> PAGEREF _Toc14351 \h </w:instrText>
        </w:r>
        <w:r>
          <w:fldChar w:fldCharType="separate"/>
        </w:r>
        <w:r>
          <w:t>40</w:t>
        </w:r>
        <w:r>
          <w:fldChar w:fldCharType="end"/>
        </w:r>
      </w:hyperlink>
    </w:p>
    <w:p>
      <w:pPr>
        <w:pStyle w:val="TOC2"/>
        <w:tabs>
          <w:tab w:val="right" w:leader="dot" w:pos="8306"/>
        </w:tabs>
      </w:pPr>
      <w:hyperlink w:anchor="_Toc26977" w:history="1">
        <w:r>
          <w:rPr>
            <w:rFonts w:ascii="仿宋" w:eastAsia="仿宋" w:hAnsi="仿宋" w:cs="仿宋" w:hint="eastAsia"/>
            <w:lang w:eastAsia="zh-CN"/>
          </w:rPr>
          <w:t>(一)、资金需求大</w:t>
        </w:r>
        <w:r>
          <w:tab/>
        </w:r>
        <w:r>
          <w:fldChar w:fldCharType="begin"/>
        </w:r>
        <w:r>
          <w:instrText xml:space="preserve"> PAGEREF _Toc26977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5" w:history="1">
        <w:r>
          <w:rPr>
            <w:rFonts w:ascii="仿宋" w:eastAsia="仿宋" w:hAnsi="仿宋" w:cs="仿宋" w:hint="eastAsia"/>
            <w:lang w:eastAsia="zh-CN"/>
          </w:rPr>
          <w:t>(二)、研发周期长</w:t>
        </w:r>
        <w:r>
          <w:tab/>
        </w:r>
        <w:r>
          <w:fldChar w:fldCharType="begin"/>
        </w:r>
        <w:r>
          <w:instrText xml:space="preserve"> PAGEREF _Toc31445 \h </w:instrText>
        </w:r>
        <w:r>
          <w:fldChar w:fldCharType="separate"/>
        </w:r>
        <w:r>
          <w:t>41</w:t>
        </w:r>
        <w:r>
          <w:fldChar w:fldCharType="end"/>
        </w:r>
      </w:hyperlink>
    </w:p>
    <w:p>
      <w:pPr>
        <w:pStyle w:val="TOC2"/>
        <w:tabs>
          <w:tab w:val="right" w:leader="dot" w:pos="8306"/>
        </w:tabs>
      </w:pPr>
      <w:hyperlink w:anchor="_Toc3563" w:history="1">
        <w:r>
          <w:rPr>
            <w:rFonts w:ascii="仿宋" w:eastAsia="仿宋" w:hAnsi="仿宋" w:cs="仿宋" w:hint="eastAsia"/>
            <w:lang w:eastAsia="zh-CN"/>
          </w:rPr>
          <w:t>(三)、市场风险大</w:t>
        </w:r>
        <w:r>
          <w:tab/>
        </w:r>
        <w:r>
          <w:fldChar w:fldCharType="begin"/>
        </w:r>
        <w:r>
          <w:instrText xml:space="preserve"> PAGEREF _Toc3563 \h </w:instrText>
        </w:r>
        <w:r>
          <w:fldChar w:fldCharType="separate"/>
        </w:r>
        <w:r>
          <w:t>42</w:t>
        </w:r>
        <w:r>
          <w:fldChar w:fldCharType="end"/>
        </w:r>
      </w:hyperlink>
    </w:p>
    <w:p>
      <w:pPr>
        <w:pStyle w:val="TOC2"/>
        <w:tabs>
          <w:tab w:val="right" w:leader="dot" w:pos="8306"/>
        </w:tabs>
      </w:pPr>
      <w:hyperlink w:anchor="_Toc5957" w:history="1">
        <w:r>
          <w:rPr>
            <w:rFonts w:ascii="仿宋" w:eastAsia="仿宋" w:hAnsi="仿宋" w:cs="仿宋" w:hint="eastAsia"/>
            <w:lang w:eastAsia="zh-CN"/>
          </w:rPr>
          <w:t>(四)、利润率高</w:t>
        </w:r>
        <w:r>
          <w:tab/>
        </w:r>
        <w:r>
          <w:fldChar w:fldCharType="begin"/>
        </w:r>
        <w:r>
          <w:instrText xml:space="preserve"> PAGEREF _Toc5957 \h </w:instrText>
        </w:r>
        <w:r>
          <w:fldChar w:fldCharType="separate"/>
        </w:r>
        <w:r>
          <w:t>45</w:t>
        </w:r>
        <w:r>
          <w:fldChar w:fldCharType="end"/>
        </w:r>
      </w:hyperlink>
    </w:p>
    <w:p>
      <w:pPr>
        <w:pStyle w:val="TOC1"/>
        <w:tabs>
          <w:tab w:val="right" w:leader="dot" w:pos="8306"/>
        </w:tabs>
      </w:pPr>
      <w:hyperlink w:anchor="_Toc10389" w:history="1">
        <w:r>
          <w:rPr>
            <w:rFonts w:ascii="仿宋" w:eastAsia="仿宋" w:hAnsi="仿宋" w:cs="仿宋" w:hint="eastAsia"/>
            <w:lang w:eastAsia="zh-CN"/>
          </w:rPr>
          <w:t>十一、印刷用品及器材项目投资规划</w:t>
        </w:r>
        <w:r>
          <w:tab/>
        </w:r>
        <w:r>
          <w:fldChar w:fldCharType="begin"/>
        </w:r>
        <w:r>
          <w:instrText xml:space="preserve"> PAGEREF _Toc10389 \h </w:instrText>
        </w:r>
        <w:r>
          <w:fldChar w:fldCharType="separate"/>
        </w:r>
        <w:r>
          <w:t>47</w:t>
        </w:r>
        <w:r>
          <w:fldChar w:fldCharType="end"/>
        </w:r>
      </w:hyperlink>
    </w:p>
    <w:p>
      <w:pPr>
        <w:pStyle w:val="TOC2"/>
        <w:tabs>
          <w:tab w:val="right" w:leader="dot" w:pos="8306"/>
        </w:tabs>
      </w:pPr>
      <w:hyperlink w:anchor="_Toc19708" w:history="1">
        <w:r>
          <w:rPr>
            <w:rFonts w:ascii="仿宋" w:eastAsia="仿宋" w:hAnsi="仿宋" w:cs="仿宋" w:hint="eastAsia"/>
            <w:lang w:eastAsia="zh-CN"/>
          </w:rPr>
          <w:t>(一)、印刷用品及器材项目总投资估算</w:t>
        </w:r>
        <w:r>
          <w:tab/>
        </w:r>
        <w:r>
          <w:fldChar w:fldCharType="begin"/>
        </w:r>
        <w:r>
          <w:instrText xml:space="preserve"> PAGEREF _Toc19708 \h </w:instrText>
        </w:r>
        <w:r>
          <w:fldChar w:fldCharType="separate"/>
        </w:r>
        <w:r>
          <w:t>47</w:t>
        </w:r>
        <w:r>
          <w:fldChar w:fldCharType="end"/>
        </w:r>
      </w:hyperlink>
    </w:p>
    <w:p>
      <w:pPr>
        <w:pStyle w:val="TOC2"/>
        <w:tabs>
          <w:tab w:val="right" w:leader="dot" w:pos="8306"/>
        </w:tabs>
      </w:pPr>
      <w:hyperlink w:anchor="_Toc30065" w:history="1">
        <w:r>
          <w:rPr>
            <w:rFonts w:ascii="仿宋" w:eastAsia="仿宋" w:hAnsi="仿宋" w:cs="仿宋" w:hint="eastAsia"/>
            <w:lang w:eastAsia="zh-CN"/>
          </w:rPr>
          <w:t>(二)、资金筹措</w:t>
        </w:r>
        <w:r>
          <w:tab/>
        </w:r>
        <w:r>
          <w:fldChar w:fldCharType="begin"/>
        </w:r>
        <w:r>
          <w:instrText xml:space="preserve"> PAGEREF _Toc30065 \h </w:instrText>
        </w:r>
        <w:r>
          <w:fldChar w:fldCharType="separate"/>
        </w:r>
        <w:r>
          <w:t>48</w:t>
        </w:r>
        <w:r>
          <w:fldChar w:fldCharType="end"/>
        </w:r>
      </w:hyperlink>
    </w:p>
    <w:p>
      <w:pPr>
        <w:pStyle w:val="TOC1"/>
        <w:tabs>
          <w:tab w:val="right" w:leader="dot" w:pos="8306"/>
        </w:tabs>
      </w:pPr>
      <w:hyperlink w:anchor="_Toc7945" w:history="1">
        <w:r>
          <w:rPr>
            <w:rFonts w:ascii="仿宋" w:eastAsia="仿宋" w:hAnsi="仿宋" w:cs="仿宋" w:hint="eastAsia"/>
            <w:lang w:eastAsia="zh-CN"/>
          </w:rPr>
          <w:t>十二、印刷用品及器材项目人力资源培养与发展</w:t>
        </w:r>
        <w:r>
          <w:tab/>
        </w:r>
        <w:r>
          <w:fldChar w:fldCharType="begin"/>
        </w:r>
        <w:r>
          <w:instrText xml:space="preserve"> PAGEREF _Toc7945 \h </w:instrText>
        </w:r>
        <w:r>
          <w:fldChar w:fldCharType="separate"/>
        </w:r>
        <w:r>
          <w:t>49</w:t>
        </w:r>
        <w:r>
          <w:fldChar w:fldCharType="end"/>
        </w:r>
      </w:hyperlink>
    </w:p>
    <w:p>
      <w:pPr>
        <w:pStyle w:val="TOC2"/>
        <w:tabs>
          <w:tab w:val="right" w:leader="dot" w:pos="8306"/>
        </w:tabs>
      </w:pPr>
      <w:hyperlink w:anchor="_Toc19849" w:history="1">
        <w:r>
          <w:rPr>
            <w:rFonts w:ascii="仿宋" w:eastAsia="仿宋" w:hAnsi="仿宋" w:cs="仿宋" w:hint="eastAsia"/>
            <w:lang w:eastAsia="zh-CN"/>
          </w:rPr>
          <w:t>(一)、人才需求与规划</w:t>
        </w:r>
        <w:r>
          <w:tab/>
        </w:r>
        <w:r>
          <w:fldChar w:fldCharType="begin"/>
        </w:r>
        <w:r>
          <w:instrText xml:space="preserve"> PAGEREF _Toc19849 \h </w:instrText>
        </w:r>
        <w:r>
          <w:fldChar w:fldCharType="separate"/>
        </w:r>
        <w:r>
          <w:t>49</w:t>
        </w:r>
        <w:r>
          <w:fldChar w:fldCharType="end"/>
        </w:r>
      </w:hyperlink>
    </w:p>
    <w:p>
      <w:pPr>
        <w:pStyle w:val="TOC2"/>
        <w:tabs>
          <w:tab w:val="right" w:leader="dot" w:pos="8306"/>
        </w:tabs>
      </w:pPr>
      <w:hyperlink w:anchor="_Toc17307" w:history="1">
        <w:r>
          <w:rPr>
            <w:rFonts w:ascii="仿宋" w:eastAsia="仿宋" w:hAnsi="仿宋" w:cs="仿宋" w:hint="eastAsia"/>
            <w:lang w:eastAsia="zh-CN"/>
          </w:rPr>
          <w:t>(二)、培训与发展计划</w:t>
        </w:r>
        <w:r>
          <w:tab/>
        </w:r>
        <w:r>
          <w:fldChar w:fldCharType="begin"/>
        </w:r>
        <w:r>
          <w:instrText xml:space="preserve"> PAGEREF _Toc17307 \h </w:instrText>
        </w:r>
        <w:r>
          <w:fldChar w:fldCharType="separate"/>
        </w:r>
        <w:r>
          <w:t>49</w:t>
        </w:r>
        <w:r>
          <w:fldChar w:fldCharType="end"/>
        </w:r>
      </w:hyperlink>
    </w:p>
    <w:p>
      <w:pPr>
        <w:pStyle w:val="TOC1"/>
        <w:tabs>
          <w:tab w:val="right" w:leader="dot" w:pos="8306"/>
        </w:tabs>
      </w:pPr>
      <w:hyperlink w:anchor="_Toc4705" w:history="1">
        <w:r>
          <w:rPr>
            <w:rFonts w:ascii="仿宋" w:eastAsia="仿宋" w:hAnsi="仿宋" w:cs="仿宋" w:hint="eastAsia"/>
            <w:lang w:eastAsia="zh-CN"/>
          </w:rPr>
          <w:t>十三、风险识别与分类</w:t>
        </w:r>
        <w:r>
          <w:tab/>
        </w:r>
        <w:r>
          <w:fldChar w:fldCharType="begin"/>
        </w:r>
        <w:r>
          <w:instrText xml:space="preserve"> PAGEREF _Toc4705 \h </w:instrText>
        </w:r>
        <w:r>
          <w:fldChar w:fldCharType="separate"/>
        </w:r>
        <w:r>
          <w:t>50</w:t>
        </w:r>
        <w:r>
          <w:fldChar w:fldCharType="end"/>
        </w:r>
      </w:hyperlink>
    </w:p>
    <w:p>
      <w:pPr>
        <w:pStyle w:val="TOC2"/>
        <w:tabs>
          <w:tab w:val="right" w:leader="dot" w:pos="8306"/>
        </w:tabs>
      </w:pPr>
      <w:hyperlink w:anchor="_Toc12814" w:history="1">
        <w:r>
          <w:rPr>
            <w:rFonts w:ascii="仿宋" w:eastAsia="仿宋" w:hAnsi="仿宋" w:cs="仿宋" w:hint="eastAsia"/>
            <w:lang w:eastAsia="zh-CN"/>
          </w:rPr>
          <w:t>(一)、风险识别</w:t>
        </w:r>
        <w:r>
          <w:tab/>
        </w:r>
        <w:r>
          <w:fldChar w:fldCharType="begin"/>
        </w:r>
        <w:r>
          <w:instrText xml:space="preserve"> PAGEREF _Toc12814 \h </w:instrText>
        </w:r>
        <w:r>
          <w:fldChar w:fldCharType="separate"/>
        </w:r>
        <w:r>
          <w:t>50</w:t>
        </w:r>
        <w:r>
          <w:fldChar w:fldCharType="end"/>
        </w:r>
      </w:hyperlink>
    </w:p>
    <w:p>
      <w:pPr>
        <w:pStyle w:val="TOC2"/>
        <w:tabs>
          <w:tab w:val="right" w:leader="dot" w:pos="8306"/>
        </w:tabs>
      </w:pPr>
      <w:hyperlink w:anchor="_Toc4666" w:history="1">
        <w:r>
          <w:rPr>
            <w:rFonts w:ascii="仿宋" w:eastAsia="仿宋" w:hAnsi="仿宋" w:cs="仿宋" w:hint="eastAsia"/>
            <w:lang w:eastAsia="zh-CN"/>
          </w:rPr>
          <w:t>(二)、风险分类</w:t>
        </w:r>
        <w:r>
          <w:tab/>
        </w:r>
        <w:r>
          <w:fldChar w:fldCharType="begin"/>
        </w:r>
        <w:r>
          <w:instrText xml:space="preserve"> PAGEREF _Toc4666 \h </w:instrText>
        </w:r>
        <w:r>
          <w:fldChar w:fldCharType="separate"/>
        </w:r>
        <w:r>
          <w:t>51</w:t>
        </w:r>
        <w:r>
          <w:fldChar w:fldCharType="end"/>
        </w:r>
      </w:hyperlink>
    </w:p>
    <w:p>
      <w:pPr>
        <w:pStyle w:val="TOC1"/>
        <w:tabs>
          <w:tab w:val="right" w:leader="dot" w:pos="8306"/>
        </w:tabs>
      </w:pPr>
      <w:hyperlink w:anchor="_Toc19086" w:history="1">
        <w:r>
          <w:rPr>
            <w:rFonts w:ascii="仿宋" w:eastAsia="仿宋" w:hAnsi="仿宋" w:cs="仿宋" w:hint="eastAsia"/>
            <w:lang w:eastAsia="zh-CN"/>
          </w:rPr>
          <w:t>十四、供应链管理</w:t>
        </w:r>
        <w:r>
          <w:tab/>
        </w:r>
        <w:r>
          <w:fldChar w:fldCharType="begin"/>
        </w:r>
        <w:r>
          <w:instrText xml:space="preserve"> PAGEREF _Toc19086 \h </w:instrText>
        </w:r>
        <w:r>
          <w:fldChar w:fldCharType="separate"/>
        </w:r>
        <w:r>
          <w:t>53</w:t>
        </w:r>
        <w:r>
          <w:fldChar w:fldCharType="end"/>
        </w:r>
      </w:hyperlink>
    </w:p>
    <w:p>
      <w:pPr>
        <w:pStyle w:val="TOC2"/>
        <w:tabs>
          <w:tab w:val="right" w:leader="dot" w:pos="8306"/>
        </w:tabs>
      </w:pPr>
      <w:hyperlink w:anchor="_Toc5050" w:history="1">
        <w:r>
          <w:rPr>
            <w:rFonts w:ascii="仿宋" w:eastAsia="仿宋" w:hAnsi="仿宋" w:cs="仿宋" w:hint="eastAsia"/>
            <w:lang w:eastAsia="zh-CN"/>
          </w:rPr>
          <w:t>(一)、供应链战略规划</w:t>
        </w:r>
        <w:r>
          <w:tab/>
        </w:r>
        <w:r>
          <w:fldChar w:fldCharType="begin"/>
        </w:r>
        <w:r>
          <w:instrText xml:space="preserve"> PAGEREF _Toc5050 \h </w:instrText>
        </w:r>
        <w:r>
          <w:fldChar w:fldCharType="separate"/>
        </w:r>
        <w:r>
          <w:t>53</w:t>
        </w:r>
        <w:r>
          <w:fldChar w:fldCharType="end"/>
        </w:r>
      </w:hyperlink>
    </w:p>
    <w:p>
      <w:pPr>
        <w:pStyle w:val="TOC2"/>
        <w:tabs>
          <w:tab w:val="right" w:leader="dot" w:pos="8306"/>
        </w:tabs>
      </w:pPr>
      <w:hyperlink w:anchor="_Toc11178" w:history="1">
        <w:r>
          <w:rPr>
            <w:rFonts w:ascii="仿宋" w:eastAsia="仿宋" w:hAnsi="仿宋" w:cs="仿宋" w:hint="eastAsia"/>
            <w:lang w:eastAsia="zh-CN"/>
          </w:rPr>
          <w:t>(二)、供应商选择与合作</w:t>
        </w:r>
        <w:r>
          <w:tab/>
        </w:r>
        <w:r>
          <w:fldChar w:fldCharType="begin"/>
        </w:r>
        <w:r>
          <w:instrText xml:space="preserve"> PAGEREF _Toc11178 \h </w:instrText>
        </w:r>
        <w:r>
          <w:fldChar w:fldCharType="separate"/>
        </w:r>
        <w:r>
          <w:t>55</w:t>
        </w:r>
        <w:r>
          <w:fldChar w:fldCharType="end"/>
        </w:r>
      </w:hyperlink>
    </w:p>
    <w:p>
      <w:pPr>
        <w:pStyle w:val="TOC2"/>
        <w:tabs>
          <w:tab w:val="right" w:leader="dot" w:pos="8306"/>
        </w:tabs>
      </w:pPr>
      <w:hyperlink w:anchor="_Toc27571" w:history="1">
        <w:r>
          <w:rPr>
            <w:rFonts w:ascii="仿宋" w:eastAsia="仿宋" w:hAnsi="仿宋" w:cs="仿宋" w:hint="eastAsia"/>
            <w:lang w:eastAsia="zh-CN"/>
          </w:rPr>
          <w:t>(三)、物流与库存管理</w:t>
        </w:r>
        <w:r>
          <w:tab/>
        </w:r>
        <w:r>
          <w:fldChar w:fldCharType="begin"/>
        </w:r>
        <w:r>
          <w:instrText xml:space="preserve"> PAGEREF _Toc27571 \h </w:instrText>
        </w:r>
        <w:r>
          <w:fldChar w:fldCharType="separate"/>
        </w:r>
        <w:r>
          <w:t>56</w:t>
        </w:r>
        <w:r>
          <w:fldChar w:fldCharType="end"/>
        </w:r>
      </w:hyperlink>
    </w:p>
    <w:p>
      <w:pPr>
        <w:pStyle w:val="TOC1"/>
        <w:tabs>
          <w:tab w:val="right" w:leader="dot" w:pos="8306"/>
        </w:tabs>
      </w:pPr>
      <w:hyperlink w:anchor="_Toc11648" w:history="1">
        <w:r>
          <w:rPr>
            <w:rFonts w:ascii="仿宋" w:eastAsia="仿宋" w:hAnsi="仿宋" w:cs="仿宋" w:hint="eastAsia"/>
            <w:lang w:eastAsia="zh-CN"/>
          </w:rPr>
          <w:t>十五、印刷用品及器材项目变更管理</w:t>
        </w:r>
        <w:r>
          <w:tab/>
        </w:r>
        <w:r>
          <w:fldChar w:fldCharType="begin"/>
        </w:r>
        <w:r>
          <w:instrText xml:space="preserve"> PAGEREF _Toc11648 \h </w:instrText>
        </w:r>
        <w:r>
          <w:fldChar w:fldCharType="separate"/>
        </w:r>
        <w:r>
          <w:t>58</w:t>
        </w:r>
        <w:r>
          <w:fldChar w:fldCharType="end"/>
        </w:r>
      </w:hyperlink>
    </w:p>
    <w:p>
      <w:pPr>
        <w:pStyle w:val="TOC2"/>
        <w:tabs>
          <w:tab w:val="right" w:leader="dot" w:pos="8306"/>
        </w:tabs>
      </w:pPr>
      <w:hyperlink w:anchor="_Toc22028" w:history="1">
        <w:r>
          <w:rPr>
            <w:rFonts w:ascii="仿宋" w:eastAsia="仿宋" w:hAnsi="仿宋" w:cs="仿宋" w:hint="eastAsia"/>
            <w:lang w:eastAsia="zh-CN"/>
          </w:rPr>
          <w:t>(一)、变更申请与评估</w:t>
        </w:r>
        <w:r>
          <w:tab/>
        </w:r>
        <w:r>
          <w:fldChar w:fldCharType="begin"/>
        </w:r>
        <w:r>
          <w:instrText xml:space="preserve"> PAGEREF _Toc22028 \h </w:instrText>
        </w:r>
        <w:r>
          <w:fldChar w:fldCharType="separate"/>
        </w:r>
        <w:r>
          <w:t>58</w:t>
        </w:r>
        <w:r>
          <w:fldChar w:fldCharType="end"/>
        </w:r>
      </w:hyperlink>
    </w:p>
    <w:p>
      <w:pPr>
        <w:pStyle w:val="TOC2"/>
        <w:tabs>
          <w:tab w:val="right" w:leader="dot" w:pos="8306"/>
        </w:tabs>
      </w:pPr>
      <w:hyperlink w:anchor="_Toc30588" w:history="1">
        <w:r>
          <w:rPr>
            <w:rFonts w:ascii="仿宋" w:eastAsia="仿宋" w:hAnsi="仿宋" w:cs="仿宋" w:hint="eastAsia"/>
            <w:lang w:eastAsia="zh-CN"/>
          </w:rPr>
          <w:t>(二)、变更实施与控制</w:t>
        </w:r>
        <w:r>
          <w:tab/>
        </w:r>
        <w:r>
          <w:fldChar w:fldCharType="begin"/>
        </w:r>
        <w:r>
          <w:instrText xml:space="preserve"> PAGEREF _Toc30588 \h </w:instrText>
        </w:r>
        <w:r>
          <w:fldChar w:fldCharType="separate"/>
        </w:r>
        <w:r>
          <w:t>58</w:t>
        </w:r>
        <w:r>
          <w:fldChar w:fldCharType="end"/>
        </w:r>
      </w:hyperlink>
    </w:p>
    <w:p>
      <w:pPr>
        <w:pStyle w:val="TOC1"/>
        <w:tabs>
          <w:tab w:val="right" w:leader="dot" w:pos="8306"/>
        </w:tabs>
      </w:pPr>
      <w:hyperlink w:anchor="_Toc21285" w:history="1">
        <w:r>
          <w:rPr>
            <w:rFonts w:ascii="仿宋" w:eastAsia="仿宋" w:hAnsi="仿宋" w:cs="仿宋" w:hint="eastAsia"/>
            <w:lang w:eastAsia="zh-CN"/>
          </w:rPr>
          <w:t>十六、印刷用品及器材项目实施保障措施</w:t>
        </w:r>
        <w:r>
          <w:tab/>
        </w:r>
        <w:r>
          <w:fldChar w:fldCharType="begin"/>
        </w:r>
        <w:r>
          <w:instrText xml:space="preserve"> PAGEREF _Toc21285 \h </w:instrText>
        </w:r>
        <w:r>
          <w:fldChar w:fldCharType="separate"/>
        </w:r>
        <w:r>
          <w:t>59</w:t>
        </w:r>
        <w:r>
          <w:fldChar w:fldCharType="end"/>
        </w:r>
      </w:hyperlink>
    </w:p>
    <w:p>
      <w:pPr>
        <w:pStyle w:val="TOC2"/>
        <w:tabs>
          <w:tab w:val="right" w:leader="dot" w:pos="8306"/>
        </w:tabs>
      </w:pPr>
      <w:hyperlink w:anchor="_Toc3247" w:history="1">
        <w:r>
          <w:rPr>
            <w:rFonts w:ascii="仿宋" w:eastAsia="仿宋" w:hAnsi="仿宋" w:cs="仿宋" w:hint="eastAsia"/>
            <w:lang w:eastAsia="zh-CN"/>
          </w:rPr>
          <w:t>(一)、印刷用品及器材项目实施保障机制</w:t>
        </w:r>
        <w:r>
          <w:tab/>
        </w:r>
        <w:r>
          <w:fldChar w:fldCharType="begin"/>
        </w:r>
        <w:r>
          <w:instrText xml:space="preserve"> PAGEREF _Toc3247 \h </w:instrText>
        </w:r>
        <w:r>
          <w:fldChar w:fldCharType="separate"/>
        </w:r>
        <w:r>
          <w:t>59</w:t>
        </w:r>
        <w:r>
          <w:fldChar w:fldCharType="end"/>
        </w:r>
      </w:hyperlink>
    </w:p>
    <w:p>
      <w:pPr>
        <w:pStyle w:val="TOC2"/>
        <w:tabs>
          <w:tab w:val="right" w:leader="dot" w:pos="8306"/>
        </w:tabs>
      </w:pPr>
      <w:hyperlink w:anchor="_Toc5421" w:history="1">
        <w:r>
          <w:rPr>
            <w:rFonts w:ascii="仿宋" w:eastAsia="仿宋" w:hAnsi="仿宋" w:cs="仿宋" w:hint="eastAsia"/>
            <w:lang w:eastAsia="zh-CN"/>
          </w:rPr>
          <w:t>(二)、印刷用品及器材项目法律合规要求</w:t>
        </w:r>
        <w:r>
          <w:tab/>
        </w:r>
        <w:r>
          <w:fldChar w:fldCharType="begin"/>
        </w:r>
        <w:r>
          <w:instrText xml:space="preserve"> PAGEREF _Toc5421 \h </w:instrText>
        </w:r>
        <w:r>
          <w:fldChar w:fldCharType="separate"/>
        </w:r>
        <w:r>
          <w:t>63</w:t>
        </w:r>
        <w:r>
          <w:fldChar w:fldCharType="end"/>
        </w:r>
      </w:hyperlink>
    </w:p>
    <w:p>
      <w:pPr>
        <w:pStyle w:val="TOC2"/>
        <w:tabs>
          <w:tab w:val="right" w:leader="dot" w:pos="8306"/>
        </w:tabs>
      </w:pPr>
      <w:hyperlink w:anchor="_Toc19537" w:history="1">
        <w:r>
          <w:rPr>
            <w:rFonts w:ascii="仿宋" w:eastAsia="仿宋" w:hAnsi="仿宋" w:cs="仿宋" w:hint="eastAsia"/>
            <w:lang w:eastAsia="zh-CN"/>
          </w:rPr>
          <w:t>(三)、印刷用品及器材项目合同管理与法律事务</w:t>
        </w:r>
        <w:r>
          <w:tab/>
        </w:r>
        <w:r>
          <w:fldChar w:fldCharType="begin"/>
        </w:r>
        <w:r>
          <w:instrText xml:space="preserve"> PAGEREF _Toc19537 \h </w:instrText>
        </w:r>
        <w:r>
          <w:fldChar w:fldCharType="separate"/>
        </w:r>
        <w:r>
          <w:t>67</w:t>
        </w:r>
        <w:r>
          <w:fldChar w:fldCharType="end"/>
        </w:r>
      </w:hyperlink>
    </w:p>
    <w:p>
      <w:pPr>
        <w:pStyle w:val="TOC2"/>
        <w:tabs>
          <w:tab w:val="right" w:leader="dot" w:pos="8306"/>
        </w:tabs>
      </w:pPr>
      <w:hyperlink w:anchor="_Toc9530" w:history="1">
        <w:r>
          <w:rPr>
            <w:rFonts w:ascii="仿宋" w:eastAsia="仿宋" w:hAnsi="仿宋" w:cs="仿宋" w:hint="eastAsia"/>
            <w:lang w:eastAsia="zh-CN"/>
          </w:rPr>
          <w:t>(四)、印刷用品及器材项目知识产权保护策略</w:t>
        </w:r>
        <w:r>
          <w:tab/>
        </w:r>
        <w:r>
          <w:fldChar w:fldCharType="begin"/>
        </w:r>
        <w:r>
          <w:instrText xml:space="preserve"> PAGEREF _Toc9530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6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印刷用品及器材项目的主要产品是XXXX，预计年产值为XXX万元。这一产品在市场中占据着重要的地位，其广泛的应用范围使得该印刷用品及器材项目的市场前景非常广阔。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印刷用品及器材项目的xxx产品作为重要的原材料之一，将在多个领域发挥关键作用。其在建筑、交通、能源等方面的广泛应用将为整个产业链提供强大的支持，形成产业协同效应。印刷用品及器材项目的年产值XXX万XXX万XXX万万元不仅反映了其在市场上的巨大潜力，更预示着它对国民经济的积极贡献。这种关联度高、涉及面广的产业关系，使得该印刷用品及器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8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总征地面积为XXXX平方米，相当于约XX.XX亩，其中净用地面积为XXXX平方米，红线范围内相当于约XX.XX亩。这一用地规模充分考虑了印刷用品及器材项目的建设需求，保障了印刷用品及器材项目在合适的空间内得以充分发展。印刷用品及器材项目规划的总建筑面积为XXXX平方米，其中主体工程建设占XXXX平方米，计容建筑面积达XXXX平方米。预计建筑工程的投资将达到XXXX万元，为印刷用品及器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计划购置的设备共计XXXX台（套），设备购置费用为XXXX万元。这一设备购置计划充分考虑到印刷用品及器材项目的生产需求和技术要求，确保了印刷用品及器材项目在生产运营中具备先进的技术装备和高效的生产能力。设备的合理配置将为印刷用品及器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计划总投资为XXXX万元，预计年实现营业收入为XXXX万元。这一产能规模的设定旨在确保印刷用品及器材项目能够在投资与回报之间取得平衡，实现长期可持续的发展。印刷用品及器材项目的总投资充分考虑到各个方面的需求，包括用地建设、设备购置等多个环节，以确保印刷用品及器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597"/>
      <w:r>
        <w:rPr>
          <w:rFonts w:ascii="仿宋" w:eastAsia="仿宋" w:hAnsi="仿宋" w:cs="仿宋" w:hint="eastAsia"/>
          <w:sz w:val="28"/>
          <w:lang w:eastAsia="zh-CN"/>
        </w:rPr>
        <w:t>二、印刷用品及器材项目概论</w:t>
      </w:r>
      <w:bookmarkEnd w:id="5"/>
    </w:p>
    <w:p>
      <w:pPr>
        <w:pStyle w:val="Heading2"/>
        <w:rPr>
          <w:rFonts w:ascii="仿宋" w:eastAsia="仿宋" w:hAnsi="仿宋" w:cs="仿宋" w:hint="eastAsia"/>
          <w:lang w:eastAsia="zh-CN"/>
        </w:rPr>
      </w:pPr>
      <w:bookmarkStart w:id="6" w:name="_Toc19051"/>
      <w:r>
        <w:rPr>
          <w:rFonts w:ascii="仿宋" w:eastAsia="仿宋" w:hAnsi="仿宋" w:cs="仿宋" w:hint="eastAsia"/>
          <w:lang w:eastAsia="zh-CN"/>
        </w:rPr>
        <w:t>(一)、印刷用品及器材项目概况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起源追溯至对市场的深入洞察。市场的不断演变与变革为印刷用品及器材项目提供了难得的机遇。当前市场存在的需求缺口和变革的大环境共同构成了印刷用品及器材项目的背景。这个印刷用品及器材项目旨在充分利用市场机遇，填补行业中尚未满足的需求，为客户提供全新的解决方案。市场的变革和需求的增长使得这个印刷用品及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印刷用品及器材项目名称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正式命名为印刷用品及器材。这个名称不仅仅是一个标识，更代表了印刷用品及器材项目的核心理念和愿景。它蕴含着印刷用品及器材项目所要解决问题的关键字，具有强烈的表达和辨识度，为印刷用品及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印刷用品及器材项目目标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核心目标是提供一种全新、高效的解决方案，满足客户日益增长的需求。印刷用品及器材项目追求的不仅仅是满足市场需求，更是在市场中获得卓越的竞争优势。通过不断提升产品或服务的质量和创新水平，印刷用品及器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印刷用品及器材项目范围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全面涵盖了产品研发、制造、市场推广和售后服务，确保从产品设计到最终用户体验的全方位关注。这一全面的印刷用品及器材项目范围是为了确保印刷用品及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印刷用品及器材项目时间表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印刷用品及器材项目计划在未来18个月内完成，包括研发、测试、市场试点和正式推出等不同阶段。这个时间表的合理设计是为了确保印刷用品及器材项目各个阶段的顺利推进，以便按时交付高质量的成果。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印刷用品及器材项目预算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总预算估算为XX百万美元，主要分配在研发、市场推广、人员培训和运营等方面。这一充足的预算为印刷用品及器材项目提供了充足的资源，确保印刷用品及器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印刷用品及器材项目风险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可能面临的风险包括市场接受度低、技术难题、竞争激烈等。印刷用品及器材项目团队已经制定了相应的风险应对计划，通过前瞻性的风险管理，确保印刷用品及器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印刷用品及器材项目团队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印刷用品及器材项目汇聚了一支经验丰富、多领域专业素养的核心团队，确保印刷用品及器材项目在各个方面都能拥有高水平的执行力。团队的协同作战是印刷用品及器材项目成功的关键因素之一。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印刷用品及器材项目背景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印刷用品及器材项目的背景根植于市场对更高效、创新产品的渴望，同时也受到科技发展对行业格局的深刻改变的影响。这为印刷用品及器材项目提供了广阔的发展空间和市场需求。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印刷用品及器材项目现状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截至目前，印刷用品及器材项目已完成市场调研和技术验证，取得了初步的成功。这为印刷用品及器材项目在未来的发展奠定了坚实的基础，为更远大的目标打下了坚实的基石。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338"/>
      <w:r>
        <w:rPr>
          <w:rFonts w:ascii="仿宋" w:eastAsia="仿宋" w:hAnsi="仿宋" w:cs="仿宋" w:hint="eastAsia"/>
          <w:sz w:val="28"/>
          <w:lang w:eastAsia="zh-CN"/>
        </w:rPr>
        <w:t>(二)、印刷用品及器材项目目标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keyword》印刷用品及器材项目首要业务目标是在市场中占据有利地位，实现产品/服务的成功推广和销售。通过不断提升产品质量、创新性，印刷用品及器材项目追求成为行业中的领导者，赢得更多客户的青睐。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在科技迅速发展的时代，印刷用品及器材项目着眼于技术创新。通过持续的研发和技术升级，印刷用品及器材项目旨在推出更具创新性的产品或服务，以满足市场对新鲜、先进解决方案的需求。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为了建立可持续的客户关系，印刷用品及器材项目设定了客户满意度目标。通过提供卓越的产品质量和优质的客户服务，印刷用品及器材项目追求赢得客户的信任和忠诚度，确保他们的满意度达到行业领先水平。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印刷用品及器材项目注重社会责任和可持续发展。通过实施环保、社会责任印刷用品及器材项目，印刷用品及器材项目致力于在经济发展的同时保护环境，促进社会公平，实现可持续经营。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印刷用品及器材项目的团队是实现目标的核心驱动力。因此，印刷用品及器材项目设定了团队发展目标，包括提升团队成员的专业技能、培养领导力，以及搭建协同高效的团队工作氛围。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242"/>
      <w:r>
        <w:rPr>
          <w:rFonts w:ascii="仿宋" w:eastAsia="仿宋" w:hAnsi="仿宋" w:cs="仿宋" w:hint="eastAsia"/>
          <w:sz w:val="28"/>
          <w:lang w:eastAsia="zh-CN"/>
        </w:rPr>
        <w:t>(三)、印刷用品及器材项目提出的理由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印刷用品及器材项目提出的理由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提出源于对市场机遇的深刻洞察。当前市场中存在的需求缺口和行业发展趋势表明，有巨大的商业机会等待被开发。通过准确捕捉市场机遇，印刷用品及器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理念基于对技术创新的信仰。通过持续的研发和技术投入，印刷用品及器材项目有望推出更具创新性的产品或服务。在科技飞速发展的当下，印刷用品及器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提出是为了增强企业的行业竞争力。通过提升产品或服务的质量和独特性，印刷用品及器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响应了消费者需求的变化。随着社会和科技的不断发展，消费者对产品和服务的需求也在发生变化。通过深入了解并及时回应消费者的新需求，印刷用品及器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提出是企业战略发展规划的一部分。在面对日益激烈的市场竞争和不断变化的商业环境中，印刷用品及器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提出不仅仅是基于商业考量，还注重社会责任。通过推出环保、社会责任等方面的印刷用品及器材项目，印刷用品及器材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印刷用品及器材项目的提出反映了对利益相关者期望的关注。包括客户、员工、投资者等利益相关者在企业发展中都有着各自的期望，印刷用品及器材项目力求在满足这些期望的同时，取得更大的共赢。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248"/>
      <w:r>
        <w:rPr>
          <w:rFonts w:ascii="仿宋" w:eastAsia="仿宋" w:hAnsi="仿宋" w:cs="仿宋" w:hint="eastAsia"/>
          <w:sz w:val="28"/>
          <w:lang w:eastAsia="zh-CN"/>
        </w:rPr>
        <w:t>(四)、印刷用品及器材项目意义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在实施印刷用品及器材项目的过程中，我们不仅仅是在追逐商业成功，更是为企业和社会的多个层面创造了深远的意义。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首要意义在于提升企业的市场竞争力。通过持续的创新和对产品质量的高标准要求，印刷用品及器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印刷用品及器材项目的推进将促使行业技术水平的提升。通过引入先进技术和创新性解决方案，印刷用品及器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印刷用品及器材项目不仅创造了大量就业机会，提高了就业水平，还注重社会责任和环保。通过参与社会公益事业和推动环保印刷用品及器材项目，印刷用品及器材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综合而言，印刷用品及器材项目意义重大，不仅推动了企业的发展，也为行业和社会的进步贡献了积极力量。这是一个全面而深刻的影响，将在未来产生可持续的正面效应。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555"/>
      <w:r>
        <w:rPr>
          <w:rFonts w:ascii="仿宋" w:eastAsia="仿宋" w:hAnsi="仿宋" w:cs="仿宋" w:hint="eastAsia"/>
          <w:sz w:val="28"/>
          <w:lang w:eastAsia="zh-CN"/>
        </w:rPr>
        <w:t>(五)、印刷用品及器材项目背景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在当今迅猛发展的商业环境中，印刷用品及器材项目的动因根植于对多方面因素的审慎考量。这个印刷用品及器材项目的提出并非孤立的决策，而是对企业所处背景深入思考的产物。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印刷用品及器材项目背后的首要原因。科技的迅速发展和全球市场的快速变化使得企业必须灵活应对。印刷用品及器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竞争的激烈程度也是印刷用品及器材项目背景中不可忽视的一环。企业需要在激烈竞争中脱颖而出，为此，印刷用品及器材项目致力于打破常规，提供独特的价值主张，以吸引客户并确保市场份额的增长。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技术的迅速发展为企业带来了机遇与挑战。作为印刷用品及器材项目启动的背景之一，对新兴技术的应用将有助于提升企业的技术水平，使其在不断演进的商业环境中保持竞争优势。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此外，社会对企业责任的期望也在逐渐升高。印刷用品及器材项目充分融入了社会责任的理念，通过可持续经营和社会公益印刷用品及器材项目，企图为社会贡献一份力量，在商业成功的同时关注社会价值。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428"/>
      <w:r>
        <w:rPr>
          <w:rFonts w:ascii="仿宋" w:eastAsia="仿宋" w:hAnsi="仿宋" w:cs="仿宋" w:hint="eastAsia"/>
          <w:sz w:val="28"/>
          <w:lang w:eastAsia="zh-CN"/>
        </w:rPr>
        <w:t>三、印刷用品及器材项目危机管理</w:t>
      </w:r>
      <w:bookmarkEnd w:id="11"/>
    </w:p>
    <w:p>
      <w:pPr>
        <w:pStyle w:val="Heading2"/>
        <w:rPr>
          <w:rFonts w:ascii="仿宋" w:eastAsia="仿宋" w:hAnsi="仿宋" w:cs="仿宋" w:hint="eastAsia"/>
          <w:lang w:eastAsia="zh-CN"/>
        </w:rPr>
      </w:pPr>
      <w:bookmarkStart w:id="12" w:name="_Toc912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用品及器材项目危机管理中，危机预警与识别是确保印刷用品及器材项目稳健运行的核心步骤。通过建立全面的监测机制，印刷用品及器材项目团队旨在及时发现和理解潜在的风险和危机因素，以便采取及时的预防和应对措施，确保印刷用品及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印刷用品及器材项目团队全面分析了整个印刷用品及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印刷用品及器材项目团队着重于明确定义印刷用品及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印刷用品及器材项目进展的持续监控，团队能够及时发现潜在问题并作出迅速反应。印刷用品及器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在这一阶段，团队的专业素养和反应速度将发挥至关重要的作用，以确保潜在危机能够在初期得到有效的处理，最大程度地减轻负面影响。通过危机预警与识别，印刷用品及器材项目得以更有序、可控地推进。</w:t>
      </w:r>
    </w:p>
    <w:p>
      <w:pPr>
        <w:pStyle w:val="Heading2"/>
        <w:ind w:firstLine="560" w:firstLineChars="200"/>
        <w:rPr>
          <w:rFonts w:ascii="仿宋" w:eastAsia="仿宋" w:hAnsi="仿宋" w:cs="仿宋" w:hint="eastAsia"/>
          <w:sz w:val="28"/>
          <w:lang w:eastAsia="zh-CN"/>
        </w:rPr>
      </w:pPr>
      <w:bookmarkStart w:id="13" w:name="_Toc2290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在危机发生时，印刷用品及器材项目团队立即行动，成立了应急小组。该小组的任务是迅速制定并实施紧急应对措施，以最小化潜在损失。以下是采取的主要措施：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暂停印刷用品及器材项目进度：为遏制危机蔓延，印刷用品及器材项目暂时停止进行，以便全面评估当前状况。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资源重新分配：重新评估印刷用品及器材项目资源的分配，确保最大限度地减小损失。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实时沟通：与关键利益相关者建立实时沟通机制，向他们传递印刷用品及器材项目危机的实际状况，保障印刷用品及器材项目核心利益。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在紧急应对的同时，印刷用品及器材项目团队强调了团队协作和有效沟通的重要性。以下是团队协作的关键举措：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信息共享机制：建立了信息共享平台，确保团队成员能够及时获取印刷用品及器材项目危机的实时信息。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领导者沟通：印刷用品及器材项目领导者通过定期会议和即时沟通工具，指导团队应对危机，保持团队稳定运行。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随着危机得到初步控制，印刷用品及器材项目团队转向制定恢复计划，以确保印刷用品及器材项目能够从中迅速恢复。主要恢复计划包括：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修复受损的进度计划：重新评估印刷用品及器材项目进度，制定修复计划，确保印刷用品及器材项目尽快回归正常进程。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重新调整资源分配：优化资源分配，确保印刷用品及器材项目在有限资源下高效运转。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风险管理机制加强：对印刷用品及器材项目风险进行全面评估，制定更强化的风险管理策略，以预防未来可能的危机。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897"/>
      <w:r>
        <w:rPr>
          <w:rFonts w:ascii="仿宋" w:eastAsia="仿宋" w:hAnsi="仿宋" w:cs="仿宋" w:hint="eastAsia"/>
          <w:sz w:val="28"/>
          <w:lang w:eastAsia="zh-CN"/>
        </w:rPr>
        <w:t>四、印刷用品及器材项目建设单位说明</w:t>
      </w:r>
      <w:bookmarkEnd w:id="14"/>
    </w:p>
    <w:p>
      <w:pPr>
        <w:pStyle w:val="Heading2"/>
        <w:rPr>
          <w:rFonts w:ascii="仿宋" w:eastAsia="仿宋" w:hAnsi="仿宋" w:cs="仿宋" w:hint="eastAsia"/>
          <w:lang w:eastAsia="zh-CN"/>
        </w:rPr>
      </w:pPr>
      <w:bookmarkStart w:id="15" w:name="_Toc19406"/>
      <w:r>
        <w:rPr>
          <w:rFonts w:ascii="仿宋" w:eastAsia="仿宋" w:hAnsi="仿宋" w:cs="仿宋" w:hint="eastAsia"/>
          <w:lang w:eastAsia="zh-CN"/>
        </w:rPr>
        <w:t>(一)、印刷用品及器材项目承办单位基本情况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28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刷用品及器材项目承办单位的XXXX，我们着眼于实现可持续的经济效益。通过技术创新和解决方案的提供，公司预计在印刷用品及器材项目执行期间将获得可观的收入增长。这一收入来源主要包括印刷用品及器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同时，我们注重成本控制和效率提升，以确保印刷用品及器材项目的可持续盈利。透过精细的管理和资源优化，公司期望实现印刷用品及器材项目利润最大化。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刷用品及器材项目实施进行全面的投资评估，包括印刷用品及器材项目启动阶段的资金投入和后续运营成本。通过对印刷用品及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印刷用品及器材项目实施过程中具备足够的资金流动性，公司将进行详尽的现金流分析。这包括资金需求的合理预测、印刷用品及器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784"/>
      <w:r>
        <w:rPr>
          <w:rFonts w:ascii="仿宋" w:eastAsia="仿宋" w:hAnsi="仿宋" w:cs="仿宋" w:hint="eastAsia"/>
          <w:sz w:val="28"/>
          <w:lang w:eastAsia="zh-CN"/>
        </w:rPr>
        <w:t>五、印刷用品及器材项目可持续发展</w:t>
      </w:r>
      <w:bookmarkEnd w:id="17"/>
    </w:p>
    <w:p>
      <w:pPr>
        <w:pStyle w:val="Heading2"/>
        <w:rPr>
          <w:rFonts w:ascii="仿宋" w:eastAsia="仿宋" w:hAnsi="仿宋" w:cs="仿宋" w:hint="eastAsia"/>
          <w:lang w:eastAsia="zh-CN"/>
        </w:rPr>
      </w:pPr>
      <w:bookmarkStart w:id="18" w:name="_Toc522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用品及器材项目中，印刷用品及器材项目团队着眼于未来，明确了可持续发展的战略方向。制定的具体可持续发展目标包括降低资源使用、采用环保技术、最大化社会效益等。这一步骤不仅有助于印刷用品及器材项目在环保和社会责任方面达到最高标准，也为未来提供了明确的指引，确保印刷用品及器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可持续实践的融入印刷用品及器材项目管理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刷用品及器材项目管理周期。从印刷用品及器材项目规划开始，印刷用品及器材项目团队就考虑了环境和社会的因素。在执行阶段，印刷用品及器材项目团队积极推动绿色技术的应用，优化资源利用。此外，关注员工的社会责任，通过培训和沟通活动提高员工对可持续发展的认知，使他们能够在日常工作中践行可持续实践。这些举措不仅为印刷用品及器材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https://d.book118.com/496112113214010032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F4464A"/>
    <w:rsid w:val="7EF446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121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2024-01-07T15:25:00Z</dcterms:created>
  <dcterms:modified xsi:type="dcterms:W3CDTF">2024-01-07T15:25:38Z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1DF65202065F43A28FC43F334ECB8DAF_11</vt:lpwstr>
  </property>
  <property fmtid="{D5CDD505-2E9C-101B-9397-08002B2CF9AE}" pid="3" name="KSOProductBuildVer">
    <vt:lpwstr>2052-12.1.0.16120</vt:lpwstr>
  </property>
</Properties>
</file>