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UV激光打孔机行业相关公司筹备报告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 w:history="1">
        <w:r>
          <w:rPr>
            <w:rFonts w:ascii="仿宋" w:eastAsia="仿宋" w:hAnsi="仿宋" w:cs="仿宋" w:hint="eastAsia"/>
            <w:lang w:eastAsia="zh-CN"/>
          </w:rPr>
          <w:t>概论</w:t>
        </w:r>
        <w:r>
          <w:tab/>
        </w:r>
        <w:r>
          <w:fldChar w:fldCharType="begin"/>
        </w:r>
        <w:r>
          <w:instrText xml:space="preserve"> PAGEREF _Toc2978 \h </w:instrText>
        </w:r>
        <w:r>
          <w:fldChar w:fldCharType="separate"/>
        </w:r>
        <w:r>
          <w:t>3</w:t>
        </w:r>
        <w:r>
          <w:fldChar w:fldCharType="end"/>
        </w:r>
      </w:hyperlink>
    </w:p>
    <w:p>
      <w:pPr>
        <w:pStyle w:val="TOC1"/>
        <w:tabs>
          <w:tab w:val="right" w:leader="dot" w:pos="8306"/>
        </w:tabs>
      </w:pPr>
      <w:hyperlink w:anchor="_Toc346" w:history="1">
        <w:r>
          <w:rPr>
            <w:rFonts w:ascii="仿宋" w:eastAsia="仿宋" w:hAnsi="仿宋" w:cs="仿宋" w:hint="eastAsia"/>
            <w:lang w:eastAsia="zh-CN"/>
          </w:rPr>
          <w:t>一、行业、市场分析</w:t>
        </w:r>
        <w:r>
          <w:tab/>
        </w:r>
        <w:r>
          <w:fldChar w:fldCharType="begin"/>
        </w:r>
        <w:r>
          <w:instrText xml:space="preserve"> PAGEREF _Toc346 \h </w:instrText>
        </w:r>
        <w:r>
          <w:fldChar w:fldCharType="separate"/>
        </w:r>
        <w:r>
          <w:t>3</w:t>
        </w:r>
        <w:r>
          <w:fldChar w:fldCharType="end"/>
        </w:r>
      </w:hyperlink>
    </w:p>
    <w:p>
      <w:pPr>
        <w:pStyle w:val="TOC2"/>
        <w:tabs>
          <w:tab w:val="right" w:leader="dot" w:pos="8306"/>
        </w:tabs>
      </w:pPr>
      <w:hyperlink w:anchor="_Toc25799" w:history="1">
        <w:r>
          <w:rPr>
            <w:rFonts w:ascii="仿宋" w:eastAsia="仿宋" w:hAnsi="仿宋" w:cs="仿宋" w:hint="eastAsia"/>
            <w:lang w:eastAsia="zh-CN"/>
          </w:rPr>
          <w:t>(一)、行业分析</w:t>
        </w:r>
        <w:r>
          <w:tab/>
        </w:r>
        <w:r>
          <w:fldChar w:fldCharType="begin"/>
        </w:r>
        <w:r>
          <w:instrText xml:space="preserve"> PAGEREF _Toc25799 \h </w:instrText>
        </w:r>
        <w:r>
          <w:fldChar w:fldCharType="separate"/>
        </w:r>
        <w:r>
          <w:t>3</w:t>
        </w:r>
        <w:r>
          <w:fldChar w:fldCharType="end"/>
        </w:r>
      </w:hyperlink>
    </w:p>
    <w:p>
      <w:pPr>
        <w:pStyle w:val="TOC2"/>
        <w:tabs>
          <w:tab w:val="right" w:leader="dot" w:pos="8306"/>
        </w:tabs>
      </w:pPr>
      <w:hyperlink w:anchor="_Toc15541" w:history="1">
        <w:r>
          <w:rPr>
            <w:rFonts w:ascii="仿宋" w:eastAsia="仿宋" w:hAnsi="仿宋" w:cs="仿宋" w:hint="eastAsia"/>
            <w:lang w:eastAsia="zh-CN"/>
          </w:rPr>
          <w:t>(二)、市场分析</w:t>
        </w:r>
        <w:r>
          <w:tab/>
        </w:r>
        <w:r>
          <w:fldChar w:fldCharType="begin"/>
        </w:r>
        <w:r>
          <w:instrText xml:space="preserve"> PAGEREF _Toc15541 \h </w:instrText>
        </w:r>
        <w:r>
          <w:fldChar w:fldCharType="separate"/>
        </w:r>
        <w:r>
          <w:t>4</w:t>
        </w:r>
        <w:r>
          <w:fldChar w:fldCharType="end"/>
        </w:r>
      </w:hyperlink>
    </w:p>
    <w:p>
      <w:pPr>
        <w:pStyle w:val="TOC2"/>
        <w:tabs>
          <w:tab w:val="right" w:leader="dot" w:pos="8306"/>
        </w:tabs>
      </w:pPr>
      <w:hyperlink w:anchor="_Toc32378" w:history="1">
        <w:r>
          <w:rPr>
            <w:rFonts w:ascii="仿宋" w:eastAsia="仿宋" w:hAnsi="仿宋" w:cs="仿宋" w:hint="eastAsia"/>
            <w:lang w:eastAsia="zh-CN"/>
          </w:rPr>
          <w:t>(三)、行业发展及市场前景分析</w:t>
        </w:r>
        <w:r>
          <w:tab/>
        </w:r>
        <w:r>
          <w:fldChar w:fldCharType="begin"/>
        </w:r>
        <w:r>
          <w:instrText xml:space="preserve"> PAGEREF _Toc32378 \h </w:instrText>
        </w:r>
        <w:r>
          <w:fldChar w:fldCharType="separate"/>
        </w:r>
        <w:r>
          <w:t>4</w:t>
        </w:r>
        <w:r>
          <w:fldChar w:fldCharType="end"/>
        </w:r>
      </w:hyperlink>
    </w:p>
    <w:p>
      <w:pPr>
        <w:pStyle w:val="TOC1"/>
        <w:tabs>
          <w:tab w:val="right" w:leader="dot" w:pos="8306"/>
        </w:tabs>
      </w:pPr>
      <w:hyperlink w:anchor="_Toc11252" w:history="1">
        <w:r>
          <w:rPr>
            <w:rFonts w:ascii="仿宋" w:eastAsia="仿宋" w:hAnsi="仿宋" w:cs="仿宋" w:hint="eastAsia"/>
            <w:lang w:eastAsia="zh-CN"/>
          </w:rPr>
          <w:t>二、UV激光打孔机筹建公司基本信息</w:t>
        </w:r>
        <w:r>
          <w:tab/>
        </w:r>
        <w:r>
          <w:fldChar w:fldCharType="begin"/>
        </w:r>
        <w:r>
          <w:instrText xml:space="preserve"> PAGEREF _Toc11252 \h </w:instrText>
        </w:r>
        <w:r>
          <w:fldChar w:fldCharType="separate"/>
        </w:r>
        <w:r>
          <w:t>6</w:t>
        </w:r>
        <w:r>
          <w:fldChar w:fldCharType="end"/>
        </w:r>
      </w:hyperlink>
    </w:p>
    <w:p>
      <w:pPr>
        <w:pStyle w:val="TOC2"/>
        <w:tabs>
          <w:tab w:val="right" w:leader="dot" w:pos="8306"/>
        </w:tabs>
      </w:pPr>
      <w:hyperlink w:anchor="_Toc7388" w:history="1">
        <w:r>
          <w:rPr>
            <w:rFonts w:ascii="仿宋" w:eastAsia="仿宋" w:hAnsi="仿宋" w:cs="仿宋" w:hint="eastAsia"/>
            <w:lang w:eastAsia="zh-CN"/>
          </w:rPr>
          <w:t>(一)、公司名称</w:t>
        </w:r>
        <w:r>
          <w:tab/>
        </w:r>
        <w:r>
          <w:fldChar w:fldCharType="begin"/>
        </w:r>
        <w:r>
          <w:instrText xml:space="preserve"> PAGEREF _Toc7388 \h </w:instrText>
        </w:r>
        <w:r>
          <w:fldChar w:fldCharType="separate"/>
        </w:r>
        <w:r>
          <w:t>6</w:t>
        </w:r>
        <w:r>
          <w:fldChar w:fldCharType="end"/>
        </w:r>
      </w:hyperlink>
    </w:p>
    <w:p>
      <w:pPr>
        <w:pStyle w:val="TOC2"/>
        <w:tabs>
          <w:tab w:val="right" w:leader="dot" w:pos="8306"/>
        </w:tabs>
      </w:pPr>
      <w:hyperlink w:anchor="_Toc10514" w:history="1">
        <w:r>
          <w:rPr>
            <w:rFonts w:ascii="仿宋" w:eastAsia="仿宋" w:hAnsi="仿宋" w:cs="仿宋" w:hint="eastAsia"/>
            <w:lang w:eastAsia="zh-CN"/>
          </w:rPr>
          <w:t>(二)、注册资本</w:t>
        </w:r>
        <w:r>
          <w:tab/>
        </w:r>
        <w:r>
          <w:fldChar w:fldCharType="begin"/>
        </w:r>
        <w:r>
          <w:instrText xml:space="preserve"> PAGEREF _Toc10514 \h </w:instrText>
        </w:r>
        <w:r>
          <w:fldChar w:fldCharType="separate"/>
        </w:r>
        <w:r>
          <w:t>6</w:t>
        </w:r>
        <w:r>
          <w:fldChar w:fldCharType="end"/>
        </w:r>
      </w:hyperlink>
    </w:p>
    <w:p>
      <w:pPr>
        <w:pStyle w:val="TOC2"/>
        <w:tabs>
          <w:tab w:val="right" w:leader="dot" w:pos="8306"/>
        </w:tabs>
      </w:pPr>
      <w:hyperlink w:anchor="_Toc18133" w:history="1">
        <w:r>
          <w:rPr>
            <w:rFonts w:ascii="仿宋" w:eastAsia="仿宋" w:hAnsi="仿宋" w:cs="仿宋" w:hint="eastAsia"/>
            <w:lang w:eastAsia="zh-CN"/>
          </w:rPr>
          <w:t>(三)、注册地址</w:t>
        </w:r>
        <w:r>
          <w:tab/>
        </w:r>
        <w:r>
          <w:fldChar w:fldCharType="begin"/>
        </w:r>
        <w:r>
          <w:instrText xml:space="preserve"> PAGEREF _Toc18133 \h </w:instrText>
        </w:r>
        <w:r>
          <w:fldChar w:fldCharType="separate"/>
        </w:r>
        <w:r>
          <w:t>6</w:t>
        </w:r>
        <w:r>
          <w:fldChar w:fldCharType="end"/>
        </w:r>
      </w:hyperlink>
    </w:p>
    <w:p>
      <w:pPr>
        <w:pStyle w:val="TOC2"/>
        <w:tabs>
          <w:tab w:val="right" w:leader="dot" w:pos="8306"/>
        </w:tabs>
      </w:pPr>
      <w:hyperlink w:anchor="_Toc18634" w:history="1">
        <w:r>
          <w:rPr>
            <w:rFonts w:ascii="仿宋" w:eastAsia="仿宋" w:hAnsi="仿宋" w:cs="仿宋" w:hint="eastAsia"/>
            <w:lang w:eastAsia="zh-CN"/>
          </w:rPr>
          <w:t>(四)、法人代表</w:t>
        </w:r>
        <w:r>
          <w:tab/>
        </w:r>
        <w:r>
          <w:fldChar w:fldCharType="begin"/>
        </w:r>
        <w:r>
          <w:instrText xml:space="preserve"> PAGEREF _Toc18634 \h </w:instrText>
        </w:r>
        <w:r>
          <w:fldChar w:fldCharType="separate"/>
        </w:r>
        <w:r>
          <w:t>6</w:t>
        </w:r>
        <w:r>
          <w:fldChar w:fldCharType="end"/>
        </w:r>
      </w:hyperlink>
    </w:p>
    <w:p>
      <w:pPr>
        <w:pStyle w:val="TOC2"/>
        <w:tabs>
          <w:tab w:val="right" w:leader="dot" w:pos="8306"/>
        </w:tabs>
      </w:pPr>
      <w:hyperlink w:anchor="_Toc2527" w:history="1">
        <w:r>
          <w:rPr>
            <w:rFonts w:ascii="仿宋" w:eastAsia="仿宋" w:hAnsi="仿宋" w:cs="仿宋" w:hint="eastAsia"/>
            <w:lang w:eastAsia="zh-CN"/>
          </w:rPr>
          <w:t>(五)、主要经营范围</w:t>
        </w:r>
        <w:r>
          <w:tab/>
        </w:r>
        <w:r>
          <w:fldChar w:fldCharType="begin"/>
        </w:r>
        <w:r>
          <w:instrText xml:space="preserve"> PAGEREF _Toc2527 \h </w:instrText>
        </w:r>
        <w:r>
          <w:fldChar w:fldCharType="separate"/>
        </w:r>
        <w:r>
          <w:t>6</w:t>
        </w:r>
        <w:r>
          <w:fldChar w:fldCharType="end"/>
        </w:r>
      </w:hyperlink>
    </w:p>
    <w:p>
      <w:pPr>
        <w:pStyle w:val="TOC2"/>
        <w:tabs>
          <w:tab w:val="right" w:leader="dot" w:pos="8306"/>
        </w:tabs>
      </w:pPr>
      <w:hyperlink w:anchor="_Toc10163" w:history="1">
        <w:r>
          <w:rPr>
            <w:rFonts w:ascii="仿宋" w:eastAsia="仿宋" w:hAnsi="仿宋" w:cs="仿宋" w:hint="eastAsia"/>
            <w:lang w:eastAsia="zh-CN"/>
          </w:rPr>
          <w:t>(六)、主要股东</w:t>
        </w:r>
        <w:r>
          <w:tab/>
        </w:r>
        <w:r>
          <w:fldChar w:fldCharType="begin"/>
        </w:r>
        <w:r>
          <w:instrText xml:space="preserve"> PAGEREF _Toc10163 \h </w:instrText>
        </w:r>
        <w:r>
          <w:fldChar w:fldCharType="separate"/>
        </w:r>
        <w:r>
          <w:t>7</w:t>
        </w:r>
        <w:r>
          <w:fldChar w:fldCharType="end"/>
        </w:r>
      </w:hyperlink>
    </w:p>
    <w:p>
      <w:pPr>
        <w:pStyle w:val="TOC1"/>
        <w:tabs>
          <w:tab w:val="right" w:leader="dot" w:pos="8306"/>
        </w:tabs>
      </w:pPr>
      <w:hyperlink w:anchor="_Toc18738" w:history="1">
        <w:r>
          <w:rPr>
            <w:rFonts w:ascii="仿宋" w:eastAsia="仿宋" w:hAnsi="仿宋" w:cs="仿宋" w:hint="eastAsia"/>
            <w:lang w:eastAsia="zh-CN"/>
          </w:rPr>
          <w:t>三、发展规划</w:t>
        </w:r>
        <w:r>
          <w:tab/>
        </w:r>
        <w:r>
          <w:fldChar w:fldCharType="begin"/>
        </w:r>
        <w:r>
          <w:instrText xml:space="preserve"> PAGEREF _Toc18738 \h </w:instrText>
        </w:r>
        <w:r>
          <w:fldChar w:fldCharType="separate"/>
        </w:r>
        <w:r>
          <w:t>8</w:t>
        </w:r>
        <w:r>
          <w:fldChar w:fldCharType="end"/>
        </w:r>
      </w:hyperlink>
    </w:p>
    <w:p>
      <w:pPr>
        <w:pStyle w:val="TOC2"/>
        <w:tabs>
          <w:tab w:val="right" w:leader="dot" w:pos="8306"/>
        </w:tabs>
      </w:pPr>
      <w:hyperlink w:anchor="_Toc22837" w:history="1">
        <w:r>
          <w:rPr>
            <w:rFonts w:ascii="仿宋" w:eastAsia="仿宋" w:hAnsi="仿宋" w:cs="仿宋" w:hint="eastAsia"/>
            <w:lang w:eastAsia="zh-CN"/>
          </w:rPr>
          <w:t>(一)、公司发展规划</w:t>
        </w:r>
        <w:r>
          <w:tab/>
        </w:r>
        <w:r>
          <w:fldChar w:fldCharType="begin"/>
        </w:r>
        <w:r>
          <w:instrText xml:space="preserve"> PAGEREF _Toc22837 \h </w:instrText>
        </w:r>
        <w:r>
          <w:fldChar w:fldCharType="separate"/>
        </w:r>
        <w:r>
          <w:t>8</w:t>
        </w:r>
        <w:r>
          <w:fldChar w:fldCharType="end"/>
        </w:r>
      </w:hyperlink>
    </w:p>
    <w:p>
      <w:pPr>
        <w:pStyle w:val="TOC2"/>
        <w:tabs>
          <w:tab w:val="right" w:leader="dot" w:pos="8306"/>
        </w:tabs>
      </w:pPr>
      <w:hyperlink w:anchor="_Toc23386" w:history="1">
        <w:r>
          <w:rPr>
            <w:rFonts w:ascii="仿宋" w:eastAsia="仿宋" w:hAnsi="仿宋" w:cs="仿宋" w:hint="eastAsia"/>
            <w:lang w:eastAsia="zh-CN"/>
          </w:rPr>
          <w:t>(二)、保障措施</w:t>
        </w:r>
        <w:r>
          <w:tab/>
        </w:r>
        <w:r>
          <w:fldChar w:fldCharType="begin"/>
        </w:r>
        <w:r>
          <w:instrText xml:space="preserve"> PAGEREF _Toc23386 \h </w:instrText>
        </w:r>
        <w:r>
          <w:fldChar w:fldCharType="separate"/>
        </w:r>
        <w:r>
          <w:t>9</w:t>
        </w:r>
        <w:r>
          <w:fldChar w:fldCharType="end"/>
        </w:r>
      </w:hyperlink>
    </w:p>
    <w:p>
      <w:pPr>
        <w:pStyle w:val="TOC1"/>
        <w:tabs>
          <w:tab w:val="right" w:leader="dot" w:pos="8306"/>
        </w:tabs>
      </w:pPr>
      <w:hyperlink w:anchor="_Toc20300" w:history="1">
        <w:r>
          <w:rPr>
            <w:rFonts w:ascii="仿宋" w:eastAsia="仿宋" w:hAnsi="仿宋" w:cs="仿宋" w:hint="eastAsia"/>
            <w:lang w:eastAsia="zh-CN"/>
          </w:rPr>
          <w:t>四、法人治理</w:t>
        </w:r>
        <w:r>
          <w:tab/>
        </w:r>
        <w:r>
          <w:fldChar w:fldCharType="begin"/>
        </w:r>
        <w:r>
          <w:instrText xml:space="preserve"> PAGEREF _Toc20300 \h </w:instrText>
        </w:r>
        <w:r>
          <w:fldChar w:fldCharType="separate"/>
        </w:r>
        <w:r>
          <w:t>14</w:t>
        </w:r>
        <w:r>
          <w:fldChar w:fldCharType="end"/>
        </w:r>
      </w:hyperlink>
    </w:p>
    <w:p>
      <w:pPr>
        <w:pStyle w:val="TOC2"/>
        <w:tabs>
          <w:tab w:val="right" w:leader="dot" w:pos="8306"/>
        </w:tabs>
      </w:pPr>
      <w:hyperlink w:anchor="_Toc4482" w:history="1">
        <w:r>
          <w:rPr>
            <w:rFonts w:ascii="仿宋" w:eastAsia="仿宋" w:hAnsi="仿宋" w:cs="仿宋" w:hint="eastAsia"/>
            <w:lang w:eastAsia="zh-CN"/>
          </w:rPr>
          <w:t>(一)、股东权利及义务</w:t>
        </w:r>
        <w:r>
          <w:tab/>
        </w:r>
        <w:r>
          <w:fldChar w:fldCharType="begin"/>
        </w:r>
        <w:r>
          <w:instrText xml:space="preserve"> PAGEREF _Toc4482 \h </w:instrText>
        </w:r>
        <w:r>
          <w:fldChar w:fldCharType="separate"/>
        </w:r>
        <w:r>
          <w:t>14</w:t>
        </w:r>
        <w:r>
          <w:fldChar w:fldCharType="end"/>
        </w:r>
      </w:hyperlink>
    </w:p>
    <w:p>
      <w:pPr>
        <w:pStyle w:val="TOC2"/>
        <w:tabs>
          <w:tab w:val="right" w:leader="dot" w:pos="8306"/>
        </w:tabs>
      </w:pPr>
      <w:hyperlink w:anchor="_Toc2351" w:history="1">
        <w:r>
          <w:rPr>
            <w:rFonts w:ascii="仿宋" w:eastAsia="仿宋" w:hAnsi="仿宋" w:cs="仿宋" w:hint="eastAsia"/>
            <w:lang w:eastAsia="zh-CN"/>
          </w:rPr>
          <w:t>(二)、董事</w:t>
        </w:r>
        <w:r>
          <w:tab/>
        </w:r>
        <w:r>
          <w:fldChar w:fldCharType="begin"/>
        </w:r>
        <w:r>
          <w:instrText xml:space="preserve"> PAGEREF _Toc2351 \h </w:instrText>
        </w:r>
        <w:r>
          <w:fldChar w:fldCharType="separate"/>
        </w:r>
        <w:r>
          <w:t>16</w:t>
        </w:r>
        <w:r>
          <w:fldChar w:fldCharType="end"/>
        </w:r>
      </w:hyperlink>
    </w:p>
    <w:p>
      <w:pPr>
        <w:pStyle w:val="TOC2"/>
        <w:tabs>
          <w:tab w:val="right" w:leader="dot" w:pos="8306"/>
        </w:tabs>
      </w:pPr>
      <w:hyperlink w:anchor="_Toc24045" w:history="1">
        <w:r>
          <w:rPr>
            <w:rFonts w:ascii="仿宋" w:eastAsia="仿宋" w:hAnsi="仿宋" w:cs="仿宋" w:hint="eastAsia"/>
            <w:lang w:eastAsia="zh-CN"/>
          </w:rPr>
          <w:t>(三)、高级管理人员</w:t>
        </w:r>
        <w:r>
          <w:tab/>
        </w:r>
        <w:r>
          <w:fldChar w:fldCharType="begin"/>
        </w:r>
        <w:r>
          <w:instrText xml:space="preserve"> PAGEREF _Toc24045 \h </w:instrText>
        </w:r>
        <w:r>
          <w:fldChar w:fldCharType="separate"/>
        </w:r>
        <w:r>
          <w:t>21</w:t>
        </w:r>
        <w:r>
          <w:fldChar w:fldCharType="end"/>
        </w:r>
      </w:hyperlink>
    </w:p>
    <w:p>
      <w:pPr>
        <w:pStyle w:val="TOC2"/>
        <w:tabs>
          <w:tab w:val="right" w:leader="dot" w:pos="8306"/>
        </w:tabs>
      </w:pPr>
      <w:hyperlink w:anchor="_Toc2128" w:history="1">
        <w:r>
          <w:rPr>
            <w:rFonts w:ascii="仿宋" w:eastAsia="仿宋" w:hAnsi="仿宋" w:cs="仿宋" w:hint="eastAsia"/>
            <w:lang w:eastAsia="zh-CN"/>
          </w:rPr>
          <w:t>(四)、监事</w:t>
        </w:r>
        <w:r>
          <w:tab/>
        </w:r>
        <w:r>
          <w:fldChar w:fldCharType="begin"/>
        </w:r>
        <w:r>
          <w:instrText xml:space="preserve"> PAGEREF _Toc2128 \h </w:instrText>
        </w:r>
        <w:r>
          <w:fldChar w:fldCharType="separate"/>
        </w:r>
        <w:r>
          <w:t>23</w:t>
        </w:r>
        <w:r>
          <w:fldChar w:fldCharType="end"/>
        </w:r>
      </w:hyperlink>
    </w:p>
    <w:p>
      <w:pPr>
        <w:pStyle w:val="TOC1"/>
        <w:tabs>
          <w:tab w:val="right" w:leader="dot" w:pos="8306"/>
        </w:tabs>
      </w:pPr>
      <w:hyperlink w:anchor="_Toc15231" w:history="1">
        <w:r>
          <w:rPr>
            <w:rFonts w:ascii="仿宋" w:eastAsia="仿宋" w:hAnsi="仿宋" w:cs="仿宋" w:hint="eastAsia"/>
            <w:lang w:eastAsia="zh-CN"/>
          </w:rPr>
          <w:t>五、选址分析</w:t>
        </w:r>
        <w:r>
          <w:tab/>
        </w:r>
        <w:r>
          <w:fldChar w:fldCharType="begin"/>
        </w:r>
        <w:r>
          <w:instrText xml:space="preserve"> PAGEREF _Toc15231 \h </w:instrText>
        </w:r>
        <w:r>
          <w:fldChar w:fldCharType="separate"/>
        </w:r>
        <w:r>
          <w:t>24</w:t>
        </w:r>
        <w:r>
          <w:fldChar w:fldCharType="end"/>
        </w:r>
      </w:hyperlink>
    </w:p>
    <w:p>
      <w:pPr>
        <w:pStyle w:val="TOC2"/>
        <w:tabs>
          <w:tab w:val="right" w:leader="dot" w:pos="8306"/>
        </w:tabs>
      </w:pPr>
      <w:hyperlink w:anchor="_Toc18010" w:history="1">
        <w:r>
          <w:rPr>
            <w:rFonts w:ascii="仿宋" w:eastAsia="仿宋" w:hAnsi="仿宋" w:cs="仿宋" w:hint="eastAsia"/>
            <w:lang w:eastAsia="zh-CN"/>
          </w:rPr>
          <w:t>(一)、UV激光打孔机项目选址原则</w:t>
        </w:r>
        <w:r>
          <w:tab/>
        </w:r>
        <w:r>
          <w:fldChar w:fldCharType="begin"/>
        </w:r>
        <w:r>
          <w:instrText xml:space="preserve"> PAGEREF _Toc18010 \h </w:instrText>
        </w:r>
        <w:r>
          <w:fldChar w:fldCharType="separate"/>
        </w:r>
        <w:r>
          <w:t>24</w:t>
        </w:r>
        <w:r>
          <w:fldChar w:fldCharType="end"/>
        </w:r>
      </w:hyperlink>
    </w:p>
    <w:p>
      <w:pPr>
        <w:pStyle w:val="TOC2"/>
        <w:tabs>
          <w:tab w:val="right" w:leader="dot" w:pos="8306"/>
        </w:tabs>
      </w:pPr>
      <w:hyperlink w:anchor="_Toc17985" w:history="1">
        <w:r>
          <w:rPr>
            <w:rFonts w:ascii="仿宋" w:eastAsia="仿宋" w:hAnsi="仿宋" w:cs="仿宋" w:hint="eastAsia"/>
            <w:lang w:eastAsia="zh-CN"/>
          </w:rPr>
          <w:t>(二)、建设区基本情况</w:t>
        </w:r>
        <w:r>
          <w:tab/>
        </w:r>
        <w:r>
          <w:fldChar w:fldCharType="begin"/>
        </w:r>
        <w:r>
          <w:instrText xml:space="preserve"> PAGEREF _Toc17985 \h </w:instrText>
        </w:r>
        <w:r>
          <w:fldChar w:fldCharType="separate"/>
        </w:r>
        <w:r>
          <w:t>26</w:t>
        </w:r>
        <w:r>
          <w:fldChar w:fldCharType="end"/>
        </w:r>
      </w:hyperlink>
    </w:p>
    <w:p>
      <w:pPr>
        <w:pStyle w:val="TOC2"/>
        <w:tabs>
          <w:tab w:val="right" w:leader="dot" w:pos="8306"/>
        </w:tabs>
      </w:pPr>
      <w:hyperlink w:anchor="_Toc31762" w:history="1">
        <w:r>
          <w:rPr>
            <w:rFonts w:ascii="仿宋" w:eastAsia="仿宋" w:hAnsi="仿宋" w:cs="仿宋" w:hint="eastAsia"/>
            <w:lang w:eastAsia="zh-CN"/>
          </w:rPr>
          <w:t>(三)、发展目标</w:t>
        </w:r>
        <w:r>
          <w:tab/>
        </w:r>
        <w:r>
          <w:fldChar w:fldCharType="begin"/>
        </w:r>
        <w:r>
          <w:instrText xml:space="preserve"> PAGEREF _Toc31762 \h </w:instrText>
        </w:r>
        <w:r>
          <w:fldChar w:fldCharType="separate"/>
        </w:r>
        <w:r>
          <w:t>27</w:t>
        </w:r>
        <w:r>
          <w:fldChar w:fldCharType="end"/>
        </w:r>
      </w:hyperlink>
    </w:p>
    <w:p>
      <w:pPr>
        <w:pStyle w:val="TOC2"/>
        <w:tabs>
          <w:tab w:val="right" w:leader="dot" w:pos="8306"/>
        </w:tabs>
      </w:pPr>
      <w:hyperlink w:anchor="_Toc13632" w:history="1">
        <w:r>
          <w:rPr>
            <w:rFonts w:ascii="仿宋" w:eastAsia="仿宋" w:hAnsi="仿宋" w:cs="仿宋" w:hint="eastAsia"/>
            <w:lang w:eastAsia="zh-CN"/>
          </w:rPr>
          <w:t>(四)、产业发展方向</w:t>
        </w:r>
        <w:r>
          <w:tab/>
        </w:r>
        <w:r>
          <w:fldChar w:fldCharType="begin"/>
        </w:r>
        <w:r>
          <w:instrText xml:space="preserve"> PAGEREF _Toc13632 \h </w:instrText>
        </w:r>
        <w:r>
          <w:fldChar w:fldCharType="separate"/>
        </w:r>
        <w:r>
          <w:t>28</w:t>
        </w:r>
        <w:r>
          <w:fldChar w:fldCharType="end"/>
        </w:r>
      </w:hyperlink>
    </w:p>
    <w:p>
      <w:pPr>
        <w:pStyle w:val="TOC2"/>
        <w:tabs>
          <w:tab w:val="right" w:leader="dot" w:pos="8306"/>
        </w:tabs>
      </w:pPr>
      <w:hyperlink w:anchor="_Toc18501" w:history="1">
        <w:r>
          <w:rPr>
            <w:rFonts w:ascii="仿宋" w:eastAsia="仿宋" w:hAnsi="仿宋" w:cs="仿宋" w:hint="eastAsia"/>
            <w:lang w:eastAsia="zh-CN"/>
          </w:rPr>
          <w:t>(五)、UV激光打孔机项目选址综合评价</w:t>
        </w:r>
        <w:r>
          <w:tab/>
        </w:r>
        <w:r>
          <w:fldChar w:fldCharType="begin"/>
        </w:r>
        <w:r>
          <w:instrText xml:space="preserve"> PAGEREF _Toc18501 \h </w:instrText>
        </w:r>
        <w:r>
          <w:fldChar w:fldCharType="separate"/>
        </w:r>
        <w:r>
          <w:t>29</w:t>
        </w:r>
        <w:r>
          <w:fldChar w:fldCharType="end"/>
        </w:r>
      </w:hyperlink>
    </w:p>
    <w:p>
      <w:pPr>
        <w:pStyle w:val="TOC1"/>
        <w:tabs>
          <w:tab w:val="right" w:leader="dot" w:pos="8306"/>
        </w:tabs>
      </w:pPr>
      <w:hyperlink w:anchor="_Toc10302" w:history="1">
        <w:r>
          <w:rPr>
            <w:rFonts w:ascii="仿宋" w:eastAsia="仿宋" w:hAnsi="仿宋" w:cs="仿宋" w:hint="eastAsia"/>
            <w:lang w:eastAsia="zh-CN"/>
          </w:rPr>
          <w:t>六、SWOT分析</w:t>
        </w:r>
        <w:r>
          <w:tab/>
        </w:r>
        <w:r>
          <w:fldChar w:fldCharType="begin"/>
        </w:r>
        <w:r>
          <w:instrText xml:space="preserve"> PAGEREF _Toc10302 \h </w:instrText>
        </w:r>
        <w:r>
          <w:fldChar w:fldCharType="separate"/>
        </w:r>
        <w:r>
          <w:t>30</w:t>
        </w:r>
        <w:r>
          <w:fldChar w:fldCharType="end"/>
        </w:r>
      </w:hyperlink>
    </w:p>
    <w:p>
      <w:pPr>
        <w:pStyle w:val="TOC2"/>
        <w:tabs>
          <w:tab w:val="right" w:leader="dot" w:pos="8306"/>
        </w:tabs>
      </w:pPr>
      <w:hyperlink w:anchor="_Toc32555" w:history="1">
        <w:r>
          <w:rPr>
            <w:rFonts w:ascii="仿宋" w:eastAsia="仿宋" w:hAnsi="仿宋" w:cs="仿宋" w:hint="eastAsia"/>
            <w:lang w:eastAsia="zh-CN"/>
          </w:rPr>
          <w:t>(一)、优势分析(S)</w:t>
        </w:r>
        <w:r>
          <w:tab/>
        </w:r>
        <w:r>
          <w:fldChar w:fldCharType="begin"/>
        </w:r>
        <w:r>
          <w:instrText xml:space="preserve"> PAGEREF _Toc32555 \h </w:instrText>
        </w:r>
        <w:r>
          <w:fldChar w:fldCharType="separate"/>
        </w:r>
        <w:r>
          <w:t>30</w:t>
        </w:r>
        <w:r>
          <w:fldChar w:fldCharType="end"/>
        </w:r>
      </w:hyperlink>
    </w:p>
    <w:p>
      <w:pPr>
        <w:pStyle w:val="TOC2"/>
        <w:tabs>
          <w:tab w:val="right" w:leader="dot" w:pos="8306"/>
        </w:tabs>
      </w:pPr>
      <w:hyperlink w:anchor="_Toc4106" w:history="1">
        <w:r>
          <w:rPr>
            <w:rFonts w:ascii="仿宋" w:eastAsia="仿宋" w:hAnsi="仿宋" w:cs="仿宋" w:hint="eastAsia"/>
            <w:lang w:eastAsia="zh-CN"/>
          </w:rPr>
          <w:t>(二)、劣势分析(W)</w:t>
        </w:r>
        <w:r>
          <w:tab/>
        </w:r>
        <w:r>
          <w:fldChar w:fldCharType="begin"/>
        </w:r>
        <w:r>
          <w:instrText xml:space="preserve"> PAGEREF _Toc4106 \h </w:instrText>
        </w:r>
        <w:r>
          <w:fldChar w:fldCharType="separate"/>
        </w:r>
        <w:r>
          <w:t>30</w:t>
        </w:r>
        <w:r>
          <w:fldChar w:fldCharType="end"/>
        </w:r>
      </w:hyperlink>
    </w:p>
    <w:p>
      <w:pPr>
        <w:pStyle w:val="TOC2"/>
        <w:tabs>
          <w:tab w:val="right" w:leader="dot" w:pos="8306"/>
        </w:tabs>
      </w:pPr>
      <w:hyperlink w:anchor="_Toc28138" w:history="1">
        <w:r>
          <w:rPr>
            <w:rFonts w:ascii="仿宋" w:eastAsia="仿宋" w:hAnsi="仿宋" w:cs="仿宋" w:hint="eastAsia"/>
            <w:lang w:eastAsia="zh-CN"/>
          </w:rPr>
          <w:t>(三)、机会分析()</w:t>
        </w:r>
        <w:r>
          <w:tab/>
        </w:r>
        <w:r>
          <w:fldChar w:fldCharType="begin"/>
        </w:r>
        <w:r>
          <w:instrText xml:space="preserve"> PAGEREF _Toc28138 \h </w:instrText>
        </w:r>
        <w:r>
          <w:fldChar w:fldCharType="separate"/>
        </w:r>
        <w:r>
          <w:t>31</w:t>
        </w:r>
        <w:r>
          <w:fldChar w:fldCharType="end"/>
        </w:r>
      </w:hyperlink>
    </w:p>
    <w:p>
      <w:pPr>
        <w:pStyle w:val="TOC2"/>
        <w:tabs>
          <w:tab w:val="right" w:leader="dot" w:pos="8306"/>
        </w:tabs>
      </w:pPr>
      <w:hyperlink w:anchor="_Toc28286" w:history="1">
        <w:r>
          <w:rPr>
            <w:rFonts w:ascii="仿宋" w:eastAsia="仿宋" w:hAnsi="仿宋" w:cs="仿宋" w:hint="eastAsia"/>
            <w:lang w:eastAsia="zh-CN"/>
          </w:rPr>
          <w:t>(四)、威胁分析(T)</w:t>
        </w:r>
        <w:r>
          <w:tab/>
        </w:r>
        <w:r>
          <w:fldChar w:fldCharType="begin"/>
        </w:r>
        <w:r>
          <w:instrText xml:space="preserve"> PAGEREF _Toc28286 \h </w:instrText>
        </w:r>
        <w:r>
          <w:fldChar w:fldCharType="separate"/>
        </w:r>
        <w:r>
          <w:t>32</w:t>
        </w:r>
        <w:r>
          <w:fldChar w:fldCharType="end"/>
        </w:r>
      </w:hyperlink>
    </w:p>
    <w:p>
      <w:pPr>
        <w:pStyle w:val="TOC1"/>
        <w:tabs>
          <w:tab w:val="right" w:leader="dot" w:pos="8306"/>
        </w:tabs>
      </w:pPr>
      <w:hyperlink w:anchor="_Toc31515" w:history="1">
        <w:r>
          <w:rPr>
            <w:rFonts w:ascii="仿宋" w:eastAsia="仿宋" w:hAnsi="仿宋" w:cs="仿宋" w:hint="eastAsia"/>
            <w:lang w:eastAsia="zh-CN"/>
          </w:rPr>
          <w:t>七、UV激光打孔机项目经济效益</w:t>
        </w:r>
        <w:r>
          <w:tab/>
        </w:r>
        <w:r>
          <w:fldChar w:fldCharType="begin"/>
        </w:r>
        <w:r>
          <w:instrText xml:space="preserve"> PAGEREF _Toc31515 \h </w:instrText>
        </w:r>
        <w:r>
          <w:fldChar w:fldCharType="separate"/>
        </w:r>
        <w:r>
          <w:t>33</w:t>
        </w:r>
        <w:r>
          <w:fldChar w:fldCharType="end"/>
        </w:r>
      </w:hyperlink>
    </w:p>
    <w:p>
      <w:pPr>
        <w:pStyle w:val="TOC2"/>
        <w:tabs>
          <w:tab w:val="right" w:leader="dot" w:pos="8306"/>
        </w:tabs>
      </w:pPr>
      <w:hyperlink w:anchor="_Toc21354" w:history="1">
        <w:r>
          <w:rPr>
            <w:rFonts w:ascii="仿宋" w:eastAsia="仿宋" w:hAnsi="仿宋" w:cs="仿宋" w:hint="eastAsia"/>
            <w:lang w:eastAsia="zh-CN"/>
          </w:rPr>
          <w:t>(一)、基本假设及基础参数选取</w:t>
        </w:r>
        <w:r>
          <w:tab/>
        </w:r>
        <w:r>
          <w:fldChar w:fldCharType="begin"/>
        </w:r>
        <w:r>
          <w:instrText xml:space="preserve"> PAGEREF _Toc21354 \h </w:instrText>
        </w:r>
        <w:r>
          <w:fldChar w:fldCharType="separate"/>
        </w:r>
        <w:r>
          <w:t>33</w:t>
        </w:r>
        <w:r>
          <w:fldChar w:fldCharType="end"/>
        </w:r>
      </w:hyperlink>
    </w:p>
    <w:p>
      <w:pPr>
        <w:pStyle w:val="TOC2"/>
        <w:tabs>
          <w:tab w:val="right" w:leader="dot" w:pos="8306"/>
        </w:tabs>
      </w:pPr>
      <w:hyperlink w:anchor="_Toc5243" w:history="1">
        <w:r>
          <w:rPr>
            <w:rFonts w:ascii="仿宋" w:eastAsia="仿宋" w:hAnsi="仿宋" w:cs="仿宋" w:hint="eastAsia"/>
            <w:lang w:eastAsia="zh-CN"/>
          </w:rPr>
          <w:t>(二)、经济评价财务测算</w:t>
        </w:r>
        <w:r>
          <w:tab/>
        </w:r>
        <w:r>
          <w:fldChar w:fldCharType="begin"/>
        </w:r>
        <w:r>
          <w:instrText xml:space="preserve"> PAGEREF _Toc5243 \h </w:instrText>
        </w:r>
        <w:r>
          <w:fldChar w:fldCharType="separate"/>
        </w:r>
        <w:r>
          <w:t>33</w:t>
        </w:r>
        <w:r>
          <w:fldChar w:fldCharType="end"/>
        </w:r>
      </w:hyperlink>
    </w:p>
    <w:p>
      <w:pPr>
        <w:pStyle w:val="TOC2"/>
        <w:tabs>
          <w:tab w:val="right" w:leader="dot" w:pos="8306"/>
        </w:tabs>
      </w:pPr>
      <w:hyperlink w:anchor="_Toc26113" w:history="1">
        <w:r>
          <w:rPr>
            <w:rFonts w:ascii="仿宋" w:eastAsia="仿宋" w:hAnsi="仿宋" w:cs="仿宋" w:hint="eastAsia"/>
            <w:lang w:eastAsia="zh-CN"/>
          </w:rPr>
          <w:t>(三)、UV激光打孔机项目盈利能力分析</w:t>
        </w:r>
        <w:r>
          <w:tab/>
        </w:r>
        <w:r>
          <w:fldChar w:fldCharType="begin"/>
        </w:r>
        <w:r>
          <w:instrText xml:space="preserve"> PAGEREF _Toc26113 \h </w:instrText>
        </w:r>
        <w:r>
          <w:fldChar w:fldCharType="separate"/>
        </w:r>
        <w:r>
          <w:t>35</w:t>
        </w:r>
        <w:r>
          <w:fldChar w:fldCharType="end"/>
        </w:r>
      </w:hyperlink>
    </w:p>
    <w:p>
      <w:pPr>
        <w:pStyle w:val="TOC2"/>
        <w:tabs>
          <w:tab w:val="right" w:leader="dot" w:pos="8306"/>
        </w:tabs>
      </w:pPr>
      <w:hyperlink w:anchor="_Toc6963" w:history="1">
        <w:r>
          <w:rPr>
            <w:rFonts w:ascii="仿宋" w:eastAsia="仿宋" w:hAnsi="仿宋" w:cs="仿宋" w:hint="eastAsia"/>
            <w:lang w:eastAsia="zh-CN"/>
          </w:rPr>
          <w:t>(四)、财务生存能力分析</w:t>
        </w:r>
        <w:r>
          <w:tab/>
        </w:r>
        <w:r>
          <w:fldChar w:fldCharType="begin"/>
        </w:r>
        <w:r>
          <w:instrText xml:space="preserve"> PAGEREF _Toc6963 \h </w:instrText>
        </w:r>
        <w:r>
          <w:fldChar w:fldCharType="separate"/>
        </w:r>
        <w:r>
          <w:t>36</w:t>
        </w:r>
        <w:r>
          <w:fldChar w:fldCharType="end"/>
        </w:r>
      </w:hyperlink>
    </w:p>
    <w:p>
      <w:pPr>
        <w:pStyle w:val="TOC2"/>
        <w:tabs>
          <w:tab w:val="right" w:leader="dot" w:pos="8306"/>
        </w:tabs>
      </w:pPr>
      <w:hyperlink w:anchor="_Toc1664" w:history="1">
        <w:r>
          <w:rPr>
            <w:rFonts w:ascii="仿宋" w:eastAsia="仿宋" w:hAnsi="仿宋" w:cs="仿宋" w:hint="eastAsia"/>
            <w:lang w:eastAsia="zh-CN"/>
          </w:rPr>
          <w:t>(五)、偿债能力分析</w:t>
        </w:r>
        <w:r>
          <w:tab/>
        </w:r>
        <w:r>
          <w:fldChar w:fldCharType="begin"/>
        </w:r>
        <w:r>
          <w:instrText xml:space="preserve"> PAGEREF _Toc1664 \h </w:instrText>
        </w:r>
        <w:r>
          <w:fldChar w:fldCharType="separate"/>
        </w:r>
        <w:r>
          <w:t>37</w:t>
        </w:r>
        <w:r>
          <w:fldChar w:fldCharType="end"/>
        </w:r>
      </w:hyperlink>
    </w:p>
    <w:p>
      <w:pPr>
        <w:pStyle w:val="TOC2"/>
        <w:tabs>
          <w:tab w:val="right" w:leader="dot" w:pos="8306"/>
        </w:tabs>
      </w:pPr>
      <w:hyperlink w:anchor="_Toc19294" w:history="1">
        <w:r>
          <w:rPr>
            <w:rFonts w:ascii="仿宋" w:eastAsia="仿宋" w:hAnsi="仿宋" w:cs="仿宋" w:hint="eastAsia"/>
            <w:lang w:eastAsia="zh-CN"/>
          </w:rPr>
          <w:t>(六)、经济评价结论</w:t>
        </w:r>
        <w:r>
          <w:tab/>
        </w:r>
        <w:r>
          <w:fldChar w:fldCharType="begin"/>
        </w:r>
        <w:r>
          <w:instrText xml:space="preserve"> PAGEREF _Toc19294 \h </w:instrText>
        </w:r>
        <w:r>
          <w:fldChar w:fldCharType="separate"/>
        </w:r>
        <w:r>
          <w:t>38</w:t>
        </w:r>
        <w:r>
          <w:fldChar w:fldCharType="end"/>
        </w:r>
      </w:hyperlink>
    </w:p>
    <w:p>
      <w:pPr>
        <w:pStyle w:val="TOC1"/>
        <w:tabs>
          <w:tab w:val="right" w:leader="dot" w:pos="8306"/>
        </w:tabs>
      </w:pPr>
      <w:hyperlink w:anchor="_Toc12834" w:history="1">
        <w:r>
          <w:rPr>
            <w:rFonts w:ascii="仿宋" w:eastAsia="仿宋" w:hAnsi="仿宋" w:cs="仿宋" w:hint="eastAsia"/>
            <w:lang w:eastAsia="zh-CN"/>
          </w:rPr>
          <w:t>八、公司组建背景分析</w:t>
        </w:r>
        <w:r>
          <w:tab/>
        </w:r>
        <w:r>
          <w:fldChar w:fldCharType="begin"/>
        </w:r>
        <w:r>
          <w:instrText xml:space="preserve"> PAGEREF _Toc12834 \h </w:instrText>
        </w:r>
        <w:r>
          <w:fldChar w:fldCharType="separate"/>
        </w:r>
        <w:r>
          <w:t>39</w:t>
        </w:r>
        <w:r>
          <w:fldChar w:fldCharType="end"/>
        </w:r>
      </w:hyperlink>
    </w:p>
    <w:p>
      <w:pPr>
        <w:pStyle w:val="TOC2"/>
        <w:tabs>
          <w:tab w:val="right" w:leader="dot" w:pos="8306"/>
        </w:tabs>
      </w:pPr>
      <w:hyperlink w:anchor="_Toc16562" w:history="1">
        <w:r>
          <w:rPr>
            <w:rFonts w:ascii="仿宋" w:eastAsia="仿宋" w:hAnsi="仿宋" w:cs="仿宋" w:hint="eastAsia"/>
            <w:lang w:eastAsia="zh-CN"/>
          </w:rPr>
          <w:t>(一)、UV激光打孔机项目背景分析</w:t>
        </w:r>
        <w:r>
          <w:tab/>
        </w:r>
        <w:r>
          <w:fldChar w:fldCharType="begin"/>
        </w:r>
        <w:r>
          <w:instrText xml:space="preserve"> PAGEREF _Toc16562 \h </w:instrText>
        </w:r>
        <w:r>
          <w:fldChar w:fldCharType="separate"/>
        </w:r>
        <w:r>
          <w:t>39</w:t>
        </w:r>
        <w:r>
          <w:fldChar w:fldCharType="end"/>
        </w:r>
      </w:hyperlink>
    </w:p>
    <w:p>
      <w:pPr>
        <w:pStyle w:val="TOC2"/>
        <w:tabs>
          <w:tab w:val="right" w:leader="dot" w:pos="8306"/>
        </w:tabs>
      </w:pPr>
      <w:hyperlink w:anchor="_Toc25502" w:history="1">
        <w:r>
          <w:rPr>
            <w:rFonts w:ascii="仿宋" w:eastAsia="仿宋" w:hAnsi="仿宋" w:cs="仿宋" w:hint="eastAsia"/>
            <w:lang w:eastAsia="zh-CN"/>
          </w:rPr>
          <w:t>(二)、UV激光打孔机项目建设必要性分析</w:t>
        </w:r>
        <w:r>
          <w:tab/>
        </w:r>
        <w:r>
          <w:fldChar w:fldCharType="begin"/>
        </w:r>
        <w:r>
          <w:instrText xml:space="preserve"> PAGEREF _Toc25502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2" w:history="1">
        <w:r>
          <w:rPr>
            <w:rFonts w:ascii="仿宋" w:eastAsia="仿宋" w:hAnsi="仿宋" w:cs="仿宋" w:hint="eastAsia"/>
            <w:lang w:eastAsia="zh-CN"/>
          </w:rPr>
          <w:t>(三)、鼓励中小企业发展</w:t>
        </w:r>
        <w:r>
          <w:tab/>
        </w:r>
        <w:r>
          <w:fldChar w:fldCharType="begin"/>
        </w:r>
        <w:r>
          <w:instrText xml:space="preserve"> PAGEREF _Toc2422 \h </w:instrText>
        </w:r>
        <w:r>
          <w:fldChar w:fldCharType="separate"/>
        </w:r>
        <w:r>
          <w:t>41</w:t>
        </w:r>
        <w:r>
          <w:fldChar w:fldCharType="end"/>
        </w:r>
      </w:hyperlink>
    </w:p>
    <w:p>
      <w:pPr>
        <w:pStyle w:val="TOC2"/>
        <w:tabs>
          <w:tab w:val="right" w:leader="dot" w:pos="8306"/>
        </w:tabs>
      </w:pPr>
      <w:hyperlink w:anchor="_Toc15561" w:history="1">
        <w:r>
          <w:rPr>
            <w:rFonts w:ascii="仿宋" w:eastAsia="仿宋" w:hAnsi="仿宋" w:cs="仿宋" w:hint="eastAsia"/>
            <w:lang w:eastAsia="zh-CN"/>
          </w:rPr>
          <w:t>(四)、宏观经济形势分析</w:t>
        </w:r>
        <w:r>
          <w:tab/>
        </w:r>
        <w:r>
          <w:fldChar w:fldCharType="begin"/>
        </w:r>
        <w:r>
          <w:instrText xml:space="preserve"> PAGEREF _Toc15561 \h </w:instrText>
        </w:r>
        <w:r>
          <w:fldChar w:fldCharType="separate"/>
        </w:r>
        <w:r>
          <w:t>42</w:t>
        </w:r>
        <w:r>
          <w:fldChar w:fldCharType="end"/>
        </w:r>
      </w:hyperlink>
    </w:p>
    <w:p>
      <w:pPr>
        <w:pStyle w:val="TOC1"/>
        <w:tabs>
          <w:tab w:val="right" w:leader="dot" w:pos="8306"/>
        </w:tabs>
      </w:pPr>
      <w:hyperlink w:anchor="_Toc558" w:history="1">
        <w:r>
          <w:rPr>
            <w:rFonts w:ascii="仿宋" w:eastAsia="仿宋" w:hAnsi="仿宋" w:cs="仿宋" w:hint="eastAsia"/>
            <w:lang w:eastAsia="zh-CN"/>
          </w:rPr>
          <w:t>九、建设进度分析</w:t>
        </w:r>
        <w:r>
          <w:tab/>
        </w:r>
        <w:r>
          <w:fldChar w:fldCharType="begin"/>
        </w:r>
        <w:r>
          <w:instrText xml:space="preserve"> PAGEREF _Toc558 \h </w:instrText>
        </w:r>
        <w:r>
          <w:fldChar w:fldCharType="separate"/>
        </w:r>
        <w:r>
          <w:t>43</w:t>
        </w:r>
        <w:r>
          <w:fldChar w:fldCharType="end"/>
        </w:r>
      </w:hyperlink>
    </w:p>
    <w:p>
      <w:pPr>
        <w:pStyle w:val="TOC2"/>
        <w:tabs>
          <w:tab w:val="right" w:leader="dot" w:pos="8306"/>
        </w:tabs>
      </w:pPr>
      <w:hyperlink w:anchor="_Toc27154" w:history="1">
        <w:r>
          <w:rPr>
            <w:rFonts w:ascii="仿宋" w:eastAsia="仿宋" w:hAnsi="仿宋" w:cs="仿宋" w:hint="eastAsia"/>
            <w:lang w:eastAsia="zh-CN"/>
          </w:rPr>
          <w:t>(一)、UV激光打孔机项目进度安排</w:t>
        </w:r>
        <w:r>
          <w:tab/>
        </w:r>
        <w:r>
          <w:fldChar w:fldCharType="begin"/>
        </w:r>
        <w:r>
          <w:instrText xml:space="preserve"> PAGEREF _Toc27154 \h </w:instrText>
        </w:r>
        <w:r>
          <w:fldChar w:fldCharType="separate"/>
        </w:r>
        <w:r>
          <w:t>43</w:t>
        </w:r>
        <w:r>
          <w:fldChar w:fldCharType="end"/>
        </w:r>
      </w:hyperlink>
    </w:p>
    <w:p>
      <w:pPr>
        <w:pStyle w:val="TOC2"/>
        <w:tabs>
          <w:tab w:val="right" w:leader="dot" w:pos="8306"/>
        </w:tabs>
      </w:pPr>
      <w:hyperlink w:anchor="_Toc18340" w:history="1">
        <w:r>
          <w:rPr>
            <w:rFonts w:ascii="仿宋" w:eastAsia="仿宋" w:hAnsi="仿宋" w:cs="仿宋" w:hint="eastAsia"/>
            <w:lang w:eastAsia="zh-CN"/>
          </w:rPr>
          <w:t>(二)、UV激光打孔机项目实施保障措施</w:t>
        </w:r>
        <w:r>
          <w:tab/>
        </w:r>
        <w:r>
          <w:fldChar w:fldCharType="begin"/>
        </w:r>
        <w:r>
          <w:instrText xml:space="preserve"> PAGEREF _Toc18340 \h </w:instrText>
        </w:r>
        <w:r>
          <w:fldChar w:fldCharType="separate"/>
        </w:r>
        <w:r>
          <w:t>44</w:t>
        </w:r>
        <w:r>
          <w:fldChar w:fldCharType="end"/>
        </w:r>
      </w:hyperlink>
    </w:p>
    <w:p>
      <w:pPr>
        <w:pStyle w:val="TOC1"/>
        <w:tabs>
          <w:tab w:val="right" w:leader="dot" w:pos="8306"/>
        </w:tabs>
      </w:pPr>
      <w:hyperlink w:anchor="_Toc30435" w:history="1">
        <w:r>
          <w:rPr>
            <w:rFonts w:ascii="仿宋" w:eastAsia="仿宋" w:hAnsi="仿宋" w:cs="仿宋" w:hint="eastAsia"/>
            <w:lang w:eastAsia="zh-CN"/>
          </w:rPr>
          <w:t>十、环境保护分析</w:t>
        </w:r>
        <w:r>
          <w:tab/>
        </w:r>
        <w:r>
          <w:fldChar w:fldCharType="begin"/>
        </w:r>
        <w:r>
          <w:instrText xml:space="preserve"> PAGEREF _Toc30435 \h </w:instrText>
        </w:r>
        <w:r>
          <w:fldChar w:fldCharType="separate"/>
        </w:r>
        <w:r>
          <w:t>45</w:t>
        </w:r>
        <w:r>
          <w:fldChar w:fldCharType="end"/>
        </w:r>
      </w:hyperlink>
    </w:p>
    <w:p>
      <w:pPr>
        <w:pStyle w:val="TOC2"/>
        <w:tabs>
          <w:tab w:val="right" w:leader="dot" w:pos="8306"/>
        </w:tabs>
      </w:pPr>
      <w:hyperlink w:anchor="_Toc14901" w:history="1">
        <w:r>
          <w:rPr>
            <w:rFonts w:ascii="仿宋" w:eastAsia="仿宋" w:hAnsi="仿宋" w:cs="仿宋" w:hint="eastAsia"/>
            <w:lang w:eastAsia="zh-CN"/>
          </w:rPr>
          <w:t>(一)、编制依据</w:t>
        </w:r>
        <w:r>
          <w:tab/>
        </w:r>
        <w:r>
          <w:fldChar w:fldCharType="begin"/>
        </w:r>
        <w:r>
          <w:instrText xml:space="preserve"> PAGEREF _Toc14901 \h </w:instrText>
        </w:r>
        <w:r>
          <w:fldChar w:fldCharType="separate"/>
        </w:r>
        <w:r>
          <w:t>45</w:t>
        </w:r>
        <w:r>
          <w:fldChar w:fldCharType="end"/>
        </w:r>
      </w:hyperlink>
    </w:p>
    <w:p>
      <w:pPr>
        <w:pStyle w:val="TOC2"/>
        <w:tabs>
          <w:tab w:val="right" w:leader="dot" w:pos="8306"/>
        </w:tabs>
      </w:pPr>
      <w:hyperlink w:anchor="_Toc16959" w:history="1">
        <w:r>
          <w:rPr>
            <w:rFonts w:ascii="仿宋" w:eastAsia="仿宋" w:hAnsi="仿宋" w:cs="仿宋" w:hint="eastAsia"/>
            <w:lang w:eastAsia="zh-CN"/>
          </w:rPr>
          <w:t>(二)、环境影响合理性分析</w:t>
        </w:r>
        <w:r>
          <w:tab/>
        </w:r>
        <w:r>
          <w:fldChar w:fldCharType="begin"/>
        </w:r>
        <w:r>
          <w:instrText xml:space="preserve"> PAGEREF _Toc16959 \h </w:instrText>
        </w:r>
        <w:r>
          <w:fldChar w:fldCharType="separate"/>
        </w:r>
        <w:r>
          <w:t>46</w:t>
        </w:r>
        <w:r>
          <w:fldChar w:fldCharType="end"/>
        </w:r>
      </w:hyperlink>
    </w:p>
    <w:p>
      <w:pPr>
        <w:pStyle w:val="TOC2"/>
        <w:tabs>
          <w:tab w:val="right" w:leader="dot" w:pos="8306"/>
        </w:tabs>
      </w:pPr>
      <w:hyperlink w:anchor="_Toc9357" w:history="1">
        <w:r>
          <w:rPr>
            <w:rFonts w:ascii="仿宋" w:eastAsia="仿宋" w:hAnsi="仿宋" w:cs="仿宋" w:hint="eastAsia"/>
            <w:lang w:eastAsia="zh-CN"/>
          </w:rPr>
          <w:t>(三)、建设期大气环境影响分析</w:t>
        </w:r>
        <w:r>
          <w:tab/>
        </w:r>
        <w:r>
          <w:fldChar w:fldCharType="begin"/>
        </w:r>
        <w:r>
          <w:instrText xml:space="preserve"> PAGEREF _Toc9357 \h </w:instrText>
        </w:r>
        <w:r>
          <w:fldChar w:fldCharType="separate"/>
        </w:r>
        <w:r>
          <w:t>47</w:t>
        </w:r>
        <w:r>
          <w:fldChar w:fldCharType="end"/>
        </w:r>
      </w:hyperlink>
    </w:p>
    <w:p>
      <w:pPr>
        <w:pStyle w:val="TOC2"/>
        <w:tabs>
          <w:tab w:val="right" w:leader="dot" w:pos="8306"/>
        </w:tabs>
      </w:pPr>
      <w:hyperlink w:anchor="_Toc32015" w:history="1">
        <w:r>
          <w:rPr>
            <w:rFonts w:ascii="仿宋" w:eastAsia="仿宋" w:hAnsi="仿宋" w:cs="仿宋" w:hint="eastAsia"/>
            <w:lang w:eastAsia="zh-CN"/>
          </w:rPr>
          <w:t>(四)、建设期水环境影响分析</w:t>
        </w:r>
        <w:r>
          <w:tab/>
        </w:r>
        <w:r>
          <w:fldChar w:fldCharType="begin"/>
        </w:r>
        <w:r>
          <w:instrText xml:space="preserve"> PAGEREF _Toc32015 \h </w:instrText>
        </w:r>
        <w:r>
          <w:fldChar w:fldCharType="separate"/>
        </w:r>
        <w:r>
          <w:t>48</w:t>
        </w:r>
        <w:r>
          <w:fldChar w:fldCharType="end"/>
        </w:r>
      </w:hyperlink>
    </w:p>
    <w:p>
      <w:pPr>
        <w:pStyle w:val="TOC2"/>
        <w:tabs>
          <w:tab w:val="right" w:leader="dot" w:pos="8306"/>
        </w:tabs>
      </w:pPr>
      <w:hyperlink w:anchor="_Toc26933" w:history="1">
        <w:r>
          <w:rPr>
            <w:rFonts w:ascii="仿宋" w:eastAsia="仿宋" w:hAnsi="仿宋" w:cs="仿宋" w:hint="eastAsia"/>
            <w:lang w:eastAsia="zh-CN"/>
          </w:rPr>
          <w:t>(五)、建设期固体废弃物环境影响分析</w:t>
        </w:r>
        <w:r>
          <w:tab/>
        </w:r>
        <w:r>
          <w:fldChar w:fldCharType="begin"/>
        </w:r>
        <w:r>
          <w:instrText xml:space="preserve"> PAGEREF _Toc26933 \h </w:instrText>
        </w:r>
        <w:r>
          <w:fldChar w:fldCharType="separate"/>
        </w:r>
        <w:r>
          <w:t>49</w:t>
        </w:r>
        <w:r>
          <w:fldChar w:fldCharType="end"/>
        </w:r>
      </w:hyperlink>
    </w:p>
    <w:p>
      <w:pPr>
        <w:pStyle w:val="TOC2"/>
        <w:tabs>
          <w:tab w:val="right" w:leader="dot" w:pos="8306"/>
        </w:tabs>
      </w:pPr>
      <w:hyperlink w:anchor="_Toc10227" w:history="1">
        <w:r>
          <w:rPr>
            <w:rFonts w:ascii="仿宋" w:eastAsia="仿宋" w:hAnsi="仿宋" w:cs="仿宋" w:hint="eastAsia"/>
            <w:lang w:eastAsia="zh-CN"/>
          </w:rPr>
          <w:t>(六)、建设期声环境影响分析</w:t>
        </w:r>
        <w:r>
          <w:tab/>
        </w:r>
        <w:r>
          <w:fldChar w:fldCharType="begin"/>
        </w:r>
        <w:r>
          <w:instrText xml:space="preserve"> PAGEREF _Toc10227 \h </w:instrText>
        </w:r>
        <w:r>
          <w:fldChar w:fldCharType="separate"/>
        </w:r>
        <w:r>
          <w:t>50</w:t>
        </w:r>
        <w:r>
          <w:fldChar w:fldCharType="end"/>
        </w:r>
      </w:hyperlink>
    </w:p>
    <w:p>
      <w:pPr>
        <w:pStyle w:val="TOC2"/>
        <w:tabs>
          <w:tab w:val="right" w:leader="dot" w:pos="8306"/>
        </w:tabs>
      </w:pPr>
      <w:hyperlink w:anchor="_Toc30110" w:history="1">
        <w:r>
          <w:rPr>
            <w:rFonts w:ascii="仿宋" w:eastAsia="仿宋" w:hAnsi="仿宋" w:cs="仿宋" w:hint="eastAsia"/>
            <w:lang w:eastAsia="zh-CN"/>
          </w:rPr>
          <w:t>(七)、营运期大气环境影响分析</w:t>
        </w:r>
        <w:r>
          <w:tab/>
        </w:r>
        <w:r>
          <w:fldChar w:fldCharType="begin"/>
        </w:r>
        <w:r>
          <w:instrText xml:space="preserve"> PAGEREF _Toc30110 \h </w:instrText>
        </w:r>
        <w:r>
          <w:fldChar w:fldCharType="separate"/>
        </w:r>
        <w:r>
          <w:t>52</w:t>
        </w:r>
        <w:r>
          <w:fldChar w:fldCharType="end"/>
        </w:r>
      </w:hyperlink>
    </w:p>
    <w:p>
      <w:pPr>
        <w:pStyle w:val="TOC2"/>
        <w:tabs>
          <w:tab w:val="right" w:leader="dot" w:pos="8306"/>
        </w:tabs>
      </w:pPr>
      <w:hyperlink w:anchor="_Toc29850" w:history="1">
        <w:r>
          <w:rPr>
            <w:rFonts w:ascii="仿宋" w:eastAsia="仿宋" w:hAnsi="仿宋" w:cs="仿宋" w:hint="eastAsia"/>
            <w:lang w:eastAsia="zh-CN"/>
          </w:rPr>
          <w:t>(八)、营运期水环境影响分析</w:t>
        </w:r>
        <w:r>
          <w:tab/>
        </w:r>
        <w:r>
          <w:fldChar w:fldCharType="begin"/>
        </w:r>
        <w:r>
          <w:instrText xml:space="preserve"> PAGEREF _Toc29850 \h </w:instrText>
        </w:r>
        <w:r>
          <w:fldChar w:fldCharType="separate"/>
        </w:r>
        <w:r>
          <w:t>52</w:t>
        </w:r>
        <w:r>
          <w:fldChar w:fldCharType="end"/>
        </w:r>
      </w:hyperlink>
    </w:p>
    <w:p>
      <w:pPr>
        <w:pStyle w:val="TOC2"/>
        <w:tabs>
          <w:tab w:val="right" w:leader="dot" w:pos="8306"/>
        </w:tabs>
      </w:pPr>
      <w:hyperlink w:anchor="_Toc28313" w:history="1">
        <w:r>
          <w:rPr>
            <w:rFonts w:ascii="仿宋" w:eastAsia="仿宋" w:hAnsi="仿宋" w:cs="仿宋" w:hint="eastAsia"/>
            <w:lang w:eastAsia="zh-CN"/>
          </w:rPr>
          <w:t>(九)、营运期固体废弃物环境影响分析</w:t>
        </w:r>
        <w:r>
          <w:tab/>
        </w:r>
        <w:r>
          <w:fldChar w:fldCharType="begin"/>
        </w:r>
        <w:r>
          <w:instrText xml:space="preserve"> PAGEREF _Toc28313 \h </w:instrText>
        </w:r>
        <w:r>
          <w:fldChar w:fldCharType="separate"/>
        </w:r>
        <w:r>
          <w:t>53</w:t>
        </w:r>
        <w:r>
          <w:fldChar w:fldCharType="end"/>
        </w:r>
      </w:hyperlink>
    </w:p>
    <w:p>
      <w:pPr>
        <w:pStyle w:val="TOC2"/>
        <w:tabs>
          <w:tab w:val="right" w:leader="dot" w:pos="8306"/>
        </w:tabs>
      </w:pPr>
      <w:hyperlink w:anchor="_Toc20212" w:history="1">
        <w:r>
          <w:rPr>
            <w:rFonts w:ascii="仿宋" w:eastAsia="仿宋" w:hAnsi="仿宋" w:cs="仿宋" w:hint="eastAsia"/>
            <w:lang w:eastAsia="zh-CN"/>
          </w:rPr>
          <w:t>(十)、营运期声环境影响分析</w:t>
        </w:r>
        <w:r>
          <w:tab/>
        </w:r>
        <w:r>
          <w:fldChar w:fldCharType="begin"/>
        </w:r>
        <w:r>
          <w:instrText xml:space="preserve"> PAGEREF _Toc20212 \h </w:instrText>
        </w:r>
        <w:r>
          <w:fldChar w:fldCharType="separate"/>
        </w:r>
        <w:r>
          <w:t>55</w:t>
        </w:r>
        <w:r>
          <w:fldChar w:fldCharType="end"/>
        </w:r>
      </w:hyperlink>
    </w:p>
    <w:p>
      <w:pPr>
        <w:pStyle w:val="TOC2"/>
        <w:tabs>
          <w:tab w:val="right" w:leader="dot" w:pos="8306"/>
        </w:tabs>
      </w:pPr>
      <w:hyperlink w:anchor="_Toc26958" w:history="1">
        <w:r>
          <w:rPr>
            <w:rFonts w:ascii="仿宋" w:eastAsia="仿宋" w:hAnsi="仿宋" w:cs="仿宋" w:hint="eastAsia"/>
            <w:lang w:eastAsia="zh-CN"/>
          </w:rPr>
          <w:t>(十一)、清洁生产</w:t>
        </w:r>
        <w:r>
          <w:tab/>
        </w:r>
        <w:r>
          <w:fldChar w:fldCharType="begin"/>
        </w:r>
        <w:r>
          <w:instrText xml:space="preserve"> PAGEREF _Toc26958 \h </w:instrText>
        </w:r>
        <w:r>
          <w:fldChar w:fldCharType="separate"/>
        </w:r>
        <w:r>
          <w:t>56</w:t>
        </w:r>
        <w:r>
          <w:fldChar w:fldCharType="end"/>
        </w:r>
      </w:hyperlink>
    </w:p>
    <w:p>
      <w:pPr>
        <w:pStyle w:val="TOC2"/>
        <w:tabs>
          <w:tab w:val="right" w:leader="dot" w:pos="8306"/>
        </w:tabs>
      </w:pPr>
      <w:hyperlink w:anchor="_Toc13486" w:history="1">
        <w:r>
          <w:rPr>
            <w:rFonts w:ascii="仿宋" w:eastAsia="仿宋" w:hAnsi="仿宋" w:cs="仿宋" w:hint="eastAsia"/>
            <w:lang w:eastAsia="zh-CN"/>
          </w:rPr>
          <w:t>(十二)、环境管理分析</w:t>
        </w:r>
        <w:r>
          <w:tab/>
        </w:r>
        <w:r>
          <w:fldChar w:fldCharType="begin"/>
        </w:r>
        <w:r>
          <w:instrText xml:space="preserve"> PAGEREF _Toc13486 \h </w:instrText>
        </w:r>
        <w:r>
          <w:fldChar w:fldCharType="separate"/>
        </w:r>
        <w:r>
          <w:t>57</w:t>
        </w:r>
        <w:r>
          <w:fldChar w:fldCharType="end"/>
        </w:r>
      </w:hyperlink>
    </w:p>
    <w:p>
      <w:pPr>
        <w:pStyle w:val="TOC2"/>
        <w:tabs>
          <w:tab w:val="right" w:leader="dot" w:pos="8306"/>
        </w:tabs>
      </w:pPr>
      <w:hyperlink w:anchor="_Toc23861" w:history="1">
        <w:r>
          <w:rPr>
            <w:rFonts w:ascii="仿宋" w:eastAsia="仿宋" w:hAnsi="仿宋" w:cs="仿宋" w:hint="eastAsia"/>
            <w:lang w:eastAsia="zh-CN"/>
          </w:rPr>
          <w:t>(十三)、结论及建议</w:t>
        </w:r>
        <w:r>
          <w:tab/>
        </w:r>
        <w:r>
          <w:fldChar w:fldCharType="begin"/>
        </w:r>
        <w:r>
          <w:instrText xml:space="preserve"> PAGEREF _Toc23861 \h </w:instrText>
        </w:r>
        <w:r>
          <w:fldChar w:fldCharType="separate"/>
        </w:r>
        <w:r>
          <w:t>58</w:t>
        </w:r>
        <w:r>
          <w:fldChar w:fldCharType="end"/>
        </w:r>
      </w:hyperlink>
    </w:p>
    <w:p>
      <w:pPr>
        <w:pStyle w:val="TOC1"/>
        <w:tabs>
          <w:tab w:val="right" w:leader="dot" w:pos="8306"/>
        </w:tabs>
      </w:pPr>
      <w:hyperlink w:anchor="_Toc30172" w:history="1">
        <w:r>
          <w:rPr>
            <w:rFonts w:ascii="仿宋" w:eastAsia="仿宋" w:hAnsi="仿宋" w:cs="仿宋" w:hint="eastAsia"/>
            <w:lang w:eastAsia="zh-CN"/>
          </w:rPr>
          <w:t>十一、风险分析</w:t>
        </w:r>
        <w:r>
          <w:tab/>
        </w:r>
        <w:r>
          <w:fldChar w:fldCharType="begin"/>
        </w:r>
        <w:r>
          <w:instrText xml:space="preserve"> PAGEREF _Toc30172 \h </w:instrText>
        </w:r>
        <w:r>
          <w:fldChar w:fldCharType="separate"/>
        </w:r>
        <w:r>
          <w:t>59</w:t>
        </w:r>
        <w:r>
          <w:fldChar w:fldCharType="end"/>
        </w:r>
      </w:hyperlink>
    </w:p>
    <w:p>
      <w:pPr>
        <w:pStyle w:val="TOC2"/>
        <w:tabs>
          <w:tab w:val="right" w:leader="dot" w:pos="8306"/>
        </w:tabs>
      </w:pPr>
      <w:hyperlink w:anchor="_Toc7843" w:history="1">
        <w:r>
          <w:rPr>
            <w:rFonts w:ascii="仿宋" w:eastAsia="仿宋" w:hAnsi="仿宋" w:cs="仿宋" w:hint="eastAsia"/>
            <w:lang w:eastAsia="zh-CN"/>
          </w:rPr>
          <w:t>(一)、内部风险</w:t>
        </w:r>
        <w:r>
          <w:tab/>
        </w:r>
        <w:r>
          <w:fldChar w:fldCharType="begin"/>
        </w:r>
        <w:r>
          <w:instrText xml:space="preserve"> PAGEREF _Toc7843 \h </w:instrText>
        </w:r>
        <w:r>
          <w:fldChar w:fldCharType="separate"/>
        </w:r>
        <w:r>
          <w:t>59</w:t>
        </w:r>
        <w:r>
          <w:fldChar w:fldCharType="end"/>
        </w:r>
      </w:hyperlink>
    </w:p>
    <w:p>
      <w:pPr>
        <w:pStyle w:val="TOC2"/>
        <w:tabs>
          <w:tab w:val="right" w:leader="dot" w:pos="8306"/>
        </w:tabs>
      </w:pPr>
      <w:hyperlink w:anchor="_Toc4038" w:history="1">
        <w:r>
          <w:rPr>
            <w:rFonts w:ascii="仿宋" w:eastAsia="仿宋" w:hAnsi="仿宋" w:cs="仿宋" w:hint="eastAsia"/>
            <w:lang w:eastAsia="zh-CN"/>
          </w:rPr>
          <w:t>(二)、外部风险</w:t>
        </w:r>
        <w:r>
          <w:tab/>
        </w:r>
        <w:r>
          <w:fldChar w:fldCharType="begin"/>
        </w:r>
        <w:r>
          <w:instrText xml:space="preserve"> PAGEREF _Toc4038 \h </w:instrText>
        </w:r>
        <w:r>
          <w:fldChar w:fldCharType="separate"/>
        </w:r>
        <w:r>
          <w:t>60</w:t>
        </w:r>
        <w:r>
          <w:fldChar w:fldCharType="end"/>
        </w:r>
      </w:hyperlink>
    </w:p>
    <w:p>
      <w:pPr>
        <w:pStyle w:val="TOC2"/>
        <w:tabs>
          <w:tab w:val="right" w:leader="dot" w:pos="8306"/>
        </w:tabs>
      </w:pPr>
      <w:hyperlink w:anchor="_Toc28388" w:history="1">
        <w:r>
          <w:rPr>
            <w:rFonts w:ascii="仿宋" w:eastAsia="仿宋" w:hAnsi="仿宋" w:cs="仿宋" w:hint="eastAsia"/>
            <w:lang w:eastAsia="zh-CN"/>
          </w:rPr>
          <w:t>(三)、风险管理策略</w:t>
        </w:r>
        <w:r>
          <w:tab/>
        </w:r>
        <w:r>
          <w:fldChar w:fldCharType="begin"/>
        </w:r>
        <w:r>
          <w:instrText xml:space="preserve"> PAGEREF _Toc28388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4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79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一、UV激光打孔机行业分析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UV激光打孔机行业规模及增长性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UV激光打孔机行业代表品牌及对应公司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54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根据相关机构的最新数据，UV激光打孔机行业在未来几年将继续保持增长，预计到2023年，该行业的价值将达到XXX亿美元。这一行业正在经历新的变革，出现了一些明显趋势。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电子商务的崛起对UV激光打孔机包装产生了重要影响。\需要具备适应不同销售渠道的特性，以保证产品在运输和在线销售中的完好无损。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总体而言，UV激光打孔机包装行业呈现出稳健的年均增长率，约为4-5%。这一增长受到不断变化的消费者偏好、意识提高和不断增长的收入水平的推动。。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237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https://d.book118.com/496113032225010050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6113032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2024-02-05T04:15:00Z</dcterms:created>
  <dcterms:modified xsi:type="dcterms:W3CDTF">2024-02-05T04:16:12Z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3C2B8FDF09D049E78A97294F4BCA88F4_11</vt:lpwstr>
  </property>
  <property fmtid="{D5CDD505-2E9C-101B-9397-08002B2CF9AE}" pid="3" name="KSOProductBuildVer">
    <vt:lpwstr>2052-12.1.0.16250</vt:lpwstr>
  </property>
</Properties>
</file>