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能源电力项目规划设计纲要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51" w:history="1">
        <w:r>
          <w:rPr>
            <w:rFonts w:ascii="仿宋" w:eastAsia="仿宋" w:hAnsi="仿宋" w:cs="仿宋" w:hint="eastAsia"/>
            <w:lang w:eastAsia="zh-CN"/>
          </w:rPr>
          <w:t>概论</w:t>
        </w:r>
        <w:r>
          <w:tab/>
        </w:r>
        <w:r>
          <w:fldChar w:fldCharType="begin"/>
        </w:r>
        <w:r>
          <w:instrText xml:space="preserve"> PAGEREF _Toc16851 \h </w:instrText>
        </w:r>
        <w:r>
          <w:fldChar w:fldCharType="separate"/>
        </w:r>
        <w:r>
          <w:t>3</w:t>
        </w:r>
        <w:r>
          <w:fldChar w:fldCharType="end"/>
        </w:r>
      </w:hyperlink>
    </w:p>
    <w:p>
      <w:pPr>
        <w:pStyle w:val="TOC1"/>
        <w:tabs>
          <w:tab w:val="right" w:leader="dot" w:pos="8306"/>
        </w:tabs>
      </w:pPr>
      <w:hyperlink w:anchor="_Toc28538" w:history="1">
        <w:r>
          <w:rPr>
            <w:rFonts w:ascii="仿宋" w:eastAsia="仿宋" w:hAnsi="仿宋" w:cs="仿宋" w:hint="eastAsia"/>
            <w:lang w:eastAsia="zh-CN"/>
          </w:rPr>
          <w:t>一、能源电力项目土建工程</w:t>
        </w:r>
        <w:r>
          <w:tab/>
        </w:r>
        <w:r>
          <w:fldChar w:fldCharType="begin"/>
        </w:r>
        <w:r>
          <w:instrText xml:space="preserve"> PAGEREF _Toc28538 \h </w:instrText>
        </w:r>
        <w:r>
          <w:fldChar w:fldCharType="separate"/>
        </w:r>
        <w:r>
          <w:t>3</w:t>
        </w:r>
        <w:r>
          <w:fldChar w:fldCharType="end"/>
        </w:r>
      </w:hyperlink>
    </w:p>
    <w:p>
      <w:pPr>
        <w:pStyle w:val="TOC2"/>
        <w:tabs>
          <w:tab w:val="right" w:leader="dot" w:pos="8306"/>
        </w:tabs>
      </w:pPr>
      <w:hyperlink w:anchor="_Toc5693" w:history="1">
        <w:r>
          <w:rPr>
            <w:rFonts w:ascii="仿宋" w:eastAsia="仿宋" w:hAnsi="仿宋" w:cs="仿宋" w:hint="eastAsia"/>
            <w:lang w:eastAsia="zh-CN"/>
          </w:rPr>
          <w:t>(一)、建筑工程设计原则</w:t>
        </w:r>
        <w:r>
          <w:tab/>
        </w:r>
        <w:r>
          <w:fldChar w:fldCharType="begin"/>
        </w:r>
        <w:r>
          <w:instrText xml:space="preserve"> PAGEREF _Toc5693 \h </w:instrText>
        </w:r>
        <w:r>
          <w:fldChar w:fldCharType="separate"/>
        </w:r>
        <w:r>
          <w:t>3</w:t>
        </w:r>
        <w:r>
          <w:fldChar w:fldCharType="end"/>
        </w:r>
      </w:hyperlink>
    </w:p>
    <w:p>
      <w:pPr>
        <w:pStyle w:val="TOC2"/>
        <w:tabs>
          <w:tab w:val="right" w:leader="dot" w:pos="8306"/>
        </w:tabs>
      </w:pPr>
      <w:hyperlink w:anchor="_Toc27387" w:history="1">
        <w:r>
          <w:rPr>
            <w:rFonts w:ascii="仿宋" w:eastAsia="仿宋" w:hAnsi="仿宋" w:cs="仿宋" w:hint="eastAsia"/>
            <w:lang w:eastAsia="zh-CN"/>
          </w:rPr>
          <w:t>(二)、土建工程设计年限及安全等级</w:t>
        </w:r>
        <w:r>
          <w:tab/>
        </w:r>
        <w:r>
          <w:fldChar w:fldCharType="begin"/>
        </w:r>
        <w:r>
          <w:instrText xml:space="preserve"> PAGEREF _Toc27387 \h </w:instrText>
        </w:r>
        <w:r>
          <w:fldChar w:fldCharType="separate"/>
        </w:r>
        <w:r>
          <w:t>4</w:t>
        </w:r>
        <w:r>
          <w:fldChar w:fldCharType="end"/>
        </w:r>
      </w:hyperlink>
    </w:p>
    <w:p>
      <w:pPr>
        <w:pStyle w:val="TOC2"/>
        <w:tabs>
          <w:tab w:val="right" w:leader="dot" w:pos="8306"/>
        </w:tabs>
      </w:pPr>
      <w:hyperlink w:anchor="_Toc18716" w:history="1">
        <w:r>
          <w:rPr>
            <w:rFonts w:ascii="仿宋" w:eastAsia="仿宋" w:hAnsi="仿宋" w:cs="仿宋" w:hint="eastAsia"/>
            <w:lang w:eastAsia="zh-CN"/>
          </w:rPr>
          <w:t>(三)、建筑工程设计总体要求</w:t>
        </w:r>
        <w:r>
          <w:tab/>
        </w:r>
        <w:r>
          <w:fldChar w:fldCharType="begin"/>
        </w:r>
        <w:r>
          <w:instrText xml:space="preserve"> PAGEREF _Toc18716 \h </w:instrText>
        </w:r>
        <w:r>
          <w:fldChar w:fldCharType="separate"/>
        </w:r>
        <w:r>
          <w:t>5</w:t>
        </w:r>
        <w:r>
          <w:fldChar w:fldCharType="end"/>
        </w:r>
      </w:hyperlink>
    </w:p>
    <w:p>
      <w:pPr>
        <w:pStyle w:val="TOC2"/>
        <w:tabs>
          <w:tab w:val="right" w:leader="dot" w:pos="8306"/>
        </w:tabs>
      </w:pPr>
      <w:hyperlink w:anchor="_Toc13147" w:history="1">
        <w:r>
          <w:rPr>
            <w:rFonts w:ascii="仿宋" w:eastAsia="仿宋" w:hAnsi="仿宋" w:cs="仿宋" w:hint="eastAsia"/>
            <w:lang w:eastAsia="zh-CN"/>
          </w:rPr>
          <w:t>(四)、土建工程建设指标</w:t>
        </w:r>
        <w:r>
          <w:tab/>
        </w:r>
        <w:r>
          <w:fldChar w:fldCharType="begin"/>
        </w:r>
        <w:r>
          <w:instrText xml:space="preserve"> PAGEREF _Toc13147 \h </w:instrText>
        </w:r>
        <w:r>
          <w:fldChar w:fldCharType="separate"/>
        </w:r>
        <w:r>
          <w:t>6</w:t>
        </w:r>
        <w:r>
          <w:fldChar w:fldCharType="end"/>
        </w:r>
      </w:hyperlink>
    </w:p>
    <w:p>
      <w:pPr>
        <w:pStyle w:val="TOC1"/>
        <w:tabs>
          <w:tab w:val="right" w:leader="dot" w:pos="8306"/>
        </w:tabs>
      </w:pPr>
      <w:hyperlink w:anchor="_Toc22958" w:history="1">
        <w:r>
          <w:rPr>
            <w:rFonts w:ascii="仿宋" w:eastAsia="仿宋" w:hAnsi="仿宋" w:cs="仿宋" w:hint="eastAsia"/>
            <w:lang w:eastAsia="zh-CN"/>
          </w:rPr>
          <w:t>二、能源电力项目文档管理</w:t>
        </w:r>
        <w:r>
          <w:tab/>
        </w:r>
        <w:r>
          <w:fldChar w:fldCharType="begin"/>
        </w:r>
        <w:r>
          <w:instrText xml:space="preserve"> PAGEREF _Toc22958 \h </w:instrText>
        </w:r>
        <w:r>
          <w:fldChar w:fldCharType="separate"/>
        </w:r>
        <w:r>
          <w:t>6</w:t>
        </w:r>
        <w:r>
          <w:fldChar w:fldCharType="end"/>
        </w:r>
      </w:hyperlink>
    </w:p>
    <w:p>
      <w:pPr>
        <w:pStyle w:val="TOC2"/>
        <w:tabs>
          <w:tab w:val="right" w:leader="dot" w:pos="8306"/>
        </w:tabs>
      </w:pPr>
      <w:hyperlink w:anchor="_Toc7861" w:history="1">
        <w:r>
          <w:rPr>
            <w:rFonts w:ascii="仿宋" w:eastAsia="仿宋" w:hAnsi="仿宋" w:cs="仿宋" w:hint="eastAsia"/>
            <w:lang w:eastAsia="zh-CN"/>
          </w:rPr>
          <w:t>(一)、文档编制与审查</w:t>
        </w:r>
        <w:r>
          <w:tab/>
        </w:r>
        <w:r>
          <w:fldChar w:fldCharType="begin"/>
        </w:r>
        <w:r>
          <w:instrText xml:space="preserve"> PAGEREF _Toc7861 \h </w:instrText>
        </w:r>
        <w:r>
          <w:fldChar w:fldCharType="separate"/>
        </w:r>
        <w:r>
          <w:t>6</w:t>
        </w:r>
        <w:r>
          <w:fldChar w:fldCharType="end"/>
        </w:r>
      </w:hyperlink>
    </w:p>
    <w:p>
      <w:pPr>
        <w:pStyle w:val="TOC2"/>
        <w:tabs>
          <w:tab w:val="right" w:leader="dot" w:pos="8306"/>
        </w:tabs>
      </w:pPr>
      <w:hyperlink w:anchor="_Toc12816" w:history="1">
        <w:r>
          <w:rPr>
            <w:rFonts w:ascii="仿宋" w:eastAsia="仿宋" w:hAnsi="仿宋" w:cs="仿宋" w:hint="eastAsia"/>
            <w:lang w:eastAsia="zh-CN"/>
          </w:rPr>
          <w:t>(二)、文档发布与分发</w:t>
        </w:r>
        <w:r>
          <w:tab/>
        </w:r>
        <w:r>
          <w:fldChar w:fldCharType="begin"/>
        </w:r>
        <w:r>
          <w:instrText xml:space="preserve"> PAGEREF _Toc12816 \h </w:instrText>
        </w:r>
        <w:r>
          <w:fldChar w:fldCharType="separate"/>
        </w:r>
        <w:r>
          <w:t>8</w:t>
        </w:r>
        <w:r>
          <w:fldChar w:fldCharType="end"/>
        </w:r>
      </w:hyperlink>
    </w:p>
    <w:p>
      <w:pPr>
        <w:pStyle w:val="TOC2"/>
        <w:tabs>
          <w:tab w:val="right" w:leader="dot" w:pos="8306"/>
        </w:tabs>
      </w:pPr>
      <w:hyperlink w:anchor="_Toc29022" w:history="1">
        <w:r>
          <w:rPr>
            <w:rFonts w:ascii="仿宋" w:eastAsia="仿宋" w:hAnsi="仿宋" w:cs="仿宋" w:hint="eastAsia"/>
            <w:lang w:eastAsia="zh-CN"/>
          </w:rPr>
          <w:t>(三)、文档存档与归档</w:t>
        </w:r>
        <w:r>
          <w:tab/>
        </w:r>
        <w:r>
          <w:fldChar w:fldCharType="begin"/>
        </w:r>
        <w:r>
          <w:instrText xml:space="preserve"> PAGEREF _Toc29022 \h </w:instrText>
        </w:r>
        <w:r>
          <w:fldChar w:fldCharType="separate"/>
        </w:r>
        <w:r>
          <w:t>8</w:t>
        </w:r>
        <w:r>
          <w:fldChar w:fldCharType="end"/>
        </w:r>
      </w:hyperlink>
    </w:p>
    <w:p>
      <w:pPr>
        <w:pStyle w:val="TOC1"/>
        <w:tabs>
          <w:tab w:val="right" w:leader="dot" w:pos="8306"/>
        </w:tabs>
      </w:pPr>
      <w:hyperlink w:anchor="_Toc9544" w:history="1">
        <w:r>
          <w:rPr>
            <w:rFonts w:ascii="仿宋" w:eastAsia="仿宋" w:hAnsi="仿宋" w:cs="仿宋" w:hint="eastAsia"/>
            <w:lang w:eastAsia="zh-CN"/>
          </w:rPr>
          <w:t>三、能源电力项目概论</w:t>
        </w:r>
        <w:r>
          <w:tab/>
        </w:r>
        <w:r>
          <w:fldChar w:fldCharType="begin"/>
        </w:r>
        <w:r>
          <w:instrText xml:space="preserve"> PAGEREF _Toc9544 \h </w:instrText>
        </w:r>
        <w:r>
          <w:fldChar w:fldCharType="separate"/>
        </w:r>
        <w:r>
          <w:t>10</w:t>
        </w:r>
        <w:r>
          <w:fldChar w:fldCharType="end"/>
        </w:r>
      </w:hyperlink>
    </w:p>
    <w:p>
      <w:pPr>
        <w:pStyle w:val="TOC2"/>
        <w:tabs>
          <w:tab w:val="right" w:leader="dot" w:pos="8306"/>
        </w:tabs>
      </w:pPr>
      <w:hyperlink w:anchor="_Toc23102" w:history="1">
        <w:r>
          <w:rPr>
            <w:rFonts w:ascii="仿宋" w:eastAsia="仿宋" w:hAnsi="仿宋" w:cs="仿宋" w:hint="eastAsia"/>
            <w:lang w:eastAsia="zh-CN"/>
          </w:rPr>
          <w:t>(一)、能源电力项目概况</w:t>
        </w:r>
        <w:r>
          <w:tab/>
        </w:r>
        <w:r>
          <w:fldChar w:fldCharType="begin"/>
        </w:r>
        <w:r>
          <w:instrText xml:space="preserve"> PAGEREF _Toc23102 \h </w:instrText>
        </w:r>
        <w:r>
          <w:fldChar w:fldCharType="separate"/>
        </w:r>
        <w:r>
          <w:t>10</w:t>
        </w:r>
        <w:r>
          <w:fldChar w:fldCharType="end"/>
        </w:r>
      </w:hyperlink>
    </w:p>
    <w:p>
      <w:pPr>
        <w:pStyle w:val="TOC2"/>
        <w:tabs>
          <w:tab w:val="right" w:leader="dot" w:pos="8306"/>
        </w:tabs>
      </w:pPr>
      <w:hyperlink w:anchor="_Toc5805" w:history="1">
        <w:r>
          <w:rPr>
            <w:rFonts w:ascii="仿宋" w:eastAsia="仿宋" w:hAnsi="仿宋" w:cs="仿宋" w:hint="eastAsia"/>
            <w:lang w:eastAsia="zh-CN"/>
          </w:rPr>
          <w:t>(二)、能源电力项目目标</w:t>
        </w:r>
        <w:r>
          <w:tab/>
        </w:r>
        <w:r>
          <w:fldChar w:fldCharType="begin"/>
        </w:r>
        <w:r>
          <w:instrText xml:space="preserve"> PAGEREF _Toc5805 \h </w:instrText>
        </w:r>
        <w:r>
          <w:fldChar w:fldCharType="separate"/>
        </w:r>
        <w:r>
          <w:t>12</w:t>
        </w:r>
        <w:r>
          <w:fldChar w:fldCharType="end"/>
        </w:r>
      </w:hyperlink>
    </w:p>
    <w:p>
      <w:pPr>
        <w:pStyle w:val="TOC2"/>
        <w:tabs>
          <w:tab w:val="right" w:leader="dot" w:pos="8306"/>
        </w:tabs>
      </w:pPr>
      <w:hyperlink w:anchor="_Toc10010" w:history="1">
        <w:r>
          <w:rPr>
            <w:rFonts w:ascii="仿宋" w:eastAsia="仿宋" w:hAnsi="仿宋" w:cs="仿宋" w:hint="eastAsia"/>
            <w:lang w:eastAsia="zh-CN"/>
          </w:rPr>
          <w:t>(三)、能源电力项目提出的理由</w:t>
        </w:r>
        <w:r>
          <w:tab/>
        </w:r>
        <w:r>
          <w:fldChar w:fldCharType="begin"/>
        </w:r>
        <w:r>
          <w:instrText xml:space="preserve"> PAGEREF _Toc10010 \h </w:instrText>
        </w:r>
        <w:r>
          <w:fldChar w:fldCharType="separate"/>
        </w:r>
        <w:r>
          <w:t>13</w:t>
        </w:r>
        <w:r>
          <w:fldChar w:fldCharType="end"/>
        </w:r>
      </w:hyperlink>
    </w:p>
    <w:p>
      <w:pPr>
        <w:pStyle w:val="TOC2"/>
        <w:tabs>
          <w:tab w:val="right" w:leader="dot" w:pos="8306"/>
        </w:tabs>
      </w:pPr>
      <w:hyperlink w:anchor="_Toc23958" w:history="1">
        <w:r>
          <w:rPr>
            <w:rFonts w:ascii="仿宋" w:eastAsia="仿宋" w:hAnsi="仿宋" w:cs="仿宋" w:hint="eastAsia"/>
            <w:lang w:eastAsia="zh-CN"/>
          </w:rPr>
          <w:t>(四)、能源电力项目意义</w:t>
        </w:r>
        <w:r>
          <w:tab/>
        </w:r>
        <w:r>
          <w:fldChar w:fldCharType="begin"/>
        </w:r>
        <w:r>
          <w:instrText xml:space="preserve"> PAGEREF _Toc23958 \h </w:instrText>
        </w:r>
        <w:r>
          <w:fldChar w:fldCharType="separate"/>
        </w:r>
        <w:r>
          <w:t>14</w:t>
        </w:r>
        <w:r>
          <w:fldChar w:fldCharType="end"/>
        </w:r>
      </w:hyperlink>
    </w:p>
    <w:p>
      <w:pPr>
        <w:pStyle w:val="TOC2"/>
        <w:tabs>
          <w:tab w:val="right" w:leader="dot" w:pos="8306"/>
        </w:tabs>
      </w:pPr>
      <w:hyperlink w:anchor="_Toc6151" w:history="1">
        <w:r>
          <w:rPr>
            <w:rFonts w:ascii="仿宋" w:eastAsia="仿宋" w:hAnsi="仿宋" w:cs="仿宋" w:hint="eastAsia"/>
            <w:lang w:eastAsia="zh-CN"/>
          </w:rPr>
          <w:t>(五)、能源电力项目背景</w:t>
        </w:r>
        <w:r>
          <w:tab/>
        </w:r>
        <w:r>
          <w:fldChar w:fldCharType="begin"/>
        </w:r>
        <w:r>
          <w:instrText xml:space="preserve"> PAGEREF _Toc6151 \h </w:instrText>
        </w:r>
        <w:r>
          <w:fldChar w:fldCharType="separate"/>
        </w:r>
        <w:r>
          <w:t>15</w:t>
        </w:r>
        <w:r>
          <w:fldChar w:fldCharType="end"/>
        </w:r>
      </w:hyperlink>
    </w:p>
    <w:p>
      <w:pPr>
        <w:pStyle w:val="TOC1"/>
        <w:tabs>
          <w:tab w:val="right" w:leader="dot" w:pos="8306"/>
        </w:tabs>
      </w:pPr>
      <w:hyperlink w:anchor="_Toc20340" w:history="1">
        <w:r>
          <w:rPr>
            <w:rFonts w:ascii="仿宋" w:eastAsia="仿宋" w:hAnsi="仿宋" w:cs="仿宋" w:hint="eastAsia"/>
            <w:lang w:eastAsia="zh-CN"/>
          </w:rPr>
          <w:t>四、能源电力项目建设单位说明</w:t>
        </w:r>
        <w:r>
          <w:tab/>
        </w:r>
        <w:r>
          <w:fldChar w:fldCharType="begin"/>
        </w:r>
        <w:r>
          <w:instrText xml:space="preserve"> PAGEREF _Toc20340 \h </w:instrText>
        </w:r>
        <w:r>
          <w:fldChar w:fldCharType="separate"/>
        </w:r>
        <w:r>
          <w:t>16</w:t>
        </w:r>
        <w:r>
          <w:fldChar w:fldCharType="end"/>
        </w:r>
      </w:hyperlink>
    </w:p>
    <w:p>
      <w:pPr>
        <w:pStyle w:val="TOC2"/>
        <w:tabs>
          <w:tab w:val="right" w:leader="dot" w:pos="8306"/>
        </w:tabs>
      </w:pPr>
      <w:hyperlink w:anchor="_Toc13213" w:history="1">
        <w:r>
          <w:rPr>
            <w:rFonts w:ascii="仿宋" w:eastAsia="仿宋" w:hAnsi="仿宋" w:cs="仿宋" w:hint="eastAsia"/>
            <w:lang w:eastAsia="zh-CN"/>
          </w:rPr>
          <w:t>(一)、能源电力项目承办单位基本情况</w:t>
        </w:r>
        <w:r>
          <w:tab/>
        </w:r>
        <w:r>
          <w:fldChar w:fldCharType="begin"/>
        </w:r>
        <w:r>
          <w:instrText xml:space="preserve"> PAGEREF _Toc13213 \h </w:instrText>
        </w:r>
        <w:r>
          <w:fldChar w:fldCharType="separate"/>
        </w:r>
        <w:r>
          <w:t>16</w:t>
        </w:r>
        <w:r>
          <w:fldChar w:fldCharType="end"/>
        </w:r>
      </w:hyperlink>
    </w:p>
    <w:p>
      <w:pPr>
        <w:pStyle w:val="TOC2"/>
        <w:tabs>
          <w:tab w:val="right" w:leader="dot" w:pos="8306"/>
        </w:tabs>
      </w:pPr>
      <w:hyperlink w:anchor="_Toc27585" w:history="1">
        <w:r>
          <w:rPr>
            <w:rFonts w:ascii="仿宋" w:eastAsia="仿宋" w:hAnsi="仿宋" w:cs="仿宋" w:hint="eastAsia"/>
            <w:lang w:eastAsia="zh-CN"/>
          </w:rPr>
          <w:t>(二)、公司经济效益分析</w:t>
        </w:r>
        <w:r>
          <w:tab/>
        </w:r>
        <w:r>
          <w:fldChar w:fldCharType="begin"/>
        </w:r>
        <w:r>
          <w:instrText xml:space="preserve"> PAGEREF _Toc27585 \h </w:instrText>
        </w:r>
        <w:r>
          <w:fldChar w:fldCharType="separate"/>
        </w:r>
        <w:r>
          <w:t>17</w:t>
        </w:r>
        <w:r>
          <w:fldChar w:fldCharType="end"/>
        </w:r>
      </w:hyperlink>
    </w:p>
    <w:p>
      <w:pPr>
        <w:pStyle w:val="TOC1"/>
        <w:tabs>
          <w:tab w:val="right" w:leader="dot" w:pos="8306"/>
        </w:tabs>
      </w:pPr>
      <w:hyperlink w:anchor="_Toc18856" w:history="1">
        <w:r>
          <w:rPr>
            <w:rFonts w:ascii="仿宋" w:eastAsia="仿宋" w:hAnsi="仿宋" w:cs="仿宋" w:hint="eastAsia"/>
            <w:lang w:eastAsia="zh-CN"/>
          </w:rPr>
          <w:t>五、能源电力项目可持续发展</w:t>
        </w:r>
        <w:r>
          <w:tab/>
        </w:r>
        <w:r>
          <w:fldChar w:fldCharType="begin"/>
        </w:r>
        <w:r>
          <w:instrText xml:space="preserve"> PAGEREF _Toc18856 \h </w:instrText>
        </w:r>
        <w:r>
          <w:fldChar w:fldCharType="separate"/>
        </w:r>
        <w:r>
          <w:t>18</w:t>
        </w:r>
        <w:r>
          <w:fldChar w:fldCharType="end"/>
        </w:r>
      </w:hyperlink>
    </w:p>
    <w:p>
      <w:pPr>
        <w:pStyle w:val="TOC2"/>
        <w:tabs>
          <w:tab w:val="right" w:leader="dot" w:pos="8306"/>
        </w:tabs>
      </w:pPr>
      <w:hyperlink w:anchor="_Toc16494" w:history="1">
        <w:r>
          <w:rPr>
            <w:rFonts w:ascii="仿宋" w:eastAsia="仿宋" w:hAnsi="仿宋" w:cs="仿宋" w:hint="eastAsia"/>
            <w:lang w:eastAsia="zh-CN"/>
          </w:rPr>
          <w:t>(一)、可持续战略与实践</w:t>
        </w:r>
        <w:r>
          <w:tab/>
        </w:r>
        <w:r>
          <w:fldChar w:fldCharType="begin"/>
        </w:r>
        <w:r>
          <w:instrText xml:space="preserve"> PAGEREF _Toc16494 \h </w:instrText>
        </w:r>
        <w:r>
          <w:fldChar w:fldCharType="separate"/>
        </w:r>
        <w:r>
          <w:t>18</w:t>
        </w:r>
        <w:r>
          <w:fldChar w:fldCharType="end"/>
        </w:r>
      </w:hyperlink>
    </w:p>
    <w:p>
      <w:pPr>
        <w:pStyle w:val="TOC2"/>
        <w:tabs>
          <w:tab w:val="right" w:leader="dot" w:pos="8306"/>
        </w:tabs>
      </w:pPr>
      <w:hyperlink w:anchor="_Toc95" w:history="1">
        <w:r>
          <w:rPr>
            <w:rFonts w:ascii="仿宋" w:eastAsia="仿宋" w:hAnsi="仿宋" w:cs="仿宋" w:hint="eastAsia"/>
            <w:lang w:eastAsia="zh-CN"/>
          </w:rPr>
          <w:t>(二)、环保与社会责任</w:t>
        </w:r>
        <w:r>
          <w:tab/>
        </w:r>
        <w:r>
          <w:fldChar w:fldCharType="begin"/>
        </w:r>
        <w:r>
          <w:instrText xml:space="preserve"> PAGEREF _Toc95 \h </w:instrText>
        </w:r>
        <w:r>
          <w:fldChar w:fldCharType="separate"/>
        </w:r>
        <w:r>
          <w:t>18</w:t>
        </w:r>
        <w:r>
          <w:fldChar w:fldCharType="end"/>
        </w:r>
      </w:hyperlink>
    </w:p>
    <w:p>
      <w:pPr>
        <w:pStyle w:val="TOC1"/>
        <w:tabs>
          <w:tab w:val="right" w:leader="dot" w:pos="8306"/>
        </w:tabs>
      </w:pPr>
      <w:hyperlink w:anchor="_Toc4786" w:history="1">
        <w:r>
          <w:rPr>
            <w:rFonts w:ascii="仿宋" w:eastAsia="仿宋" w:hAnsi="仿宋" w:cs="仿宋" w:hint="eastAsia"/>
            <w:lang w:eastAsia="zh-CN"/>
          </w:rPr>
          <w:t>六、能源电力项目选址可行性分析</w:t>
        </w:r>
        <w:r>
          <w:tab/>
        </w:r>
        <w:r>
          <w:fldChar w:fldCharType="begin"/>
        </w:r>
        <w:r>
          <w:instrText xml:space="preserve"> PAGEREF _Toc4786 \h </w:instrText>
        </w:r>
        <w:r>
          <w:fldChar w:fldCharType="separate"/>
        </w:r>
        <w:r>
          <w:t>19</w:t>
        </w:r>
        <w:r>
          <w:fldChar w:fldCharType="end"/>
        </w:r>
      </w:hyperlink>
    </w:p>
    <w:p>
      <w:pPr>
        <w:pStyle w:val="TOC2"/>
        <w:tabs>
          <w:tab w:val="right" w:leader="dot" w:pos="8306"/>
        </w:tabs>
      </w:pPr>
      <w:hyperlink w:anchor="_Toc26740" w:history="1">
        <w:r>
          <w:rPr>
            <w:rFonts w:ascii="仿宋" w:eastAsia="仿宋" w:hAnsi="仿宋" w:cs="仿宋" w:hint="eastAsia"/>
            <w:lang w:eastAsia="zh-CN"/>
          </w:rPr>
          <w:t>(一)、能源电力项目选址</w:t>
        </w:r>
        <w:r>
          <w:tab/>
        </w:r>
        <w:r>
          <w:fldChar w:fldCharType="begin"/>
        </w:r>
        <w:r>
          <w:instrText xml:space="preserve"> PAGEREF _Toc26740 \h </w:instrText>
        </w:r>
        <w:r>
          <w:fldChar w:fldCharType="separate"/>
        </w:r>
        <w:r>
          <w:t>19</w:t>
        </w:r>
        <w:r>
          <w:fldChar w:fldCharType="end"/>
        </w:r>
      </w:hyperlink>
    </w:p>
    <w:p>
      <w:pPr>
        <w:pStyle w:val="TOC2"/>
        <w:tabs>
          <w:tab w:val="right" w:leader="dot" w:pos="8306"/>
        </w:tabs>
      </w:pPr>
      <w:hyperlink w:anchor="_Toc30573" w:history="1">
        <w:r>
          <w:rPr>
            <w:rFonts w:ascii="仿宋" w:eastAsia="仿宋" w:hAnsi="仿宋" w:cs="仿宋" w:hint="eastAsia"/>
            <w:lang w:eastAsia="zh-CN"/>
          </w:rPr>
          <w:t>(二)、用地控制指标</w:t>
        </w:r>
        <w:r>
          <w:tab/>
        </w:r>
        <w:r>
          <w:fldChar w:fldCharType="begin"/>
        </w:r>
        <w:r>
          <w:instrText xml:space="preserve"> PAGEREF _Toc30573 \h </w:instrText>
        </w:r>
        <w:r>
          <w:fldChar w:fldCharType="separate"/>
        </w:r>
        <w:r>
          <w:t>19</w:t>
        </w:r>
        <w:r>
          <w:fldChar w:fldCharType="end"/>
        </w:r>
      </w:hyperlink>
    </w:p>
    <w:p>
      <w:pPr>
        <w:pStyle w:val="TOC2"/>
        <w:tabs>
          <w:tab w:val="right" w:leader="dot" w:pos="8306"/>
        </w:tabs>
      </w:pPr>
      <w:hyperlink w:anchor="_Toc13941" w:history="1">
        <w:r>
          <w:rPr>
            <w:rFonts w:ascii="仿宋" w:eastAsia="仿宋" w:hAnsi="仿宋" w:cs="仿宋" w:hint="eastAsia"/>
            <w:lang w:eastAsia="zh-CN"/>
          </w:rPr>
          <w:t>(三)、节约用地措施</w:t>
        </w:r>
        <w:r>
          <w:tab/>
        </w:r>
        <w:r>
          <w:fldChar w:fldCharType="begin"/>
        </w:r>
        <w:r>
          <w:instrText xml:space="preserve"> PAGEREF _Toc13941 \h </w:instrText>
        </w:r>
        <w:r>
          <w:fldChar w:fldCharType="separate"/>
        </w:r>
        <w:r>
          <w:t>21</w:t>
        </w:r>
        <w:r>
          <w:fldChar w:fldCharType="end"/>
        </w:r>
      </w:hyperlink>
    </w:p>
    <w:p>
      <w:pPr>
        <w:pStyle w:val="TOC2"/>
        <w:tabs>
          <w:tab w:val="right" w:leader="dot" w:pos="8306"/>
        </w:tabs>
      </w:pPr>
      <w:hyperlink w:anchor="_Toc8055" w:history="1">
        <w:r>
          <w:rPr>
            <w:rFonts w:ascii="仿宋" w:eastAsia="仿宋" w:hAnsi="仿宋" w:cs="仿宋" w:hint="eastAsia"/>
            <w:lang w:eastAsia="zh-CN"/>
          </w:rPr>
          <w:t>(四)、总图布置方案</w:t>
        </w:r>
        <w:r>
          <w:tab/>
        </w:r>
        <w:r>
          <w:fldChar w:fldCharType="begin"/>
        </w:r>
        <w:r>
          <w:instrText xml:space="preserve"> PAGEREF _Toc8055 \h </w:instrText>
        </w:r>
        <w:r>
          <w:fldChar w:fldCharType="separate"/>
        </w:r>
        <w:r>
          <w:t>22</w:t>
        </w:r>
        <w:r>
          <w:fldChar w:fldCharType="end"/>
        </w:r>
      </w:hyperlink>
    </w:p>
    <w:p>
      <w:pPr>
        <w:pStyle w:val="TOC2"/>
        <w:tabs>
          <w:tab w:val="right" w:leader="dot" w:pos="8306"/>
        </w:tabs>
      </w:pPr>
      <w:hyperlink w:anchor="_Toc29777" w:history="1">
        <w:r>
          <w:rPr>
            <w:rFonts w:ascii="仿宋" w:eastAsia="仿宋" w:hAnsi="仿宋" w:cs="仿宋" w:hint="eastAsia"/>
            <w:lang w:eastAsia="zh-CN"/>
          </w:rPr>
          <w:t>(五)、选址综合评价</w:t>
        </w:r>
        <w:r>
          <w:tab/>
        </w:r>
        <w:r>
          <w:fldChar w:fldCharType="begin"/>
        </w:r>
        <w:r>
          <w:instrText xml:space="preserve"> PAGEREF _Toc29777 \h </w:instrText>
        </w:r>
        <w:r>
          <w:fldChar w:fldCharType="separate"/>
        </w:r>
        <w:r>
          <w:t>23</w:t>
        </w:r>
        <w:r>
          <w:fldChar w:fldCharType="end"/>
        </w:r>
      </w:hyperlink>
    </w:p>
    <w:p>
      <w:pPr>
        <w:pStyle w:val="TOC1"/>
        <w:tabs>
          <w:tab w:val="right" w:leader="dot" w:pos="8306"/>
        </w:tabs>
      </w:pPr>
      <w:hyperlink w:anchor="_Toc32660" w:history="1">
        <w:r>
          <w:rPr>
            <w:rFonts w:ascii="仿宋" w:eastAsia="仿宋" w:hAnsi="仿宋" w:cs="仿宋" w:hint="eastAsia"/>
            <w:lang w:eastAsia="zh-CN"/>
          </w:rPr>
          <w:t>七、能源电力项目风险管理</w:t>
        </w:r>
        <w:r>
          <w:tab/>
        </w:r>
        <w:r>
          <w:fldChar w:fldCharType="begin"/>
        </w:r>
        <w:r>
          <w:instrText xml:space="preserve"> PAGEREF _Toc32660 \h </w:instrText>
        </w:r>
        <w:r>
          <w:fldChar w:fldCharType="separate"/>
        </w:r>
        <w:r>
          <w:t>24</w:t>
        </w:r>
        <w:r>
          <w:fldChar w:fldCharType="end"/>
        </w:r>
      </w:hyperlink>
    </w:p>
    <w:p>
      <w:pPr>
        <w:pStyle w:val="TOC2"/>
        <w:tabs>
          <w:tab w:val="right" w:leader="dot" w:pos="8306"/>
        </w:tabs>
      </w:pPr>
      <w:hyperlink w:anchor="_Toc21511" w:history="1">
        <w:r>
          <w:rPr>
            <w:rFonts w:ascii="仿宋" w:eastAsia="仿宋" w:hAnsi="仿宋" w:cs="仿宋" w:hint="eastAsia"/>
            <w:lang w:eastAsia="zh-CN"/>
          </w:rPr>
          <w:t>(一)、风险识别与评估</w:t>
        </w:r>
        <w:r>
          <w:tab/>
        </w:r>
        <w:r>
          <w:fldChar w:fldCharType="begin"/>
        </w:r>
        <w:r>
          <w:instrText xml:space="preserve"> PAGEREF _Toc21511 \h </w:instrText>
        </w:r>
        <w:r>
          <w:fldChar w:fldCharType="separate"/>
        </w:r>
        <w:r>
          <w:t>24</w:t>
        </w:r>
        <w:r>
          <w:fldChar w:fldCharType="end"/>
        </w:r>
      </w:hyperlink>
    </w:p>
    <w:p>
      <w:pPr>
        <w:pStyle w:val="TOC2"/>
        <w:tabs>
          <w:tab w:val="right" w:leader="dot" w:pos="8306"/>
        </w:tabs>
      </w:pPr>
      <w:hyperlink w:anchor="_Toc30952" w:history="1">
        <w:r>
          <w:rPr>
            <w:rFonts w:ascii="仿宋" w:eastAsia="仿宋" w:hAnsi="仿宋" w:cs="仿宋" w:hint="eastAsia"/>
            <w:lang w:eastAsia="zh-CN"/>
          </w:rPr>
          <w:t>(二)、风险应对策略</w:t>
        </w:r>
        <w:r>
          <w:tab/>
        </w:r>
        <w:r>
          <w:fldChar w:fldCharType="begin"/>
        </w:r>
        <w:r>
          <w:instrText xml:space="preserve"> PAGEREF _Toc30952 \h </w:instrText>
        </w:r>
        <w:r>
          <w:fldChar w:fldCharType="separate"/>
        </w:r>
        <w:r>
          <w:t>26</w:t>
        </w:r>
        <w:r>
          <w:fldChar w:fldCharType="end"/>
        </w:r>
      </w:hyperlink>
    </w:p>
    <w:p>
      <w:pPr>
        <w:pStyle w:val="TOC2"/>
        <w:tabs>
          <w:tab w:val="right" w:leader="dot" w:pos="8306"/>
        </w:tabs>
      </w:pPr>
      <w:hyperlink w:anchor="_Toc21703" w:history="1">
        <w:r>
          <w:rPr>
            <w:rFonts w:ascii="仿宋" w:eastAsia="仿宋" w:hAnsi="仿宋" w:cs="仿宋" w:hint="eastAsia"/>
            <w:lang w:eastAsia="zh-CN"/>
          </w:rPr>
          <w:t>(三)、风险监控与控制</w:t>
        </w:r>
        <w:r>
          <w:tab/>
        </w:r>
        <w:r>
          <w:fldChar w:fldCharType="begin"/>
        </w:r>
        <w:r>
          <w:instrText xml:space="preserve"> PAGEREF _Toc21703 \h </w:instrText>
        </w:r>
        <w:r>
          <w:fldChar w:fldCharType="separate"/>
        </w:r>
        <w:r>
          <w:t>27</w:t>
        </w:r>
        <w:r>
          <w:fldChar w:fldCharType="end"/>
        </w:r>
      </w:hyperlink>
    </w:p>
    <w:p>
      <w:pPr>
        <w:pStyle w:val="TOC1"/>
        <w:tabs>
          <w:tab w:val="right" w:leader="dot" w:pos="8306"/>
        </w:tabs>
      </w:pPr>
      <w:hyperlink w:anchor="_Toc3609" w:history="1">
        <w:r>
          <w:rPr>
            <w:rFonts w:ascii="仿宋" w:eastAsia="仿宋" w:hAnsi="仿宋" w:cs="仿宋" w:hint="eastAsia"/>
            <w:lang w:eastAsia="zh-CN"/>
          </w:rPr>
          <w:t>八、能源电力项目技术管理</w:t>
        </w:r>
        <w:r>
          <w:tab/>
        </w:r>
        <w:r>
          <w:fldChar w:fldCharType="begin"/>
        </w:r>
        <w:r>
          <w:instrText xml:space="preserve"> PAGEREF _Toc3609 \h </w:instrText>
        </w:r>
        <w:r>
          <w:fldChar w:fldCharType="separate"/>
        </w:r>
        <w:r>
          <w:t>28</w:t>
        </w:r>
        <w:r>
          <w:fldChar w:fldCharType="end"/>
        </w:r>
      </w:hyperlink>
    </w:p>
    <w:p>
      <w:pPr>
        <w:pStyle w:val="TOC2"/>
        <w:tabs>
          <w:tab w:val="right" w:leader="dot" w:pos="8306"/>
        </w:tabs>
      </w:pPr>
      <w:hyperlink w:anchor="_Toc13828" w:history="1">
        <w:r>
          <w:rPr>
            <w:rFonts w:ascii="仿宋" w:eastAsia="仿宋" w:hAnsi="仿宋" w:cs="仿宋" w:hint="eastAsia"/>
            <w:lang w:eastAsia="zh-CN"/>
          </w:rPr>
          <w:t>(一)、技术方案选用方向</w:t>
        </w:r>
        <w:r>
          <w:tab/>
        </w:r>
        <w:r>
          <w:fldChar w:fldCharType="begin"/>
        </w:r>
        <w:r>
          <w:instrText xml:space="preserve"> PAGEREF _Toc13828 \h </w:instrText>
        </w:r>
        <w:r>
          <w:fldChar w:fldCharType="separate"/>
        </w:r>
        <w:r>
          <w:t>28</w:t>
        </w:r>
        <w:r>
          <w:fldChar w:fldCharType="end"/>
        </w:r>
      </w:hyperlink>
    </w:p>
    <w:p>
      <w:pPr>
        <w:pStyle w:val="TOC2"/>
        <w:tabs>
          <w:tab w:val="right" w:leader="dot" w:pos="8306"/>
        </w:tabs>
      </w:pPr>
      <w:hyperlink w:anchor="_Toc21130" w:history="1">
        <w:r>
          <w:rPr>
            <w:rFonts w:ascii="仿宋" w:eastAsia="仿宋" w:hAnsi="仿宋" w:cs="仿宋" w:hint="eastAsia"/>
            <w:lang w:eastAsia="zh-CN"/>
          </w:rPr>
          <w:t>(二)、工艺技术方案选用原则</w:t>
        </w:r>
        <w:r>
          <w:tab/>
        </w:r>
        <w:r>
          <w:fldChar w:fldCharType="begin"/>
        </w:r>
        <w:r>
          <w:instrText xml:space="preserve"> PAGEREF _Toc21130 \h </w:instrText>
        </w:r>
        <w:r>
          <w:fldChar w:fldCharType="separate"/>
        </w:r>
        <w:r>
          <w:t>30</w:t>
        </w:r>
        <w:r>
          <w:fldChar w:fldCharType="end"/>
        </w:r>
      </w:hyperlink>
    </w:p>
    <w:p>
      <w:pPr>
        <w:pStyle w:val="TOC2"/>
        <w:tabs>
          <w:tab w:val="right" w:leader="dot" w:pos="8306"/>
        </w:tabs>
      </w:pPr>
      <w:hyperlink w:anchor="_Toc20566" w:history="1">
        <w:r>
          <w:rPr>
            <w:rFonts w:ascii="仿宋" w:eastAsia="仿宋" w:hAnsi="仿宋" w:cs="仿宋" w:hint="eastAsia"/>
            <w:lang w:eastAsia="zh-CN"/>
          </w:rPr>
          <w:t>(三)、工艺技术方案要求</w:t>
        </w:r>
        <w:r>
          <w:tab/>
        </w:r>
        <w:r>
          <w:fldChar w:fldCharType="begin"/>
        </w:r>
        <w:r>
          <w:instrText xml:space="preserve"> PAGEREF _Toc20566 \h </w:instrText>
        </w:r>
        <w:r>
          <w:fldChar w:fldCharType="separate"/>
        </w:r>
        <w:r>
          <w:t>32</w:t>
        </w:r>
        <w:r>
          <w:fldChar w:fldCharType="end"/>
        </w:r>
      </w:hyperlink>
    </w:p>
    <w:p>
      <w:pPr>
        <w:pStyle w:val="TOC1"/>
        <w:tabs>
          <w:tab w:val="right" w:leader="dot" w:pos="8306"/>
        </w:tabs>
      </w:pPr>
      <w:hyperlink w:anchor="_Toc27722" w:history="1">
        <w:r>
          <w:rPr>
            <w:rFonts w:ascii="仿宋" w:eastAsia="仿宋" w:hAnsi="仿宋" w:cs="仿宋" w:hint="eastAsia"/>
            <w:lang w:eastAsia="zh-CN"/>
          </w:rPr>
          <w:t>九、能源电力项目财务管理</w:t>
        </w:r>
        <w:r>
          <w:tab/>
        </w:r>
        <w:r>
          <w:fldChar w:fldCharType="begin"/>
        </w:r>
        <w:r>
          <w:instrText xml:space="preserve"> PAGEREF _Toc27722 \h </w:instrText>
        </w:r>
        <w:r>
          <w:fldChar w:fldCharType="separate"/>
        </w:r>
        <w:r>
          <w:t>34</w:t>
        </w:r>
        <w:r>
          <w:fldChar w:fldCharType="end"/>
        </w:r>
      </w:hyperlink>
    </w:p>
    <w:p>
      <w:pPr>
        <w:pStyle w:val="TOC2"/>
        <w:tabs>
          <w:tab w:val="right" w:leader="dot" w:pos="8306"/>
        </w:tabs>
      </w:pPr>
      <w:hyperlink w:anchor="_Toc27156" w:history="1">
        <w:r>
          <w:rPr>
            <w:rFonts w:ascii="仿宋" w:eastAsia="仿宋" w:hAnsi="仿宋" w:cs="仿宋" w:hint="eastAsia"/>
            <w:lang w:eastAsia="zh-CN"/>
          </w:rPr>
          <w:t>(一)、资金需求大</w:t>
        </w:r>
        <w:r>
          <w:tab/>
        </w:r>
        <w:r>
          <w:fldChar w:fldCharType="begin"/>
        </w:r>
        <w:r>
          <w:instrText xml:space="preserve"> PAGEREF _Toc27156 \h </w:instrText>
        </w:r>
        <w:r>
          <w:fldChar w:fldCharType="separate"/>
        </w:r>
        <w:r>
          <w:t>34</w:t>
        </w:r>
        <w:r>
          <w:fldChar w:fldCharType="end"/>
        </w:r>
      </w:hyperlink>
    </w:p>
    <w:p>
      <w:pPr>
        <w:pStyle w:val="TOC2"/>
        <w:tabs>
          <w:tab w:val="right" w:leader="dot" w:pos="8306"/>
        </w:tabs>
      </w:pPr>
      <w:hyperlink w:anchor="_Toc1715" w:history="1">
        <w:r>
          <w:rPr>
            <w:rFonts w:ascii="仿宋" w:eastAsia="仿宋" w:hAnsi="仿宋" w:cs="仿宋" w:hint="eastAsia"/>
            <w:lang w:eastAsia="zh-CN"/>
          </w:rPr>
          <w:t>(二)、研发周期长</w:t>
        </w:r>
        <w:r>
          <w:tab/>
        </w:r>
        <w:r>
          <w:fldChar w:fldCharType="begin"/>
        </w:r>
        <w:r>
          <w:instrText xml:space="preserve"> PAGEREF _Toc1715 \h </w:instrText>
        </w:r>
        <w:r>
          <w:fldChar w:fldCharType="separate"/>
        </w:r>
        <w:r>
          <w:t>36</w:t>
        </w:r>
        <w:r>
          <w:fldChar w:fldCharType="end"/>
        </w:r>
      </w:hyperlink>
    </w:p>
    <w:p>
      <w:pPr>
        <w:pStyle w:val="TOC2"/>
        <w:tabs>
          <w:tab w:val="right" w:leader="dot" w:pos="8306"/>
        </w:tabs>
      </w:pPr>
      <w:hyperlink w:anchor="_Toc3597" w:history="1">
        <w:r>
          <w:rPr>
            <w:rFonts w:ascii="仿宋" w:eastAsia="仿宋" w:hAnsi="仿宋" w:cs="仿宋" w:hint="eastAsia"/>
            <w:lang w:eastAsia="zh-CN"/>
          </w:rPr>
          <w:t>(三)、市场风险大</w:t>
        </w:r>
        <w:r>
          <w:tab/>
        </w:r>
        <w:r>
          <w:fldChar w:fldCharType="begin"/>
        </w:r>
        <w:r>
          <w:instrText xml:space="preserve"> PAGEREF _Toc3597 \h </w:instrText>
        </w:r>
        <w:r>
          <w:fldChar w:fldCharType="separate"/>
        </w:r>
        <w:r>
          <w:t>37</w:t>
        </w:r>
        <w:r>
          <w:fldChar w:fldCharType="end"/>
        </w:r>
      </w:hyperlink>
    </w:p>
    <w:p>
      <w:pPr>
        <w:pStyle w:val="TOC2"/>
        <w:tabs>
          <w:tab w:val="right" w:leader="dot" w:pos="8306"/>
        </w:tabs>
      </w:pPr>
      <w:hyperlink w:anchor="_Toc17102" w:history="1">
        <w:r>
          <w:rPr>
            <w:rFonts w:ascii="仿宋" w:eastAsia="仿宋" w:hAnsi="仿宋" w:cs="仿宋" w:hint="eastAsia"/>
            <w:lang w:eastAsia="zh-CN"/>
          </w:rPr>
          <w:t>(四)、利润率高</w:t>
        </w:r>
        <w:r>
          <w:tab/>
        </w:r>
        <w:r>
          <w:fldChar w:fldCharType="begin"/>
        </w:r>
        <w:r>
          <w:instrText xml:space="preserve"> PAGEREF _Toc17102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9" w:history="1">
        <w:r>
          <w:rPr>
            <w:rFonts w:ascii="仿宋" w:eastAsia="仿宋" w:hAnsi="仿宋" w:cs="仿宋" w:hint="eastAsia"/>
            <w:lang w:eastAsia="zh-CN"/>
          </w:rPr>
          <w:t>十、能源电力项目人力资源培养与发展</w:t>
        </w:r>
        <w:r>
          <w:tab/>
        </w:r>
        <w:r>
          <w:fldChar w:fldCharType="begin"/>
        </w:r>
        <w:r>
          <w:instrText xml:space="preserve"> PAGEREF _Toc23759 \h </w:instrText>
        </w:r>
        <w:r>
          <w:fldChar w:fldCharType="separate"/>
        </w:r>
        <w:r>
          <w:t>41</w:t>
        </w:r>
        <w:r>
          <w:fldChar w:fldCharType="end"/>
        </w:r>
      </w:hyperlink>
    </w:p>
    <w:p>
      <w:pPr>
        <w:pStyle w:val="TOC2"/>
        <w:tabs>
          <w:tab w:val="right" w:leader="dot" w:pos="8306"/>
        </w:tabs>
      </w:pPr>
      <w:hyperlink w:anchor="_Toc23535" w:history="1">
        <w:r>
          <w:rPr>
            <w:rFonts w:ascii="仿宋" w:eastAsia="仿宋" w:hAnsi="仿宋" w:cs="仿宋" w:hint="eastAsia"/>
            <w:lang w:eastAsia="zh-CN"/>
          </w:rPr>
          <w:t>(一)、人才需求与规划</w:t>
        </w:r>
        <w:r>
          <w:tab/>
        </w:r>
        <w:r>
          <w:fldChar w:fldCharType="begin"/>
        </w:r>
        <w:r>
          <w:instrText xml:space="preserve"> PAGEREF _Toc23535 \h </w:instrText>
        </w:r>
        <w:r>
          <w:fldChar w:fldCharType="separate"/>
        </w:r>
        <w:r>
          <w:t>41</w:t>
        </w:r>
        <w:r>
          <w:fldChar w:fldCharType="end"/>
        </w:r>
      </w:hyperlink>
    </w:p>
    <w:p>
      <w:pPr>
        <w:pStyle w:val="TOC2"/>
        <w:tabs>
          <w:tab w:val="right" w:leader="dot" w:pos="8306"/>
        </w:tabs>
      </w:pPr>
      <w:hyperlink w:anchor="_Toc21848" w:history="1">
        <w:r>
          <w:rPr>
            <w:rFonts w:ascii="仿宋" w:eastAsia="仿宋" w:hAnsi="仿宋" w:cs="仿宋" w:hint="eastAsia"/>
            <w:lang w:eastAsia="zh-CN"/>
          </w:rPr>
          <w:t>(二)、培训与发展计划</w:t>
        </w:r>
        <w:r>
          <w:tab/>
        </w:r>
        <w:r>
          <w:fldChar w:fldCharType="begin"/>
        </w:r>
        <w:r>
          <w:instrText xml:space="preserve"> PAGEREF _Toc21848 \h </w:instrText>
        </w:r>
        <w:r>
          <w:fldChar w:fldCharType="separate"/>
        </w:r>
        <w:r>
          <w:t>42</w:t>
        </w:r>
        <w:r>
          <w:fldChar w:fldCharType="end"/>
        </w:r>
      </w:hyperlink>
    </w:p>
    <w:p>
      <w:pPr>
        <w:pStyle w:val="TOC1"/>
        <w:tabs>
          <w:tab w:val="right" w:leader="dot" w:pos="8306"/>
        </w:tabs>
      </w:pPr>
      <w:hyperlink w:anchor="_Toc10798" w:history="1">
        <w:r>
          <w:rPr>
            <w:rFonts w:ascii="仿宋" w:eastAsia="仿宋" w:hAnsi="仿宋" w:cs="仿宋" w:hint="eastAsia"/>
            <w:lang w:eastAsia="zh-CN"/>
          </w:rPr>
          <w:t>十一、能源电力项目经营效益</w:t>
        </w:r>
        <w:r>
          <w:tab/>
        </w:r>
        <w:r>
          <w:fldChar w:fldCharType="begin"/>
        </w:r>
        <w:r>
          <w:instrText xml:space="preserve"> PAGEREF _Toc10798 \h </w:instrText>
        </w:r>
        <w:r>
          <w:fldChar w:fldCharType="separate"/>
        </w:r>
        <w:r>
          <w:t>43</w:t>
        </w:r>
        <w:r>
          <w:fldChar w:fldCharType="end"/>
        </w:r>
      </w:hyperlink>
    </w:p>
    <w:p>
      <w:pPr>
        <w:pStyle w:val="TOC2"/>
        <w:tabs>
          <w:tab w:val="right" w:leader="dot" w:pos="8306"/>
        </w:tabs>
      </w:pPr>
      <w:hyperlink w:anchor="_Toc14380" w:history="1">
        <w:r>
          <w:rPr>
            <w:rFonts w:ascii="仿宋" w:eastAsia="仿宋" w:hAnsi="仿宋" w:cs="仿宋" w:hint="eastAsia"/>
            <w:lang w:eastAsia="zh-CN"/>
          </w:rPr>
          <w:t>(一)、经济评价财务测算</w:t>
        </w:r>
        <w:r>
          <w:tab/>
        </w:r>
        <w:r>
          <w:fldChar w:fldCharType="begin"/>
        </w:r>
        <w:r>
          <w:instrText xml:space="preserve"> PAGEREF _Toc14380 \h </w:instrText>
        </w:r>
        <w:r>
          <w:fldChar w:fldCharType="separate"/>
        </w:r>
        <w:r>
          <w:t>43</w:t>
        </w:r>
        <w:r>
          <w:fldChar w:fldCharType="end"/>
        </w:r>
      </w:hyperlink>
    </w:p>
    <w:p>
      <w:pPr>
        <w:pStyle w:val="TOC2"/>
        <w:tabs>
          <w:tab w:val="right" w:leader="dot" w:pos="8306"/>
        </w:tabs>
      </w:pPr>
      <w:hyperlink w:anchor="_Toc14755" w:history="1">
        <w:r>
          <w:rPr>
            <w:rFonts w:ascii="仿宋" w:eastAsia="仿宋" w:hAnsi="仿宋" w:cs="仿宋" w:hint="eastAsia"/>
            <w:lang w:eastAsia="zh-CN"/>
          </w:rPr>
          <w:t>(二)、能源电力项目盈利能力分析</w:t>
        </w:r>
        <w:r>
          <w:tab/>
        </w:r>
        <w:r>
          <w:fldChar w:fldCharType="begin"/>
        </w:r>
        <w:r>
          <w:instrText xml:space="preserve"> PAGEREF _Toc14755 \h </w:instrText>
        </w:r>
        <w:r>
          <w:fldChar w:fldCharType="separate"/>
        </w:r>
        <w:r>
          <w:t>44</w:t>
        </w:r>
        <w:r>
          <w:fldChar w:fldCharType="end"/>
        </w:r>
      </w:hyperlink>
    </w:p>
    <w:p>
      <w:pPr>
        <w:pStyle w:val="TOC1"/>
        <w:tabs>
          <w:tab w:val="right" w:leader="dot" w:pos="8306"/>
        </w:tabs>
      </w:pPr>
      <w:hyperlink w:anchor="_Toc26" w:history="1">
        <w:r>
          <w:rPr>
            <w:rFonts w:ascii="仿宋" w:eastAsia="仿宋" w:hAnsi="仿宋" w:cs="仿宋" w:hint="eastAsia"/>
            <w:lang w:eastAsia="zh-CN"/>
          </w:rPr>
          <w:t>十二、能源电力项目环境影响分析</w:t>
        </w:r>
        <w:r>
          <w:tab/>
        </w:r>
        <w:r>
          <w:fldChar w:fldCharType="begin"/>
        </w:r>
        <w:r>
          <w:instrText xml:space="preserve"> PAGEREF _Toc26 \h </w:instrText>
        </w:r>
        <w:r>
          <w:fldChar w:fldCharType="separate"/>
        </w:r>
        <w:r>
          <w:t>45</w:t>
        </w:r>
        <w:r>
          <w:fldChar w:fldCharType="end"/>
        </w:r>
      </w:hyperlink>
    </w:p>
    <w:p>
      <w:pPr>
        <w:pStyle w:val="TOC2"/>
        <w:tabs>
          <w:tab w:val="right" w:leader="dot" w:pos="8306"/>
        </w:tabs>
      </w:pPr>
      <w:hyperlink w:anchor="_Toc9364" w:history="1">
        <w:r>
          <w:rPr>
            <w:rFonts w:ascii="仿宋" w:eastAsia="仿宋" w:hAnsi="仿宋" w:cs="仿宋" w:hint="eastAsia"/>
            <w:lang w:eastAsia="zh-CN"/>
          </w:rPr>
          <w:t>(一)、建设区域环境质量现状</w:t>
        </w:r>
        <w:r>
          <w:tab/>
        </w:r>
        <w:r>
          <w:fldChar w:fldCharType="begin"/>
        </w:r>
        <w:r>
          <w:instrText xml:space="preserve"> PAGEREF _Toc9364 \h </w:instrText>
        </w:r>
        <w:r>
          <w:fldChar w:fldCharType="separate"/>
        </w:r>
        <w:r>
          <w:t>45</w:t>
        </w:r>
        <w:r>
          <w:fldChar w:fldCharType="end"/>
        </w:r>
      </w:hyperlink>
    </w:p>
    <w:p>
      <w:pPr>
        <w:pStyle w:val="TOC2"/>
        <w:tabs>
          <w:tab w:val="right" w:leader="dot" w:pos="8306"/>
        </w:tabs>
      </w:pPr>
      <w:hyperlink w:anchor="_Toc1596" w:history="1">
        <w:r>
          <w:rPr>
            <w:rFonts w:ascii="仿宋" w:eastAsia="仿宋" w:hAnsi="仿宋" w:cs="仿宋" w:hint="eastAsia"/>
            <w:lang w:eastAsia="zh-CN"/>
          </w:rPr>
          <w:t>(二)、建设期环境保护</w:t>
        </w:r>
        <w:r>
          <w:tab/>
        </w:r>
        <w:r>
          <w:fldChar w:fldCharType="begin"/>
        </w:r>
        <w:r>
          <w:instrText xml:space="preserve"> PAGEREF _Toc1596 \h </w:instrText>
        </w:r>
        <w:r>
          <w:fldChar w:fldCharType="separate"/>
        </w:r>
        <w:r>
          <w:t>46</w:t>
        </w:r>
        <w:r>
          <w:fldChar w:fldCharType="end"/>
        </w:r>
      </w:hyperlink>
    </w:p>
    <w:p>
      <w:pPr>
        <w:pStyle w:val="TOC2"/>
        <w:tabs>
          <w:tab w:val="right" w:leader="dot" w:pos="8306"/>
        </w:tabs>
      </w:pPr>
      <w:hyperlink w:anchor="_Toc4080" w:history="1">
        <w:r>
          <w:rPr>
            <w:rFonts w:ascii="仿宋" w:eastAsia="仿宋" w:hAnsi="仿宋" w:cs="仿宋" w:hint="eastAsia"/>
            <w:lang w:eastAsia="zh-CN"/>
          </w:rPr>
          <w:t>(三)、运营期环境保护</w:t>
        </w:r>
        <w:r>
          <w:tab/>
        </w:r>
        <w:r>
          <w:fldChar w:fldCharType="begin"/>
        </w:r>
        <w:r>
          <w:instrText xml:space="preserve"> PAGEREF _Toc4080 \h </w:instrText>
        </w:r>
        <w:r>
          <w:fldChar w:fldCharType="separate"/>
        </w:r>
        <w:r>
          <w:t>47</w:t>
        </w:r>
        <w:r>
          <w:fldChar w:fldCharType="end"/>
        </w:r>
      </w:hyperlink>
    </w:p>
    <w:p>
      <w:pPr>
        <w:pStyle w:val="TOC2"/>
        <w:tabs>
          <w:tab w:val="right" w:leader="dot" w:pos="8306"/>
        </w:tabs>
      </w:pPr>
      <w:hyperlink w:anchor="_Toc21243" w:history="1">
        <w:r>
          <w:rPr>
            <w:rFonts w:ascii="仿宋" w:eastAsia="仿宋" w:hAnsi="仿宋" w:cs="仿宋" w:hint="eastAsia"/>
            <w:lang w:eastAsia="zh-CN"/>
          </w:rPr>
          <w:t>(四)、能源电力项目建设对区域经济的影响</w:t>
        </w:r>
        <w:r>
          <w:tab/>
        </w:r>
        <w:r>
          <w:fldChar w:fldCharType="begin"/>
        </w:r>
        <w:r>
          <w:instrText xml:space="preserve"> PAGEREF _Toc21243 \h </w:instrText>
        </w:r>
        <w:r>
          <w:fldChar w:fldCharType="separate"/>
        </w:r>
        <w:r>
          <w:t>49</w:t>
        </w:r>
        <w:r>
          <w:fldChar w:fldCharType="end"/>
        </w:r>
      </w:hyperlink>
    </w:p>
    <w:p>
      <w:pPr>
        <w:pStyle w:val="TOC2"/>
        <w:tabs>
          <w:tab w:val="right" w:leader="dot" w:pos="8306"/>
        </w:tabs>
      </w:pPr>
      <w:hyperlink w:anchor="_Toc25810" w:history="1">
        <w:r>
          <w:rPr>
            <w:rFonts w:ascii="仿宋" w:eastAsia="仿宋" w:hAnsi="仿宋" w:cs="仿宋" w:hint="eastAsia"/>
            <w:lang w:eastAsia="zh-CN"/>
          </w:rPr>
          <w:t>(五)、废弃物处理</w:t>
        </w:r>
        <w:r>
          <w:tab/>
        </w:r>
        <w:r>
          <w:fldChar w:fldCharType="begin"/>
        </w:r>
        <w:r>
          <w:instrText xml:space="preserve"> PAGEREF _Toc25810 \h </w:instrText>
        </w:r>
        <w:r>
          <w:fldChar w:fldCharType="separate"/>
        </w:r>
        <w:r>
          <w:t>50</w:t>
        </w:r>
        <w:r>
          <w:fldChar w:fldCharType="end"/>
        </w:r>
      </w:hyperlink>
    </w:p>
    <w:p>
      <w:pPr>
        <w:pStyle w:val="TOC2"/>
        <w:tabs>
          <w:tab w:val="right" w:leader="dot" w:pos="8306"/>
        </w:tabs>
      </w:pPr>
      <w:hyperlink w:anchor="_Toc27672" w:history="1">
        <w:r>
          <w:rPr>
            <w:rFonts w:ascii="仿宋" w:eastAsia="仿宋" w:hAnsi="仿宋" w:cs="仿宋" w:hint="eastAsia"/>
            <w:lang w:eastAsia="zh-CN"/>
          </w:rPr>
          <w:t>(六)、特殊环境影响分析</w:t>
        </w:r>
        <w:r>
          <w:tab/>
        </w:r>
        <w:r>
          <w:fldChar w:fldCharType="begin"/>
        </w:r>
        <w:r>
          <w:instrText xml:space="preserve"> PAGEREF _Toc27672 \h </w:instrText>
        </w:r>
        <w:r>
          <w:fldChar w:fldCharType="separate"/>
        </w:r>
        <w:r>
          <w:t>52</w:t>
        </w:r>
        <w:r>
          <w:fldChar w:fldCharType="end"/>
        </w:r>
      </w:hyperlink>
    </w:p>
    <w:p>
      <w:pPr>
        <w:pStyle w:val="TOC2"/>
        <w:tabs>
          <w:tab w:val="right" w:leader="dot" w:pos="8306"/>
        </w:tabs>
      </w:pPr>
      <w:hyperlink w:anchor="_Toc30426" w:history="1">
        <w:r>
          <w:rPr>
            <w:rFonts w:ascii="仿宋" w:eastAsia="仿宋" w:hAnsi="仿宋" w:cs="仿宋" w:hint="eastAsia"/>
            <w:lang w:eastAsia="zh-CN"/>
          </w:rPr>
          <w:t>(七)、清洁生产</w:t>
        </w:r>
        <w:r>
          <w:tab/>
        </w:r>
        <w:r>
          <w:fldChar w:fldCharType="begin"/>
        </w:r>
        <w:r>
          <w:instrText xml:space="preserve"> PAGEREF _Toc30426 \h </w:instrText>
        </w:r>
        <w:r>
          <w:fldChar w:fldCharType="separate"/>
        </w:r>
        <w:r>
          <w:t>53</w:t>
        </w:r>
        <w:r>
          <w:fldChar w:fldCharType="end"/>
        </w:r>
      </w:hyperlink>
    </w:p>
    <w:p>
      <w:pPr>
        <w:pStyle w:val="TOC2"/>
        <w:tabs>
          <w:tab w:val="right" w:leader="dot" w:pos="8306"/>
        </w:tabs>
      </w:pPr>
      <w:hyperlink w:anchor="_Toc12292" w:history="1">
        <w:r>
          <w:rPr>
            <w:rFonts w:ascii="仿宋" w:eastAsia="仿宋" w:hAnsi="仿宋" w:cs="仿宋" w:hint="eastAsia"/>
            <w:lang w:eastAsia="zh-CN"/>
          </w:rPr>
          <w:t>(八)、环境保护综合评价</w:t>
        </w:r>
        <w:r>
          <w:tab/>
        </w:r>
        <w:r>
          <w:fldChar w:fldCharType="begin"/>
        </w:r>
        <w:r>
          <w:instrText xml:space="preserve"> PAGEREF _Toc12292 \h </w:instrText>
        </w:r>
        <w:r>
          <w:fldChar w:fldCharType="separate"/>
        </w:r>
        <w:r>
          <w:t>54</w:t>
        </w:r>
        <w:r>
          <w:fldChar w:fldCharType="end"/>
        </w:r>
      </w:hyperlink>
    </w:p>
    <w:p>
      <w:pPr>
        <w:pStyle w:val="TOC1"/>
        <w:tabs>
          <w:tab w:val="right" w:leader="dot" w:pos="8306"/>
        </w:tabs>
      </w:pPr>
      <w:hyperlink w:anchor="_Toc1701" w:history="1">
        <w:r>
          <w:rPr>
            <w:rFonts w:ascii="仿宋" w:eastAsia="仿宋" w:hAnsi="仿宋" w:cs="仿宋" w:hint="eastAsia"/>
            <w:lang w:eastAsia="zh-CN"/>
          </w:rPr>
          <w:t>十三、能源电力项目工程方案分析</w:t>
        </w:r>
        <w:r>
          <w:tab/>
        </w:r>
        <w:r>
          <w:fldChar w:fldCharType="begin"/>
        </w:r>
        <w:r>
          <w:instrText xml:space="preserve"> PAGEREF _Toc1701 \h </w:instrText>
        </w:r>
        <w:r>
          <w:fldChar w:fldCharType="separate"/>
        </w:r>
        <w:r>
          <w:t>55</w:t>
        </w:r>
        <w:r>
          <w:fldChar w:fldCharType="end"/>
        </w:r>
      </w:hyperlink>
    </w:p>
    <w:p>
      <w:pPr>
        <w:pStyle w:val="TOC2"/>
        <w:tabs>
          <w:tab w:val="right" w:leader="dot" w:pos="8306"/>
        </w:tabs>
      </w:pPr>
      <w:hyperlink w:anchor="_Toc4376" w:history="1">
        <w:r>
          <w:rPr>
            <w:rFonts w:ascii="仿宋" w:eastAsia="仿宋" w:hAnsi="仿宋" w:cs="仿宋" w:hint="eastAsia"/>
            <w:lang w:eastAsia="zh-CN"/>
          </w:rPr>
          <w:t>(一)、建筑工程设计原则</w:t>
        </w:r>
        <w:r>
          <w:tab/>
        </w:r>
        <w:r>
          <w:fldChar w:fldCharType="begin"/>
        </w:r>
        <w:r>
          <w:instrText xml:space="preserve"> PAGEREF _Toc4376 \h </w:instrText>
        </w:r>
        <w:r>
          <w:fldChar w:fldCharType="separate"/>
        </w:r>
        <w:r>
          <w:t>55</w:t>
        </w:r>
        <w:r>
          <w:fldChar w:fldCharType="end"/>
        </w:r>
      </w:hyperlink>
    </w:p>
    <w:p>
      <w:pPr>
        <w:pStyle w:val="TOC2"/>
        <w:tabs>
          <w:tab w:val="right" w:leader="dot" w:pos="8306"/>
        </w:tabs>
      </w:pPr>
      <w:hyperlink w:anchor="_Toc18602" w:history="1">
        <w:r>
          <w:rPr>
            <w:rFonts w:ascii="仿宋" w:eastAsia="仿宋" w:hAnsi="仿宋" w:cs="仿宋" w:hint="eastAsia"/>
            <w:lang w:eastAsia="zh-CN"/>
          </w:rPr>
          <w:t>(二)、土建工程建设指标</w:t>
        </w:r>
        <w:r>
          <w:tab/>
        </w:r>
        <w:r>
          <w:fldChar w:fldCharType="begin"/>
        </w:r>
        <w:r>
          <w:instrText xml:space="preserve"> PAGEREF _Toc18602 \h </w:instrText>
        </w:r>
        <w:r>
          <w:fldChar w:fldCharType="separate"/>
        </w:r>
        <w:r>
          <w:t>58</w:t>
        </w:r>
        <w:r>
          <w:fldChar w:fldCharType="end"/>
        </w:r>
      </w:hyperlink>
    </w:p>
    <w:p>
      <w:pPr>
        <w:pStyle w:val="TOC1"/>
        <w:tabs>
          <w:tab w:val="right" w:leader="dot" w:pos="8306"/>
        </w:tabs>
      </w:pPr>
      <w:hyperlink w:anchor="_Toc22377" w:history="1">
        <w:r>
          <w:rPr>
            <w:rFonts w:ascii="仿宋" w:eastAsia="仿宋" w:hAnsi="仿宋" w:cs="仿宋" w:hint="eastAsia"/>
            <w:lang w:eastAsia="zh-CN"/>
          </w:rPr>
          <w:t>十四、能源电力项目实施保障措施</w:t>
        </w:r>
        <w:r>
          <w:tab/>
        </w:r>
        <w:r>
          <w:fldChar w:fldCharType="begin"/>
        </w:r>
        <w:r>
          <w:instrText xml:space="preserve"> PAGEREF _Toc22377 \h </w:instrText>
        </w:r>
        <w:r>
          <w:fldChar w:fldCharType="separate"/>
        </w:r>
        <w:r>
          <w:t>60</w:t>
        </w:r>
        <w:r>
          <w:fldChar w:fldCharType="end"/>
        </w:r>
      </w:hyperlink>
    </w:p>
    <w:p>
      <w:pPr>
        <w:pStyle w:val="TOC2"/>
        <w:tabs>
          <w:tab w:val="right" w:leader="dot" w:pos="8306"/>
        </w:tabs>
      </w:pPr>
      <w:hyperlink w:anchor="_Toc7227" w:history="1">
        <w:r>
          <w:rPr>
            <w:rFonts w:ascii="仿宋" w:eastAsia="仿宋" w:hAnsi="仿宋" w:cs="仿宋" w:hint="eastAsia"/>
            <w:lang w:eastAsia="zh-CN"/>
          </w:rPr>
          <w:t>(一)、能源电力项目实施保障机制</w:t>
        </w:r>
        <w:r>
          <w:tab/>
        </w:r>
        <w:r>
          <w:fldChar w:fldCharType="begin"/>
        </w:r>
        <w:r>
          <w:instrText xml:space="preserve"> PAGEREF _Toc7227 \h </w:instrText>
        </w:r>
        <w:r>
          <w:fldChar w:fldCharType="separate"/>
        </w:r>
        <w:r>
          <w:t>60</w:t>
        </w:r>
        <w:r>
          <w:fldChar w:fldCharType="end"/>
        </w:r>
      </w:hyperlink>
    </w:p>
    <w:p>
      <w:pPr>
        <w:pStyle w:val="TOC2"/>
        <w:tabs>
          <w:tab w:val="right" w:leader="dot" w:pos="8306"/>
        </w:tabs>
      </w:pPr>
      <w:hyperlink w:anchor="_Toc1605" w:history="1">
        <w:r>
          <w:rPr>
            <w:rFonts w:ascii="仿宋" w:eastAsia="仿宋" w:hAnsi="仿宋" w:cs="仿宋" w:hint="eastAsia"/>
            <w:lang w:eastAsia="zh-CN"/>
          </w:rPr>
          <w:t>(二)、能源电力项目法律合规要求</w:t>
        </w:r>
        <w:r>
          <w:tab/>
        </w:r>
        <w:r>
          <w:fldChar w:fldCharType="begin"/>
        </w:r>
        <w:r>
          <w:instrText xml:space="preserve"> PAGEREF _Toc1605 \h </w:instrText>
        </w:r>
        <w:r>
          <w:fldChar w:fldCharType="separate"/>
        </w:r>
        <w:r>
          <w:t>64</w:t>
        </w:r>
        <w:r>
          <w:fldChar w:fldCharType="end"/>
        </w:r>
      </w:hyperlink>
    </w:p>
    <w:p>
      <w:pPr>
        <w:pStyle w:val="TOC2"/>
        <w:tabs>
          <w:tab w:val="right" w:leader="dot" w:pos="8306"/>
        </w:tabs>
      </w:pPr>
      <w:hyperlink w:anchor="_Toc15248" w:history="1">
        <w:r>
          <w:rPr>
            <w:rFonts w:ascii="仿宋" w:eastAsia="仿宋" w:hAnsi="仿宋" w:cs="仿宋" w:hint="eastAsia"/>
            <w:lang w:eastAsia="zh-CN"/>
          </w:rPr>
          <w:t>(三)、能源电力项目合同管理与法律事务</w:t>
        </w:r>
        <w:r>
          <w:tab/>
        </w:r>
        <w:r>
          <w:fldChar w:fldCharType="begin"/>
        </w:r>
        <w:r>
          <w:instrText xml:space="preserve"> PAGEREF _Toc15248 \h </w:instrText>
        </w:r>
        <w:r>
          <w:fldChar w:fldCharType="separate"/>
        </w:r>
        <w:r>
          <w:t>68</w:t>
        </w:r>
        <w:r>
          <w:fldChar w:fldCharType="end"/>
        </w:r>
      </w:hyperlink>
    </w:p>
    <w:p>
      <w:pPr>
        <w:pStyle w:val="TOC2"/>
        <w:tabs>
          <w:tab w:val="right" w:leader="dot" w:pos="8306"/>
        </w:tabs>
      </w:pPr>
      <w:hyperlink w:anchor="_Toc10917" w:history="1">
        <w:r>
          <w:rPr>
            <w:rFonts w:ascii="仿宋" w:eastAsia="仿宋" w:hAnsi="仿宋" w:cs="仿宋" w:hint="eastAsia"/>
            <w:lang w:eastAsia="zh-CN"/>
          </w:rPr>
          <w:t>(四)、能源电力项目知识产权保护策略</w:t>
        </w:r>
        <w:r>
          <w:tab/>
        </w:r>
        <w:r>
          <w:fldChar w:fldCharType="begin"/>
        </w:r>
        <w:r>
          <w:instrText xml:space="preserve"> PAGEREF _Toc10917 \h </w:instrText>
        </w:r>
        <w:r>
          <w:fldChar w:fldCharType="separate"/>
        </w:r>
        <w:r>
          <w:t>74</w:t>
        </w:r>
        <w:r>
          <w:fldChar w:fldCharType="end"/>
        </w:r>
      </w:hyperlink>
    </w:p>
    <w:p>
      <w:pPr>
        <w:pStyle w:val="TOC1"/>
        <w:tabs>
          <w:tab w:val="right" w:leader="dot" w:pos="8306"/>
        </w:tabs>
      </w:pPr>
      <w:hyperlink w:anchor="_Toc13556" w:history="1">
        <w:r>
          <w:rPr>
            <w:rFonts w:ascii="仿宋" w:eastAsia="仿宋" w:hAnsi="仿宋" w:cs="仿宋" w:hint="eastAsia"/>
            <w:lang w:eastAsia="zh-CN"/>
          </w:rPr>
          <w:t>十五、供应链管理</w:t>
        </w:r>
        <w:r>
          <w:tab/>
        </w:r>
        <w:r>
          <w:fldChar w:fldCharType="begin"/>
        </w:r>
        <w:r>
          <w:instrText xml:space="preserve"> PAGEREF _Toc13556 \h </w:instrText>
        </w:r>
        <w:r>
          <w:fldChar w:fldCharType="separate"/>
        </w:r>
        <w:r>
          <w:t>77</w:t>
        </w:r>
        <w:r>
          <w:fldChar w:fldCharType="end"/>
        </w:r>
      </w:hyperlink>
    </w:p>
    <w:p>
      <w:pPr>
        <w:pStyle w:val="TOC2"/>
        <w:tabs>
          <w:tab w:val="right" w:leader="dot" w:pos="8306"/>
        </w:tabs>
      </w:pPr>
      <w:hyperlink w:anchor="_Toc16913" w:history="1">
        <w:r>
          <w:rPr>
            <w:rFonts w:ascii="仿宋" w:eastAsia="仿宋" w:hAnsi="仿宋" w:cs="仿宋" w:hint="eastAsia"/>
            <w:lang w:eastAsia="zh-CN"/>
          </w:rPr>
          <w:t>(一)、供应链战略规划</w:t>
        </w:r>
        <w:r>
          <w:tab/>
        </w:r>
        <w:r>
          <w:fldChar w:fldCharType="begin"/>
        </w:r>
        <w:r>
          <w:instrText xml:space="preserve"> PAGEREF _Toc16913 \h </w:instrText>
        </w:r>
        <w:r>
          <w:fldChar w:fldCharType="separate"/>
        </w:r>
        <w:r>
          <w:t>77</w:t>
        </w:r>
        <w:r>
          <w:fldChar w:fldCharType="end"/>
        </w:r>
      </w:hyperlink>
    </w:p>
    <w:p>
      <w:pPr>
        <w:pStyle w:val="TOC2"/>
        <w:tabs>
          <w:tab w:val="right" w:leader="dot" w:pos="8306"/>
        </w:tabs>
      </w:pPr>
      <w:hyperlink w:anchor="_Toc16013" w:history="1">
        <w:r>
          <w:rPr>
            <w:rFonts w:ascii="仿宋" w:eastAsia="仿宋" w:hAnsi="仿宋" w:cs="仿宋" w:hint="eastAsia"/>
            <w:lang w:eastAsia="zh-CN"/>
          </w:rPr>
          <w:t>(二)、供应商选择与合作</w:t>
        </w:r>
        <w:r>
          <w:tab/>
        </w:r>
        <w:r>
          <w:fldChar w:fldCharType="begin"/>
        </w:r>
        <w:r>
          <w:instrText xml:space="preserve"> PAGEREF _Toc16013 \h </w:instrText>
        </w:r>
        <w:r>
          <w:fldChar w:fldCharType="separate"/>
        </w:r>
        <w:r>
          <w:t>78</w:t>
        </w:r>
        <w:r>
          <w:fldChar w:fldCharType="end"/>
        </w:r>
      </w:hyperlink>
    </w:p>
    <w:p>
      <w:pPr>
        <w:pStyle w:val="TOC2"/>
        <w:tabs>
          <w:tab w:val="right" w:leader="dot" w:pos="8306"/>
        </w:tabs>
      </w:pPr>
      <w:hyperlink w:anchor="_Toc9676" w:history="1">
        <w:r>
          <w:rPr>
            <w:rFonts w:ascii="仿宋" w:eastAsia="仿宋" w:hAnsi="仿宋" w:cs="仿宋" w:hint="eastAsia"/>
            <w:lang w:eastAsia="zh-CN"/>
          </w:rPr>
          <w:t>(三)、物流与库存管理</w:t>
        </w:r>
        <w:r>
          <w:tab/>
        </w:r>
        <w:r>
          <w:fldChar w:fldCharType="begin"/>
        </w:r>
        <w:r>
          <w:instrText xml:space="preserve"> PAGEREF _Toc9676 \h </w:instrText>
        </w:r>
        <w:r>
          <w:fldChar w:fldCharType="separate"/>
        </w:r>
        <w:r>
          <w:t>79</w:t>
        </w:r>
        <w:r>
          <w:fldChar w:fldCharType="end"/>
        </w:r>
      </w:hyperlink>
    </w:p>
    <w:p>
      <w:pPr>
        <w:pStyle w:val="TOC1"/>
        <w:tabs>
          <w:tab w:val="right" w:leader="dot" w:pos="8306"/>
        </w:tabs>
      </w:pPr>
      <w:hyperlink w:anchor="_Toc16742" w:history="1">
        <w:r>
          <w:rPr>
            <w:rFonts w:ascii="仿宋" w:eastAsia="仿宋" w:hAnsi="仿宋" w:cs="仿宋" w:hint="eastAsia"/>
            <w:lang w:eastAsia="zh-CN"/>
          </w:rPr>
          <w:t>十六、质量管理体系</w:t>
        </w:r>
        <w:r>
          <w:tab/>
        </w:r>
        <w:r>
          <w:fldChar w:fldCharType="begin"/>
        </w:r>
        <w:r>
          <w:instrText xml:space="preserve"> PAGEREF _Toc16742 \h </w:instrText>
        </w:r>
        <w:r>
          <w:fldChar w:fldCharType="separate"/>
        </w:r>
        <w:r>
          <w:t>81</w:t>
        </w:r>
        <w:r>
          <w:fldChar w:fldCharType="end"/>
        </w:r>
      </w:hyperlink>
    </w:p>
    <w:p>
      <w:pPr>
        <w:pStyle w:val="TOC2"/>
        <w:tabs>
          <w:tab w:val="right" w:leader="dot" w:pos="8306"/>
        </w:tabs>
      </w:pPr>
      <w:hyperlink w:anchor="_Toc1094" w:history="1">
        <w:r>
          <w:rPr>
            <w:rFonts w:ascii="仿宋" w:eastAsia="仿宋" w:hAnsi="仿宋" w:cs="仿宋" w:hint="eastAsia"/>
            <w:lang w:eastAsia="zh-CN"/>
          </w:rPr>
          <w:t>(一)、质量目标与方针</w:t>
        </w:r>
        <w:r>
          <w:tab/>
        </w:r>
        <w:r>
          <w:fldChar w:fldCharType="begin"/>
        </w:r>
        <w:r>
          <w:instrText xml:space="preserve"> PAGEREF _Toc1094 \h </w:instrText>
        </w:r>
        <w:r>
          <w:fldChar w:fldCharType="separate"/>
        </w:r>
        <w:r>
          <w:t>81</w:t>
        </w:r>
        <w:r>
          <w:fldChar w:fldCharType="end"/>
        </w:r>
      </w:hyperlink>
    </w:p>
    <w:p>
      <w:pPr>
        <w:pStyle w:val="TOC2"/>
        <w:tabs>
          <w:tab w:val="right" w:leader="dot" w:pos="8306"/>
        </w:tabs>
      </w:pPr>
      <w:hyperlink w:anchor="_Toc7568" w:history="1">
        <w:r>
          <w:rPr>
            <w:rFonts w:ascii="仿宋" w:eastAsia="仿宋" w:hAnsi="仿宋" w:cs="仿宋" w:hint="eastAsia"/>
            <w:lang w:eastAsia="zh-CN"/>
          </w:rPr>
          <w:t>(二)、质量管理责任</w:t>
        </w:r>
        <w:r>
          <w:tab/>
        </w:r>
        <w:r>
          <w:fldChar w:fldCharType="begin"/>
        </w:r>
        <w:r>
          <w:instrText xml:space="preserve"> PAGEREF _Toc7568 \h </w:instrText>
        </w:r>
        <w:r>
          <w:fldChar w:fldCharType="separate"/>
        </w:r>
        <w:r>
          <w:t>82</w:t>
        </w:r>
        <w:r>
          <w:fldChar w:fldCharType="end"/>
        </w:r>
      </w:hyperlink>
    </w:p>
    <w:p>
      <w:pPr>
        <w:pStyle w:val="TOC2"/>
        <w:tabs>
          <w:tab w:val="right" w:leader="dot" w:pos="8306"/>
        </w:tabs>
      </w:pPr>
      <w:hyperlink w:anchor="_Toc797" w:history="1">
        <w:r>
          <w:rPr>
            <w:rFonts w:ascii="仿宋" w:eastAsia="仿宋" w:hAnsi="仿宋" w:cs="仿宋" w:hint="eastAsia"/>
            <w:lang w:eastAsia="zh-CN"/>
          </w:rPr>
          <w:t>(三)、质量管理体系文件</w:t>
        </w:r>
        <w:r>
          <w:tab/>
        </w:r>
        <w:r>
          <w:fldChar w:fldCharType="begin"/>
        </w:r>
        <w:r>
          <w:instrText xml:space="preserve"> PAGEREF _Toc797 \h </w:instrText>
        </w:r>
        <w:r>
          <w:fldChar w:fldCharType="separate"/>
        </w:r>
        <w:r>
          <w:t>83</w:t>
        </w:r>
        <w:r>
          <w:fldChar w:fldCharType="end"/>
        </w:r>
      </w:hyperlink>
    </w:p>
    <w:p>
      <w:pPr>
        <w:pStyle w:val="TOC2"/>
        <w:tabs>
          <w:tab w:val="right" w:leader="dot" w:pos="8306"/>
        </w:tabs>
      </w:pPr>
      <w:hyperlink w:anchor="_Toc30883" w:history="1">
        <w:r>
          <w:rPr>
            <w:rFonts w:ascii="仿宋" w:eastAsia="仿宋" w:hAnsi="仿宋" w:cs="仿宋" w:hint="eastAsia"/>
            <w:lang w:eastAsia="zh-CN"/>
          </w:rPr>
          <w:t>(四)、质量培训与教育</w:t>
        </w:r>
        <w:r>
          <w:tab/>
        </w:r>
        <w:r>
          <w:fldChar w:fldCharType="begin"/>
        </w:r>
        <w:r>
          <w:instrText xml:space="preserve"> PAGEREF _Toc30883 \h </w:instrText>
        </w:r>
        <w:r>
          <w:fldChar w:fldCharType="separate"/>
        </w:r>
        <w:r>
          <w:t>85</w:t>
        </w:r>
        <w:r>
          <w:fldChar w:fldCharType="end"/>
        </w:r>
      </w:hyperlink>
    </w:p>
    <w:p>
      <w:pPr>
        <w:pStyle w:val="TOC2"/>
        <w:tabs>
          <w:tab w:val="right" w:leader="dot" w:pos="8306"/>
        </w:tabs>
      </w:pPr>
      <w:hyperlink w:anchor="_Toc13885" w:history="1">
        <w:r>
          <w:rPr>
            <w:rFonts w:ascii="仿宋" w:eastAsia="仿宋" w:hAnsi="仿宋" w:cs="仿宋" w:hint="eastAsia"/>
            <w:lang w:eastAsia="zh-CN"/>
          </w:rPr>
          <w:t>(五)、质量审核与评价</w:t>
        </w:r>
        <w:r>
          <w:tab/>
        </w:r>
        <w:r>
          <w:fldChar w:fldCharType="begin"/>
        </w:r>
        <w:r>
          <w:instrText xml:space="preserve"> PAGEREF _Toc13885 \h </w:instrText>
        </w:r>
        <w:r>
          <w:fldChar w:fldCharType="separate"/>
        </w:r>
        <w:r>
          <w:t>86</w:t>
        </w:r>
        <w:r>
          <w:fldChar w:fldCharType="end"/>
        </w:r>
      </w:hyperlink>
    </w:p>
    <w:p>
      <w:pPr>
        <w:pStyle w:val="TOC2"/>
        <w:tabs>
          <w:tab w:val="right" w:leader="dot" w:pos="8306"/>
        </w:tabs>
      </w:pPr>
      <w:hyperlink w:anchor="_Toc12512" w:history="1">
        <w:r>
          <w:rPr>
            <w:rFonts w:ascii="仿宋" w:eastAsia="仿宋" w:hAnsi="仿宋" w:cs="仿宋" w:hint="eastAsia"/>
            <w:lang w:eastAsia="zh-CN"/>
          </w:rPr>
          <w:t>(六)、不符合与纠正措施</w:t>
        </w:r>
        <w:r>
          <w:tab/>
        </w:r>
        <w:r>
          <w:fldChar w:fldCharType="begin"/>
        </w:r>
        <w:r>
          <w:instrText xml:space="preserve"> PAGEREF _Toc12512 \h </w:instrText>
        </w:r>
        <w:r>
          <w:fldChar w:fldCharType="separate"/>
        </w:r>
        <w:r>
          <w:t>87</w:t>
        </w:r>
        <w:r>
          <w:fldChar w:fldCharType="end"/>
        </w:r>
      </w:hyperlink>
    </w:p>
    <w:p>
      <w:pPr>
        <w:pStyle w:val="TOC1"/>
        <w:tabs>
          <w:tab w:val="right" w:leader="dot" w:pos="8306"/>
        </w:tabs>
      </w:pPr>
      <w:hyperlink w:anchor="_Toc15575" w:history="1">
        <w:r>
          <w:rPr>
            <w:rFonts w:ascii="仿宋" w:eastAsia="仿宋" w:hAnsi="仿宋" w:cs="仿宋" w:hint="eastAsia"/>
            <w:lang w:eastAsia="zh-CN"/>
          </w:rPr>
          <w:t>十七、营销与推广策略</w:t>
        </w:r>
        <w:r>
          <w:tab/>
        </w:r>
        <w:r>
          <w:fldChar w:fldCharType="begin"/>
        </w:r>
        <w:r>
          <w:instrText xml:space="preserve"> PAGEREF _Toc15575 \h </w:instrText>
        </w:r>
        <w:r>
          <w:fldChar w:fldCharType="separate"/>
        </w:r>
        <w:r>
          <w:t>89</w:t>
        </w:r>
        <w:r>
          <w:fldChar w:fldCharType="end"/>
        </w:r>
      </w:hyperlink>
    </w:p>
    <w:p>
      <w:pPr>
        <w:pStyle w:val="TOC2"/>
        <w:tabs>
          <w:tab w:val="right" w:leader="dot" w:pos="8306"/>
        </w:tabs>
      </w:pPr>
      <w:hyperlink w:anchor="_Toc8894" w:history="1">
        <w:r>
          <w:rPr>
            <w:rFonts w:ascii="仿宋" w:eastAsia="仿宋" w:hAnsi="仿宋" w:cs="仿宋" w:hint="eastAsia"/>
            <w:lang w:eastAsia="zh-CN"/>
          </w:rPr>
          <w:t>(一)、产品/服务定位与特点</w:t>
        </w:r>
        <w:r>
          <w:tab/>
        </w:r>
        <w:r>
          <w:fldChar w:fldCharType="begin"/>
        </w:r>
        <w:r>
          <w:instrText xml:space="preserve"> PAGEREF _Toc8894 \h </w:instrText>
        </w:r>
        <w:r>
          <w:fldChar w:fldCharType="separate"/>
        </w:r>
        <w:r>
          <w:t>89</w:t>
        </w:r>
        <w:r>
          <w:fldChar w:fldCharType="end"/>
        </w:r>
      </w:hyperlink>
    </w:p>
    <w:p>
      <w:pPr>
        <w:pStyle w:val="TOC2"/>
        <w:tabs>
          <w:tab w:val="right" w:leader="dot" w:pos="8306"/>
        </w:tabs>
      </w:pPr>
      <w:hyperlink w:anchor="_Toc6992" w:history="1">
        <w:r>
          <w:rPr>
            <w:rFonts w:ascii="仿宋" w:eastAsia="仿宋" w:hAnsi="仿宋" w:cs="仿宋" w:hint="eastAsia"/>
            <w:lang w:eastAsia="zh-CN"/>
          </w:rPr>
          <w:t>(二)、市场定位与竞争分析</w:t>
        </w:r>
        <w:r>
          <w:tab/>
        </w:r>
        <w:r>
          <w:fldChar w:fldCharType="begin"/>
        </w:r>
        <w:r>
          <w:instrText xml:space="preserve"> PAGEREF _Toc6992 \h </w:instrText>
        </w:r>
        <w:r>
          <w:fldChar w:fldCharType="separate"/>
        </w:r>
        <w:r>
          <w:t>90</w:t>
        </w:r>
        <w:r>
          <w:fldChar w:fldCharType="end"/>
        </w:r>
      </w:hyperlink>
    </w:p>
    <w:p>
      <w:pPr>
        <w:pStyle w:val="TOC2"/>
        <w:tabs>
          <w:tab w:val="right" w:leader="dot" w:pos="8306"/>
        </w:tabs>
      </w:pPr>
      <w:hyperlink w:anchor="_Toc7097" w:history="1">
        <w:r>
          <w:rPr>
            <w:rFonts w:ascii="仿宋" w:eastAsia="仿宋" w:hAnsi="仿宋" w:cs="仿宋" w:hint="eastAsia"/>
            <w:lang w:eastAsia="zh-CN"/>
          </w:rPr>
          <w:t>(三)、营销渠道与策略</w:t>
        </w:r>
        <w:r>
          <w:tab/>
        </w:r>
        <w:r>
          <w:fldChar w:fldCharType="begin"/>
        </w:r>
        <w:r>
          <w:instrText xml:space="preserve"> PAGEREF _Toc7097 \h </w:instrText>
        </w:r>
        <w:r>
          <w:fldChar w:fldCharType="separate"/>
        </w:r>
        <w:r>
          <w:t>91</w:t>
        </w:r>
        <w:r>
          <w:fldChar w:fldCharType="end"/>
        </w:r>
      </w:hyperlink>
    </w:p>
    <w:p>
      <w:pPr>
        <w:pStyle w:val="TOC2"/>
        <w:tabs>
          <w:tab w:val="right" w:leader="dot" w:pos="8306"/>
        </w:tabs>
      </w:pPr>
      <w:hyperlink w:anchor="_Toc24911" w:history="1">
        <w:r>
          <w:rPr>
            <w:rFonts w:ascii="仿宋" w:eastAsia="仿宋" w:hAnsi="仿宋" w:cs="仿宋" w:hint="eastAsia"/>
            <w:lang w:eastAsia="zh-CN"/>
          </w:rPr>
          <w:t>(四)、推广与宣传活动</w:t>
        </w:r>
        <w:r>
          <w:tab/>
        </w:r>
        <w:r>
          <w:fldChar w:fldCharType="begin"/>
        </w:r>
        <w:r>
          <w:instrText xml:space="preserve"> PAGEREF _Toc24911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38"/>
      <w:r>
        <w:rPr>
          <w:rFonts w:ascii="仿宋" w:eastAsia="仿宋" w:hAnsi="仿宋" w:cs="仿宋" w:hint="eastAsia"/>
          <w:sz w:val="28"/>
          <w:lang w:eastAsia="zh-CN"/>
        </w:rPr>
        <w:t>一、能源电力项目土建工程</w:t>
      </w:r>
      <w:bookmarkEnd w:id="2"/>
    </w:p>
    <w:p>
      <w:pPr>
        <w:pStyle w:val="Heading2"/>
        <w:rPr>
          <w:rFonts w:ascii="仿宋" w:eastAsia="仿宋" w:hAnsi="仿宋" w:cs="仿宋" w:hint="eastAsia"/>
          <w:lang w:eastAsia="zh-CN"/>
        </w:rPr>
      </w:pPr>
      <w:bookmarkStart w:id="3" w:name="_Toc56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在能源电力项目的建筑工程设计中，我们将秉承一系列重要的设计原则，以确保能源电力项目建筑在功能、美观、可持续性等方面达到最佳效果。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首要原则是确保建筑的功能性得到最大化的发挥。我们将充分理解能源电力项目的实际需求，合理布局各个功能区域，保证建筑在满足业务需求的同时，提供高效的工作环境。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在建筑设计中，我们将综合考虑建设和运营成本。通过精细的经济效益分析，确保设计方案在高效利用资源的同时，对能源电力项目的长期盈利能力有积极的贡献。</w:t>
      </w:r>
    </w:p>
    <w:p>
      <w:pPr>
        <w:pStyle w:val="Heading2"/>
        <w:ind w:firstLine="560" w:firstLineChars="200"/>
        <w:rPr>
          <w:rFonts w:ascii="仿宋" w:eastAsia="仿宋" w:hAnsi="仿宋" w:cs="仿宋" w:hint="eastAsia"/>
          <w:sz w:val="28"/>
          <w:lang w:eastAsia="zh-CN"/>
        </w:rPr>
      </w:pPr>
      <w:bookmarkStart w:id="4" w:name="_Toc2738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源电力项目的土建工程设计中，我们将精准设定设计年限，结合能源电力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能源电力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7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能源电力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能源电力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能源电力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1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本期工程能源电力项目预计总建筑面积XXX平方米，其中：计容建筑面积XXX平方米，计划建筑工程投资XX万元，占能源电力项目总投资的XX%。</w:t>
      </w:r>
    </w:p>
    <w:p>
      <w:pPr>
        <w:pStyle w:val="Heading1"/>
        <w:ind w:firstLine="560" w:firstLineChars="200"/>
        <w:rPr>
          <w:rFonts w:ascii="仿宋" w:eastAsia="仿宋" w:hAnsi="仿宋" w:cs="仿宋" w:hint="eastAsia"/>
          <w:sz w:val="28"/>
          <w:lang w:eastAsia="zh-CN"/>
        </w:rPr>
      </w:pPr>
      <w:bookmarkStart w:id="7" w:name="_Toc22958"/>
      <w:r>
        <w:rPr>
          <w:rFonts w:ascii="仿宋" w:eastAsia="仿宋" w:hAnsi="仿宋" w:cs="仿宋" w:hint="eastAsia"/>
          <w:sz w:val="28"/>
          <w:lang w:eastAsia="zh-CN"/>
        </w:rPr>
        <w:t>二、能源电力项目文档管理</w:t>
      </w:r>
      <w:bookmarkEnd w:id="7"/>
    </w:p>
    <w:p>
      <w:pPr>
        <w:pStyle w:val="Heading2"/>
        <w:rPr>
          <w:rFonts w:ascii="仿宋" w:eastAsia="仿宋" w:hAnsi="仿宋" w:cs="仿宋" w:hint="eastAsia"/>
          <w:lang w:eastAsia="zh-CN"/>
        </w:rPr>
      </w:pPr>
      <w:bookmarkStart w:id="8" w:name="_Toc786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能源电力项目高度重视文档的质量和准确性，以支持能源电力项目的各项活动和决策。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文档的编制始于能源电力项目计划的初期，我们制定了详细的文档编制计划，明确了每个文档的内容、格式和编写责任人。在能源电力项目启动阶段，我们首先编制了能源电力项目章程，明确定义了能源电力项目的目标、范围、风险等关键要素。随后，能源电力项目团队根据计划陆续编制了需求文档、设计文档、测试文档等各类文档，确保能源电力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能源电力项目管理中的重要环节，旨在确保能源电力项目文档符合质量标准和能源电力项目需求。在能源电力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除了内部审查，我们还进行了外部审查，邀请能源电力项目相关利益方和专业领域的专家对文档进行独立审查。这有助于获取更全面、客观的反馈，确保能源电力项目文档不仅符合内部标准，也满足外部需求。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能源电力项目在文档编制与审查方面建立了严格的管理机制，通过规范的流程和多维度的审查，确保能源电力项目文档的质量、准确性和可靠性，为能源电力项目的顺利推进提供了有力支持。</w:t>
      </w:r>
    </w:p>
    <w:p>
      <w:pPr>
        <w:pStyle w:val="Heading2"/>
        <w:ind w:firstLine="560" w:firstLineChars="200"/>
        <w:rPr>
          <w:rFonts w:ascii="仿宋" w:eastAsia="仿宋" w:hAnsi="仿宋" w:cs="仿宋" w:hint="eastAsia"/>
          <w:sz w:val="28"/>
          <w:lang w:eastAsia="zh-CN"/>
        </w:rPr>
      </w:pPr>
      <w:bookmarkStart w:id="9" w:name="_Toc1281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在能源电力项目中，我们致力于优化文档发布与分发过程，以确保信息的高效传递和团队间协作的顺畅进行。以下是我们采取的关键优化策略：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我们通过多渠道发布文档，包括电子邮件、能源电力项目管理平台、内部网站等，以满足不同团队成员的偏好和需求。多渠道发布确保了信息的全面覆盖。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我们采用了精细的权限控制，确保只有授权人员可以访问敏感信息。这种安全措施保护了能源电力项目文档的机密性，防止了未经授权的信息泄露。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9022"/>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文档存档与归档是能源电力项目生命周期中一个至关重要的环节，直接关系到能源电力项目信息的长期保存和历史记录的完整性。在能源电力项目中，我们实施了一系列有效的文档存档与归档管理策略：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9544"/>
      <w:r>
        <w:rPr>
          <w:rFonts w:ascii="仿宋" w:eastAsia="仿宋" w:hAnsi="仿宋" w:cs="仿宋" w:hint="eastAsia"/>
          <w:sz w:val="28"/>
          <w:lang w:eastAsia="zh-CN"/>
        </w:rPr>
        <w:t>三、能源电力项目概论</w:t>
      </w:r>
      <w:bookmarkEnd w:id="11"/>
    </w:p>
    <w:p>
      <w:pPr>
        <w:pStyle w:val="Heading2"/>
        <w:rPr>
          <w:rFonts w:ascii="仿宋" w:eastAsia="仿宋" w:hAnsi="仿宋" w:cs="仿宋" w:hint="eastAsia"/>
          <w:lang w:eastAsia="zh-CN"/>
        </w:rPr>
      </w:pPr>
      <w:bookmarkStart w:id="12" w:name="_Toc23102"/>
      <w:r>
        <w:rPr>
          <w:rFonts w:ascii="仿宋" w:eastAsia="仿宋" w:hAnsi="仿宋" w:cs="仿宋" w:hint="eastAsia"/>
          <w:lang w:eastAsia="zh-CN"/>
        </w:rPr>
        <w:t>(一)、能源电力项目概况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起源追溯至对市场的深入洞察。市场的不断演变与变革为能源电力项目提供了难得的机遇。当前市场存在的需求缺口和变革的大环境共同构成了能源电力项目的背景。这个能源电力项目旨在充分利用市场机遇，填补行业中尚未满足的需求，为客户提供全新的解决方案。市场的变革和需求的增长使得这个能源电力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能源电力项目名称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正式命名为能源电力。这个名称不仅仅是一个标识，更代表了能源电力项目的核心理念和愿景。它蕴含着能源电力项目所要解决问题的关键字，具有强烈的表达和辨识度，为能源电力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能源电力项目目标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核心目标是提供一种全新、高效的解决方案，满足客户日益增长的需求。能源电力项目追求的不仅仅是满足市场需求，更是在市场中获得卓越的竞争优势。通过不断提升产品或服务的质量和创新水平，能源电力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能源电力项目范围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全面涵盖了产品研发、制造、市场推广和售后服务，确保从产品设计到最终用户体验的全方位关注。这一全面的能源电力项目范围是为了确保能源电力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能源电力项目时间表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能源电力项目计划在未来18个月内完成，包括研发、测试、市场试点和正式推出等不同阶段。这个时间表的合理设计是为了确保能源电力项目各个阶段的顺利推进，以便按时交付高质量的成果。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能源电力项目预算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能源电力项目总预算估算为XX百万美元，主要分配在研发、市场推广、人员培训和运营等方面。这一充足的预算为能源电力项目提供了充足的资源，确保能源电力项目在各个方面都能取得优异的表现。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能源电力项目风险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能源电力项目可能面临的风险包括市场接受度低、技术难题、竞争激烈等。能源电力项目团队已经制定了相应的风险应对计划，通过前瞻性的风险管理，确保能源电力项目在面对不确定性时能够迅速做出应对。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能源电力项目团队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能源电力项目汇聚了一支经验丰富、多领域专业素养的核心团队，确保能源电力项目在各个方面都能拥有高水平的执行力。团队的协同作战是能源电力项目成功的关键因素之一。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能源电力项目背景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能源电力项目的背景根植于市场对更高效、创新产品的渴望，同时也受到科技发展对行业格局的深刻改变的影响。这为能源电力项目提供了广阔的发展空间和市场需求。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能源电力项目现状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截至目前，能源电力项目已完成市场调研和技术验证，取得了初步的成功。这为能源电力项目在未来的发展奠定了坚实的基础，为更远大的目标打下了坚实的基石。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805"/>
      <w:r>
        <w:rPr>
          <w:rFonts w:ascii="仿宋" w:eastAsia="仿宋" w:hAnsi="仿宋" w:cs="仿宋" w:hint="eastAsia"/>
          <w:sz w:val="28"/>
          <w:lang w:eastAsia="zh-CN"/>
        </w:rPr>
        <w:t>(二)、能源电力项目目标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keyword》能源电力项目首要业务目标是在市场中占据有利地位，实现产品/服务的成功推广和销售。通过不断提升产品质量、创新性，能源电力项目追求成为行业中的领导者，赢得更多客户的青睐。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在科技迅速发展的时代，能源电力项目着眼于技术创新。通过持续的研发和技术升级，能源电力项目旨在推出更具创新性的产品或服务，以满足市场对新鲜、先进解决方案的需求。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为了建立可持续的客户关系，能源电力项目设定了客户满意度目标。通过提供卓越的产品质量和优质的客户服务，能源电力项目追求赢得客户的信任和忠诚度，确保他们的满意度达到行业领先水平。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能源电力项目注重社会责任和可持续发展。通过实施环保、社会责任能源电力项目，能源电力项目致力于在经济发展的同时保护环境，促进社会公平，实现可持续经营。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能源电力项目的团队是实现目标的核心驱动力。因此，能源电力项目设定了团队发展目标，包括提升团队成员的专业技能、培养领导力，以及搭建协同高效的团队工作氛围。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0010"/>
      <w:r>
        <w:rPr>
          <w:rFonts w:ascii="仿宋" w:eastAsia="仿宋" w:hAnsi="仿宋" w:cs="仿宋" w:hint="eastAsia"/>
          <w:sz w:val="28"/>
          <w:lang w:eastAsia="zh-CN"/>
        </w:rPr>
        <w:t>(三)、能源电力项目提出的理由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能源电力项目提出的理由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源于对市场机遇的深刻洞察。当前市场中存在的需求缺口和行业发展趋势表明，有巨大的商业机会等待被开发。通过准确捕捉市场机遇，能源电力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理念基于对技术创新的信仰。通过持续的研发和技术投入，能源电力项目有望推出更具创新性的产品或服务。在科技飞速发展的当下，能源电力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是为了增强企业的行业竞争力。通过提升产品或服务的质量和独特性，能源电力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响应了消费者需求的变化。随着社会和科技的不断发展，消费者对产品和服务的需求也在发生变化。通过深入了解并及时回应消费者的新需求，能源电力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能源电力项目的提出是企业战略发展规划的一部分。在面对日益激烈的市场竞争和不断变化的商业环境中，能源电力项目作为企业战略的一环，旨在为企业开辟新的增长领域，巩固企业在行业中的地位。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不仅仅是基于商业考量，还注重社会责任。通过推出环保、社会责任等方面的能源电力项目，能源电力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能源电力项目的提出反映了对利益相关者期望的关注。包括客户、员工、投资者等利益相关者在企业发展中都有着各自的期望，能源电力项目力求在满足这些期望的同时，取得更大的共赢。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958"/>
      <w:r>
        <w:rPr>
          <w:rFonts w:ascii="仿宋" w:eastAsia="仿宋" w:hAnsi="仿宋" w:cs="仿宋" w:hint="eastAsia"/>
          <w:sz w:val="28"/>
          <w:lang w:eastAsia="zh-CN"/>
        </w:rPr>
        <w:t>(四)、能源电力项目意义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在实施能源电力项目的过程中，我们不仅仅是在追逐商业成功，更是为企业和社会的多个层面创造了深远的意义。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首要意义在于提升企业的市场竞争力。通过持续的创新和对产品质量的高标准要求，能源电力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能源电力项目的推进将促使行业技术水平的提升。通过引入先进技术和创新性解决方案，能源电力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能源电力项目不仅创造了大量就业机会，提高了就业水平，还注重社会责任和环保。通过参与社会公益事业和推动环保能源电力项目，能源电力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综合而言，能源电力项目意义重大，不仅推动了企业的发展，也为行业和社会的进步贡献了积极力量。这是一个全面而深刻的影响，将在未来产生可持续的正面效应。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6151"/>
      <w:r>
        <w:rPr>
          <w:rFonts w:ascii="仿宋" w:eastAsia="仿宋" w:hAnsi="仿宋" w:cs="仿宋" w:hint="eastAsia"/>
          <w:sz w:val="28"/>
          <w:lang w:eastAsia="zh-CN"/>
        </w:rPr>
        <w:t>(五)、能源电力项目背景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在当今迅猛发展的商业环境中，能源电力项目的动因根植于对多方面因素的审慎考量。这个能源电力项目的提出并非孤立的决策，而是对企业所处背景深入思考的产物。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市场的不断演变是能源电力项目背后的首要原因。科技的迅速发展和全球市场的快速变化使得企业必须灵活应对。能源电力项目应运而生，旨在通过创新性的解决方案迎合市场的多变需求，赢得竞争中的先机。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竞争的激烈程度也是能源电力项目背景中不可忽视的一环。企业需要在激烈竞争中脱颖而出，为此，能源电力项目致力于打破常规，提供独特的价值主张，以吸引客户并确保市场份额的增长。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技术的迅速发展为企业带来了机遇与挑战。作为能源电力项目启动的背景之一，对新兴技术的应用将有助于提升企业的技术水平，使其在不断演进的商业环境中保持竞争优势。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此外，社会对企业责任的期望也在逐渐升高。能源电力项目充分融入了社会责任的理念，通过可持续经营和社会公益能源电力项目，企图为社会贡献一份力量，在商业成功的同时关注社会价值。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0340"/>
      <w:r>
        <w:rPr>
          <w:rFonts w:ascii="仿宋" w:eastAsia="仿宋" w:hAnsi="仿宋" w:cs="仿宋" w:hint="eastAsia"/>
          <w:sz w:val="28"/>
          <w:lang w:eastAsia="zh-CN"/>
        </w:rPr>
        <w:t>四、能源电力项目建设单位说明</w:t>
      </w:r>
      <w:bookmarkEnd w:id="17"/>
    </w:p>
    <w:p>
      <w:pPr>
        <w:pStyle w:val="Heading2"/>
        <w:rPr>
          <w:rFonts w:ascii="仿宋" w:eastAsia="仿宋" w:hAnsi="仿宋" w:cs="仿宋" w:hint="eastAsia"/>
          <w:lang w:eastAsia="zh-CN"/>
        </w:rPr>
      </w:pPr>
      <w:bookmarkStart w:id="18" w:name="_Toc13213"/>
      <w:r>
        <w:rPr>
          <w:rFonts w:ascii="仿宋" w:eastAsia="仿宋" w:hAnsi="仿宋" w:cs="仿宋" w:hint="eastAsia"/>
          <w:lang w:eastAsia="zh-CN"/>
        </w:rPr>
        <w:t>(一)、能源电力项目承办单位基本情况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https://d.book118.com/496140043054010041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554EC"/>
    <w:rsid w:val="5C4554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4004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2023-12-11T11:31:00Z</dcterms:created>
  <dcterms:modified xsi:type="dcterms:W3CDTF">2023-12-11T11:32:18Z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A88635D2E6724725A787AD9BAD33C922_11</vt:lpwstr>
  </property>
  <property fmtid="{D5CDD505-2E9C-101B-9397-08002B2CF9AE}" pid="3" name="KSOProductBuildVer">
    <vt:lpwstr>2052-12.1.0.15990</vt:lpwstr>
  </property>
</Properties>
</file>