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0EA" w:rsidP="00F500EA">
      <w:pPr>
        <w:pStyle w:val="NormalWeb"/>
        <w:spacing w:before="0" w:beforeAutospacing="0" w:after="0" w:afterAutospacing="0"/>
        <w:jc w:val="center"/>
        <w:rPr>
          <w:color w:val="000000"/>
          <w:sz w:val="44"/>
          <w:szCs w:val="44"/>
        </w:rPr>
      </w:pPr>
      <w:r>
        <w:rPr>
          <w:rFonts w:hint="eastAsia"/>
          <w:color w:val="000000"/>
          <w:sz w:val="44"/>
          <w:szCs w:val="44"/>
        </w:rPr>
        <w:t>2024年-山东建筑安全员《A证》考试题库</w:t>
      </w:r>
    </w:p>
    <w:p w:rsidR="00F500EA" w:rsidP="00F500EA">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F500EA" w:rsidP="00F500EA">
      <w:pPr>
        <w:jc w:val="left"/>
        <w:rPr>
          <w:rFonts w:ascii="宋体" w:hAnsi="宋体" w:cs="宋体"/>
          <w:sz w:val="24"/>
          <w:szCs w:val="24"/>
        </w:rPr>
      </w:pPr>
      <w:r>
        <w:rPr>
          <w:rFonts w:ascii="Times New Roman" w:hAnsi="Times New Roman" w:cs="Times New Roman"/>
          <w:color w:val="000000"/>
          <w:sz w:val="27"/>
          <w:szCs w:val="27"/>
        </w:rPr>
        <w:br/>
      </w:r>
    </w:p>
    <w:p w:rsidR="00F500EA" w:rsidP="00F500EA">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F500EA" w:rsidP="00F500EA">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浇筑离地（</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）以上框架、过梁、雨篷和小平台时，应设操作平台。</w:t>
      </w:r>
      <w:r>
        <w:rPr>
          <w:rFonts w:ascii="Times New Roman" w:hAnsi="Times New Roman" w:cs="Times New Roman"/>
          <w:color w:val="000000"/>
          <w:sz w:val="27"/>
          <w:szCs w:val="27"/>
        </w:rPr>
        <w:br/>
        <w:t>A.1m B.2m C.3m D.4m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人工挖孔桩的作业人员上下桩孔应（</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采用绳索上下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乘运土设施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采取专用爬梯</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沿桩壁攀爬</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工人要积极参加安全活动</w:t>
      </w:r>
      <w:r>
        <w:rPr>
          <w:rFonts w:ascii="Times New Roman" w:hAnsi="Times New Roman" w:cs="Times New Roman"/>
          <w:color w:val="000000"/>
          <w:sz w:val="27"/>
          <w:szCs w:val="27"/>
        </w:rPr>
        <w:t>,</w:t>
      </w:r>
      <w:r>
        <w:rPr>
          <w:rFonts w:ascii="Times New Roman" w:hAnsi="Times New Roman" w:cs="Times New Roman"/>
          <w:color w:val="000000"/>
          <w:sz w:val="27"/>
          <w:szCs w:val="27"/>
        </w:rPr>
        <w:t>认真执行</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不违章作业</w:t>
      </w:r>
      <w:r>
        <w:rPr>
          <w:rFonts w:ascii="Times New Roman" w:hAnsi="Times New Roman" w:cs="Times New Roman"/>
          <w:color w:val="000000"/>
          <w:sz w:val="27"/>
          <w:szCs w:val="27"/>
        </w:rPr>
        <w:t>,</w:t>
      </w:r>
      <w:r>
        <w:rPr>
          <w:rFonts w:ascii="Times New Roman" w:hAnsi="Times New Roman" w:cs="Times New Roman"/>
          <w:color w:val="000000"/>
          <w:sz w:val="27"/>
          <w:szCs w:val="27"/>
        </w:rPr>
        <w:t>服从安全人员的指挥。</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安全管理制度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领导任何指示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项目经理指挥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安全技术交底</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当需单根支模时，柱宽大于（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）应每边在同一标高上设不得少于两根斜撑或水平撑。</w:t>
      </w:r>
      <w:r>
        <w:rPr>
          <w:rFonts w:ascii="Times New Roman" w:hAnsi="Times New Roman" w:cs="Times New Roman"/>
          <w:color w:val="000000"/>
          <w:sz w:val="27"/>
          <w:szCs w:val="27"/>
        </w:rPr>
        <w:br/>
        <w:t>A.350mm B.400mm C.500mm D.600mm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施工单位在编制施工组织设计时，应当根据建筑工程的特点制定相应的（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安全防护设施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安全技术措施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安全技术制度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质量技术制度</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实行工程总承包的，总承包单位依法将建筑工程分包给其它单位的，总承包单位与分包单位应当在分包合同中明确安全防护、文明施工措施费用由（</w:t>
      </w:r>
      <w:r>
        <w:rPr>
          <w:rFonts w:ascii="Times New Roman" w:hAnsi="Times New Roman" w:cs="Times New Roman"/>
          <w:color w:val="000000"/>
          <w:sz w:val="27"/>
          <w:szCs w:val="27"/>
        </w:rPr>
        <w:t>C</w:t>
      </w:r>
      <w:r>
        <w:rPr>
          <w:rFonts w:ascii="Times New Roman" w:hAnsi="Times New Roman" w:cs="Times New Roman"/>
          <w:color w:val="000000"/>
          <w:sz w:val="27"/>
          <w:szCs w:val="27"/>
        </w:rPr>
        <w:t>）统一管理。</w:t>
      </w:r>
      <w:r>
        <w:rPr>
          <w:rFonts w:ascii="Times New Roman" w:hAnsi="Times New Roman" w:cs="Times New Roman"/>
          <w:color w:val="000000"/>
          <w:sz w:val="27"/>
          <w:szCs w:val="27"/>
        </w:rPr>
        <w:br/>
        <w:t>A.</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总承包单位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分包单位</w:t>
      </w:r>
      <w:r>
        <w:rPr>
          <w:rFonts w:ascii="Times New Roman" w:hAnsi="Times New Roman" w:cs="Times New Roman"/>
          <w:color w:val="000000"/>
          <w:sz w:val="27"/>
          <w:szCs w:val="27"/>
        </w:rPr>
        <w:br/>
      </w:r>
    </w:p>
    <w:p w:rsidR="00F500EA" w:rsidP="00F500EA">
      <w:pPr>
        <w:rPr>
          <w:rFonts w:ascii="宋体" w:hAnsi="宋体" w:cs="宋体"/>
          <w:sz w:val="24"/>
          <w:szCs w:val="24"/>
        </w:rPr>
      </w:pPr>
      <w:r>
        <w:rPr>
          <w:rFonts w:ascii="Times New Roman" w:hAnsi="Times New Roman" w:cs="Times New Roman"/>
          <w:color w:val="000000"/>
          <w:sz w:val="27"/>
          <w:szCs w:val="27"/>
        </w:rPr>
        <w:br/>
        <w:t>7.</w:t>
      </w:r>
      <w:r>
        <w:rPr>
          <w:rFonts w:ascii="Times New Roman" w:hAnsi="Times New Roman" w:cs="Times New Roman"/>
          <w:color w:val="000000"/>
          <w:sz w:val="27"/>
          <w:szCs w:val="27"/>
        </w:rPr>
        <w:t>安全管理要逐步实现法制化、（</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）、规范化、系统化。</w:t>
      </w:r>
      <w:r>
        <w:rPr>
          <w:rFonts w:ascii="Times New Roman" w:hAnsi="Times New Roman" w:cs="Times New Roman"/>
          <w:color w:val="000000"/>
          <w:sz w:val="27"/>
          <w:szCs w:val="27"/>
        </w:rPr>
        <w:br/>
        <w:t>A.</w:t>
      </w:r>
      <w:r>
        <w:rPr>
          <w:rFonts w:ascii="Times New Roman" w:hAnsi="Times New Roman" w:cs="Times New Roman"/>
          <w:color w:val="000000"/>
          <w:sz w:val="27"/>
          <w:szCs w:val="27"/>
        </w:rPr>
        <w:t>标准化</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制度化</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现代化</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信息化</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边长超过（</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）的洞口，四周设防护栏杆，洞口下张设安全平网。</w:t>
      </w:r>
      <w:r>
        <w:rPr>
          <w:rFonts w:ascii="Times New Roman" w:hAnsi="Times New Roman" w:cs="Times New Roman"/>
          <w:color w:val="000000"/>
          <w:sz w:val="27"/>
          <w:szCs w:val="27"/>
        </w:rPr>
        <w:br/>
        <w:t>A.130cm B.150cm C.180cm D.200cm</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密目式安全网抗阻燃性，其续燃和阻燃时间不得小于（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A.3S B.4S C.5S D.6S</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建筑起重机械安装完毕后，（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）应当按照安全技术标准及安装使用说明书的有关要求对建筑起重机械进行自检、调试和试运转。</w:t>
      </w:r>
      <w:r>
        <w:rPr>
          <w:rFonts w:ascii="Times New Roman" w:hAnsi="Times New Roman" w:cs="Times New Roman"/>
          <w:color w:val="000000"/>
          <w:sz w:val="27"/>
          <w:szCs w:val="27"/>
        </w:rPr>
        <w:br/>
        <w:t>A.</w:t>
      </w:r>
      <w:r>
        <w:rPr>
          <w:rFonts w:ascii="Times New Roman" w:hAnsi="Times New Roman" w:cs="Times New Roman"/>
          <w:color w:val="000000"/>
          <w:sz w:val="27"/>
          <w:szCs w:val="27"/>
        </w:rPr>
        <w:t>有资质的检验检测机构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使用单位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监理单位</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建筑施工企业取得安全生产许可证后</w:t>
      </w:r>
      <w:r>
        <w:rPr>
          <w:rFonts w:ascii="Times New Roman" w:hAnsi="Times New Roman" w:cs="Times New Roman"/>
          <w:color w:val="000000"/>
          <w:sz w:val="27"/>
          <w:szCs w:val="27"/>
        </w:rPr>
        <w:t>,</w:t>
      </w:r>
      <w:r>
        <w:rPr>
          <w:rFonts w:ascii="Times New Roman" w:hAnsi="Times New Roman" w:cs="Times New Roman"/>
          <w:color w:val="000000"/>
          <w:sz w:val="27"/>
          <w:szCs w:val="27"/>
        </w:rPr>
        <w:t>不再具备安全生产条件</w:t>
      </w:r>
      <w:r>
        <w:rPr>
          <w:rFonts w:ascii="Times New Roman" w:hAnsi="Times New Roman" w:cs="Times New Roman"/>
          <w:color w:val="000000"/>
          <w:sz w:val="27"/>
          <w:szCs w:val="27"/>
        </w:rPr>
        <w:t>,</w:t>
      </w:r>
      <w:r>
        <w:rPr>
          <w:rFonts w:ascii="Times New Roman" w:hAnsi="Times New Roman" w:cs="Times New Roman"/>
          <w:color w:val="000000"/>
          <w:sz w:val="27"/>
          <w:szCs w:val="27"/>
        </w:rPr>
        <w:t>建设行政主管部门将给予</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警告</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按规定罚款</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停工整改</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暂扣或吊销安全生产许可证</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国家对特种设备的生产、经营、使用</w:t>
      </w:r>
      <w:r>
        <w:rPr>
          <w:rFonts w:ascii="Times New Roman" w:hAnsi="Times New Roman" w:cs="Times New Roman"/>
          <w:color w:val="000000"/>
          <w:sz w:val="27"/>
          <w:szCs w:val="27"/>
        </w:rPr>
        <w:t>,</w:t>
      </w:r>
      <w:r>
        <w:rPr>
          <w:rFonts w:ascii="Times New Roman" w:hAnsi="Times New Roman" w:cs="Times New Roman"/>
          <w:color w:val="000000"/>
          <w:sz w:val="27"/>
          <w:szCs w:val="27"/>
        </w:rPr>
        <w:t>实施分类的、全过程的</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管理。</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安全监督</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设计</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检验</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综合管理</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基坑（槽）上口堆放模板为（</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）以外。</w:t>
      </w:r>
      <w:r>
        <w:rPr>
          <w:rFonts w:ascii="Times New Roman" w:hAnsi="Times New Roman" w:cs="Times New Roman"/>
          <w:color w:val="000000"/>
          <w:sz w:val="27"/>
          <w:szCs w:val="27"/>
        </w:rPr>
        <w:br/>
        <w:t>A.2m B.1m C.2.5m D.0.8m</w:t>
      </w:r>
      <w:r>
        <w:rPr>
          <w:rFonts w:ascii="Times New Roman" w:hAnsi="Times New Roman" w:cs="Times New Roman"/>
          <w:color w:val="000000"/>
          <w:sz w:val="27"/>
          <w:szCs w:val="27"/>
        </w:rPr>
        <w:br/>
      </w:r>
      <w:r>
        <w:rPr>
          <w:rFonts w:ascii="Times New Roman" w:hAnsi="Times New Roman" w:cs="Times New Roman"/>
          <w:color w:val="000000"/>
          <w:sz w:val="27"/>
          <w:szCs w:val="27"/>
        </w:rPr>
        <w:br/>
        <w:t>14.</w:t>
      </w:r>
      <w:r>
        <w:rPr>
          <w:rFonts w:ascii="Times New Roman" w:hAnsi="Times New Roman" w:cs="Times New Roman"/>
          <w:color w:val="000000"/>
          <w:sz w:val="27"/>
          <w:szCs w:val="27"/>
        </w:rPr>
        <w:t>《建筑施工企业主要负责人、项目负责人和专职安全生产管理人员安全生产管理规定》中规定，</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安全生产考核合格证书有效期为（</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）年。</w:t>
      </w:r>
      <w:r>
        <w:rPr>
          <w:rFonts w:ascii="Times New Roman" w:hAnsi="Times New Roman" w:cs="Times New Roman"/>
          <w:color w:val="000000"/>
          <w:sz w:val="27"/>
          <w:szCs w:val="27"/>
        </w:rPr>
        <w:br/>
        <w:t>A.2 B.3 C.4 D.5</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https://d.book118.com/496145235135010055</w:t>
        </w:r>
      </w:hyperlink>
    </w:p>
    <w:p w:rsidR="00F500EA" w:rsidP="00F500EA">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43A5F"/>
    <w:rsid w:val="00343A5F"/>
    <w:rsid w:val="00BE351B"/>
    <w:rsid w:val="00F500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0E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96145235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5579</Words>
  <Characters>31801</Characters>
  <Application>Microsoft Office Word</Application>
  <DocSecurity>0</DocSecurity>
  <Lines>265</Lines>
  <Paragraphs>74</Paragraphs>
  <ScaleCrop>false</ScaleCrop>
  <Company/>
  <LinksUpToDate>false</LinksUpToDate>
  <CharactersWithSpaces>37306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2024-03-07T23:24:00Z</dcterms:created>
  <dcterms:modified xsi:type="dcterms:W3CDTF">2024-03-07T23:24:00Z</dcterms:modified>
</cp:coreProperties>
</file>