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气象、水文仪器及装置项目规划设计蓝图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 w:history="1">
        <w:r>
          <w:rPr>
            <w:rFonts w:ascii="仿宋" w:eastAsia="仿宋" w:hAnsi="仿宋" w:cs="仿宋" w:hint="eastAsia"/>
            <w:lang w:eastAsia="zh-CN"/>
          </w:rPr>
          <w:t>概论</w:t>
        </w:r>
        <w:r>
          <w:tab/>
        </w:r>
        <w:r>
          <w:fldChar w:fldCharType="begin"/>
        </w:r>
        <w:r>
          <w:instrText xml:space="preserve"> PAGEREF _Toc695 \h </w:instrText>
        </w:r>
        <w:r>
          <w:fldChar w:fldCharType="separate"/>
        </w:r>
        <w:r>
          <w:t>3</w:t>
        </w:r>
        <w:r>
          <w:fldChar w:fldCharType="end"/>
        </w:r>
      </w:hyperlink>
    </w:p>
    <w:p>
      <w:pPr>
        <w:pStyle w:val="TOC1"/>
        <w:tabs>
          <w:tab w:val="right" w:leader="dot" w:pos="8306"/>
        </w:tabs>
      </w:pPr>
      <w:hyperlink w:anchor="_Toc14588" w:history="1">
        <w:r>
          <w:rPr>
            <w:rFonts w:ascii="仿宋" w:eastAsia="仿宋" w:hAnsi="仿宋" w:cs="仿宋" w:hint="eastAsia"/>
            <w:lang w:eastAsia="zh-CN"/>
          </w:rPr>
          <w:t>一、气象、水文仪器及装置项目危机管理</w:t>
        </w:r>
        <w:r>
          <w:tab/>
        </w:r>
        <w:r>
          <w:fldChar w:fldCharType="begin"/>
        </w:r>
        <w:r>
          <w:instrText xml:space="preserve"> PAGEREF _Toc14588 \h </w:instrText>
        </w:r>
        <w:r>
          <w:fldChar w:fldCharType="separate"/>
        </w:r>
        <w:r>
          <w:t>3</w:t>
        </w:r>
        <w:r>
          <w:fldChar w:fldCharType="end"/>
        </w:r>
      </w:hyperlink>
    </w:p>
    <w:p>
      <w:pPr>
        <w:pStyle w:val="TOC2"/>
        <w:tabs>
          <w:tab w:val="right" w:leader="dot" w:pos="8306"/>
        </w:tabs>
      </w:pPr>
      <w:hyperlink w:anchor="_Toc9042" w:history="1">
        <w:r>
          <w:rPr>
            <w:rFonts w:ascii="仿宋" w:eastAsia="仿宋" w:hAnsi="仿宋" w:cs="仿宋" w:hint="eastAsia"/>
            <w:lang w:eastAsia="zh-CN"/>
          </w:rPr>
          <w:t>(一)、危机预警与识别</w:t>
        </w:r>
        <w:r>
          <w:tab/>
        </w:r>
        <w:r>
          <w:fldChar w:fldCharType="begin"/>
        </w:r>
        <w:r>
          <w:instrText xml:space="preserve"> PAGEREF _Toc9042 \h </w:instrText>
        </w:r>
        <w:r>
          <w:fldChar w:fldCharType="separate"/>
        </w:r>
        <w:r>
          <w:t>3</w:t>
        </w:r>
        <w:r>
          <w:fldChar w:fldCharType="end"/>
        </w:r>
      </w:hyperlink>
    </w:p>
    <w:p>
      <w:pPr>
        <w:pStyle w:val="TOC2"/>
        <w:tabs>
          <w:tab w:val="right" w:leader="dot" w:pos="8306"/>
        </w:tabs>
      </w:pPr>
      <w:hyperlink w:anchor="_Toc23699" w:history="1">
        <w:r>
          <w:rPr>
            <w:rFonts w:ascii="仿宋" w:eastAsia="仿宋" w:hAnsi="仿宋" w:cs="仿宋" w:hint="eastAsia"/>
            <w:lang w:eastAsia="zh-CN"/>
          </w:rPr>
          <w:t>(二)、危机应对与恢复</w:t>
        </w:r>
        <w:r>
          <w:tab/>
        </w:r>
        <w:r>
          <w:fldChar w:fldCharType="begin"/>
        </w:r>
        <w:r>
          <w:instrText xml:space="preserve"> PAGEREF _Toc23699 \h </w:instrText>
        </w:r>
        <w:r>
          <w:fldChar w:fldCharType="separate"/>
        </w:r>
        <w:r>
          <w:t>4</w:t>
        </w:r>
        <w:r>
          <w:fldChar w:fldCharType="end"/>
        </w:r>
      </w:hyperlink>
    </w:p>
    <w:p>
      <w:pPr>
        <w:pStyle w:val="TOC1"/>
        <w:tabs>
          <w:tab w:val="right" w:leader="dot" w:pos="8306"/>
        </w:tabs>
      </w:pPr>
      <w:hyperlink w:anchor="_Toc10484" w:history="1">
        <w:r>
          <w:rPr>
            <w:rFonts w:ascii="仿宋" w:eastAsia="仿宋" w:hAnsi="仿宋" w:cs="仿宋" w:hint="eastAsia"/>
            <w:lang w:eastAsia="zh-CN"/>
          </w:rPr>
          <w:t>二、气象、水文仪器及装置项目文档管理</w:t>
        </w:r>
        <w:r>
          <w:tab/>
        </w:r>
        <w:r>
          <w:fldChar w:fldCharType="begin"/>
        </w:r>
        <w:r>
          <w:instrText xml:space="preserve"> PAGEREF _Toc10484 \h </w:instrText>
        </w:r>
        <w:r>
          <w:fldChar w:fldCharType="separate"/>
        </w:r>
        <w:r>
          <w:t>6</w:t>
        </w:r>
        <w:r>
          <w:fldChar w:fldCharType="end"/>
        </w:r>
      </w:hyperlink>
    </w:p>
    <w:p>
      <w:pPr>
        <w:pStyle w:val="TOC2"/>
        <w:tabs>
          <w:tab w:val="right" w:leader="dot" w:pos="8306"/>
        </w:tabs>
      </w:pPr>
      <w:hyperlink w:anchor="_Toc30867" w:history="1">
        <w:r>
          <w:rPr>
            <w:rFonts w:ascii="仿宋" w:eastAsia="仿宋" w:hAnsi="仿宋" w:cs="仿宋" w:hint="eastAsia"/>
            <w:lang w:eastAsia="zh-CN"/>
          </w:rPr>
          <w:t>(一)、文档编制与审查</w:t>
        </w:r>
        <w:r>
          <w:tab/>
        </w:r>
        <w:r>
          <w:fldChar w:fldCharType="begin"/>
        </w:r>
        <w:r>
          <w:instrText xml:space="preserve"> PAGEREF _Toc30867 \h </w:instrText>
        </w:r>
        <w:r>
          <w:fldChar w:fldCharType="separate"/>
        </w:r>
        <w:r>
          <w:t>6</w:t>
        </w:r>
        <w:r>
          <w:fldChar w:fldCharType="end"/>
        </w:r>
      </w:hyperlink>
    </w:p>
    <w:p>
      <w:pPr>
        <w:pStyle w:val="TOC2"/>
        <w:tabs>
          <w:tab w:val="right" w:leader="dot" w:pos="8306"/>
        </w:tabs>
      </w:pPr>
      <w:hyperlink w:anchor="_Toc21479" w:history="1">
        <w:r>
          <w:rPr>
            <w:rFonts w:ascii="仿宋" w:eastAsia="仿宋" w:hAnsi="仿宋" w:cs="仿宋" w:hint="eastAsia"/>
            <w:lang w:eastAsia="zh-CN"/>
          </w:rPr>
          <w:t>(二)、文档发布与分发</w:t>
        </w:r>
        <w:r>
          <w:tab/>
        </w:r>
        <w:r>
          <w:fldChar w:fldCharType="begin"/>
        </w:r>
        <w:r>
          <w:instrText xml:space="preserve"> PAGEREF _Toc21479 \h </w:instrText>
        </w:r>
        <w:r>
          <w:fldChar w:fldCharType="separate"/>
        </w:r>
        <w:r>
          <w:t>7</w:t>
        </w:r>
        <w:r>
          <w:fldChar w:fldCharType="end"/>
        </w:r>
      </w:hyperlink>
    </w:p>
    <w:p>
      <w:pPr>
        <w:pStyle w:val="TOC2"/>
        <w:tabs>
          <w:tab w:val="right" w:leader="dot" w:pos="8306"/>
        </w:tabs>
      </w:pPr>
      <w:hyperlink w:anchor="_Toc27140" w:history="1">
        <w:r>
          <w:rPr>
            <w:rFonts w:ascii="仿宋" w:eastAsia="仿宋" w:hAnsi="仿宋" w:cs="仿宋" w:hint="eastAsia"/>
            <w:lang w:eastAsia="zh-CN"/>
          </w:rPr>
          <w:t>(三)、文档存档与归档</w:t>
        </w:r>
        <w:r>
          <w:tab/>
        </w:r>
        <w:r>
          <w:fldChar w:fldCharType="begin"/>
        </w:r>
        <w:r>
          <w:instrText xml:space="preserve"> PAGEREF _Toc27140 \h </w:instrText>
        </w:r>
        <w:r>
          <w:fldChar w:fldCharType="separate"/>
        </w:r>
        <w:r>
          <w:t>8</w:t>
        </w:r>
        <w:r>
          <w:fldChar w:fldCharType="end"/>
        </w:r>
      </w:hyperlink>
    </w:p>
    <w:p>
      <w:pPr>
        <w:pStyle w:val="TOC1"/>
        <w:tabs>
          <w:tab w:val="right" w:leader="dot" w:pos="8306"/>
        </w:tabs>
      </w:pPr>
      <w:hyperlink w:anchor="_Toc23374" w:history="1">
        <w:r>
          <w:rPr>
            <w:rFonts w:ascii="仿宋" w:eastAsia="仿宋" w:hAnsi="仿宋" w:cs="仿宋" w:hint="eastAsia"/>
            <w:lang w:eastAsia="zh-CN"/>
          </w:rPr>
          <w:t>三、市场分析、调研</w:t>
        </w:r>
        <w:r>
          <w:tab/>
        </w:r>
        <w:r>
          <w:fldChar w:fldCharType="begin"/>
        </w:r>
        <w:r>
          <w:instrText xml:space="preserve"> PAGEREF _Toc23374 \h </w:instrText>
        </w:r>
        <w:r>
          <w:fldChar w:fldCharType="separate"/>
        </w:r>
        <w:r>
          <w:t>9</w:t>
        </w:r>
        <w:r>
          <w:fldChar w:fldCharType="end"/>
        </w:r>
      </w:hyperlink>
    </w:p>
    <w:p>
      <w:pPr>
        <w:pStyle w:val="TOC2"/>
        <w:tabs>
          <w:tab w:val="right" w:leader="dot" w:pos="8306"/>
        </w:tabs>
      </w:pPr>
      <w:hyperlink w:anchor="_Toc10428" w:history="1">
        <w:r>
          <w:rPr>
            <w:rFonts w:ascii="仿宋" w:eastAsia="仿宋" w:hAnsi="仿宋" w:cs="仿宋" w:hint="eastAsia"/>
            <w:lang w:eastAsia="zh-CN"/>
          </w:rPr>
          <w:t>(一)、气象、水文仪器及装置行业分析</w:t>
        </w:r>
        <w:r>
          <w:tab/>
        </w:r>
        <w:r>
          <w:fldChar w:fldCharType="begin"/>
        </w:r>
        <w:r>
          <w:instrText xml:space="preserve"> PAGEREF _Toc10428 \h </w:instrText>
        </w:r>
        <w:r>
          <w:fldChar w:fldCharType="separate"/>
        </w:r>
        <w:r>
          <w:t>9</w:t>
        </w:r>
        <w:r>
          <w:fldChar w:fldCharType="end"/>
        </w:r>
      </w:hyperlink>
    </w:p>
    <w:p>
      <w:pPr>
        <w:pStyle w:val="TOC2"/>
        <w:tabs>
          <w:tab w:val="right" w:leader="dot" w:pos="8306"/>
        </w:tabs>
      </w:pPr>
      <w:hyperlink w:anchor="_Toc26624" w:history="1">
        <w:r>
          <w:rPr>
            <w:rFonts w:ascii="仿宋" w:eastAsia="仿宋" w:hAnsi="仿宋" w:cs="仿宋" w:hint="eastAsia"/>
            <w:lang w:eastAsia="zh-CN"/>
          </w:rPr>
          <w:t>(二)、气象、水文仪器及装置市场分析预测</w:t>
        </w:r>
        <w:r>
          <w:tab/>
        </w:r>
        <w:r>
          <w:fldChar w:fldCharType="begin"/>
        </w:r>
        <w:r>
          <w:instrText xml:space="preserve"> PAGEREF _Toc26624 \h </w:instrText>
        </w:r>
        <w:r>
          <w:fldChar w:fldCharType="separate"/>
        </w:r>
        <w:r>
          <w:t>10</w:t>
        </w:r>
        <w:r>
          <w:fldChar w:fldCharType="end"/>
        </w:r>
      </w:hyperlink>
    </w:p>
    <w:p>
      <w:pPr>
        <w:pStyle w:val="TOC1"/>
        <w:tabs>
          <w:tab w:val="right" w:leader="dot" w:pos="8306"/>
        </w:tabs>
      </w:pPr>
      <w:hyperlink w:anchor="_Toc20801" w:history="1">
        <w:r>
          <w:rPr>
            <w:rFonts w:ascii="仿宋" w:eastAsia="仿宋" w:hAnsi="仿宋" w:cs="仿宋" w:hint="eastAsia"/>
            <w:lang w:eastAsia="zh-CN"/>
          </w:rPr>
          <w:t>四、气象、水文仪器及装置项目土建工程</w:t>
        </w:r>
        <w:r>
          <w:tab/>
        </w:r>
        <w:r>
          <w:fldChar w:fldCharType="begin"/>
        </w:r>
        <w:r>
          <w:instrText xml:space="preserve"> PAGEREF _Toc20801 \h </w:instrText>
        </w:r>
        <w:r>
          <w:fldChar w:fldCharType="separate"/>
        </w:r>
        <w:r>
          <w:t>11</w:t>
        </w:r>
        <w:r>
          <w:fldChar w:fldCharType="end"/>
        </w:r>
      </w:hyperlink>
    </w:p>
    <w:p>
      <w:pPr>
        <w:pStyle w:val="TOC2"/>
        <w:tabs>
          <w:tab w:val="right" w:leader="dot" w:pos="8306"/>
        </w:tabs>
      </w:pPr>
      <w:hyperlink w:anchor="_Toc1863" w:history="1">
        <w:r>
          <w:rPr>
            <w:rFonts w:ascii="仿宋" w:eastAsia="仿宋" w:hAnsi="仿宋" w:cs="仿宋" w:hint="eastAsia"/>
            <w:lang w:eastAsia="zh-CN"/>
          </w:rPr>
          <w:t>(一)、建筑工程设计原则</w:t>
        </w:r>
        <w:r>
          <w:tab/>
        </w:r>
        <w:r>
          <w:fldChar w:fldCharType="begin"/>
        </w:r>
        <w:r>
          <w:instrText xml:space="preserve"> PAGEREF _Toc1863 \h </w:instrText>
        </w:r>
        <w:r>
          <w:fldChar w:fldCharType="separate"/>
        </w:r>
        <w:r>
          <w:t>11</w:t>
        </w:r>
        <w:r>
          <w:fldChar w:fldCharType="end"/>
        </w:r>
      </w:hyperlink>
    </w:p>
    <w:p>
      <w:pPr>
        <w:pStyle w:val="TOC2"/>
        <w:tabs>
          <w:tab w:val="right" w:leader="dot" w:pos="8306"/>
        </w:tabs>
      </w:pPr>
      <w:hyperlink w:anchor="_Toc6921" w:history="1">
        <w:r>
          <w:rPr>
            <w:rFonts w:ascii="仿宋" w:eastAsia="仿宋" w:hAnsi="仿宋" w:cs="仿宋" w:hint="eastAsia"/>
            <w:lang w:eastAsia="zh-CN"/>
          </w:rPr>
          <w:t>(二)、土建工程设计年限及安全等级</w:t>
        </w:r>
        <w:r>
          <w:tab/>
        </w:r>
        <w:r>
          <w:fldChar w:fldCharType="begin"/>
        </w:r>
        <w:r>
          <w:instrText xml:space="preserve"> PAGEREF _Toc6921 \h </w:instrText>
        </w:r>
        <w:r>
          <w:fldChar w:fldCharType="separate"/>
        </w:r>
        <w:r>
          <w:t>12</w:t>
        </w:r>
        <w:r>
          <w:fldChar w:fldCharType="end"/>
        </w:r>
      </w:hyperlink>
    </w:p>
    <w:p>
      <w:pPr>
        <w:pStyle w:val="TOC2"/>
        <w:tabs>
          <w:tab w:val="right" w:leader="dot" w:pos="8306"/>
        </w:tabs>
      </w:pPr>
      <w:hyperlink w:anchor="_Toc23733" w:history="1">
        <w:r>
          <w:rPr>
            <w:rFonts w:ascii="仿宋" w:eastAsia="仿宋" w:hAnsi="仿宋" w:cs="仿宋" w:hint="eastAsia"/>
            <w:lang w:eastAsia="zh-CN"/>
          </w:rPr>
          <w:t>(三)、建筑工程设计总体要求</w:t>
        </w:r>
        <w:r>
          <w:tab/>
        </w:r>
        <w:r>
          <w:fldChar w:fldCharType="begin"/>
        </w:r>
        <w:r>
          <w:instrText xml:space="preserve"> PAGEREF _Toc23733 \h </w:instrText>
        </w:r>
        <w:r>
          <w:fldChar w:fldCharType="separate"/>
        </w:r>
        <w:r>
          <w:t>13</w:t>
        </w:r>
        <w:r>
          <w:fldChar w:fldCharType="end"/>
        </w:r>
      </w:hyperlink>
    </w:p>
    <w:p>
      <w:pPr>
        <w:pStyle w:val="TOC2"/>
        <w:tabs>
          <w:tab w:val="right" w:leader="dot" w:pos="8306"/>
        </w:tabs>
      </w:pPr>
      <w:hyperlink w:anchor="_Toc1421" w:history="1">
        <w:r>
          <w:rPr>
            <w:rFonts w:ascii="仿宋" w:eastAsia="仿宋" w:hAnsi="仿宋" w:cs="仿宋" w:hint="eastAsia"/>
            <w:lang w:eastAsia="zh-CN"/>
          </w:rPr>
          <w:t>(四)、土建工程建设指标</w:t>
        </w:r>
        <w:r>
          <w:tab/>
        </w:r>
        <w:r>
          <w:fldChar w:fldCharType="begin"/>
        </w:r>
        <w:r>
          <w:instrText xml:space="preserve"> PAGEREF _Toc1421 \h </w:instrText>
        </w:r>
        <w:r>
          <w:fldChar w:fldCharType="separate"/>
        </w:r>
        <w:r>
          <w:t>14</w:t>
        </w:r>
        <w:r>
          <w:fldChar w:fldCharType="end"/>
        </w:r>
      </w:hyperlink>
    </w:p>
    <w:p>
      <w:pPr>
        <w:pStyle w:val="TOC1"/>
        <w:tabs>
          <w:tab w:val="right" w:leader="dot" w:pos="8306"/>
        </w:tabs>
      </w:pPr>
      <w:hyperlink w:anchor="_Toc21346" w:history="1">
        <w:r>
          <w:rPr>
            <w:rFonts w:ascii="仿宋" w:eastAsia="仿宋" w:hAnsi="仿宋" w:cs="仿宋" w:hint="eastAsia"/>
            <w:lang w:eastAsia="zh-CN"/>
          </w:rPr>
          <w:t>五、气象、水文仪器及装置项目选址可行性分析</w:t>
        </w:r>
        <w:r>
          <w:tab/>
        </w:r>
        <w:r>
          <w:fldChar w:fldCharType="begin"/>
        </w:r>
        <w:r>
          <w:instrText xml:space="preserve"> PAGEREF _Toc21346 \h </w:instrText>
        </w:r>
        <w:r>
          <w:fldChar w:fldCharType="separate"/>
        </w:r>
        <w:r>
          <w:t>14</w:t>
        </w:r>
        <w:r>
          <w:fldChar w:fldCharType="end"/>
        </w:r>
      </w:hyperlink>
    </w:p>
    <w:p>
      <w:pPr>
        <w:pStyle w:val="TOC2"/>
        <w:tabs>
          <w:tab w:val="right" w:leader="dot" w:pos="8306"/>
        </w:tabs>
      </w:pPr>
      <w:hyperlink w:anchor="_Toc6908" w:history="1">
        <w:r>
          <w:rPr>
            <w:rFonts w:ascii="仿宋" w:eastAsia="仿宋" w:hAnsi="仿宋" w:cs="仿宋" w:hint="eastAsia"/>
            <w:lang w:eastAsia="zh-CN"/>
          </w:rPr>
          <w:t>(一)、气象、水文仪器及装置项目选址</w:t>
        </w:r>
        <w:r>
          <w:tab/>
        </w:r>
        <w:r>
          <w:fldChar w:fldCharType="begin"/>
        </w:r>
        <w:r>
          <w:instrText xml:space="preserve"> PAGEREF _Toc6908 \h </w:instrText>
        </w:r>
        <w:r>
          <w:fldChar w:fldCharType="separate"/>
        </w:r>
        <w:r>
          <w:t>14</w:t>
        </w:r>
        <w:r>
          <w:fldChar w:fldCharType="end"/>
        </w:r>
      </w:hyperlink>
    </w:p>
    <w:p>
      <w:pPr>
        <w:pStyle w:val="TOC2"/>
        <w:tabs>
          <w:tab w:val="right" w:leader="dot" w:pos="8306"/>
        </w:tabs>
      </w:pPr>
      <w:hyperlink w:anchor="_Toc21071" w:history="1">
        <w:r>
          <w:rPr>
            <w:rFonts w:ascii="仿宋" w:eastAsia="仿宋" w:hAnsi="仿宋" w:cs="仿宋" w:hint="eastAsia"/>
            <w:lang w:eastAsia="zh-CN"/>
          </w:rPr>
          <w:t>(二)、用地控制指标</w:t>
        </w:r>
        <w:r>
          <w:tab/>
        </w:r>
        <w:r>
          <w:fldChar w:fldCharType="begin"/>
        </w:r>
        <w:r>
          <w:instrText xml:space="preserve"> PAGEREF _Toc21071 \h </w:instrText>
        </w:r>
        <w:r>
          <w:fldChar w:fldCharType="separate"/>
        </w:r>
        <w:r>
          <w:t>14</w:t>
        </w:r>
        <w:r>
          <w:fldChar w:fldCharType="end"/>
        </w:r>
      </w:hyperlink>
    </w:p>
    <w:p>
      <w:pPr>
        <w:pStyle w:val="TOC2"/>
        <w:tabs>
          <w:tab w:val="right" w:leader="dot" w:pos="8306"/>
        </w:tabs>
      </w:pPr>
      <w:hyperlink w:anchor="_Toc23966" w:history="1">
        <w:r>
          <w:rPr>
            <w:rFonts w:ascii="仿宋" w:eastAsia="仿宋" w:hAnsi="仿宋" w:cs="仿宋" w:hint="eastAsia"/>
            <w:lang w:eastAsia="zh-CN"/>
          </w:rPr>
          <w:t>(三)、节约用地措施</w:t>
        </w:r>
        <w:r>
          <w:tab/>
        </w:r>
        <w:r>
          <w:fldChar w:fldCharType="begin"/>
        </w:r>
        <w:r>
          <w:instrText xml:space="preserve"> PAGEREF _Toc23966 \h </w:instrText>
        </w:r>
        <w:r>
          <w:fldChar w:fldCharType="separate"/>
        </w:r>
        <w:r>
          <w:t>17</w:t>
        </w:r>
        <w:r>
          <w:fldChar w:fldCharType="end"/>
        </w:r>
      </w:hyperlink>
    </w:p>
    <w:p>
      <w:pPr>
        <w:pStyle w:val="TOC2"/>
        <w:tabs>
          <w:tab w:val="right" w:leader="dot" w:pos="8306"/>
        </w:tabs>
      </w:pPr>
      <w:hyperlink w:anchor="_Toc21708" w:history="1">
        <w:r>
          <w:rPr>
            <w:rFonts w:ascii="仿宋" w:eastAsia="仿宋" w:hAnsi="仿宋" w:cs="仿宋" w:hint="eastAsia"/>
            <w:lang w:eastAsia="zh-CN"/>
          </w:rPr>
          <w:t>(四)、总图布置方案</w:t>
        </w:r>
        <w:r>
          <w:tab/>
        </w:r>
        <w:r>
          <w:fldChar w:fldCharType="begin"/>
        </w:r>
        <w:r>
          <w:instrText xml:space="preserve"> PAGEREF _Toc21708 \h </w:instrText>
        </w:r>
        <w:r>
          <w:fldChar w:fldCharType="separate"/>
        </w:r>
        <w:r>
          <w:t>18</w:t>
        </w:r>
        <w:r>
          <w:fldChar w:fldCharType="end"/>
        </w:r>
      </w:hyperlink>
    </w:p>
    <w:p>
      <w:pPr>
        <w:pStyle w:val="TOC2"/>
        <w:tabs>
          <w:tab w:val="right" w:leader="dot" w:pos="8306"/>
        </w:tabs>
      </w:pPr>
      <w:hyperlink w:anchor="_Toc23838" w:history="1">
        <w:r>
          <w:rPr>
            <w:rFonts w:ascii="仿宋" w:eastAsia="仿宋" w:hAnsi="仿宋" w:cs="仿宋" w:hint="eastAsia"/>
            <w:lang w:eastAsia="zh-CN"/>
          </w:rPr>
          <w:t>(五)、选址综合评价</w:t>
        </w:r>
        <w:r>
          <w:tab/>
        </w:r>
        <w:r>
          <w:fldChar w:fldCharType="begin"/>
        </w:r>
        <w:r>
          <w:instrText xml:space="preserve"> PAGEREF _Toc23838 \h </w:instrText>
        </w:r>
        <w:r>
          <w:fldChar w:fldCharType="separate"/>
        </w:r>
        <w:r>
          <w:t>19</w:t>
        </w:r>
        <w:r>
          <w:fldChar w:fldCharType="end"/>
        </w:r>
      </w:hyperlink>
    </w:p>
    <w:p>
      <w:pPr>
        <w:pStyle w:val="TOC1"/>
        <w:tabs>
          <w:tab w:val="right" w:leader="dot" w:pos="8306"/>
        </w:tabs>
      </w:pPr>
      <w:hyperlink w:anchor="_Toc3850" w:history="1">
        <w:r>
          <w:rPr>
            <w:rFonts w:ascii="仿宋" w:eastAsia="仿宋" w:hAnsi="仿宋" w:cs="仿宋" w:hint="eastAsia"/>
            <w:lang w:eastAsia="zh-CN"/>
          </w:rPr>
          <w:t>六、气象、水文仪器及装置项目建设背景及必要性分析</w:t>
        </w:r>
        <w:r>
          <w:tab/>
        </w:r>
        <w:r>
          <w:fldChar w:fldCharType="begin"/>
        </w:r>
        <w:r>
          <w:instrText xml:space="preserve"> PAGEREF _Toc3850 \h </w:instrText>
        </w:r>
        <w:r>
          <w:fldChar w:fldCharType="separate"/>
        </w:r>
        <w:r>
          <w:t>20</w:t>
        </w:r>
        <w:r>
          <w:fldChar w:fldCharType="end"/>
        </w:r>
      </w:hyperlink>
    </w:p>
    <w:p>
      <w:pPr>
        <w:pStyle w:val="TOC2"/>
        <w:tabs>
          <w:tab w:val="right" w:leader="dot" w:pos="8306"/>
        </w:tabs>
      </w:pPr>
      <w:hyperlink w:anchor="_Toc6994" w:history="1">
        <w:r>
          <w:rPr>
            <w:rFonts w:ascii="仿宋" w:eastAsia="仿宋" w:hAnsi="仿宋" w:cs="仿宋" w:hint="eastAsia"/>
            <w:lang w:eastAsia="zh-CN"/>
          </w:rPr>
          <w:t>(一)、气象、水文仪器及装置项目背景分析</w:t>
        </w:r>
        <w:r>
          <w:tab/>
        </w:r>
        <w:r>
          <w:fldChar w:fldCharType="begin"/>
        </w:r>
        <w:r>
          <w:instrText xml:space="preserve"> PAGEREF _Toc6994 \h </w:instrText>
        </w:r>
        <w:r>
          <w:fldChar w:fldCharType="separate"/>
        </w:r>
        <w:r>
          <w:t>20</w:t>
        </w:r>
        <w:r>
          <w:fldChar w:fldCharType="end"/>
        </w:r>
      </w:hyperlink>
    </w:p>
    <w:p>
      <w:pPr>
        <w:pStyle w:val="TOC2"/>
        <w:tabs>
          <w:tab w:val="right" w:leader="dot" w:pos="8306"/>
        </w:tabs>
      </w:pPr>
      <w:hyperlink w:anchor="_Toc18497" w:history="1">
        <w:r>
          <w:rPr>
            <w:rFonts w:ascii="仿宋" w:eastAsia="仿宋" w:hAnsi="仿宋" w:cs="仿宋" w:hint="eastAsia"/>
            <w:lang w:eastAsia="zh-CN"/>
          </w:rPr>
          <w:t>(二)、气象、水文仪器及装置项目建设必要性分析</w:t>
        </w:r>
        <w:r>
          <w:tab/>
        </w:r>
        <w:r>
          <w:fldChar w:fldCharType="begin"/>
        </w:r>
        <w:r>
          <w:instrText xml:space="preserve"> PAGEREF _Toc18497 \h </w:instrText>
        </w:r>
        <w:r>
          <w:fldChar w:fldCharType="separate"/>
        </w:r>
        <w:r>
          <w:t>22</w:t>
        </w:r>
        <w:r>
          <w:fldChar w:fldCharType="end"/>
        </w:r>
      </w:hyperlink>
    </w:p>
    <w:p>
      <w:pPr>
        <w:pStyle w:val="TOC1"/>
        <w:tabs>
          <w:tab w:val="right" w:leader="dot" w:pos="8306"/>
        </w:tabs>
      </w:pPr>
      <w:hyperlink w:anchor="_Toc25675" w:history="1">
        <w:r>
          <w:rPr>
            <w:rFonts w:ascii="仿宋" w:eastAsia="仿宋" w:hAnsi="仿宋" w:cs="仿宋" w:hint="eastAsia"/>
            <w:lang w:eastAsia="zh-CN"/>
          </w:rPr>
          <w:t>七、气象、水文仪器及装置项目环境影响分析</w:t>
        </w:r>
        <w:r>
          <w:tab/>
        </w:r>
        <w:r>
          <w:fldChar w:fldCharType="begin"/>
        </w:r>
        <w:r>
          <w:instrText xml:space="preserve"> PAGEREF _Toc25675 \h </w:instrText>
        </w:r>
        <w:r>
          <w:fldChar w:fldCharType="separate"/>
        </w:r>
        <w:r>
          <w:t>23</w:t>
        </w:r>
        <w:r>
          <w:fldChar w:fldCharType="end"/>
        </w:r>
      </w:hyperlink>
    </w:p>
    <w:p>
      <w:pPr>
        <w:pStyle w:val="TOC2"/>
        <w:tabs>
          <w:tab w:val="right" w:leader="dot" w:pos="8306"/>
        </w:tabs>
      </w:pPr>
      <w:hyperlink w:anchor="_Toc7961" w:history="1">
        <w:r>
          <w:rPr>
            <w:rFonts w:ascii="仿宋" w:eastAsia="仿宋" w:hAnsi="仿宋" w:cs="仿宋" w:hint="eastAsia"/>
            <w:lang w:eastAsia="zh-CN"/>
          </w:rPr>
          <w:t>(一)、建设区域环境质量现状</w:t>
        </w:r>
        <w:r>
          <w:tab/>
        </w:r>
        <w:r>
          <w:fldChar w:fldCharType="begin"/>
        </w:r>
        <w:r>
          <w:instrText xml:space="preserve"> PAGEREF _Toc7961 \h </w:instrText>
        </w:r>
        <w:r>
          <w:fldChar w:fldCharType="separate"/>
        </w:r>
        <w:r>
          <w:t>23</w:t>
        </w:r>
        <w:r>
          <w:fldChar w:fldCharType="end"/>
        </w:r>
      </w:hyperlink>
    </w:p>
    <w:p>
      <w:pPr>
        <w:pStyle w:val="TOC2"/>
        <w:tabs>
          <w:tab w:val="right" w:leader="dot" w:pos="8306"/>
        </w:tabs>
      </w:pPr>
      <w:hyperlink w:anchor="_Toc7071" w:history="1">
        <w:r>
          <w:rPr>
            <w:rFonts w:ascii="仿宋" w:eastAsia="仿宋" w:hAnsi="仿宋" w:cs="仿宋" w:hint="eastAsia"/>
            <w:lang w:eastAsia="zh-CN"/>
          </w:rPr>
          <w:t>(二)、建设期环境保护</w:t>
        </w:r>
        <w:r>
          <w:tab/>
        </w:r>
        <w:r>
          <w:fldChar w:fldCharType="begin"/>
        </w:r>
        <w:r>
          <w:instrText xml:space="preserve"> PAGEREF _Toc7071 \h </w:instrText>
        </w:r>
        <w:r>
          <w:fldChar w:fldCharType="separate"/>
        </w:r>
        <w:r>
          <w:t>25</w:t>
        </w:r>
        <w:r>
          <w:fldChar w:fldCharType="end"/>
        </w:r>
      </w:hyperlink>
    </w:p>
    <w:p>
      <w:pPr>
        <w:pStyle w:val="TOC2"/>
        <w:tabs>
          <w:tab w:val="right" w:leader="dot" w:pos="8306"/>
        </w:tabs>
      </w:pPr>
      <w:hyperlink w:anchor="_Toc21038" w:history="1">
        <w:r>
          <w:rPr>
            <w:rFonts w:ascii="仿宋" w:eastAsia="仿宋" w:hAnsi="仿宋" w:cs="仿宋" w:hint="eastAsia"/>
            <w:lang w:eastAsia="zh-CN"/>
          </w:rPr>
          <w:t>(三)、运营期环境保护</w:t>
        </w:r>
        <w:r>
          <w:tab/>
        </w:r>
        <w:r>
          <w:fldChar w:fldCharType="begin"/>
        </w:r>
        <w:r>
          <w:instrText xml:space="preserve"> PAGEREF _Toc21038 \h </w:instrText>
        </w:r>
        <w:r>
          <w:fldChar w:fldCharType="separate"/>
        </w:r>
        <w:r>
          <w:t>26</w:t>
        </w:r>
        <w:r>
          <w:fldChar w:fldCharType="end"/>
        </w:r>
      </w:hyperlink>
    </w:p>
    <w:p>
      <w:pPr>
        <w:pStyle w:val="TOC2"/>
        <w:tabs>
          <w:tab w:val="right" w:leader="dot" w:pos="8306"/>
        </w:tabs>
      </w:pPr>
      <w:hyperlink w:anchor="_Toc20816" w:history="1">
        <w:r>
          <w:rPr>
            <w:rFonts w:ascii="仿宋" w:eastAsia="仿宋" w:hAnsi="仿宋" w:cs="仿宋" w:hint="eastAsia"/>
            <w:lang w:eastAsia="zh-CN"/>
          </w:rPr>
          <w:t>(四)、气象、水文仪器及装置项目建设对区域经济的影响</w:t>
        </w:r>
        <w:r>
          <w:tab/>
        </w:r>
        <w:r>
          <w:fldChar w:fldCharType="begin"/>
        </w:r>
        <w:r>
          <w:instrText xml:space="preserve"> PAGEREF _Toc20816 \h </w:instrText>
        </w:r>
        <w:r>
          <w:fldChar w:fldCharType="separate"/>
        </w:r>
        <w:r>
          <w:t>27</w:t>
        </w:r>
        <w:r>
          <w:fldChar w:fldCharType="end"/>
        </w:r>
      </w:hyperlink>
    </w:p>
    <w:p>
      <w:pPr>
        <w:pStyle w:val="TOC2"/>
        <w:tabs>
          <w:tab w:val="right" w:leader="dot" w:pos="8306"/>
        </w:tabs>
      </w:pPr>
      <w:hyperlink w:anchor="_Toc13803" w:history="1">
        <w:r>
          <w:rPr>
            <w:rFonts w:ascii="仿宋" w:eastAsia="仿宋" w:hAnsi="仿宋" w:cs="仿宋" w:hint="eastAsia"/>
            <w:lang w:eastAsia="zh-CN"/>
          </w:rPr>
          <w:t>(五)、废弃物处理</w:t>
        </w:r>
        <w:r>
          <w:tab/>
        </w:r>
        <w:r>
          <w:fldChar w:fldCharType="begin"/>
        </w:r>
        <w:r>
          <w:instrText xml:space="preserve"> PAGEREF _Toc13803 \h </w:instrText>
        </w:r>
        <w:r>
          <w:fldChar w:fldCharType="separate"/>
        </w:r>
        <w:r>
          <w:t>29</w:t>
        </w:r>
        <w:r>
          <w:fldChar w:fldCharType="end"/>
        </w:r>
      </w:hyperlink>
    </w:p>
    <w:p>
      <w:pPr>
        <w:pStyle w:val="TOC2"/>
        <w:tabs>
          <w:tab w:val="right" w:leader="dot" w:pos="8306"/>
        </w:tabs>
      </w:pPr>
      <w:hyperlink w:anchor="_Toc17096" w:history="1">
        <w:r>
          <w:rPr>
            <w:rFonts w:ascii="仿宋" w:eastAsia="仿宋" w:hAnsi="仿宋" w:cs="仿宋" w:hint="eastAsia"/>
            <w:lang w:eastAsia="zh-CN"/>
          </w:rPr>
          <w:t>(六)、特殊环境影响分析</w:t>
        </w:r>
        <w:r>
          <w:tab/>
        </w:r>
        <w:r>
          <w:fldChar w:fldCharType="begin"/>
        </w:r>
        <w:r>
          <w:instrText xml:space="preserve"> PAGEREF _Toc17096 \h </w:instrText>
        </w:r>
        <w:r>
          <w:fldChar w:fldCharType="separate"/>
        </w:r>
        <w:r>
          <w:t>31</w:t>
        </w:r>
        <w:r>
          <w:fldChar w:fldCharType="end"/>
        </w:r>
      </w:hyperlink>
    </w:p>
    <w:p>
      <w:pPr>
        <w:pStyle w:val="TOC2"/>
        <w:tabs>
          <w:tab w:val="right" w:leader="dot" w:pos="8306"/>
        </w:tabs>
      </w:pPr>
      <w:hyperlink w:anchor="_Toc2579" w:history="1">
        <w:r>
          <w:rPr>
            <w:rFonts w:ascii="仿宋" w:eastAsia="仿宋" w:hAnsi="仿宋" w:cs="仿宋" w:hint="eastAsia"/>
            <w:lang w:eastAsia="zh-CN"/>
          </w:rPr>
          <w:t>(七)、清洁生产</w:t>
        </w:r>
        <w:r>
          <w:tab/>
        </w:r>
        <w:r>
          <w:fldChar w:fldCharType="begin"/>
        </w:r>
        <w:r>
          <w:instrText xml:space="preserve"> PAGEREF _Toc2579 \h </w:instrText>
        </w:r>
        <w:r>
          <w:fldChar w:fldCharType="separate"/>
        </w:r>
        <w:r>
          <w:t>32</w:t>
        </w:r>
        <w:r>
          <w:fldChar w:fldCharType="end"/>
        </w:r>
      </w:hyperlink>
    </w:p>
    <w:p>
      <w:pPr>
        <w:pStyle w:val="TOC2"/>
        <w:tabs>
          <w:tab w:val="right" w:leader="dot" w:pos="8306"/>
        </w:tabs>
      </w:pPr>
      <w:hyperlink w:anchor="_Toc20664" w:history="1">
        <w:r>
          <w:rPr>
            <w:rFonts w:ascii="仿宋" w:eastAsia="仿宋" w:hAnsi="仿宋" w:cs="仿宋" w:hint="eastAsia"/>
            <w:lang w:eastAsia="zh-CN"/>
          </w:rPr>
          <w:t>(八)、环境保护综合评价</w:t>
        </w:r>
        <w:r>
          <w:tab/>
        </w:r>
        <w:r>
          <w:fldChar w:fldCharType="begin"/>
        </w:r>
        <w:r>
          <w:instrText xml:space="preserve"> PAGEREF _Toc20664 \h </w:instrText>
        </w:r>
        <w:r>
          <w:fldChar w:fldCharType="separate"/>
        </w:r>
        <w:r>
          <w:t>33</w:t>
        </w:r>
        <w:r>
          <w:fldChar w:fldCharType="end"/>
        </w:r>
      </w:hyperlink>
    </w:p>
    <w:p>
      <w:pPr>
        <w:pStyle w:val="TOC1"/>
        <w:tabs>
          <w:tab w:val="right" w:leader="dot" w:pos="8306"/>
        </w:tabs>
      </w:pPr>
      <w:hyperlink w:anchor="_Toc13485" w:history="1">
        <w:r>
          <w:rPr>
            <w:rFonts w:ascii="仿宋" w:eastAsia="仿宋" w:hAnsi="仿宋" w:cs="仿宋" w:hint="eastAsia"/>
            <w:lang w:eastAsia="zh-CN"/>
          </w:rPr>
          <w:t>八、气象、水文仪器及装置项目创新与研发</w:t>
        </w:r>
        <w:r>
          <w:tab/>
        </w:r>
        <w:r>
          <w:fldChar w:fldCharType="begin"/>
        </w:r>
        <w:r>
          <w:instrText xml:space="preserve"> PAGEREF _Toc13485 \h </w:instrText>
        </w:r>
        <w:r>
          <w:fldChar w:fldCharType="separate"/>
        </w:r>
        <w:r>
          <w:t>34</w:t>
        </w:r>
        <w:r>
          <w:fldChar w:fldCharType="end"/>
        </w:r>
      </w:hyperlink>
    </w:p>
    <w:p>
      <w:pPr>
        <w:pStyle w:val="TOC2"/>
        <w:tabs>
          <w:tab w:val="right" w:leader="dot" w:pos="8306"/>
        </w:tabs>
      </w:pPr>
      <w:hyperlink w:anchor="_Toc30935" w:history="1">
        <w:r>
          <w:rPr>
            <w:rFonts w:ascii="仿宋" w:eastAsia="仿宋" w:hAnsi="仿宋" w:cs="仿宋" w:hint="eastAsia"/>
            <w:lang w:eastAsia="zh-CN"/>
          </w:rPr>
          <w:t>(一)、创新策略与方向</w:t>
        </w:r>
        <w:r>
          <w:tab/>
        </w:r>
        <w:r>
          <w:fldChar w:fldCharType="begin"/>
        </w:r>
        <w:r>
          <w:instrText xml:space="preserve"> PAGEREF _Toc30935 \h </w:instrText>
        </w:r>
        <w:r>
          <w:fldChar w:fldCharType="separate"/>
        </w:r>
        <w:r>
          <w:t>34</w:t>
        </w:r>
        <w:r>
          <w:fldChar w:fldCharType="end"/>
        </w:r>
      </w:hyperlink>
    </w:p>
    <w:p>
      <w:pPr>
        <w:pStyle w:val="TOC2"/>
        <w:tabs>
          <w:tab w:val="right" w:leader="dot" w:pos="8306"/>
        </w:tabs>
      </w:pPr>
      <w:hyperlink w:anchor="_Toc21804" w:history="1">
        <w:r>
          <w:rPr>
            <w:rFonts w:ascii="仿宋" w:eastAsia="仿宋" w:hAnsi="仿宋" w:cs="仿宋" w:hint="eastAsia"/>
            <w:lang w:eastAsia="zh-CN"/>
          </w:rPr>
          <w:t>(二)、研发规划与投入</w:t>
        </w:r>
        <w:r>
          <w:tab/>
        </w:r>
        <w:r>
          <w:fldChar w:fldCharType="begin"/>
        </w:r>
        <w:r>
          <w:instrText xml:space="preserve"> PAGEREF _Toc21804 \h </w:instrText>
        </w:r>
        <w:r>
          <w:fldChar w:fldCharType="separate"/>
        </w:r>
        <w:r>
          <w:t>36</w:t>
        </w:r>
        <w:r>
          <w:fldChar w:fldCharType="end"/>
        </w:r>
      </w:hyperlink>
    </w:p>
    <w:p>
      <w:pPr>
        <w:pStyle w:val="TOC1"/>
        <w:tabs>
          <w:tab w:val="right" w:leader="dot" w:pos="8306"/>
        </w:tabs>
      </w:pPr>
      <w:hyperlink w:anchor="_Toc6882" w:history="1">
        <w:r>
          <w:rPr>
            <w:rFonts w:ascii="仿宋" w:eastAsia="仿宋" w:hAnsi="仿宋" w:cs="仿宋" w:hint="eastAsia"/>
            <w:lang w:eastAsia="zh-CN"/>
          </w:rPr>
          <w:t>九、气象、水文仪器及装置项目技术管理</w:t>
        </w:r>
        <w:r>
          <w:tab/>
        </w:r>
        <w:r>
          <w:fldChar w:fldCharType="begin"/>
        </w:r>
        <w:r>
          <w:instrText xml:space="preserve"> PAGEREF _Toc6882 \h </w:instrText>
        </w:r>
        <w:r>
          <w:fldChar w:fldCharType="separate"/>
        </w:r>
        <w:r>
          <w:t>38</w:t>
        </w:r>
        <w:r>
          <w:fldChar w:fldCharType="end"/>
        </w:r>
      </w:hyperlink>
    </w:p>
    <w:p>
      <w:pPr>
        <w:pStyle w:val="TOC2"/>
        <w:tabs>
          <w:tab w:val="right" w:leader="dot" w:pos="8306"/>
        </w:tabs>
      </w:pPr>
      <w:hyperlink w:anchor="_Toc31248" w:history="1">
        <w:r>
          <w:rPr>
            <w:rFonts w:ascii="仿宋" w:eastAsia="仿宋" w:hAnsi="仿宋" w:cs="仿宋" w:hint="eastAsia"/>
            <w:lang w:eastAsia="zh-CN"/>
          </w:rPr>
          <w:t>(一)、技术方案选用方向</w:t>
        </w:r>
        <w:r>
          <w:tab/>
        </w:r>
        <w:r>
          <w:fldChar w:fldCharType="begin"/>
        </w:r>
        <w:r>
          <w:instrText xml:space="preserve"> PAGEREF _Toc31248 \h </w:instrText>
        </w:r>
        <w:r>
          <w:fldChar w:fldCharType="separate"/>
        </w:r>
        <w:r>
          <w:t>38</w:t>
        </w:r>
        <w:r>
          <w:fldChar w:fldCharType="end"/>
        </w:r>
      </w:hyperlink>
    </w:p>
    <w:p>
      <w:pPr>
        <w:pStyle w:val="TOC2"/>
        <w:tabs>
          <w:tab w:val="right" w:leader="dot" w:pos="8306"/>
        </w:tabs>
      </w:pPr>
      <w:hyperlink w:anchor="_Toc19015" w:history="1">
        <w:r>
          <w:rPr>
            <w:rFonts w:ascii="仿宋" w:eastAsia="仿宋" w:hAnsi="仿宋" w:cs="仿宋" w:hint="eastAsia"/>
            <w:lang w:eastAsia="zh-CN"/>
          </w:rPr>
          <w:t>(二)、工艺技术方案选用原则</w:t>
        </w:r>
        <w:r>
          <w:tab/>
        </w:r>
        <w:r>
          <w:fldChar w:fldCharType="begin"/>
        </w:r>
        <w:r>
          <w:instrText xml:space="preserve"> PAGEREF _Toc19015 \h </w:instrText>
        </w:r>
        <w:r>
          <w:fldChar w:fldCharType="separate"/>
        </w:r>
        <w:r>
          <w:t>40</w:t>
        </w:r>
        <w:r>
          <w:fldChar w:fldCharType="end"/>
        </w:r>
      </w:hyperlink>
    </w:p>
    <w:p>
      <w:pPr>
        <w:pStyle w:val="TOC2"/>
        <w:tabs>
          <w:tab w:val="right" w:leader="dot" w:pos="8306"/>
        </w:tabs>
      </w:pPr>
      <w:hyperlink w:anchor="_Toc21584" w:history="1">
        <w:r>
          <w:rPr>
            <w:rFonts w:ascii="仿宋" w:eastAsia="仿宋" w:hAnsi="仿宋" w:cs="仿宋" w:hint="eastAsia"/>
            <w:lang w:eastAsia="zh-CN"/>
          </w:rPr>
          <w:t>(三)、工艺技术方案要求</w:t>
        </w:r>
        <w:r>
          <w:tab/>
        </w:r>
        <w:r>
          <w:fldChar w:fldCharType="begin"/>
        </w:r>
        <w:r>
          <w:instrText xml:space="preserve"> PAGEREF _Toc21584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35" w:history="1">
        <w:r>
          <w:rPr>
            <w:rFonts w:ascii="仿宋" w:eastAsia="仿宋" w:hAnsi="仿宋" w:cs="仿宋" w:hint="eastAsia"/>
            <w:lang w:eastAsia="zh-CN"/>
          </w:rPr>
          <w:t>十、气象、水文仪器及装置项目计划安排</w:t>
        </w:r>
        <w:r>
          <w:tab/>
        </w:r>
        <w:r>
          <w:fldChar w:fldCharType="begin"/>
        </w:r>
        <w:r>
          <w:instrText xml:space="preserve"> PAGEREF _Toc14935 \h </w:instrText>
        </w:r>
        <w:r>
          <w:fldChar w:fldCharType="separate"/>
        </w:r>
        <w:r>
          <w:t>44</w:t>
        </w:r>
        <w:r>
          <w:fldChar w:fldCharType="end"/>
        </w:r>
      </w:hyperlink>
    </w:p>
    <w:p>
      <w:pPr>
        <w:pStyle w:val="TOC2"/>
        <w:tabs>
          <w:tab w:val="right" w:leader="dot" w:pos="8306"/>
        </w:tabs>
      </w:pPr>
      <w:hyperlink w:anchor="_Toc24396" w:history="1">
        <w:r>
          <w:rPr>
            <w:rFonts w:ascii="仿宋" w:eastAsia="仿宋" w:hAnsi="仿宋" w:cs="仿宋" w:hint="eastAsia"/>
            <w:lang w:eastAsia="zh-CN"/>
          </w:rPr>
          <w:t>(一)、建设周期</w:t>
        </w:r>
        <w:r>
          <w:tab/>
        </w:r>
        <w:r>
          <w:fldChar w:fldCharType="begin"/>
        </w:r>
        <w:r>
          <w:instrText xml:space="preserve"> PAGEREF _Toc24396 \h </w:instrText>
        </w:r>
        <w:r>
          <w:fldChar w:fldCharType="separate"/>
        </w:r>
        <w:r>
          <w:t>44</w:t>
        </w:r>
        <w:r>
          <w:fldChar w:fldCharType="end"/>
        </w:r>
      </w:hyperlink>
    </w:p>
    <w:p>
      <w:pPr>
        <w:pStyle w:val="TOC2"/>
        <w:tabs>
          <w:tab w:val="right" w:leader="dot" w:pos="8306"/>
        </w:tabs>
      </w:pPr>
      <w:hyperlink w:anchor="_Toc257" w:history="1">
        <w:r>
          <w:rPr>
            <w:rFonts w:ascii="仿宋" w:eastAsia="仿宋" w:hAnsi="仿宋" w:cs="仿宋" w:hint="eastAsia"/>
            <w:lang w:eastAsia="zh-CN"/>
          </w:rPr>
          <w:t>(二)、建设进度</w:t>
        </w:r>
        <w:r>
          <w:tab/>
        </w:r>
        <w:r>
          <w:fldChar w:fldCharType="begin"/>
        </w:r>
        <w:r>
          <w:instrText xml:space="preserve"> PAGEREF _Toc257 \h </w:instrText>
        </w:r>
        <w:r>
          <w:fldChar w:fldCharType="separate"/>
        </w:r>
        <w:r>
          <w:t>45</w:t>
        </w:r>
        <w:r>
          <w:fldChar w:fldCharType="end"/>
        </w:r>
      </w:hyperlink>
    </w:p>
    <w:p>
      <w:pPr>
        <w:pStyle w:val="TOC2"/>
        <w:tabs>
          <w:tab w:val="right" w:leader="dot" w:pos="8306"/>
        </w:tabs>
      </w:pPr>
      <w:hyperlink w:anchor="_Toc26905" w:history="1">
        <w:r>
          <w:rPr>
            <w:rFonts w:ascii="仿宋" w:eastAsia="仿宋" w:hAnsi="仿宋" w:cs="仿宋" w:hint="eastAsia"/>
            <w:lang w:eastAsia="zh-CN"/>
          </w:rPr>
          <w:t>(三)、进度安排注意事项</w:t>
        </w:r>
        <w:r>
          <w:tab/>
        </w:r>
        <w:r>
          <w:fldChar w:fldCharType="begin"/>
        </w:r>
        <w:r>
          <w:instrText xml:space="preserve"> PAGEREF _Toc26905 \h </w:instrText>
        </w:r>
        <w:r>
          <w:fldChar w:fldCharType="separate"/>
        </w:r>
        <w:r>
          <w:t>46</w:t>
        </w:r>
        <w:r>
          <w:fldChar w:fldCharType="end"/>
        </w:r>
      </w:hyperlink>
    </w:p>
    <w:p>
      <w:pPr>
        <w:pStyle w:val="TOC2"/>
        <w:tabs>
          <w:tab w:val="right" w:leader="dot" w:pos="8306"/>
        </w:tabs>
      </w:pPr>
      <w:hyperlink w:anchor="_Toc3163" w:history="1">
        <w:r>
          <w:rPr>
            <w:rFonts w:ascii="仿宋" w:eastAsia="仿宋" w:hAnsi="仿宋" w:cs="仿宋" w:hint="eastAsia"/>
            <w:lang w:eastAsia="zh-CN"/>
          </w:rPr>
          <w:t>(四)、人力资源配置</w:t>
        </w:r>
        <w:r>
          <w:tab/>
        </w:r>
        <w:r>
          <w:fldChar w:fldCharType="begin"/>
        </w:r>
        <w:r>
          <w:instrText xml:space="preserve"> PAGEREF _Toc3163 \h </w:instrText>
        </w:r>
        <w:r>
          <w:fldChar w:fldCharType="separate"/>
        </w:r>
        <w:r>
          <w:t>48</w:t>
        </w:r>
        <w:r>
          <w:fldChar w:fldCharType="end"/>
        </w:r>
      </w:hyperlink>
    </w:p>
    <w:p>
      <w:pPr>
        <w:pStyle w:val="TOC1"/>
        <w:tabs>
          <w:tab w:val="right" w:leader="dot" w:pos="8306"/>
        </w:tabs>
      </w:pPr>
      <w:hyperlink w:anchor="_Toc1637" w:history="1">
        <w:r>
          <w:rPr>
            <w:rFonts w:ascii="仿宋" w:eastAsia="仿宋" w:hAnsi="仿宋" w:cs="仿宋" w:hint="eastAsia"/>
            <w:lang w:eastAsia="zh-CN"/>
          </w:rPr>
          <w:t>十一、气象、水文仪器及装置项目经营效益</w:t>
        </w:r>
        <w:r>
          <w:tab/>
        </w:r>
        <w:r>
          <w:fldChar w:fldCharType="begin"/>
        </w:r>
        <w:r>
          <w:instrText xml:space="preserve"> PAGEREF _Toc1637 \h </w:instrText>
        </w:r>
        <w:r>
          <w:fldChar w:fldCharType="separate"/>
        </w:r>
        <w:r>
          <w:t>48</w:t>
        </w:r>
        <w:r>
          <w:fldChar w:fldCharType="end"/>
        </w:r>
      </w:hyperlink>
    </w:p>
    <w:p>
      <w:pPr>
        <w:pStyle w:val="TOC2"/>
        <w:tabs>
          <w:tab w:val="right" w:leader="dot" w:pos="8306"/>
        </w:tabs>
      </w:pPr>
      <w:hyperlink w:anchor="_Toc18826" w:history="1">
        <w:r>
          <w:rPr>
            <w:rFonts w:ascii="仿宋" w:eastAsia="仿宋" w:hAnsi="仿宋" w:cs="仿宋" w:hint="eastAsia"/>
            <w:lang w:eastAsia="zh-CN"/>
          </w:rPr>
          <w:t>(一)、经济评价财务测算</w:t>
        </w:r>
        <w:r>
          <w:tab/>
        </w:r>
        <w:r>
          <w:fldChar w:fldCharType="begin"/>
        </w:r>
        <w:r>
          <w:instrText xml:space="preserve"> PAGEREF _Toc18826 \h </w:instrText>
        </w:r>
        <w:r>
          <w:fldChar w:fldCharType="separate"/>
        </w:r>
        <w:r>
          <w:t>48</w:t>
        </w:r>
        <w:r>
          <w:fldChar w:fldCharType="end"/>
        </w:r>
      </w:hyperlink>
    </w:p>
    <w:p>
      <w:pPr>
        <w:pStyle w:val="TOC2"/>
        <w:tabs>
          <w:tab w:val="right" w:leader="dot" w:pos="8306"/>
        </w:tabs>
      </w:pPr>
      <w:hyperlink w:anchor="_Toc5701" w:history="1">
        <w:r>
          <w:rPr>
            <w:rFonts w:ascii="仿宋" w:eastAsia="仿宋" w:hAnsi="仿宋" w:cs="仿宋" w:hint="eastAsia"/>
            <w:lang w:eastAsia="zh-CN"/>
          </w:rPr>
          <w:t>(二)、气象、水文仪器及装置项目盈利能力分析</w:t>
        </w:r>
        <w:r>
          <w:tab/>
        </w:r>
        <w:r>
          <w:fldChar w:fldCharType="begin"/>
        </w:r>
        <w:r>
          <w:instrText xml:space="preserve"> PAGEREF _Toc5701 \h </w:instrText>
        </w:r>
        <w:r>
          <w:fldChar w:fldCharType="separate"/>
        </w:r>
        <w:r>
          <w:t>50</w:t>
        </w:r>
        <w:r>
          <w:fldChar w:fldCharType="end"/>
        </w:r>
      </w:hyperlink>
    </w:p>
    <w:p>
      <w:pPr>
        <w:pStyle w:val="TOC1"/>
        <w:tabs>
          <w:tab w:val="right" w:leader="dot" w:pos="8306"/>
        </w:tabs>
      </w:pPr>
      <w:hyperlink w:anchor="_Toc12226" w:history="1">
        <w:r>
          <w:rPr>
            <w:rFonts w:ascii="仿宋" w:eastAsia="仿宋" w:hAnsi="仿宋" w:cs="仿宋" w:hint="eastAsia"/>
            <w:lang w:eastAsia="zh-CN"/>
          </w:rPr>
          <w:t>十二、气象、水文仪器及装置项目投资规划</w:t>
        </w:r>
        <w:r>
          <w:tab/>
        </w:r>
        <w:r>
          <w:fldChar w:fldCharType="begin"/>
        </w:r>
        <w:r>
          <w:instrText xml:space="preserve"> PAGEREF _Toc12226 \h </w:instrText>
        </w:r>
        <w:r>
          <w:fldChar w:fldCharType="separate"/>
        </w:r>
        <w:r>
          <w:t>51</w:t>
        </w:r>
        <w:r>
          <w:fldChar w:fldCharType="end"/>
        </w:r>
      </w:hyperlink>
    </w:p>
    <w:p>
      <w:pPr>
        <w:pStyle w:val="TOC2"/>
        <w:tabs>
          <w:tab w:val="right" w:leader="dot" w:pos="8306"/>
        </w:tabs>
      </w:pPr>
      <w:hyperlink w:anchor="_Toc23980" w:history="1">
        <w:r>
          <w:rPr>
            <w:rFonts w:ascii="仿宋" w:eastAsia="仿宋" w:hAnsi="仿宋" w:cs="仿宋" w:hint="eastAsia"/>
            <w:lang w:eastAsia="zh-CN"/>
          </w:rPr>
          <w:t>(一)、气象、水文仪器及装置项目总投资估算</w:t>
        </w:r>
        <w:r>
          <w:tab/>
        </w:r>
        <w:r>
          <w:fldChar w:fldCharType="begin"/>
        </w:r>
        <w:r>
          <w:instrText xml:space="preserve"> PAGEREF _Toc23980 \h </w:instrText>
        </w:r>
        <w:r>
          <w:fldChar w:fldCharType="separate"/>
        </w:r>
        <w:r>
          <w:t>51</w:t>
        </w:r>
        <w:r>
          <w:fldChar w:fldCharType="end"/>
        </w:r>
      </w:hyperlink>
    </w:p>
    <w:p>
      <w:pPr>
        <w:pStyle w:val="TOC2"/>
        <w:tabs>
          <w:tab w:val="right" w:leader="dot" w:pos="8306"/>
        </w:tabs>
      </w:pPr>
      <w:hyperlink w:anchor="_Toc14458" w:history="1">
        <w:r>
          <w:rPr>
            <w:rFonts w:ascii="仿宋" w:eastAsia="仿宋" w:hAnsi="仿宋" w:cs="仿宋" w:hint="eastAsia"/>
            <w:lang w:eastAsia="zh-CN"/>
          </w:rPr>
          <w:t>(二)、资金筹措</w:t>
        </w:r>
        <w:r>
          <w:tab/>
        </w:r>
        <w:r>
          <w:fldChar w:fldCharType="begin"/>
        </w:r>
        <w:r>
          <w:instrText xml:space="preserve"> PAGEREF _Toc14458 \h </w:instrText>
        </w:r>
        <w:r>
          <w:fldChar w:fldCharType="separate"/>
        </w:r>
        <w:r>
          <w:t>52</w:t>
        </w:r>
        <w:r>
          <w:fldChar w:fldCharType="end"/>
        </w:r>
      </w:hyperlink>
    </w:p>
    <w:p>
      <w:pPr>
        <w:pStyle w:val="TOC1"/>
        <w:tabs>
          <w:tab w:val="right" w:leader="dot" w:pos="8306"/>
        </w:tabs>
      </w:pPr>
      <w:hyperlink w:anchor="_Toc16220" w:history="1">
        <w:r>
          <w:rPr>
            <w:rFonts w:ascii="仿宋" w:eastAsia="仿宋" w:hAnsi="仿宋" w:cs="仿宋" w:hint="eastAsia"/>
            <w:lang w:eastAsia="zh-CN"/>
          </w:rPr>
          <w:t>十三、气象、水文仪器及装置项目实施时间节点</w:t>
        </w:r>
        <w:r>
          <w:tab/>
        </w:r>
        <w:r>
          <w:fldChar w:fldCharType="begin"/>
        </w:r>
        <w:r>
          <w:instrText xml:space="preserve"> PAGEREF _Toc16220 \h </w:instrText>
        </w:r>
        <w:r>
          <w:fldChar w:fldCharType="separate"/>
        </w:r>
        <w:r>
          <w:t>53</w:t>
        </w:r>
        <w:r>
          <w:fldChar w:fldCharType="end"/>
        </w:r>
      </w:hyperlink>
    </w:p>
    <w:p>
      <w:pPr>
        <w:pStyle w:val="TOC2"/>
        <w:tabs>
          <w:tab w:val="right" w:leader="dot" w:pos="8306"/>
        </w:tabs>
      </w:pPr>
      <w:hyperlink w:anchor="_Toc22021" w:history="1">
        <w:r>
          <w:rPr>
            <w:rFonts w:ascii="仿宋" w:eastAsia="仿宋" w:hAnsi="仿宋" w:cs="仿宋" w:hint="eastAsia"/>
            <w:lang w:eastAsia="zh-CN"/>
          </w:rPr>
          <w:t>(一)、气象、水文仪器及装置项目启动阶段时间节点</w:t>
        </w:r>
        <w:r>
          <w:tab/>
        </w:r>
        <w:r>
          <w:fldChar w:fldCharType="begin"/>
        </w:r>
        <w:r>
          <w:instrText xml:space="preserve"> PAGEREF _Toc22021 \h </w:instrText>
        </w:r>
        <w:r>
          <w:fldChar w:fldCharType="separate"/>
        </w:r>
        <w:r>
          <w:t>53</w:t>
        </w:r>
        <w:r>
          <w:fldChar w:fldCharType="end"/>
        </w:r>
      </w:hyperlink>
    </w:p>
    <w:p>
      <w:pPr>
        <w:pStyle w:val="TOC2"/>
        <w:tabs>
          <w:tab w:val="right" w:leader="dot" w:pos="8306"/>
        </w:tabs>
      </w:pPr>
      <w:hyperlink w:anchor="_Toc31882" w:history="1">
        <w:r>
          <w:rPr>
            <w:rFonts w:ascii="仿宋" w:eastAsia="仿宋" w:hAnsi="仿宋" w:cs="仿宋" w:hint="eastAsia"/>
            <w:lang w:eastAsia="zh-CN"/>
          </w:rPr>
          <w:t>(二)、气象、水文仪器及装置项目执行阶段时间节点</w:t>
        </w:r>
        <w:r>
          <w:tab/>
        </w:r>
        <w:r>
          <w:fldChar w:fldCharType="begin"/>
        </w:r>
        <w:r>
          <w:instrText xml:space="preserve"> PAGEREF _Toc31882 \h </w:instrText>
        </w:r>
        <w:r>
          <w:fldChar w:fldCharType="separate"/>
        </w:r>
        <w:r>
          <w:t>54</w:t>
        </w:r>
        <w:r>
          <w:fldChar w:fldCharType="end"/>
        </w:r>
      </w:hyperlink>
    </w:p>
    <w:p>
      <w:pPr>
        <w:pStyle w:val="TOC2"/>
        <w:tabs>
          <w:tab w:val="right" w:leader="dot" w:pos="8306"/>
        </w:tabs>
      </w:pPr>
      <w:hyperlink w:anchor="_Toc17456" w:history="1">
        <w:r>
          <w:rPr>
            <w:rFonts w:ascii="仿宋" w:eastAsia="仿宋" w:hAnsi="仿宋" w:cs="仿宋" w:hint="eastAsia"/>
            <w:lang w:eastAsia="zh-CN"/>
          </w:rPr>
          <w:t>(三)、气象、水文仪器及装置项目完成阶段时间节点</w:t>
        </w:r>
        <w:r>
          <w:tab/>
        </w:r>
        <w:r>
          <w:fldChar w:fldCharType="begin"/>
        </w:r>
        <w:r>
          <w:instrText xml:space="preserve"> PAGEREF _Toc17456 \h </w:instrText>
        </w:r>
        <w:r>
          <w:fldChar w:fldCharType="separate"/>
        </w:r>
        <w:r>
          <w:t>55</w:t>
        </w:r>
        <w:r>
          <w:fldChar w:fldCharType="end"/>
        </w:r>
      </w:hyperlink>
    </w:p>
    <w:p>
      <w:pPr>
        <w:pStyle w:val="TOC1"/>
        <w:tabs>
          <w:tab w:val="right" w:leader="dot" w:pos="8306"/>
        </w:tabs>
      </w:pPr>
      <w:hyperlink w:anchor="_Toc2963" w:history="1">
        <w:r>
          <w:rPr>
            <w:rFonts w:ascii="仿宋" w:eastAsia="仿宋" w:hAnsi="仿宋" w:cs="仿宋" w:hint="eastAsia"/>
            <w:lang w:eastAsia="zh-CN"/>
          </w:rPr>
          <w:t>十四、质量管理体系</w:t>
        </w:r>
        <w:r>
          <w:tab/>
        </w:r>
        <w:r>
          <w:fldChar w:fldCharType="begin"/>
        </w:r>
        <w:r>
          <w:instrText xml:space="preserve"> PAGEREF _Toc2963 \h </w:instrText>
        </w:r>
        <w:r>
          <w:fldChar w:fldCharType="separate"/>
        </w:r>
        <w:r>
          <w:t>56</w:t>
        </w:r>
        <w:r>
          <w:fldChar w:fldCharType="end"/>
        </w:r>
      </w:hyperlink>
    </w:p>
    <w:p>
      <w:pPr>
        <w:pStyle w:val="TOC2"/>
        <w:tabs>
          <w:tab w:val="right" w:leader="dot" w:pos="8306"/>
        </w:tabs>
      </w:pPr>
      <w:hyperlink w:anchor="_Toc10901" w:history="1">
        <w:r>
          <w:rPr>
            <w:rFonts w:ascii="仿宋" w:eastAsia="仿宋" w:hAnsi="仿宋" w:cs="仿宋" w:hint="eastAsia"/>
            <w:lang w:eastAsia="zh-CN"/>
          </w:rPr>
          <w:t>(一)、质量目标与方针</w:t>
        </w:r>
        <w:r>
          <w:tab/>
        </w:r>
        <w:r>
          <w:fldChar w:fldCharType="begin"/>
        </w:r>
        <w:r>
          <w:instrText xml:space="preserve"> PAGEREF _Toc10901 \h </w:instrText>
        </w:r>
        <w:r>
          <w:fldChar w:fldCharType="separate"/>
        </w:r>
        <w:r>
          <w:t>56</w:t>
        </w:r>
        <w:r>
          <w:fldChar w:fldCharType="end"/>
        </w:r>
      </w:hyperlink>
    </w:p>
    <w:p>
      <w:pPr>
        <w:pStyle w:val="TOC2"/>
        <w:tabs>
          <w:tab w:val="right" w:leader="dot" w:pos="8306"/>
        </w:tabs>
      </w:pPr>
      <w:hyperlink w:anchor="_Toc15737" w:history="1">
        <w:r>
          <w:rPr>
            <w:rFonts w:ascii="仿宋" w:eastAsia="仿宋" w:hAnsi="仿宋" w:cs="仿宋" w:hint="eastAsia"/>
            <w:lang w:eastAsia="zh-CN"/>
          </w:rPr>
          <w:t>(二)、质量管理责任</w:t>
        </w:r>
        <w:r>
          <w:tab/>
        </w:r>
        <w:r>
          <w:fldChar w:fldCharType="begin"/>
        </w:r>
        <w:r>
          <w:instrText xml:space="preserve"> PAGEREF _Toc15737 \h </w:instrText>
        </w:r>
        <w:r>
          <w:fldChar w:fldCharType="separate"/>
        </w:r>
        <w:r>
          <w:t>58</w:t>
        </w:r>
        <w:r>
          <w:fldChar w:fldCharType="end"/>
        </w:r>
      </w:hyperlink>
    </w:p>
    <w:p>
      <w:pPr>
        <w:pStyle w:val="TOC2"/>
        <w:tabs>
          <w:tab w:val="right" w:leader="dot" w:pos="8306"/>
        </w:tabs>
      </w:pPr>
      <w:hyperlink w:anchor="_Toc1732" w:history="1">
        <w:r>
          <w:rPr>
            <w:rFonts w:ascii="仿宋" w:eastAsia="仿宋" w:hAnsi="仿宋" w:cs="仿宋" w:hint="eastAsia"/>
            <w:lang w:eastAsia="zh-CN"/>
          </w:rPr>
          <w:t>(三)、质量管理体系文件</w:t>
        </w:r>
        <w:r>
          <w:tab/>
        </w:r>
        <w:r>
          <w:fldChar w:fldCharType="begin"/>
        </w:r>
        <w:r>
          <w:instrText xml:space="preserve"> PAGEREF _Toc1732 \h </w:instrText>
        </w:r>
        <w:r>
          <w:fldChar w:fldCharType="separate"/>
        </w:r>
        <w:r>
          <w:t>59</w:t>
        </w:r>
        <w:r>
          <w:fldChar w:fldCharType="end"/>
        </w:r>
      </w:hyperlink>
    </w:p>
    <w:p>
      <w:pPr>
        <w:pStyle w:val="TOC2"/>
        <w:tabs>
          <w:tab w:val="right" w:leader="dot" w:pos="8306"/>
        </w:tabs>
      </w:pPr>
      <w:hyperlink w:anchor="_Toc28657" w:history="1">
        <w:r>
          <w:rPr>
            <w:rFonts w:ascii="仿宋" w:eastAsia="仿宋" w:hAnsi="仿宋" w:cs="仿宋" w:hint="eastAsia"/>
            <w:lang w:eastAsia="zh-CN"/>
          </w:rPr>
          <w:t>(四)、质量培训与教育</w:t>
        </w:r>
        <w:r>
          <w:tab/>
        </w:r>
        <w:r>
          <w:fldChar w:fldCharType="begin"/>
        </w:r>
        <w:r>
          <w:instrText xml:space="preserve"> PAGEREF _Toc28657 \h </w:instrText>
        </w:r>
        <w:r>
          <w:fldChar w:fldCharType="separate"/>
        </w:r>
        <w:r>
          <w:t>61</w:t>
        </w:r>
        <w:r>
          <w:fldChar w:fldCharType="end"/>
        </w:r>
      </w:hyperlink>
    </w:p>
    <w:p>
      <w:pPr>
        <w:pStyle w:val="TOC2"/>
        <w:tabs>
          <w:tab w:val="right" w:leader="dot" w:pos="8306"/>
        </w:tabs>
      </w:pPr>
      <w:hyperlink w:anchor="_Toc17519" w:history="1">
        <w:r>
          <w:rPr>
            <w:rFonts w:ascii="仿宋" w:eastAsia="仿宋" w:hAnsi="仿宋" w:cs="仿宋" w:hint="eastAsia"/>
            <w:lang w:eastAsia="zh-CN"/>
          </w:rPr>
          <w:t>(五)、质量审核与评价</w:t>
        </w:r>
        <w:r>
          <w:tab/>
        </w:r>
        <w:r>
          <w:fldChar w:fldCharType="begin"/>
        </w:r>
        <w:r>
          <w:instrText xml:space="preserve"> PAGEREF _Toc17519 \h </w:instrText>
        </w:r>
        <w:r>
          <w:fldChar w:fldCharType="separate"/>
        </w:r>
        <w:r>
          <w:t>62</w:t>
        </w:r>
        <w:r>
          <w:fldChar w:fldCharType="end"/>
        </w:r>
      </w:hyperlink>
    </w:p>
    <w:p>
      <w:pPr>
        <w:pStyle w:val="TOC2"/>
        <w:tabs>
          <w:tab w:val="right" w:leader="dot" w:pos="8306"/>
        </w:tabs>
      </w:pPr>
      <w:hyperlink w:anchor="_Toc14675" w:history="1">
        <w:r>
          <w:rPr>
            <w:rFonts w:ascii="仿宋" w:eastAsia="仿宋" w:hAnsi="仿宋" w:cs="仿宋" w:hint="eastAsia"/>
            <w:lang w:eastAsia="zh-CN"/>
          </w:rPr>
          <w:t>(六)、不符合与纠正措施</w:t>
        </w:r>
        <w:r>
          <w:tab/>
        </w:r>
        <w:r>
          <w:fldChar w:fldCharType="begin"/>
        </w:r>
        <w:r>
          <w:instrText xml:space="preserve"> PAGEREF _Toc14675 \h </w:instrText>
        </w:r>
        <w:r>
          <w:fldChar w:fldCharType="separate"/>
        </w:r>
        <w:r>
          <w:t>64</w:t>
        </w:r>
        <w:r>
          <w:fldChar w:fldCharType="end"/>
        </w:r>
      </w:hyperlink>
    </w:p>
    <w:p>
      <w:pPr>
        <w:pStyle w:val="TOC1"/>
        <w:tabs>
          <w:tab w:val="right" w:leader="dot" w:pos="8306"/>
        </w:tabs>
      </w:pPr>
      <w:hyperlink w:anchor="_Toc23613" w:history="1">
        <w:r>
          <w:rPr>
            <w:rFonts w:ascii="仿宋" w:eastAsia="仿宋" w:hAnsi="仿宋" w:cs="仿宋" w:hint="eastAsia"/>
            <w:lang w:eastAsia="zh-CN"/>
          </w:rPr>
          <w:t>十五、利益相关者分析与沟通计划</w:t>
        </w:r>
        <w:r>
          <w:tab/>
        </w:r>
        <w:r>
          <w:fldChar w:fldCharType="begin"/>
        </w:r>
        <w:r>
          <w:instrText xml:space="preserve"> PAGEREF _Toc23613 \h </w:instrText>
        </w:r>
        <w:r>
          <w:fldChar w:fldCharType="separate"/>
        </w:r>
        <w:r>
          <w:t>65</w:t>
        </w:r>
        <w:r>
          <w:fldChar w:fldCharType="end"/>
        </w:r>
      </w:hyperlink>
    </w:p>
    <w:p>
      <w:pPr>
        <w:pStyle w:val="TOC2"/>
        <w:tabs>
          <w:tab w:val="right" w:leader="dot" w:pos="8306"/>
        </w:tabs>
      </w:pPr>
      <w:hyperlink w:anchor="_Toc9392" w:history="1">
        <w:r>
          <w:rPr>
            <w:rFonts w:ascii="仿宋" w:eastAsia="仿宋" w:hAnsi="仿宋" w:cs="仿宋" w:hint="eastAsia"/>
            <w:lang w:eastAsia="zh-CN"/>
          </w:rPr>
          <w:t>(一)、利益相关者分析</w:t>
        </w:r>
        <w:r>
          <w:tab/>
        </w:r>
        <w:r>
          <w:fldChar w:fldCharType="begin"/>
        </w:r>
        <w:r>
          <w:instrText xml:space="preserve"> PAGEREF _Toc9392 \h </w:instrText>
        </w:r>
        <w:r>
          <w:fldChar w:fldCharType="separate"/>
        </w:r>
        <w:r>
          <w:t>65</w:t>
        </w:r>
        <w:r>
          <w:fldChar w:fldCharType="end"/>
        </w:r>
      </w:hyperlink>
    </w:p>
    <w:p>
      <w:pPr>
        <w:pStyle w:val="TOC2"/>
        <w:tabs>
          <w:tab w:val="right" w:leader="dot" w:pos="8306"/>
        </w:tabs>
      </w:pPr>
      <w:hyperlink w:anchor="_Toc22001" w:history="1">
        <w:r>
          <w:rPr>
            <w:rFonts w:ascii="仿宋" w:eastAsia="仿宋" w:hAnsi="仿宋" w:cs="仿宋" w:hint="eastAsia"/>
            <w:lang w:eastAsia="zh-CN"/>
          </w:rPr>
          <w:t>(二)、沟通计划</w:t>
        </w:r>
        <w:r>
          <w:tab/>
        </w:r>
        <w:r>
          <w:fldChar w:fldCharType="begin"/>
        </w:r>
        <w:r>
          <w:instrText xml:space="preserve"> PAGEREF _Toc22001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88"/>
      <w:r>
        <w:rPr>
          <w:rFonts w:ascii="仿宋" w:eastAsia="仿宋" w:hAnsi="仿宋" w:cs="仿宋" w:hint="eastAsia"/>
          <w:sz w:val="28"/>
          <w:lang w:eastAsia="zh-CN"/>
        </w:rPr>
        <w:t>一、气象、水文仪器及装置项目危机管理</w:t>
      </w:r>
      <w:bookmarkEnd w:id="2"/>
    </w:p>
    <w:p>
      <w:pPr>
        <w:pStyle w:val="Heading2"/>
        <w:rPr>
          <w:rFonts w:ascii="仿宋" w:eastAsia="仿宋" w:hAnsi="仿宋" w:cs="仿宋" w:hint="eastAsia"/>
          <w:lang w:eastAsia="zh-CN"/>
        </w:rPr>
      </w:pPr>
      <w:bookmarkStart w:id="3" w:name="_Toc90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危机管理中，危机预警与识别是确保气象、水文仪器及装置项目稳健运行的核心步骤。通过建立全面的监测机制，气象、水文仪器及装置项目团队旨在及时发现和理解潜在的风险和危机因素，以便采取及时的预防和应对措施，确保气象、水文仪器及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象、水文仪器及装置项目团队全面分析了整个气象、水文仪器及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象、水文仪器及装置项目团队着重于明确定义气象、水文仪器及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象、水文仪器及装置项目进展的持续监控，团队能够及时发现潜在问题并作出迅速反应。气象、水文仪器及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象、水文仪器及装置项目得以更有序、可控地推进。</w:t>
      </w:r>
    </w:p>
    <w:p>
      <w:pPr>
        <w:pStyle w:val="Heading2"/>
        <w:ind w:firstLine="560" w:firstLineChars="200"/>
        <w:rPr>
          <w:rFonts w:ascii="仿宋" w:eastAsia="仿宋" w:hAnsi="仿宋" w:cs="仿宋" w:hint="eastAsia"/>
          <w:sz w:val="28"/>
          <w:lang w:eastAsia="zh-CN"/>
        </w:rPr>
      </w:pPr>
      <w:bookmarkStart w:id="4" w:name="_Toc236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在危机发生时，气象、水文仪器及装置项目团队立即行动，成立了应急小组。该小组的任务是迅速制定并实施紧急应对措施，以最小化潜在损失。以下是采取的主要措施：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暂停气象、水文仪器及装置项目进度：为遏制危机蔓延，气象、水文仪器及装置项目暂时停止进行，以便全面评估当前状况。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资源重新分配：重新评估气象、水文仪器及装置项目资源的分配，确保最大限度地减小损失。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实时沟通：与关键利益相关者建立实时沟通机制，向他们传递气象、水文仪器及装置项目危机的实际状况，保障气象、水文仪器及装置项目核心利益。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在紧急应对的同时，气象、水文仪器及装置项目团队强调了团队协作和有效沟通的重要性。以下是团队协作的关键举措：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信息共享机制：建立了信息共享平台，确保团队成员能够及时获取气象、水文仪器及装置项目危机的实时信息。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领导者沟通：气象、水文仪器及装置项目领导者通过定期会议和即时沟通工具，指导团队应对危机，保持团队稳定运行。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随着危机得到初步控制，气象、水文仪器及装置项目团队转向制定恢复计划，以确保气象、水文仪器及装置项目能够从中迅速恢复。主要恢复计划包括：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修复受损的进度计划：重新评估气象、水文仪器及装置项目进度，制定修复计划，确保气象、水文仪器及装置项目尽快回归正常进程。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重新调整资源分配：优化资源分配，确保气象、水文仪器及装置项目在有限资源下高效运转。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风险管理机制加强：对气象、水文仪器及装置项目风险进行全面评估，制定更强化的风险管理策略，以预防未来可能的危机。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484"/>
      <w:r>
        <w:rPr>
          <w:rFonts w:ascii="仿宋" w:eastAsia="仿宋" w:hAnsi="仿宋" w:cs="仿宋" w:hint="eastAsia"/>
          <w:sz w:val="28"/>
          <w:lang w:eastAsia="zh-CN"/>
        </w:rPr>
        <w:t>二、气象、水文仪器及装置项目文档管理</w:t>
      </w:r>
      <w:bookmarkEnd w:id="5"/>
    </w:p>
    <w:p>
      <w:pPr>
        <w:pStyle w:val="Heading2"/>
        <w:rPr>
          <w:rFonts w:ascii="仿宋" w:eastAsia="仿宋" w:hAnsi="仿宋" w:cs="仿宋" w:hint="eastAsia"/>
          <w:lang w:eastAsia="zh-CN"/>
        </w:rPr>
      </w:pPr>
      <w:bookmarkStart w:id="6" w:name="_Toc3086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气象、水文仪器及装置项目高度重视文档的质量和准确性，以支持气象、水文仪器及装置项目的各项活动和决策。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文档的编制始于气象、水文仪器及装置项目计划的初期，我们制定了详细的文档编制计划，明确了每个文档的内容、格式和编写责任人。在气象、水文仪器及装置项目启动阶段，我们首先编制了气象、水文仪器及装置项目章程，明确定义了气象、水文仪器及装置项目的目标、范围、风险等关键要素。随后，气象、水文仪器及装置项目团队根据计划陆续编制了需求文档、设计文档、测试文档等各类文档，确保气象、水文仪器及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象、水文仪器及装置项目管理中的重要环节，旨在确保气象、水文仪器及装置项目文档符合质量标准和气象、水文仪器及装置项目需求。在气象、水文仪器及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象、水文仪器及装置项目相关利益方和专业领域的专家对文档进行独立审查。这有助于获取更全面、客观的反馈，确保气象、水文仪器及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在文档编制与审查方面建立了严格的管理机制，通过规范的流程和多维度的审查，确保气象、水文仪器及装置项目文档的质量、准确性和可靠性，为气象、水文仪器及装置项目的顺利推进提供了有力支持。</w:t>
      </w:r>
    </w:p>
    <w:p>
      <w:pPr>
        <w:pStyle w:val="Heading2"/>
        <w:ind w:firstLine="560" w:firstLineChars="200"/>
        <w:rPr>
          <w:rFonts w:ascii="仿宋" w:eastAsia="仿宋" w:hAnsi="仿宋" w:cs="仿宋" w:hint="eastAsia"/>
          <w:sz w:val="28"/>
          <w:lang w:eastAsia="zh-CN"/>
        </w:rPr>
      </w:pPr>
      <w:bookmarkStart w:id="7" w:name="_Toc2147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我们通过多渠道发布文档，包括电子邮件、气象、水文仪器及装置项目管理平台、内部网站等，以满足不同团队成员的偏好和需求。多渠道发布确保了信息的全面覆盖。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我们采用了精细的权限控制，确保只有授权人员可以访问敏感信息。这种安全措施保护了气象、水文仪器及装置项目文档的机密性，防止了未经授权的信息泄露。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14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象、水文仪器及装置项目生命周期中一个至关重要的环节，直接关系到气象、水文仪器及装置项目信息的长期保存和历史记录的完整性。在气象、水文仪器及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3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428"/>
      <w:r>
        <w:rPr>
          <w:rFonts w:ascii="仿宋" w:eastAsia="仿宋" w:hAnsi="仿宋" w:cs="仿宋" w:hint="eastAsia"/>
          <w:lang w:eastAsia="zh-CN"/>
        </w:rPr>
        <w:t>(一)、气象、水文仪器及装置行业分析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行业一直以来都是市场的关注焦点。行业内的发展趋势、竞争态势以及潜在机会都对气象、水文仪器及装置项目的推进产生深远的影响。通过深入研究行业的整体概貌，我们将更好地理解行业的核心特征，为气象、水文仪器及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行业，技术一直是推动创新和发展的关键因素。我们将对当前技术趋势进行详尽分析，包括但不限于人工智能、大数据应用、先进制造技术等。这有助于气象、水文仪器及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象、水文仪器及装置项目成功的基础。我们将对主要竞争对手进行深入研究，包括其市场份额、产品特点、市场定位等。通过全面了解竞争对手的优势和劣势，气象、水文仪器及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624"/>
      <w:r>
        <w:rPr>
          <w:rFonts w:ascii="仿宋" w:eastAsia="仿宋" w:hAnsi="仿宋" w:cs="仿宋" w:hint="eastAsia"/>
          <w:sz w:val="28"/>
          <w:lang w:eastAsia="zh-CN"/>
        </w:rPr>
        <w:t>(二)、气象、水文仪器及装置市场分析预测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象、水文仪器及装置市场未来的增长趋势。这包括市场的整体规模、各细分领域的发展趋势等。气象、水文仪器及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象、水文仪器及装置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象、水文仪器及装置项目实施过程中需要充分考虑的因素。我们将对市场风险进行全面评估，包括但不限于政策法规风险、市场竞争风险、技术变革风险等。通过对潜在风险的深入分析，气象、水文仪器及装置项目可以制定相应的风险缓解策略，降低不确定性对气象、水文仪器及装置项目的影响。</w:t>
      </w:r>
    </w:p>
    <w:p>
      <w:pPr>
        <w:pStyle w:val="Heading1"/>
        <w:ind w:firstLine="560" w:firstLineChars="200"/>
        <w:rPr>
          <w:rFonts w:ascii="仿宋" w:eastAsia="仿宋" w:hAnsi="仿宋" w:cs="仿宋" w:hint="eastAsia"/>
          <w:sz w:val="28"/>
          <w:lang w:eastAsia="zh-CN"/>
        </w:rPr>
      </w:pPr>
      <w:bookmarkStart w:id="12" w:name="_Toc20801"/>
      <w:r>
        <w:rPr>
          <w:rFonts w:ascii="仿宋" w:eastAsia="仿宋" w:hAnsi="仿宋" w:cs="仿宋" w:hint="eastAsia"/>
          <w:sz w:val="28"/>
          <w:lang w:eastAsia="zh-CN"/>
        </w:rPr>
        <w:t>四、气象、水文仪器及装置项目土建工程</w:t>
      </w:r>
      <w:bookmarkEnd w:id="12"/>
    </w:p>
    <w:p>
      <w:pPr>
        <w:pStyle w:val="Heading2"/>
        <w:rPr>
          <w:rFonts w:ascii="仿宋" w:eastAsia="仿宋" w:hAnsi="仿宋" w:cs="仿宋" w:hint="eastAsia"/>
          <w:lang w:eastAsia="zh-CN"/>
        </w:rPr>
      </w:pPr>
      <w:bookmarkStart w:id="13" w:name="_Toc186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在气象、水文仪器及装置项目的建筑工程设计中，我们将秉承一系列重要的设计原则，以确保气象、水文仪器及装置项目建筑在功能、美观、可持续性等方面达到最佳效果。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首要原则是确保建筑的功能性得到最大化的发挥。我们将充分理解气象、水文仪器及装置项目的实际需求，合理布局各个功能区域，保证建筑在满足业务需求的同时，提供高效的工作环境。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在建筑设计中，我们将综合考虑建设和运营成本。通过精细的经济效益分析，确保设计方案在高效利用资源的同时，对气象、水文仪器及装置项目的长期盈利能力有积极的贡献。</w:t>
      </w:r>
    </w:p>
    <w:p>
      <w:pPr>
        <w:pStyle w:val="Heading2"/>
        <w:ind w:firstLine="560" w:firstLineChars="200"/>
        <w:rPr>
          <w:rFonts w:ascii="仿宋" w:eastAsia="仿宋" w:hAnsi="仿宋" w:cs="仿宋" w:hint="eastAsia"/>
          <w:sz w:val="28"/>
          <w:lang w:eastAsia="zh-CN"/>
        </w:rPr>
      </w:pPr>
      <w:bookmarkStart w:id="14" w:name="_Toc692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的土建工程设计中，我们将精准设定设计年限，结合气象、水文仪器及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象、水文仪器及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73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象、水文仪器及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象、水文仪器及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象、水文仪器及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2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本期工程气象、水文仪器及装置项目预计总建筑面积XXX平方米，其中：计容建筑面积XXX平方米，计划建筑工程投资XX万元，占气象、水文仪器及装置项目总投资的XX%。</w:t>
      </w:r>
    </w:p>
    <w:p>
      <w:pPr>
        <w:pStyle w:val="Heading1"/>
        <w:ind w:firstLine="560" w:firstLineChars="200"/>
        <w:rPr>
          <w:rFonts w:ascii="仿宋" w:eastAsia="仿宋" w:hAnsi="仿宋" w:cs="仿宋" w:hint="eastAsia"/>
          <w:sz w:val="28"/>
          <w:lang w:eastAsia="zh-CN"/>
        </w:rPr>
      </w:pPr>
      <w:bookmarkStart w:id="17" w:name="_Toc21346"/>
      <w:r>
        <w:rPr>
          <w:rFonts w:ascii="仿宋" w:eastAsia="仿宋" w:hAnsi="仿宋" w:cs="仿宋" w:hint="eastAsia"/>
          <w:sz w:val="28"/>
          <w:lang w:eastAsia="zh-CN"/>
        </w:rPr>
        <w:t>五、气象、水文仪器及装置项目选址可行性分析</w:t>
      </w:r>
      <w:bookmarkEnd w:id="17"/>
    </w:p>
    <w:p>
      <w:pPr>
        <w:pStyle w:val="Heading2"/>
        <w:rPr>
          <w:rFonts w:ascii="仿宋" w:eastAsia="仿宋" w:hAnsi="仿宋" w:cs="仿宋" w:hint="eastAsia"/>
          <w:lang w:eastAsia="zh-CN"/>
        </w:rPr>
      </w:pPr>
      <w:bookmarkStart w:id="18" w:name="_Toc6908"/>
      <w:r>
        <w:rPr>
          <w:rFonts w:ascii="仿宋" w:eastAsia="仿宋" w:hAnsi="仿宋" w:cs="仿宋" w:hint="eastAsia"/>
          <w:lang w:eastAsia="zh-CN"/>
        </w:rPr>
        <w:t>(一)、气象、水文仪器及装置项目选址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该气象、水文仪器及装置项目选址位于XX省XX市XX区XXX街道</w:t>
      </w:r>
    </w:p>
    <w:p>
      <w:pPr>
        <w:pStyle w:val="Heading2"/>
        <w:ind w:firstLine="560" w:firstLineChars="200"/>
        <w:rPr>
          <w:rFonts w:ascii="仿宋" w:eastAsia="仿宋" w:hAnsi="仿宋" w:cs="仿宋" w:hint="eastAsia"/>
          <w:sz w:val="28"/>
          <w:lang w:eastAsia="zh-CN"/>
        </w:rPr>
      </w:pPr>
      <w:bookmarkStart w:id="19" w:name="_Toc2107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象、水文仪器及装置项目的征地面积将根据气象、水文仪器及装置项目的实际规模和需求进行精确规划。具体面积XXX平方米，旨在确保气象、水文仪器及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净用地面积是在征地面积基础上去除不可利用面积后的实际可开发用地。具体面积XXX平方米，考虑到环保、交通、安全等多方面因素，以确保气象、水文仪器及装置项目在整体利用效率上达到最优。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气象、水文仪器及装置项目计划建设的建筑总规模具体面积XXX平方米。这一规模的确定综合考虑了气象、水文仪器及装置项目的性质、规模，以及城市规划的相关要求，确保建筑布局与周边环境协调一致。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绿地率是气象、水文仪器及装置项目用地中被规划为绿地的比例。具体面积XXX平方米，旨在通过合理规划绿地，改善气象、水文仪器及装置项目周边环境，提升居民生活质量，并符合城市整体绿化规划。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容积率是用地上可以建设的建筑总体积与用地面积之比。具体面积XXX，通过合理的容积率规划，确保气象、水文仪器及装置项目建筑规模与周边环境和谐共生。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象、水文仪器及装置项目选址与当地城市规划相一致，具体面积XXX平方米。通过与城市规划部门深入沟通，确保气象、水文仪器及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气象、水文仪器及装置项目选址符合当地产业政策，具体面积XXX平方米。这包括气象、水文仪器及装置项目对当地经济的促进作用，以及对相关产业的带动效应，确保气象、水文仪器及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象、水文仪器及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确保气象、水文仪器及装置项目选址具备必要的公共设施配套，具体面积XXX平方米。这包括交通便利性、教育、医疗等基础设施，以提高居民生活品质，使得气象、水文仪器及装置项目选址更具吸引力。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考虑用地总体要求对当地社会稳定性的影响，具体面积XXX平方米。通过深入了解当地社区反馈，确保气象、水文仪器及装置项目的选址和建设过程对当地社会和谐稳定产生积极作用。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象、水文仪器及装置项目选址不仅符合法规和规划，还在实际操作中具有可行性。这一全面规划将为气象、水文仪器及装置项目的成功实施提供坚实的基础，确保气象、水文仪器及装置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https://d.book118.com/496204015054010041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76DDB"/>
    <w:rsid w:val="02B76D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0401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2024-01-18T20:45:00Z</dcterms:created>
  <dcterms:modified xsi:type="dcterms:W3CDTF">2024-01-18T20:45:53Z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B412E0A8DD6E4A8A95C914F5FE7AD854_11</vt:lpwstr>
  </property>
  <property fmtid="{D5CDD505-2E9C-101B-9397-08002B2CF9AE}" pid="3" name="KSOProductBuildVer">
    <vt:lpwstr>2052-12.1.0.16120</vt:lpwstr>
  </property>
</Properties>
</file>