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DOP项目规划设计方案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6228" w:history="1">
        <w:r>
          <w:rPr>
            <w:rFonts w:ascii="仿宋" w:eastAsia="仿宋" w:hAnsi="仿宋" w:cs="仿宋" w:hint="eastAsia"/>
            <w:lang w:eastAsia="zh-CN"/>
          </w:rPr>
          <w:t>前言</w:t>
        </w:r>
        <w:r>
          <w:tab/>
        </w:r>
        <w:r>
          <w:fldChar w:fldCharType="begin"/>
        </w:r>
        <w:r>
          <w:instrText xml:space="preserve"> PAGEREF _Toc16228 \h </w:instrText>
        </w:r>
        <w:r>
          <w:fldChar w:fldCharType="separate"/>
        </w:r>
        <w:r>
          <w:t>3</w:t>
        </w:r>
        <w:r>
          <w:fldChar w:fldCharType="end"/>
        </w:r>
      </w:hyperlink>
    </w:p>
    <w:p>
      <w:pPr>
        <w:pStyle w:val="TOC1"/>
        <w:tabs>
          <w:tab w:val="right" w:leader="dot" w:pos="8306"/>
        </w:tabs>
      </w:pPr>
      <w:hyperlink w:anchor="_Toc20293" w:history="1">
        <w:r>
          <w:rPr>
            <w:rFonts w:ascii="仿宋" w:eastAsia="仿宋" w:hAnsi="仿宋" w:cs="仿宋" w:hint="eastAsia"/>
            <w:lang w:eastAsia="zh-CN"/>
          </w:rPr>
          <w:t>一、DOP项目绩效评估</w:t>
        </w:r>
        <w:r>
          <w:tab/>
        </w:r>
        <w:r>
          <w:fldChar w:fldCharType="begin"/>
        </w:r>
        <w:r>
          <w:instrText xml:space="preserve"> PAGEREF _Toc20293 \h </w:instrText>
        </w:r>
        <w:r>
          <w:fldChar w:fldCharType="separate"/>
        </w:r>
        <w:r>
          <w:t>3</w:t>
        </w:r>
        <w:r>
          <w:fldChar w:fldCharType="end"/>
        </w:r>
      </w:hyperlink>
    </w:p>
    <w:p>
      <w:pPr>
        <w:pStyle w:val="TOC2"/>
        <w:tabs>
          <w:tab w:val="right" w:leader="dot" w:pos="8306"/>
        </w:tabs>
      </w:pPr>
      <w:hyperlink w:anchor="_Toc29312" w:history="1">
        <w:r>
          <w:rPr>
            <w:rFonts w:ascii="仿宋" w:eastAsia="仿宋" w:hAnsi="仿宋" w:cs="仿宋" w:hint="eastAsia"/>
            <w:lang w:eastAsia="zh-CN"/>
          </w:rPr>
          <w:t>(一)、绩效评估指标</w:t>
        </w:r>
        <w:r>
          <w:tab/>
        </w:r>
        <w:r>
          <w:fldChar w:fldCharType="begin"/>
        </w:r>
        <w:r>
          <w:instrText xml:space="preserve"> PAGEREF _Toc29312 \h </w:instrText>
        </w:r>
        <w:r>
          <w:fldChar w:fldCharType="separate"/>
        </w:r>
        <w:r>
          <w:t>3</w:t>
        </w:r>
        <w:r>
          <w:fldChar w:fldCharType="end"/>
        </w:r>
      </w:hyperlink>
    </w:p>
    <w:p>
      <w:pPr>
        <w:pStyle w:val="TOC2"/>
        <w:tabs>
          <w:tab w:val="right" w:leader="dot" w:pos="8306"/>
        </w:tabs>
      </w:pPr>
      <w:hyperlink w:anchor="_Toc21481" w:history="1">
        <w:r>
          <w:rPr>
            <w:rFonts w:ascii="仿宋" w:eastAsia="仿宋" w:hAnsi="仿宋" w:cs="仿宋" w:hint="eastAsia"/>
            <w:lang w:eastAsia="zh-CN"/>
          </w:rPr>
          <w:t>(二)、绩效评估方法</w:t>
        </w:r>
        <w:r>
          <w:tab/>
        </w:r>
        <w:r>
          <w:fldChar w:fldCharType="begin"/>
        </w:r>
        <w:r>
          <w:instrText xml:space="preserve"> PAGEREF _Toc21481 \h </w:instrText>
        </w:r>
        <w:r>
          <w:fldChar w:fldCharType="separate"/>
        </w:r>
        <w:r>
          <w:t>4</w:t>
        </w:r>
        <w:r>
          <w:fldChar w:fldCharType="end"/>
        </w:r>
      </w:hyperlink>
    </w:p>
    <w:p>
      <w:pPr>
        <w:pStyle w:val="TOC2"/>
        <w:tabs>
          <w:tab w:val="right" w:leader="dot" w:pos="8306"/>
        </w:tabs>
      </w:pPr>
      <w:hyperlink w:anchor="_Toc17237" w:history="1">
        <w:r>
          <w:rPr>
            <w:rFonts w:ascii="仿宋" w:eastAsia="仿宋" w:hAnsi="仿宋" w:cs="仿宋" w:hint="eastAsia"/>
            <w:lang w:eastAsia="zh-CN"/>
          </w:rPr>
          <w:t>(三)、绩效评估周期</w:t>
        </w:r>
        <w:r>
          <w:tab/>
        </w:r>
        <w:r>
          <w:fldChar w:fldCharType="begin"/>
        </w:r>
        <w:r>
          <w:instrText xml:space="preserve"> PAGEREF _Toc17237 \h </w:instrText>
        </w:r>
        <w:r>
          <w:fldChar w:fldCharType="separate"/>
        </w:r>
        <w:r>
          <w:t>5</w:t>
        </w:r>
        <w:r>
          <w:fldChar w:fldCharType="end"/>
        </w:r>
      </w:hyperlink>
    </w:p>
    <w:p>
      <w:pPr>
        <w:pStyle w:val="TOC1"/>
        <w:tabs>
          <w:tab w:val="right" w:leader="dot" w:pos="8306"/>
        </w:tabs>
      </w:pPr>
      <w:hyperlink w:anchor="_Toc6988" w:history="1">
        <w:r>
          <w:rPr>
            <w:rFonts w:ascii="仿宋" w:eastAsia="仿宋" w:hAnsi="仿宋" w:cs="仿宋" w:hint="eastAsia"/>
            <w:lang w:eastAsia="zh-CN"/>
          </w:rPr>
          <w:t>二、DOP项目危机管理</w:t>
        </w:r>
        <w:r>
          <w:tab/>
        </w:r>
        <w:r>
          <w:fldChar w:fldCharType="begin"/>
        </w:r>
        <w:r>
          <w:instrText xml:space="preserve"> PAGEREF _Toc6988 \h </w:instrText>
        </w:r>
        <w:r>
          <w:fldChar w:fldCharType="separate"/>
        </w:r>
        <w:r>
          <w:t>6</w:t>
        </w:r>
        <w:r>
          <w:fldChar w:fldCharType="end"/>
        </w:r>
      </w:hyperlink>
    </w:p>
    <w:p>
      <w:pPr>
        <w:pStyle w:val="TOC2"/>
        <w:tabs>
          <w:tab w:val="right" w:leader="dot" w:pos="8306"/>
        </w:tabs>
      </w:pPr>
      <w:hyperlink w:anchor="_Toc15649" w:history="1">
        <w:r>
          <w:rPr>
            <w:rFonts w:ascii="仿宋" w:eastAsia="仿宋" w:hAnsi="仿宋" w:cs="仿宋" w:hint="eastAsia"/>
            <w:lang w:eastAsia="zh-CN"/>
          </w:rPr>
          <w:t>(一)、危机预警与识别</w:t>
        </w:r>
        <w:r>
          <w:tab/>
        </w:r>
        <w:r>
          <w:fldChar w:fldCharType="begin"/>
        </w:r>
        <w:r>
          <w:instrText xml:space="preserve"> PAGEREF _Toc15649 \h </w:instrText>
        </w:r>
        <w:r>
          <w:fldChar w:fldCharType="separate"/>
        </w:r>
        <w:r>
          <w:t>6</w:t>
        </w:r>
        <w:r>
          <w:fldChar w:fldCharType="end"/>
        </w:r>
      </w:hyperlink>
    </w:p>
    <w:p>
      <w:pPr>
        <w:pStyle w:val="TOC2"/>
        <w:tabs>
          <w:tab w:val="right" w:leader="dot" w:pos="8306"/>
        </w:tabs>
      </w:pPr>
      <w:hyperlink w:anchor="_Toc17699" w:history="1">
        <w:r>
          <w:rPr>
            <w:rFonts w:ascii="仿宋" w:eastAsia="仿宋" w:hAnsi="仿宋" w:cs="仿宋" w:hint="eastAsia"/>
            <w:lang w:eastAsia="zh-CN"/>
          </w:rPr>
          <w:t>(二)、危机应对与恢复</w:t>
        </w:r>
        <w:r>
          <w:tab/>
        </w:r>
        <w:r>
          <w:fldChar w:fldCharType="begin"/>
        </w:r>
        <w:r>
          <w:instrText xml:space="preserve"> PAGEREF _Toc17699 \h </w:instrText>
        </w:r>
        <w:r>
          <w:fldChar w:fldCharType="separate"/>
        </w:r>
        <w:r>
          <w:t>7</w:t>
        </w:r>
        <w:r>
          <w:fldChar w:fldCharType="end"/>
        </w:r>
      </w:hyperlink>
    </w:p>
    <w:p>
      <w:pPr>
        <w:pStyle w:val="TOC1"/>
        <w:tabs>
          <w:tab w:val="right" w:leader="dot" w:pos="8306"/>
        </w:tabs>
      </w:pPr>
      <w:hyperlink w:anchor="_Toc25744" w:history="1">
        <w:r>
          <w:rPr>
            <w:rFonts w:ascii="仿宋" w:eastAsia="仿宋" w:hAnsi="仿宋" w:cs="仿宋" w:hint="eastAsia"/>
            <w:lang w:eastAsia="zh-CN"/>
          </w:rPr>
          <w:t>三、DOP项目建设单位说明</w:t>
        </w:r>
        <w:r>
          <w:tab/>
        </w:r>
        <w:r>
          <w:fldChar w:fldCharType="begin"/>
        </w:r>
        <w:r>
          <w:instrText xml:space="preserve"> PAGEREF _Toc25744 \h </w:instrText>
        </w:r>
        <w:r>
          <w:fldChar w:fldCharType="separate"/>
        </w:r>
        <w:r>
          <w:t>8</w:t>
        </w:r>
        <w:r>
          <w:fldChar w:fldCharType="end"/>
        </w:r>
      </w:hyperlink>
    </w:p>
    <w:p>
      <w:pPr>
        <w:pStyle w:val="TOC2"/>
        <w:tabs>
          <w:tab w:val="right" w:leader="dot" w:pos="8306"/>
        </w:tabs>
      </w:pPr>
      <w:hyperlink w:anchor="_Toc8226" w:history="1">
        <w:r>
          <w:rPr>
            <w:rFonts w:ascii="仿宋" w:eastAsia="仿宋" w:hAnsi="仿宋" w:cs="仿宋" w:hint="eastAsia"/>
            <w:lang w:eastAsia="zh-CN"/>
          </w:rPr>
          <w:t>(一)、DOP项目承办单位基本情况</w:t>
        </w:r>
        <w:r>
          <w:tab/>
        </w:r>
        <w:r>
          <w:fldChar w:fldCharType="begin"/>
        </w:r>
        <w:r>
          <w:instrText xml:space="preserve"> PAGEREF _Toc8226 \h </w:instrText>
        </w:r>
        <w:r>
          <w:fldChar w:fldCharType="separate"/>
        </w:r>
        <w:r>
          <w:t>8</w:t>
        </w:r>
        <w:r>
          <w:fldChar w:fldCharType="end"/>
        </w:r>
      </w:hyperlink>
    </w:p>
    <w:p>
      <w:pPr>
        <w:pStyle w:val="TOC2"/>
        <w:tabs>
          <w:tab w:val="right" w:leader="dot" w:pos="8306"/>
        </w:tabs>
      </w:pPr>
      <w:hyperlink w:anchor="_Toc8016" w:history="1">
        <w:r>
          <w:rPr>
            <w:rFonts w:ascii="仿宋" w:eastAsia="仿宋" w:hAnsi="仿宋" w:cs="仿宋" w:hint="eastAsia"/>
            <w:lang w:eastAsia="zh-CN"/>
          </w:rPr>
          <w:t>(二)、公司经济效益分析</w:t>
        </w:r>
        <w:r>
          <w:tab/>
        </w:r>
        <w:r>
          <w:fldChar w:fldCharType="begin"/>
        </w:r>
        <w:r>
          <w:instrText xml:space="preserve"> PAGEREF _Toc8016 \h </w:instrText>
        </w:r>
        <w:r>
          <w:fldChar w:fldCharType="separate"/>
        </w:r>
        <w:r>
          <w:t>9</w:t>
        </w:r>
        <w:r>
          <w:fldChar w:fldCharType="end"/>
        </w:r>
      </w:hyperlink>
    </w:p>
    <w:p>
      <w:pPr>
        <w:pStyle w:val="TOC1"/>
        <w:tabs>
          <w:tab w:val="right" w:leader="dot" w:pos="8306"/>
        </w:tabs>
      </w:pPr>
      <w:hyperlink w:anchor="_Toc19910" w:history="1">
        <w:r>
          <w:rPr>
            <w:rFonts w:ascii="仿宋" w:eastAsia="仿宋" w:hAnsi="仿宋" w:cs="仿宋" w:hint="eastAsia"/>
            <w:lang w:eastAsia="zh-CN"/>
          </w:rPr>
          <w:t>四、DOP项目文档管理</w:t>
        </w:r>
        <w:r>
          <w:tab/>
        </w:r>
        <w:r>
          <w:fldChar w:fldCharType="begin"/>
        </w:r>
        <w:r>
          <w:instrText xml:space="preserve"> PAGEREF _Toc19910 \h </w:instrText>
        </w:r>
        <w:r>
          <w:fldChar w:fldCharType="separate"/>
        </w:r>
        <w:r>
          <w:t>10</w:t>
        </w:r>
        <w:r>
          <w:fldChar w:fldCharType="end"/>
        </w:r>
      </w:hyperlink>
    </w:p>
    <w:p>
      <w:pPr>
        <w:pStyle w:val="TOC2"/>
        <w:tabs>
          <w:tab w:val="right" w:leader="dot" w:pos="8306"/>
        </w:tabs>
      </w:pPr>
      <w:hyperlink w:anchor="_Toc14671" w:history="1">
        <w:r>
          <w:rPr>
            <w:rFonts w:ascii="仿宋" w:eastAsia="仿宋" w:hAnsi="仿宋" w:cs="仿宋" w:hint="eastAsia"/>
            <w:lang w:eastAsia="zh-CN"/>
          </w:rPr>
          <w:t>(一)、文档编制与审查</w:t>
        </w:r>
        <w:r>
          <w:tab/>
        </w:r>
        <w:r>
          <w:fldChar w:fldCharType="begin"/>
        </w:r>
        <w:r>
          <w:instrText xml:space="preserve"> PAGEREF _Toc14671 \h </w:instrText>
        </w:r>
        <w:r>
          <w:fldChar w:fldCharType="separate"/>
        </w:r>
        <w:r>
          <w:t>10</w:t>
        </w:r>
        <w:r>
          <w:fldChar w:fldCharType="end"/>
        </w:r>
      </w:hyperlink>
    </w:p>
    <w:p>
      <w:pPr>
        <w:pStyle w:val="TOC2"/>
        <w:tabs>
          <w:tab w:val="right" w:leader="dot" w:pos="8306"/>
        </w:tabs>
      </w:pPr>
      <w:hyperlink w:anchor="_Toc24870" w:history="1">
        <w:r>
          <w:rPr>
            <w:rFonts w:ascii="仿宋" w:eastAsia="仿宋" w:hAnsi="仿宋" w:cs="仿宋" w:hint="eastAsia"/>
            <w:lang w:eastAsia="zh-CN"/>
          </w:rPr>
          <w:t>(二)、文档发布与分发</w:t>
        </w:r>
        <w:r>
          <w:tab/>
        </w:r>
        <w:r>
          <w:fldChar w:fldCharType="begin"/>
        </w:r>
        <w:r>
          <w:instrText xml:space="preserve"> PAGEREF _Toc24870 \h </w:instrText>
        </w:r>
        <w:r>
          <w:fldChar w:fldCharType="separate"/>
        </w:r>
        <w:r>
          <w:t>11</w:t>
        </w:r>
        <w:r>
          <w:fldChar w:fldCharType="end"/>
        </w:r>
      </w:hyperlink>
    </w:p>
    <w:p>
      <w:pPr>
        <w:pStyle w:val="TOC2"/>
        <w:tabs>
          <w:tab w:val="right" w:leader="dot" w:pos="8306"/>
        </w:tabs>
      </w:pPr>
      <w:hyperlink w:anchor="_Toc31931" w:history="1">
        <w:r>
          <w:rPr>
            <w:rFonts w:ascii="仿宋" w:eastAsia="仿宋" w:hAnsi="仿宋" w:cs="仿宋" w:hint="eastAsia"/>
            <w:lang w:eastAsia="zh-CN"/>
          </w:rPr>
          <w:t>(三)、文档存档与归档</w:t>
        </w:r>
        <w:r>
          <w:tab/>
        </w:r>
        <w:r>
          <w:fldChar w:fldCharType="begin"/>
        </w:r>
        <w:r>
          <w:instrText xml:space="preserve"> PAGEREF _Toc31931 \h </w:instrText>
        </w:r>
        <w:r>
          <w:fldChar w:fldCharType="separate"/>
        </w:r>
        <w:r>
          <w:t>12</w:t>
        </w:r>
        <w:r>
          <w:fldChar w:fldCharType="end"/>
        </w:r>
      </w:hyperlink>
    </w:p>
    <w:p>
      <w:pPr>
        <w:pStyle w:val="TOC1"/>
        <w:tabs>
          <w:tab w:val="right" w:leader="dot" w:pos="8306"/>
        </w:tabs>
      </w:pPr>
      <w:hyperlink w:anchor="_Toc14686" w:history="1">
        <w:r>
          <w:rPr>
            <w:rFonts w:ascii="仿宋" w:eastAsia="仿宋" w:hAnsi="仿宋" w:cs="仿宋" w:hint="eastAsia"/>
            <w:lang w:eastAsia="zh-CN"/>
          </w:rPr>
          <w:t>五、DOP项目可持续发展</w:t>
        </w:r>
        <w:r>
          <w:tab/>
        </w:r>
        <w:r>
          <w:fldChar w:fldCharType="begin"/>
        </w:r>
        <w:r>
          <w:instrText xml:space="preserve"> PAGEREF _Toc14686 \h </w:instrText>
        </w:r>
        <w:r>
          <w:fldChar w:fldCharType="separate"/>
        </w:r>
        <w:r>
          <w:t>13</w:t>
        </w:r>
        <w:r>
          <w:fldChar w:fldCharType="end"/>
        </w:r>
      </w:hyperlink>
    </w:p>
    <w:p>
      <w:pPr>
        <w:pStyle w:val="TOC2"/>
        <w:tabs>
          <w:tab w:val="right" w:leader="dot" w:pos="8306"/>
        </w:tabs>
      </w:pPr>
      <w:hyperlink w:anchor="_Toc15170" w:history="1">
        <w:r>
          <w:rPr>
            <w:rFonts w:ascii="仿宋" w:eastAsia="仿宋" w:hAnsi="仿宋" w:cs="仿宋" w:hint="eastAsia"/>
            <w:lang w:eastAsia="zh-CN"/>
          </w:rPr>
          <w:t>(一)、可持续战略与实践</w:t>
        </w:r>
        <w:r>
          <w:tab/>
        </w:r>
        <w:r>
          <w:fldChar w:fldCharType="begin"/>
        </w:r>
        <w:r>
          <w:instrText xml:space="preserve"> PAGEREF _Toc15170 \h </w:instrText>
        </w:r>
        <w:r>
          <w:fldChar w:fldCharType="separate"/>
        </w:r>
        <w:r>
          <w:t>13</w:t>
        </w:r>
        <w:r>
          <w:fldChar w:fldCharType="end"/>
        </w:r>
      </w:hyperlink>
    </w:p>
    <w:p>
      <w:pPr>
        <w:pStyle w:val="TOC2"/>
        <w:tabs>
          <w:tab w:val="right" w:leader="dot" w:pos="8306"/>
        </w:tabs>
      </w:pPr>
      <w:hyperlink w:anchor="_Toc7260" w:history="1">
        <w:r>
          <w:rPr>
            <w:rFonts w:ascii="仿宋" w:eastAsia="仿宋" w:hAnsi="仿宋" w:cs="仿宋" w:hint="eastAsia"/>
            <w:lang w:eastAsia="zh-CN"/>
          </w:rPr>
          <w:t>(二)、环保与社会责任</w:t>
        </w:r>
        <w:r>
          <w:tab/>
        </w:r>
        <w:r>
          <w:fldChar w:fldCharType="begin"/>
        </w:r>
        <w:r>
          <w:instrText xml:space="preserve"> PAGEREF _Toc7260 \h </w:instrText>
        </w:r>
        <w:r>
          <w:fldChar w:fldCharType="separate"/>
        </w:r>
        <w:r>
          <w:t>14</w:t>
        </w:r>
        <w:r>
          <w:fldChar w:fldCharType="end"/>
        </w:r>
      </w:hyperlink>
    </w:p>
    <w:p>
      <w:pPr>
        <w:pStyle w:val="TOC1"/>
        <w:tabs>
          <w:tab w:val="right" w:leader="dot" w:pos="8306"/>
        </w:tabs>
      </w:pPr>
      <w:hyperlink w:anchor="_Toc23084" w:history="1">
        <w:r>
          <w:rPr>
            <w:rFonts w:ascii="仿宋" w:eastAsia="仿宋" w:hAnsi="仿宋" w:cs="仿宋" w:hint="eastAsia"/>
            <w:lang w:eastAsia="zh-CN"/>
          </w:rPr>
          <w:t>六、市场分析、调研</w:t>
        </w:r>
        <w:r>
          <w:tab/>
        </w:r>
        <w:r>
          <w:fldChar w:fldCharType="begin"/>
        </w:r>
        <w:r>
          <w:instrText xml:space="preserve"> PAGEREF _Toc23084 \h </w:instrText>
        </w:r>
        <w:r>
          <w:fldChar w:fldCharType="separate"/>
        </w:r>
        <w:r>
          <w:t>15</w:t>
        </w:r>
        <w:r>
          <w:fldChar w:fldCharType="end"/>
        </w:r>
      </w:hyperlink>
    </w:p>
    <w:p>
      <w:pPr>
        <w:pStyle w:val="TOC2"/>
        <w:tabs>
          <w:tab w:val="right" w:leader="dot" w:pos="8306"/>
        </w:tabs>
      </w:pPr>
      <w:hyperlink w:anchor="_Toc32023" w:history="1">
        <w:r>
          <w:rPr>
            <w:rFonts w:ascii="仿宋" w:eastAsia="仿宋" w:hAnsi="仿宋" w:cs="仿宋" w:hint="eastAsia"/>
            <w:lang w:eastAsia="zh-CN"/>
          </w:rPr>
          <w:t>(一)、DOP行业分析</w:t>
        </w:r>
        <w:r>
          <w:tab/>
        </w:r>
        <w:r>
          <w:fldChar w:fldCharType="begin"/>
        </w:r>
        <w:r>
          <w:instrText xml:space="preserve"> PAGEREF _Toc32023 \h </w:instrText>
        </w:r>
        <w:r>
          <w:fldChar w:fldCharType="separate"/>
        </w:r>
        <w:r>
          <w:t>15</w:t>
        </w:r>
        <w:r>
          <w:fldChar w:fldCharType="end"/>
        </w:r>
      </w:hyperlink>
    </w:p>
    <w:p>
      <w:pPr>
        <w:pStyle w:val="TOC2"/>
        <w:tabs>
          <w:tab w:val="right" w:leader="dot" w:pos="8306"/>
        </w:tabs>
      </w:pPr>
      <w:hyperlink w:anchor="_Toc16435" w:history="1">
        <w:r>
          <w:rPr>
            <w:rFonts w:ascii="仿宋" w:eastAsia="仿宋" w:hAnsi="仿宋" w:cs="仿宋" w:hint="eastAsia"/>
            <w:lang w:eastAsia="zh-CN"/>
          </w:rPr>
          <w:t>(二)、DOP市场分析预测</w:t>
        </w:r>
        <w:r>
          <w:tab/>
        </w:r>
        <w:r>
          <w:fldChar w:fldCharType="begin"/>
        </w:r>
        <w:r>
          <w:instrText xml:space="preserve"> PAGEREF _Toc16435 \h </w:instrText>
        </w:r>
        <w:r>
          <w:fldChar w:fldCharType="separate"/>
        </w:r>
        <w:r>
          <w:t>15</w:t>
        </w:r>
        <w:r>
          <w:fldChar w:fldCharType="end"/>
        </w:r>
      </w:hyperlink>
    </w:p>
    <w:p>
      <w:pPr>
        <w:pStyle w:val="TOC1"/>
        <w:tabs>
          <w:tab w:val="right" w:leader="dot" w:pos="8306"/>
        </w:tabs>
      </w:pPr>
      <w:hyperlink w:anchor="_Toc28792" w:history="1">
        <w:r>
          <w:rPr>
            <w:rFonts w:ascii="仿宋" w:eastAsia="仿宋" w:hAnsi="仿宋" w:cs="仿宋" w:hint="eastAsia"/>
            <w:lang w:eastAsia="zh-CN"/>
          </w:rPr>
          <w:t>七、DOP项目技术管理</w:t>
        </w:r>
        <w:r>
          <w:tab/>
        </w:r>
        <w:r>
          <w:fldChar w:fldCharType="begin"/>
        </w:r>
        <w:r>
          <w:instrText xml:space="preserve"> PAGEREF _Toc28792 \h </w:instrText>
        </w:r>
        <w:r>
          <w:fldChar w:fldCharType="separate"/>
        </w:r>
        <w:r>
          <w:t>16</w:t>
        </w:r>
        <w:r>
          <w:fldChar w:fldCharType="end"/>
        </w:r>
      </w:hyperlink>
    </w:p>
    <w:p>
      <w:pPr>
        <w:pStyle w:val="TOC2"/>
        <w:tabs>
          <w:tab w:val="right" w:leader="dot" w:pos="8306"/>
        </w:tabs>
      </w:pPr>
      <w:hyperlink w:anchor="_Toc15186" w:history="1">
        <w:r>
          <w:rPr>
            <w:rFonts w:ascii="仿宋" w:eastAsia="仿宋" w:hAnsi="仿宋" w:cs="仿宋" w:hint="eastAsia"/>
            <w:lang w:eastAsia="zh-CN"/>
          </w:rPr>
          <w:t>(一)、技术方案选用方向</w:t>
        </w:r>
        <w:r>
          <w:tab/>
        </w:r>
        <w:r>
          <w:fldChar w:fldCharType="begin"/>
        </w:r>
        <w:r>
          <w:instrText xml:space="preserve"> PAGEREF _Toc15186 \h </w:instrText>
        </w:r>
        <w:r>
          <w:fldChar w:fldCharType="separate"/>
        </w:r>
        <w:r>
          <w:t>16</w:t>
        </w:r>
        <w:r>
          <w:fldChar w:fldCharType="end"/>
        </w:r>
      </w:hyperlink>
    </w:p>
    <w:p>
      <w:pPr>
        <w:pStyle w:val="TOC2"/>
        <w:tabs>
          <w:tab w:val="right" w:leader="dot" w:pos="8306"/>
        </w:tabs>
      </w:pPr>
      <w:hyperlink w:anchor="_Toc11893" w:history="1">
        <w:r>
          <w:rPr>
            <w:rFonts w:ascii="仿宋" w:eastAsia="仿宋" w:hAnsi="仿宋" w:cs="仿宋" w:hint="eastAsia"/>
            <w:lang w:eastAsia="zh-CN"/>
          </w:rPr>
          <w:t>(二)、工艺技术方案选用原则</w:t>
        </w:r>
        <w:r>
          <w:tab/>
        </w:r>
        <w:r>
          <w:fldChar w:fldCharType="begin"/>
        </w:r>
        <w:r>
          <w:instrText xml:space="preserve"> PAGEREF _Toc11893 \h </w:instrText>
        </w:r>
        <w:r>
          <w:fldChar w:fldCharType="separate"/>
        </w:r>
        <w:r>
          <w:t>18</w:t>
        </w:r>
        <w:r>
          <w:fldChar w:fldCharType="end"/>
        </w:r>
      </w:hyperlink>
    </w:p>
    <w:p>
      <w:pPr>
        <w:pStyle w:val="TOC2"/>
        <w:tabs>
          <w:tab w:val="right" w:leader="dot" w:pos="8306"/>
        </w:tabs>
      </w:pPr>
      <w:hyperlink w:anchor="_Toc26086" w:history="1">
        <w:r>
          <w:rPr>
            <w:rFonts w:ascii="仿宋" w:eastAsia="仿宋" w:hAnsi="仿宋" w:cs="仿宋" w:hint="eastAsia"/>
            <w:lang w:eastAsia="zh-CN"/>
          </w:rPr>
          <w:t>(三)、工艺技术方案要求</w:t>
        </w:r>
        <w:r>
          <w:tab/>
        </w:r>
        <w:r>
          <w:fldChar w:fldCharType="begin"/>
        </w:r>
        <w:r>
          <w:instrText xml:space="preserve"> PAGEREF _Toc26086 \h </w:instrText>
        </w:r>
        <w:r>
          <w:fldChar w:fldCharType="separate"/>
        </w:r>
        <w:r>
          <w:t>20</w:t>
        </w:r>
        <w:r>
          <w:fldChar w:fldCharType="end"/>
        </w:r>
      </w:hyperlink>
    </w:p>
    <w:p>
      <w:pPr>
        <w:pStyle w:val="TOC1"/>
        <w:tabs>
          <w:tab w:val="right" w:leader="dot" w:pos="8306"/>
        </w:tabs>
      </w:pPr>
      <w:hyperlink w:anchor="_Toc10552" w:history="1">
        <w:r>
          <w:rPr>
            <w:rFonts w:ascii="仿宋" w:eastAsia="仿宋" w:hAnsi="仿宋" w:cs="仿宋" w:hint="eastAsia"/>
            <w:lang w:eastAsia="zh-CN"/>
          </w:rPr>
          <w:t>八、DOP项目环境影响分析</w:t>
        </w:r>
        <w:r>
          <w:tab/>
        </w:r>
        <w:r>
          <w:fldChar w:fldCharType="begin"/>
        </w:r>
        <w:r>
          <w:instrText xml:space="preserve"> PAGEREF _Toc10552 \h </w:instrText>
        </w:r>
        <w:r>
          <w:fldChar w:fldCharType="separate"/>
        </w:r>
        <w:r>
          <w:t>22</w:t>
        </w:r>
        <w:r>
          <w:fldChar w:fldCharType="end"/>
        </w:r>
      </w:hyperlink>
    </w:p>
    <w:p>
      <w:pPr>
        <w:pStyle w:val="TOC2"/>
        <w:tabs>
          <w:tab w:val="right" w:leader="dot" w:pos="8306"/>
        </w:tabs>
      </w:pPr>
      <w:hyperlink w:anchor="_Toc3524" w:history="1">
        <w:r>
          <w:rPr>
            <w:rFonts w:ascii="仿宋" w:eastAsia="仿宋" w:hAnsi="仿宋" w:cs="仿宋" w:hint="eastAsia"/>
            <w:lang w:eastAsia="zh-CN"/>
          </w:rPr>
          <w:t>(一)、建设区域环境质量现状</w:t>
        </w:r>
        <w:r>
          <w:tab/>
        </w:r>
        <w:r>
          <w:fldChar w:fldCharType="begin"/>
        </w:r>
        <w:r>
          <w:instrText xml:space="preserve"> PAGEREF _Toc3524 \h </w:instrText>
        </w:r>
        <w:r>
          <w:fldChar w:fldCharType="separate"/>
        </w:r>
        <w:r>
          <w:t>22</w:t>
        </w:r>
        <w:r>
          <w:fldChar w:fldCharType="end"/>
        </w:r>
      </w:hyperlink>
    </w:p>
    <w:p>
      <w:pPr>
        <w:pStyle w:val="TOC2"/>
        <w:tabs>
          <w:tab w:val="right" w:leader="dot" w:pos="8306"/>
        </w:tabs>
      </w:pPr>
      <w:hyperlink w:anchor="_Toc21061" w:history="1">
        <w:r>
          <w:rPr>
            <w:rFonts w:ascii="仿宋" w:eastAsia="仿宋" w:hAnsi="仿宋" w:cs="仿宋" w:hint="eastAsia"/>
            <w:lang w:eastAsia="zh-CN"/>
          </w:rPr>
          <w:t>(二)、建设期环境保护</w:t>
        </w:r>
        <w:r>
          <w:tab/>
        </w:r>
        <w:r>
          <w:fldChar w:fldCharType="begin"/>
        </w:r>
        <w:r>
          <w:instrText xml:space="preserve"> PAGEREF _Toc21061 \h </w:instrText>
        </w:r>
        <w:r>
          <w:fldChar w:fldCharType="separate"/>
        </w:r>
        <w:r>
          <w:t>23</w:t>
        </w:r>
        <w:r>
          <w:fldChar w:fldCharType="end"/>
        </w:r>
      </w:hyperlink>
    </w:p>
    <w:p>
      <w:pPr>
        <w:pStyle w:val="TOC2"/>
        <w:tabs>
          <w:tab w:val="right" w:leader="dot" w:pos="8306"/>
        </w:tabs>
      </w:pPr>
      <w:hyperlink w:anchor="_Toc30019" w:history="1">
        <w:r>
          <w:rPr>
            <w:rFonts w:ascii="仿宋" w:eastAsia="仿宋" w:hAnsi="仿宋" w:cs="仿宋" w:hint="eastAsia"/>
            <w:lang w:eastAsia="zh-CN"/>
          </w:rPr>
          <w:t>(三)、运营期环境保护</w:t>
        </w:r>
        <w:r>
          <w:tab/>
        </w:r>
        <w:r>
          <w:fldChar w:fldCharType="begin"/>
        </w:r>
        <w:r>
          <w:instrText xml:space="preserve"> PAGEREF _Toc30019 \h </w:instrText>
        </w:r>
        <w:r>
          <w:fldChar w:fldCharType="separate"/>
        </w:r>
        <w:r>
          <w:t>25</w:t>
        </w:r>
        <w:r>
          <w:fldChar w:fldCharType="end"/>
        </w:r>
      </w:hyperlink>
    </w:p>
    <w:p>
      <w:pPr>
        <w:pStyle w:val="TOC2"/>
        <w:tabs>
          <w:tab w:val="right" w:leader="dot" w:pos="8306"/>
        </w:tabs>
      </w:pPr>
      <w:hyperlink w:anchor="_Toc9719" w:history="1">
        <w:r>
          <w:rPr>
            <w:rFonts w:ascii="仿宋" w:eastAsia="仿宋" w:hAnsi="仿宋" w:cs="仿宋" w:hint="eastAsia"/>
            <w:lang w:eastAsia="zh-CN"/>
          </w:rPr>
          <w:t>(四)、DOP项目建设对区域经济的影响</w:t>
        </w:r>
        <w:r>
          <w:tab/>
        </w:r>
        <w:r>
          <w:fldChar w:fldCharType="begin"/>
        </w:r>
        <w:r>
          <w:instrText xml:space="preserve"> PAGEREF _Toc9719 \h </w:instrText>
        </w:r>
        <w:r>
          <w:fldChar w:fldCharType="separate"/>
        </w:r>
        <w:r>
          <w:t>26</w:t>
        </w:r>
        <w:r>
          <w:fldChar w:fldCharType="end"/>
        </w:r>
      </w:hyperlink>
    </w:p>
    <w:p>
      <w:pPr>
        <w:pStyle w:val="TOC2"/>
        <w:tabs>
          <w:tab w:val="right" w:leader="dot" w:pos="8306"/>
        </w:tabs>
      </w:pPr>
      <w:hyperlink w:anchor="_Toc17731" w:history="1">
        <w:r>
          <w:rPr>
            <w:rFonts w:ascii="仿宋" w:eastAsia="仿宋" w:hAnsi="仿宋" w:cs="仿宋" w:hint="eastAsia"/>
            <w:lang w:eastAsia="zh-CN"/>
          </w:rPr>
          <w:t>(五)、废弃物处理</w:t>
        </w:r>
        <w:r>
          <w:tab/>
        </w:r>
        <w:r>
          <w:fldChar w:fldCharType="begin"/>
        </w:r>
        <w:r>
          <w:instrText xml:space="preserve"> PAGEREF _Toc17731 \h </w:instrText>
        </w:r>
        <w:r>
          <w:fldChar w:fldCharType="separate"/>
        </w:r>
        <w:r>
          <w:t>28</w:t>
        </w:r>
        <w:r>
          <w:fldChar w:fldCharType="end"/>
        </w:r>
      </w:hyperlink>
    </w:p>
    <w:p>
      <w:pPr>
        <w:pStyle w:val="TOC2"/>
        <w:tabs>
          <w:tab w:val="right" w:leader="dot" w:pos="8306"/>
        </w:tabs>
      </w:pPr>
      <w:hyperlink w:anchor="_Toc6100" w:history="1">
        <w:r>
          <w:rPr>
            <w:rFonts w:ascii="仿宋" w:eastAsia="仿宋" w:hAnsi="仿宋" w:cs="仿宋" w:hint="eastAsia"/>
            <w:lang w:eastAsia="zh-CN"/>
          </w:rPr>
          <w:t>(六)、特殊环境影响分析</w:t>
        </w:r>
        <w:r>
          <w:tab/>
        </w:r>
        <w:r>
          <w:fldChar w:fldCharType="begin"/>
        </w:r>
        <w:r>
          <w:instrText xml:space="preserve"> PAGEREF _Toc6100 \h </w:instrText>
        </w:r>
        <w:r>
          <w:fldChar w:fldCharType="separate"/>
        </w:r>
        <w:r>
          <w:t>29</w:t>
        </w:r>
        <w:r>
          <w:fldChar w:fldCharType="end"/>
        </w:r>
      </w:hyperlink>
    </w:p>
    <w:p>
      <w:pPr>
        <w:pStyle w:val="TOC2"/>
        <w:tabs>
          <w:tab w:val="right" w:leader="dot" w:pos="8306"/>
        </w:tabs>
      </w:pPr>
      <w:hyperlink w:anchor="_Toc182" w:history="1">
        <w:r>
          <w:rPr>
            <w:rFonts w:ascii="仿宋" w:eastAsia="仿宋" w:hAnsi="仿宋" w:cs="仿宋" w:hint="eastAsia"/>
            <w:lang w:eastAsia="zh-CN"/>
          </w:rPr>
          <w:t>(七)、清洁生产</w:t>
        </w:r>
        <w:r>
          <w:tab/>
        </w:r>
        <w:r>
          <w:fldChar w:fldCharType="begin"/>
        </w:r>
        <w:r>
          <w:instrText xml:space="preserve"> PAGEREF _Toc182 \h </w:instrText>
        </w:r>
        <w:r>
          <w:fldChar w:fldCharType="separate"/>
        </w:r>
        <w:r>
          <w:t>30</w:t>
        </w:r>
        <w:r>
          <w:fldChar w:fldCharType="end"/>
        </w:r>
      </w:hyperlink>
    </w:p>
    <w:p>
      <w:pPr>
        <w:pStyle w:val="TOC2"/>
        <w:tabs>
          <w:tab w:val="right" w:leader="dot" w:pos="8306"/>
        </w:tabs>
      </w:pPr>
      <w:hyperlink w:anchor="_Toc3712" w:history="1">
        <w:r>
          <w:rPr>
            <w:rFonts w:ascii="仿宋" w:eastAsia="仿宋" w:hAnsi="仿宋" w:cs="仿宋" w:hint="eastAsia"/>
            <w:lang w:eastAsia="zh-CN"/>
          </w:rPr>
          <w:t>(八)、环境保护综合评价</w:t>
        </w:r>
        <w:r>
          <w:tab/>
        </w:r>
        <w:r>
          <w:fldChar w:fldCharType="begin"/>
        </w:r>
        <w:r>
          <w:instrText xml:space="preserve"> PAGEREF _Toc3712 \h </w:instrText>
        </w:r>
        <w:r>
          <w:fldChar w:fldCharType="separate"/>
        </w:r>
        <w:r>
          <w:t>31</w:t>
        </w:r>
        <w:r>
          <w:fldChar w:fldCharType="end"/>
        </w:r>
      </w:hyperlink>
    </w:p>
    <w:p>
      <w:pPr>
        <w:pStyle w:val="TOC1"/>
        <w:tabs>
          <w:tab w:val="right" w:leader="dot" w:pos="8306"/>
        </w:tabs>
      </w:pPr>
      <w:hyperlink w:anchor="_Toc3391" w:history="1">
        <w:r>
          <w:rPr>
            <w:rFonts w:ascii="仿宋" w:eastAsia="仿宋" w:hAnsi="仿宋" w:cs="仿宋" w:hint="eastAsia"/>
            <w:lang w:eastAsia="zh-CN"/>
          </w:rPr>
          <w:t>九、DOP项目人力资源培养与发展</w:t>
        </w:r>
        <w:r>
          <w:tab/>
        </w:r>
        <w:r>
          <w:fldChar w:fldCharType="begin"/>
        </w:r>
        <w:r>
          <w:instrText xml:space="preserve"> PAGEREF _Toc3391 \h </w:instrText>
        </w:r>
        <w:r>
          <w:fldChar w:fldCharType="separate"/>
        </w:r>
        <w:r>
          <w:t>33</w:t>
        </w:r>
        <w:r>
          <w:fldChar w:fldCharType="end"/>
        </w:r>
      </w:hyperlink>
    </w:p>
    <w:p>
      <w:pPr>
        <w:pStyle w:val="TOC2"/>
        <w:tabs>
          <w:tab w:val="right" w:leader="dot" w:pos="8306"/>
        </w:tabs>
      </w:pPr>
      <w:hyperlink w:anchor="_Toc21598" w:history="1">
        <w:r>
          <w:rPr>
            <w:rFonts w:ascii="仿宋" w:eastAsia="仿宋" w:hAnsi="仿宋" w:cs="仿宋" w:hint="eastAsia"/>
            <w:lang w:eastAsia="zh-CN"/>
          </w:rPr>
          <w:t>(一)、人才需求与规划</w:t>
        </w:r>
        <w:r>
          <w:tab/>
        </w:r>
        <w:r>
          <w:fldChar w:fldCharType="begin"/>
        </w:r>
        <w:r>
          <w:instrText xml:space="preserve"> PAGEREF _Toc21598 \h </w:instrText>
        </w:r>
        <w:r>
          <w:fldChar w:fldCharType="separate"/>
        </w:r>
        <w:r>
          <w:t>33</w:t>
        </w:r>
        <w:r>
          <w:fldChar w:fldCharType="end"/>
        </w:r>
      </w:hyperlink>
    </w:p>
    <w:p>
      <w:pPr>
        <w:pStyle w:val="TOC2"/>
        <w:tabs>
          <w:tab w:val="right" w:leader="dot" w:pos="8306"/>
        </w:tabs>
      </w:pPr>
      <w:hyperlink w:anchor="_Toc16855" w:history="1">
        <w:r>
          <w:rPr>
            <w:rFonts w:ascii="仿宋" w:eastAsia="仿宋" w:hAnsi="仿宋" w:cs="仿宋" w:hint="eastAsia"/>
            <w:lang w:eastAsia="zh-CN"/>
          </w:rPr>
          <w:t>(二)、培训与发展计划</w:t>
        </w:r>
        <w:r>
          <w:tab/>
        </w:r>
        <w:r>
          <w:fldChar w:fldCharType="begin"/>
        </w:r>
        <w:r>
          <w:instrText xml:space="preserve"> PAGEREF _Toc16855 \h </w:instrText>
        </w:r>
        <w:r>
          <w:fldChar w:fldCharType="separate"/>
        </w:r>
        <w:r>
          <w:t>33</w:t>
        </w:r>
        <w:r>
          <w:fldChar w:fldCharType="end"/>
        </w:r>
      </w:hyperlink>
    </w:p>
    <w:p>
      <w:pPr>
        <w:pStyle w:val="TOC1"/>
        <w:tabs>
          <w:tab w:val="right" w:leader="dot" w:pos="8306"/>
        </w:tabs>
      </w:pPr>
      <w:hyperlink w:anchor="_Toc18976" w:history="1">
        <w:r>
          <w:rPr>
            <w:rFonts w:ascii="仿宋" w:eastAsia="仿宋" w:hAnsi="仿宋" w:cs="仿宋" w:hint="eastAsia"/>
            <w:lang w:eastAsia="zh-CN"/>
          </w:rPr>
          <w:t>十、DOP项目经营效益</w:t>
        </w:r>
        <w:r>
          <w:tab/>
        </w:r>
        <w:r>
          <w:fldChar w:fldCharType="begin"/>
        </w:r>
        <w:r>
          <w:instrText xml:space="preserve"> PAGEREF _Toc18976 \h </w:instrText>
        </w:r>
        <w:r>
          <w:fldChar w:fldCharType="separate"/>
        </w:r>
        <w:r>
          <w:t>34</w:t>
        </w:r>
        <w:r>
          <w:fldChar w:fldCharType="end"/>
        </w:r>
      </w:hyperlink>
    </w:p>
    <w:p>
      <w:pPr>
        <w:pStyle w:val="TOC2"/>
        <w:tabs>
          <w:tab w:val="right" w:leader="dot" w:pos="8306"/>
        </w:tabs>
      </w:pPr>
      <w:hyperlink w:anchor="_Toc13213" w:history="1">
        <w:r>
          <w:rPr>
            <w:rFonts w:ascii="仿宋" w:eastAsia="仿宋" w:hAnsi="仿宋" w:cs="仿宋" w:hint="eastAsia"/>
            <w:lang w:eastAsia="zh-CN"/>
          </w:rPr>
          <w:t>(一)、经济评价财务测算</w:t>
        </w:r>
        <w:r>
          <w:tab/>
        </w:r>
        <w:r>
          <w:fldChar w:fldCharType="begin"/>
        </w:r>
        <w:r>
          <w:instrText xml:space="preserve"> PAGEREF _Toc13213 \h </w:instrText>
        </w:r>
        <w:r>
          <w:fldChar w:fldCharType="separate"/>
        </w:r>
        <w:r>
          <w:t>34</w:t>
        </w:r>
        <w:r>
          <w:fldChar w:fldCharType="end"/>
        </w:r>
      </w:hyperlink>
    </w:p>
    <w:p>
      <w:pPr>
        <w:pStyle w:val="TOC2"/>
        <w:tabs>
          <w:tab w:val="right" w:leader="dot" w:pos="8306"/>
        </w:tabs>
      </w:pPr>
      <w:hyperlink w:anchor="_Toc21193" w:history="1">
        <w:r>
          <w:rPr>
            <w:rFonts w:ascii="仿宋" w:eastAsia="仿宋" w:hAnsi="仿宋" w:cs="仿宋" w:hint="eastAsia"/>
            <w:lang w:eastAsia="zh-CN"/>
          </w:rPr>
          <w:t>(二)、DOP项目盈利能力分析</w:t>
        </w:r>
        <w:r>
          <w:tab/>
        </w:r>
        <w:r>
          <w:fldChar w:fldCharType="begin"/>
        </w:r>
        <w:r>
          <w:instrText xml:space="preserve"> PAGEREF _Toc21193 \h </w:instrText>
        </w:r>
        <w:r>
          <w:fldChar w:fldCharType="separate"/>
        </w:r>
        <w:r>
          <w:t>35</w:t>
        </w:r>
        <w:r>
          <w:fldChar w:fldCharType="end"/>
        </w:r>
      </w:hyperlink>
    </w:p>
    <w:p>
      <w:pPr>
        <w:pStyle w:val="TOC1"/>
        <w:tabs>
          <w:tab w:val="right" w:leader="dot" w:pos="8306"/>
        </w:tabs>
      </w:pPr>
      <w:hyperlink w:anchor="_Toc31302" w:history="1">
        <w:r>
          <w:rPr>
            <w:rFonts w:ascii="仿宋" w:eastAsia="仿宋" w:hAnsi="仿宋" w:cs="仿宋" w:hint="eastAsia"/>
            <w:lang w:eastAsia="zh-CN"/>
          </w:rPr>
          <w:t>十一、DOP项目投资规划</w:t>
        </w:r>
        <w:r>
          <w:tab/>
        </w:r>
        <w:r>
          <w:fldChar w:fldCharType="begin"/>
        </w:r>
        <w:r>
          <w:instrText xml:space="preserve"> PAGEREF _Toc31302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7903" w:history="1">
        <w:r>
          <w:rPr>
            <w:rFonts w:ascii="仿宋" w:eastAsia="仿宋" w:hAnsi="仿宋" w:cs="仿宋" w:hint="eastAsia"/>
            <w:lang w:eastAsia="zh-CN"/>
          </w:rPr>
          <w:t>(一)、DOP项目总投资估算</w:t>
        </w:r>
        <w:r>
          <w:tab/>
        </w:r>
        <w:r>
          <w:fldChar w:fldCharType="begin"/>
        </w:r>
        <w:r>
          <w:instrText xml:space="preserve"> PAGEREF _Toc27903 \h </w:instrText>
        </w:r>
        <w:r>
          <w:fldChar w:fldCharType="separate"/>
        </w:r>
        <w:r>
          <w:t>36</w:t>
        </w:r>
        <w:r>
          <w:fldChar w:fldCharType="end"/>
        </w:r>
      </w:hyperlink>
    </w:p>
    <w:p>
      <w:pPr>
        <w:pStyle w:val="TOC2"/>
        <w:tabs>
          <w:tab w:val="right" w:leader="dot" w:pos="8306"/>
        </w:tabs>
      </w:pPr>
      <w:hyperlink w:anchor="_Toc12472" w:history="1">
        <w:r>
          <w:rPr>
            <w:rFonts w:ascii="仿宋" w:eastAsia="仿宋" w:hAnsi="仿宋" w:cs="仿宋" w:hint="eastAsia"/>
            <w:lang w:eastAsia="zh-CN"/>
          </w:rPr>
          <w:t>(二)、资金筹措</w:t>
        </w:r>
        <w:r>
          <w:tab/>
        </w:r>
        <w:r>
          <w:fldChar w:fldCharType="begin"/>
        </w:r>
        <w:r>
          <w:instrText xml:space="preserve"> PAGEREF _Toc12472 \h </w:instrText>
        </w:r>
        <w:r>
          <w:fldChar w:fldCharType="separate"/>
        </w:r>
        <w:r>
          <w:t>37</w:t>
        </w:r>
        <w:r>
          <w:fldChar w:fldCharType="end"/>
        </w:r>
      </w:hyperlink>
    </w:p>
    <w:p>
      <w:pPr>
        <w:pStyle w:val="TOC1"/>
        <w:tabs>
          <w:tab w:val="right" w:leader="dot" w:pos="8306"/>
        </w:tabs>
      </w:pPr>
      <w:hyperlink w:anchor="_Toc19347" w:history="1">
        <w:r>
          <w:rPr>
            <w:rFonts w:ascii="仿宋" w:eastAsia="仿宋" w:hAnsi="仿宋" w:cs="仿宋" w:hint="eastAsia"/>
            <w:lang w:eastAsia="zh-CN"/>
          </w:rPr>
          <w:t>十二、生产安全保护</w:t>
        </w:r>
        <w:r>
          <w:tab/>
        </w:r>
        <w:r>
          <w:fldChar w:fldCharType="begin"/>
        </w:r>
        <w:r>
          <w:instrText xml:space="preserve"> PAGEREF _Toc19347 \h </w:instrText>
        </w:r>
        <w:r>
          <w:fldChar w:fldCharType="separate"/>
        </w:r>
        <w:r>
          <w:t>38</w:t>
        </w:r>
        <w:r>
          <w:fldChar w:fldCharType="end"/>
        </w:r>
      </w:hyperlink>
    </w:p>
    <w:p>
      <w:pPr>
        <w:pStyle w:val="TOC2"/>
        <w:tabs>
          <w:tab w:val="right" w:leader="dot" w:pos="8306"/>
        </w:tabs>
      </w:pPr>
      <w:hyperlink w:anchor="_Toc23513" w:history="1">
        <w:r>
          <w:rPr>
            <w:rFonts w:ascii="仿宋" w:eastAsia="仿宋" w:hAnsi="仿宋" w:cs="仿宋" w:hint="eastAsia"/>
            <w:lang w:eastAsia="zh-CN"/>
          </w:rPr>
          <w:t>(一)、消防安全</w:t>
        </w:r>
        <w:r>
          <w:tab/>
        </w:r>
        <w:r>
          <w:fldChar w:fldCharType="begin"/>
        </w:r>
        <w:r>
          <w:instrText xml:space="preserve"> PAGEREF _Toc23513 \h </w:instrText>
        </w:r>
        <w:r>
          <w:fldChar w:fldCharType="separate"/>
        </w:r>
        <w:r>
          <w:t>38</w:t>
        </w:r>
        <w:r>
          <w:fldChar w:fldCharType="end"/>
        </w:r>
      </w:hyperlink>
    </w:p>
    <w:p>
      <w:pPr>
        <w:pStyle w:val="TOC2"/>
        <w:tabs>
          <w:tab w:val="right" w:leader="dot" w:pos="8306"/>
        </w:tabs>
      </w:pPr>
      <w:hyperlink w:anchor="_Toc4015" w:history="1">
        <w:r>
          <w:rPr>
            <w:rFonts w:ascii="仿宋" w:eastAsia="仿宋" w:hAnsi="仿宋" w:cs="仿宋" w:hint="eastAsia"/>
            <w:lang w:eastAsia="zh-CN"/>
          </w:rPr>
          <w:t>(二)、防火防爆总图布置措施</w:t>
        </w:r>
        <w:r>
          <w:tab/>
        </w:r>
        <w:r>
          <w:fldChar w:fldCharType="begin"/>
        </w:r>
        <w:r>
          <w:instrText xml:space="preserve"> PAGEREF _Toc4015 \h </w:instrText>
        </w:r>
        <w:r>
          <w:fldChar w:fldCharType="separate"/>
        </w:r>
        <w:r>
          <w:t>39</w:t>
        </w:r>
        <w:r>
          <w:fldChar w:fldCharType="end"/>
        </w:r>
      </w:hyperlink>
    </w:p>
    <w:p>
      <w:pPr>
        <w:pStyle w:val="TOC2"/>
        <w:tabs>
          <w:tab w:val="right" w:leader="dot" w:pos="8306"/>
        </w:tabs>
      </w:pPr>
      <w:hyperlink w:anchor="_Toc28838" w:history="1">
        <w:r>
          <w:rPr>
            <w:rFonts w:ascii="仿宋" w:eastAsia="仿宋" w:hAnsi="仿宋" w:cs="仿宋" w:hint="eastAsia"/>
            <w:lang w:eastAsia="zh-CN"/>
          </w:rPr>
          <w:t>(三)、自然灾害防范措施</w:t>
        </w:r>
        <w:r>
          <w:tab/>
        </w:r>
        <w:r>
          <w:fldChar w:fldCharType="begin"/>
        </w:r>
        <w:r>
          <w:instrText xml:space="preserve"> PAGEREF _Toc28838 \h </w:instrText>
        </w:r>
        <w:r>
          <w:fldChar w:fldCharType="separate"/>
        </w:r>
        <w:r>
          <w:t>40</w:t>
        </w:r>
        <w:r>
          <w:fldChar w:fldCharType="end"/>
        </w:r>
      </w:hyperlink>
    </w:p>
    <w:p>
      <w:pPr>
        <w:pStyle w:val="TOC2"/>
        <w:tabs>
          <w:tab w:val="right" w:leader="dot" w:pos="8306"/>
        </w:tabs>
      </w:pPr>
      <w:hyperlink w:anchor="_Toc6410" w:history="1">
        <w:r>
          <w:rPr>
            <w:rFonts w:ascii="仿宋" w:eastAsia="仿宋" w:hAnsi="仿宋" w:cs="仿宋" w:hint="eastAsia"/>
            <w:lang w:eastAsia="zh-CN"/>
          </w:rPr>
          <w:t>(四)、安全色及安全标志使用要求</w:t>
        </w:r>
        <w:r>
          <w:tab/>
        </w:r>
        <w:r>
          <w:fldChar w:fldCharType="begin"/>
        </w:r>
        <w:r>
          <w:instrText xml:space="preserve"> PAGEREF _Toc6410 \h </w:instrText>
        </w:r>
        <w:r>
          <w:fldChar w:fldCharType="separate"/>
        </w:r>
        <w:r>
          <w:t>41</w:t>
        </w:r>
        <w:r>
          <w:fldChar w:fldCharType="end"/>
        </w:r>
      </w:hyperlink>
    </w:p>
    <w:p>
      <w:pPr>
        <w:pStyle w:val="TOC2"/>
        <w:tabs>
          <w:tab w:val="right" w:leader="dot" w:pos="8306"/>
        </w:tabs>
      </w:pPr>
      <w:hyperlink w:anchor="_Toc15354" w:history="1">
        <w:r>
          <w:rPr>
            <w:rFonts w:ascii="仿宋" w:eastAsia="仿宋" w:hAnsi="仿宋" w:cs="仿宋" w:hint="eastAsia"/>
            <w:lang w:eastAsia="zh-CN"/>
          </w:rPr>
          <w:t>(五)、防尘防毒措施</w:t>
        </w:r>
        <w:r>
          <w:tab/>
        </w:r>
        <w:r>
          <w:fldChar w:fldCharType="begin"/>
        </w:r>
        <w:r>
          <w:instrText xml:space="preserve"> PAGEREF _Toc15354 \h </w:instrText>
        </w:r>
        <w:r>
          <w:fldChar w:fldCharType="separate"/>
        </w:r>
        <w:r>
          <w:t>42</w:t>
        </w:r>
        <w:r>
          <w:fldChar w:fldCharType="end"/>
        </w:r>
      </w:hyperlink>
    </w:p>
    <w:p>
      <w:pPr>
        <w:pStyle w:val="TOC2"/>
        <w:tabs>
          <w:tab w:val="right" w:leader="dot" w:pos="8306"/>
        </w:tabs>
      </w:pPr>
      <w:hyperlink w:anchor="_Toc17670" w:history="1">
        <w:r>
          <w:rPr>
            <w:rFonts w:ascii="仿宋" w:eastAsia="仿宋" w:hAnsi="仿宋" w:cs="仿宋" w:hint="eastAsia"/>
            <w:lang w:eastAsia="zh-CN"/>
          </w:rPr>
          <w:t>(六)、防静电、触电防护及防雷措施</w:t>
        </w:r>
        <w:r>
          <w:tab/>
        </w:r>
        <w:r>
          <w:fldChar w:fldCharType="begin"/>
        </w:r>
        <w:r>
          <w:instrText xml:space="preserve"> PAGEREF _Toc17670 \h </w:instrText>
        </w:r>
        <w:r>
          <w:fldChar w:fldCharType="separate"/>
        </w:r>
        <w:r>
          <w:t>43</w:t>
        </w:r>
        <w:r>
          <w:fldChar w:fldCharType="end"/>
        </w:r>
      </w:hyperlink>
    </w:p>
    <w:p>
      <w:pPr>
        <w:pStyle w:val="TOC2"/>
        <w:tabs>
          <w:tab w:val="right" w:leader="dot" w:pos="8306"/>
        </w:tabs>
      </w:pPr>
      <w:hyperlink w:anchor="_Toc16828" w:history="1">
        <w:r>
          <w:rPr>
            <w:rFonts w:ascii="仿宋" w:eastAsia="仿宋" w:hAnsi="仿宋" w:cs="仿宋" w:hint="eastAsia"/>
            <w:lang w:eastAsia="zh-CN"/>
          </w:rPr>
          <w:t>(七)、机械设备安全保障措施</w:t>
        </w:r>
        <w:r>
          <w:tab/>
        </w:r>
        <w:r>
          <w:fldChar w:fldCharType="begin"/>
        </w:r>
        <w:r>
          <w:instrText xml:space="preserve"> PAGEREF _Toc16828 \h </w:instrText>
        </w:r>
        <w:r>
          <w:fldChar w:fldCharType="separate"/>
        </w:r>
        <w:r>
          <w:t>44</w:t>
        </w:r>
        <w:r>
          <w:fldChar w:fldCharType="end"/>
        </w:r>
      </w:hyperlink>
    </w:p>
    <w:p>
      <w:pPr>
        <w:pStyle w:val="TOC1"/>
        <w:tabs>
          <w:tab w:val="right" w:leader="dot" w:pos="8306"/>
        </w:tabs>
      </w:pPr>
      <w:hyperlink w:anchor="_Toc31675" w:history="1">
        <w:r>
          <w:rPr>
            <w:rFonts w:ascii="仿宋" w:eastAsia="仿宋" w:hAnsi="仿宋" w:cs="仿宋" w:hint="eastAsia"/>
            <w:lang w:eastAsia="zh-CN"/>
          </w:rPr>
          <w:t>十三、营销与推广策略</w:t>
        </w:r>
        <w:r>
          <w:tab/>
        </w:r>
        <w:r>
          <w:fldChar w:fldCharType="begin"/>
        </w:r>
        <w:r>
          <w:instrText xml:space="preserve"> PAGEREF _Toc31675 \h </w:instrText>
        </w:r>
        <w:r>
          <w:fldChar w:fldCharType="separate"/>
        </w:r>
        <w:r>
          <w:t>45</w:t>
        </w:r>
        <w:r>
          <w:fldChar w:fldCharType="end"/>
        </w:r>
      </w:hyperlink>
    </w:p>
    <w:p>
      <w:pPr>
        <w:pStyle w:val="TOC2"/>
        <w:tabs>
          <w:tab w:val="right" w:leader="dot" w:pos="8306"/>
        </w:tabs>
      </w:pPr>
      <w:hyperlink w:anchor="_Toc5706" w:history="1">
        <w:r>
          <w:rPr>
            <w:rFonts w:ascii="仿宋" w:eastAsia="仿宋" w:hAnsi="仿宋" w:cs="仿宋" w:hint="eastAsia"/>
            <w:lang w:eastAsia="zh-CN"/>
          </w:rPr>
          <w:t>(一)、产品/服务定位与特点</w:t>
        </w:r>
        <w:r>
          <w:tab/>
        </w:r>
        <w:r>
          <w:fldChar w:fldCharType="begin"/>
        </w:r>
        <w:r>
          <w:instrText xml:space="preserve"> PAGEREF _Toc5706 \h </w:instrText>
        </w:r>
        <w:r>
          <w:fldChar w:fldCharType="separate"/>
        </w:r>
        <w:r>
          <w:t>45</w:t>
        </w:r>
        <w:r>
          <w:fldChar w:fldCharType="end"/>
        </w:r>
      </w:hyperlink>
    </w:p>
    <w:p>
      <w:pPr>
        <w:pStyle w:val="TOC2"/>
        <w:tabs>
          <w:tab w:val="right" w:leader="dot" w:pos="8306"/>
        </w:tabs>
      </w:pPr>
      <w:hyperlink w:anchor="_Toc8745" w:history="1">
        <w:r>
          <w:rPr>
            <w:rFonts w:ascii="仿宋" w:eastAsia="仿宋" w:hAnsi="仿宋" w:cs="仿宋" w:hint="eastAsia"/>
            <w:lang w:eastAsia="zh-CN"/>
          </w:rPr>
          <w:t>(二)、市场定位与竞争分析</w:t>
        </w:r>
        <w:r>
          <w:tab/>
        </w:r>
        <w:r>
          <w:fldChar w:fldCharType="begin"/>
        </w:r>
        <w:r>
          <w:instrText xml:space="preserve"> PAGEREF _Toc8745 \h </w:instrText>
        </w:r>
        <w:r>
          <w:fldChar w:fldCharType="separate"/>
        </w:r>
        <w:r>
          <w:t>47</w:t>
        </w:r>
        <w:r>
          <w:fldChar w:fldCharType="end"/>
        </w:r>
      </w:hyperlink>
    </w:p>
    <w:p>
      <w:pPr>
        <w:pStyle w:val="TOC2"/>
        <w:tabs>
          <w:tab w:val="right" w:leader="dot" w:pos="8306"/>
        </w:tabs>
      </w:pPr>
      <w:hyperlink w:anchor="_Toc3156" w:history="1">
        <w:r>
          <w:rPr>
            <w:rFonts w:ascii="仿宋" w:eastAsia="仿宋" w:hAnsi="仿宋" w:cs="仿宋" w:hint="eastAsia"/>
            <w:lang w:eastAsia="zh-CN"/>
          </w:rPr>
          <w:t>(三)、营销渠道与策略</w:t>
        </w:r>
        <w:r>
          <w:tab/>
        </w:r>
        <w:r>
          <w:fldChar w:fldCharType="begin"/>
        </w:r>
        <w:r>
          <w:instrText xml:space="preserve"> PAGEREF _Toc3156 \h </w:instrText>
        </w:r>
        <w:r>
          <w:fldChar w:fldCharType="separate"/>
        </w:r>
        <w:r>
          <w:t>48</w:t>
        </w:r>
        <w:r>
          <w:fldChar w:fldCharType="end"/>
        </w:r>
      </w:hyperlink>
    </w:p>
    <w:p>
      <w:pPr>
        <w:pStyle w:val="TOC2"/>
        <w:tabs>
          <w:tab w:val="right" w:leader="dot" w:pos="8306"/>
        </w:tabs>
      </w:pPr>
      <w:hyperlink w:anchor="_Toc812" w:history="1">
        <w:r>
          <w:rPr>
            <w:rFonts w:ascii="仿宋" w:eastAsia="仿宋" w:hAnsi="仿宋" w:cs="仿宋" w:hint="eastAsia"/>
            <w:lang w:eastAsia="zh-CN"/>
          </w:rPr>
          <w:t>(四)、推广与宣传活动</w:t>
        </w:r>
        <w:r>
          <w:tab/>
        </w:r>
        <w:r>
          <w:fldChar w:fldCharType="begin"/>
        </w:r>
        <w:r>
          <w:instrText xml:space="preserve"> PAGEREF _Toc812 \h </w:instrText>
        </w:r>
        <w:r>
          <w:fldChar w:fldCharType="separate"/>
        </w:r>
        <w:r>
          <w:t>49</w:t>
        </w:r>
        <w:r>
          <w:fldChar w:fldCharType="end"/>
        </w:r>
      </w:hyperlink>
    </w:p>
    <w:p>
      <w:pPr>
        <w:pStyle w:val="TOC1"/>
        <w:tabs>
          <w:tab w:val="right" w:leader="dot" w:pos="8306"/>
        </w:tabs>
      </w:pPr>
      <w:hyperlink w:anchor="_Toc8843" w:history="1">
        <w:r>
          <w:rPr>
            <w:rFonts w:ascii="仿宋" w:eastAsia="仿宋" w:hAnsi="仿宋" w:cs="仿宋" w:hint="eastAsia"/>
            <w:lang w:eastAsia="zh-CN"/>
          </w:rPr>
          <w:t>十四、风险识别与分类</w:t>
        </w:r>
        <w:r>
          <w:tab/>
        </w:r>
        <w:r>
          <w:fldChar w:fldCharType="begin"/>
        </w:r>
        <w:r>
          <w:instrText xml:space="preserve"> PAGEREF _Toc8843 \h </w:instrText>
        </w:r>
        <w:r>
          <w:fldChar w:fldCharType="separate"/>
        </w:r>
        <w:r>
          <w:t>54</w:t>
        </w:r>
        <w:r>
          <w:fldChar w:fldCharType="end"/>
        </w:r>
      </w:hyperlink>
    </w:p>
    <w:p>
      <w:pPr>
        <w:pStyle w:val="TOC2"/>
        <w:tabs>
          <w:tab w:val="right" w:leader="dot" w:pos="8306"/>
        </w:tabs>
      </w:pPr>
      <w:hyperlink w:anchor="_Toc3306" w:history="1">
        <w:r>
          <w:rPr>
            <w:rFonts w:ascii="仿宋" w:eastAsia="仿宋" w:hAnsi="仿宋" w:cs="仿宋" w:hint="eastAsia"/>
            <w:lang w:eastAsia="zh-CN"/>
          </w:rPr>
          <w:t>(一)、风险识别</w:t>
        </w:r>
        <w:r>
          <w:tab/>
        </w:r>
        <w:r>
          <w:fldChar w:fldCharType="begin"/>
        </w:r>
        <w:r>
          <w:instrText xml:space="preserve"> PAGEREF _Toc3306 \h </w:instrText>
        </w:r>
        <w:r>
          <w:fldChar w:fldCharType="separate"/>
        </w:r>
        <w:r>
          <w:t>54</w:t>
        </w:r>
        <w:r>
          <w:fldChar w:fldCharType="end"/>
        </w:r>
      </w:hyperlink>
    </w:p>
    <w:p>
      <w:pPr>
        <w:pStyle w:val="TOC2"/>
        <w:tabs>
          <w:tab w:val="right" w:leader="dot" w:pos="8306"/>
        </w:tabs>
      </w:pPr>
      <w:hyperlink w:anchor="_Toc14285" w:history="1">
        <w:r>
          <w:rPr>
            <w:rFonts w:ascii="仿宋" w:eastAsia="仿宋" w:hAnsi="仿宋" w:cs="仿宋" w:hint="eastAsia"/>
            <w:lang w:eastAsia="zh-CN"/>
          </w:rPr>
          <w:t>(二)、风险分类</w:t>
        </w:r>
        <w:r>
          <w:tab/>
        </w:r>
        <w:r>
          <w:fldChar w:fldCharType="begin"/>
        </w:r>
        <w:r>
          <w:instrText xml:space="preserve"> PAGEREF _Toc14285 \h </w:instrText>
        </w:r>
        <w:r>
          <w:fldChar w:fldCharType="separate"/>
        </w:r>
        <w:r>
          <w:t>55</w:t>
        </w:r>
        <w:r>
          <w:fldChar w:fldCharType="end"/>
        </w:r>
      </w:hyperlink>
    </w:p>
    <w:p>
      <w:pPr>
        <w:pStyle w:val="TOC1"/>
        <w:tabs>
          <w:tab w:val="right" w:leader="dot" w:pos="8306"/>
        </w:tabs>
      </w:pPr>
      <w:hyperlink w:anchor="_Toc28366" w:history="1">
        <w:r>
          <w:rPr>
            <w:rFonts w:ascii="仿宋" w:eastAsia="仿宋" w:hAnsi="仿宋" w:cs="仿宋" w:hint="eastAsia"/>
            <w:lang w:eastAsia="zh-CN"/>
          </w:rPr>
          <w:t>十五、供应链管理</w:t>
        </w:r>
        <w:r>
          <w:tab/>
        </w:r>
        <w:r>
          <w:fldChar w:fldCharType="begin"/>
        </w:r>
        <w:r>
          <w:instrText xml:space="preserve"> PAGEREF _Toc28366 \h </w:instrText>
        </w:r>
        <w:r>
          <w:fldChar w:fldCharType="separate"/>
        </w:r>
        <w:r>
          <w:t>57</w:t>
        </w:r>
        <w:r>
          <w:fldChar w:fldCharType="end"/>
        </w:r>
      </w:hyperlink>
    </w:p>
    <w:p>
      <w:pPr>
        <w:pStyle w:val="TOC2"/>
        <w:tabs>
          <w:tab w:val="right" w:leader="dot" w:pos="8306"/>
        </w:tabs>
      </w:pPr>
      <w:hyperlink w:anchor="_Toc444" w:history="1">
        <w:r>
          <w:rPr>
            <w:rFonts w:ascii="仿宋" w:eastAsia="仿宋" w:hAnsi="仿宋" w:cs="仿宋" w:hint="eastAsia"/>
            <w:lang w:eastAsia="zh-CN"/>
          </w:rPr>
          <w:t>(一)、供应链战略规划</w:t>
        </w:r>
        <w:r>
          <w:tab/>
        </w:r>
        <w:r>
          <w:fldChar w:fldCharType="begin"/>
        </w:r>
        <w:r>
          <w:instrText xml:space="preserve"> PAGEREF _Toc444 \h </w:instrText>
        </w:r>
        <w:r>
          <w:fldChar w:fldCharType="separate"/>
        </w:r>
        <w:r>
          <w:t>57</w:t>
        </w:r>
        <w:r>
          <w:fldChar w:fldCharType="end"/>
        </w:r>
      </w:hyperlink>
    </w:p>
    <w:p>
      <w:pPr>
        <w:pStyle w:val="TOC2"/>
        <w:tabs>
          <w:tab w:val="right" w:leader="dot" w:pos="8306"/>
        </w:tabs>
      </w:pPr>
      <w:hyperlink w:anchor="_Toc17492" w:history="1">
        <w:r>
          <w:rPr>
            <w:rFonts w:ascii="仿宋" w:eastAsia="仿宋" w:hAnsi="仿宋" w:cs="仿宋" w:hint="eastAsia"/>
            <w:lang w:eastAsia="zh-CN"/>
          </w:rPr>
          <w:t>(二)、供应商选择与合作</w:t>
        </w:r>
        <w:r>
          <w:tab/>
        </w:r>
        <w:r>
          <w:fldChar w:fldCharType="begin"/>
        </w:r>
        <w:r>
          <w:instrText xml:space="preserve"> PAGEREF _Toc17492 \h </w:instrText>
        </w:r>
        <w:r>
          <w:fldChar w:fldCharType="separate"/>
        </w:r>
        <w:r>
          <w:t>59</w:t>
        </w:r>
        <w:r>
          <w:fldChar w:fldCharType="end"/>
        </w:r>
      </w:hyperlink>
    </w:p>
    <w:p>
      <w:pPr>
        <w:pStyle w:val="TOC2"/>
        <w:tabs>
          <w:tab w:val="right" w:leader="dot" w:pos="8306"/>
        </w:tabs>
      </w:pPr>
      <w:hyperlink w:anchor="_Toc24788" w:history="1">
        <w:r>
          <w:rPr>
            <w:rFonts w:ascii="仿宋" w:eastAsia="仿宋" w:hAnsi="仿宋" w:cs="仿宋" w:hint="eastAsia"/>
            <w:lang w:eastAsia="zh-CN"/>
          </w:rPr>
          <w:t>(三)、物流与库存管理</w:t>
        </w:r>
        <w:r>
          <w:tab/>
        </w:r>
        <w:r>
          <w:fldChar w:fldCharType="begin"/>
        </w:r>
        <w:r>
          <w:instrText xml:space="preserve"> PAGEREF _Toc24788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6228"/>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0293"/>
      <w:r>
        <w:rPr>
          <w:rFonts w:ascii="仿宋" w:eastAsia="仿宋" w:hAnsi="仿宋" w:cs="仿宋" w:hint="eastAsia"/>
          <w:sz w:val="28"/>
          <w:lang w:eastAsia="zh-CN"/>
        </w:rPr>
        <w:t>一、DOP项目绩效评估</w:t>
      </w:r>
      <w:bookmarkEnd w:id="2"/>
    </w:p>
    <w:p>
      <w:pPr>
        <w:pStyle w:val="Heading2"/>
        <w:rPr>
          <w:rFonts w:ascii="仿宋" w:eastAsia="仿宋" w:hAnsi="仿宋" w:cs="仿宋" w:hint="eastAsia"/>
          <w:lang w:eastAsia="zh-CN"/>
        </w:rPr>
      </w:pPr>
      <w:bookmarkStart w:id="3" w:name="_Toc29312"/>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在DOP项目中，我们设计了一套全面的绩效评估指标，以确保DOP项目的可控和成功交付。这些指标跨足DOP项目目标、成本、进度和质量等多个维度，为我们提供了全面洞察DOP项目的健康状况。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DOP项目目标达成率是我们关注的首要指标。我们设定了明确的目标，并通过定期监测和评估，迅速发现并应对潜在的目标偏差。这为DOP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成本绩效是另一个核心关注点。通过实际成本与预算成本的对比分析，我们深入了解成本差异的原因，及时调整资源分配，保持DOP项目在经济效益方面的合理水平。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DOP项目进度作为关键的绩效指标之一，得到了精心的关注。我们制定了详细的DOP项目进度计划，并设立了进度符合度指标，确保实际进度与计划进度保持一致。这使我们能够快速发现和解决潜在的进度问题，保持DOP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DOP项目绩效的不可或缺的一环。我们引入了一系列的质量标准和客户满意度指标，以确保DOP项目交付的成果在质量上达到或超越预期水平。通过持续监测这些指标，我们努力提升DOP项目整体质量水平，为DOP项目的成功交付提供有力保障。通过这些科学且全面的绩效评估，我们能够更好地引导DOP项目的持续改进，确保DOP项目目标的顺利达成。</w:t>
      </w:r>
    </w:p>
    <w:p>
      <w:pPr>
        <w:pStyle w:val="Heading2"/>
        <w:ind w:firstLine="560" w:firstLineChars="200"/>
        <w:rPr>
          <w:rFonts w:ascii="仿宋" w:eastAsia="仿宋" w:hAnsi="仿宋" w:cs="仿宋" w:hint="eastAsia"/>
          <w:sz w:val="28"/>
          <w:lang w:eastAsia="zh-CN"/>
        </w:rPr>
      </w:pPr>
      <w:bookmarkStart w:id="4" w:name="_Toc21481"/>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绩效评估是DOP项目中的关键环节，为确保DOP项目达到预期目标，我们采用了多层次、多维度的绩效评估方法。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从定性角度来看，我们注重DOP项目的战略目标对齐，确保每个决策和行动都与DOP项目整体目标保持一致。团队会定期召开战略对齐会议，审视当前工作与DOP项目战略是否保持一致，以及是否需要调整战略方向。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DOP项目进度、质量、成本和风险等方面。这些指标通过数据收集和分析，为DOP项目管理团队提供了客观的评估依据。例如，我们通过DOP项目管理软件追踪进度，使用成本绩效分析（CPI）评估成本控制情况。</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绩效评估不仅仅停留在DOP项目内部，还考虑了DOP项目对外部环境的影响。我们定期进行干系人满意度调查，以了解各利益相关方对DOP项目的期望和满意度，并及时做出调整。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这种多层次、多角度的绩效评估方法，使得我们能够全面了解DOP项目的运行状态，及时做出调整，确保DOP项目在不断变化的环境中保持稳健前行。</w:t>
      </w:r>
    </w:p>
    <w:p>
      <w:pPr>
        <w:pStyle w:val="Heading2"/>
        <w:ind w:firstLine="560" w:firstLineChars="200"/>
        <w:rPr>
          <w:rFonts w:ascii="仿宋" w:eastAsia="仿宋" w:hAnsi="仿宋" w:cs="仿宋" w:hint="eastAsia"/>
          <w:sz w:val="28"/>
          <w:lang w:eastAsia="zh-CN"/>
        </w:rPr>
      </w:pPr>
      <w:bookmarkStart w:id="5" w:name="_Toc17237"/>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为了确保DOP项目的有效管理和不断优化，我们采用了精心设计的绩效评估周期。这个周期旨在实现灵活、实时和全面的评估，以适应DOP项目执行中的各种挑战。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DOP项目的不同需求，分为短期、中期和长期。短期评估关注每个迭代或工作周期，以及时发现和解决当前任务中的问题。中期评估涵盖几个迭代，深入了解整体DOP项目的趋势和性能。长期评估则着眼于整个DOP项目阶段，确保DOP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我们强调实时性的信息反馈，通过采用先进的DOP项目管理工具和协作平台，团队成员能够随时更新和分享DOP项目数据。这种实时性的反馈机制使我们能够及时察觉潜在问题，快速调整，保持DOP项目的稳健运作。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DOP项目的决策制定密不可分。每个周期的DOP项目回顾会议成为集体总结经验、识别问题深层次原因并找到创新解决方案的平台。这种定期的反思与调整机制使DOP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6988"/>
      <w:r>
        <w:rPr>
          <w:rFonts w:ascii="仿宋" w:eastAsia="仿宋" w:hAnsi="仿宋" w:cs="仿宋" w:hint="eastAsia"/>
          <w:sz w:val="28"/>
          <w:lang w:eastAsia="zh-CN"/>
        </w:rPr>
        <w:t>二、DOP项目危机管理</w:t>
      </w:r>
      <w:bookmarkEnd w:id="6"/>
    </w:p>
    <w:p>
      <w:pPr>
        <w:pStyle w:val="Heading2"/>
        <w:rPr>
          <w:rFonts w:ascii="仿宋" w:eastAsia="仿宋" w:hAnsi="仿宋" w:cs="仿宋" w:hint="eastAsia"/>
          <w:lang w:eastAsia="zh-CN"/>
        </w:rPr>
      </w:pPr>
      <w:bookmarkStart w:id="7" w:name="_Toc15649"/>
      <w:r>
        <w:rPr>
          <w:rFonts w:ascii="仿宋" w:eastAsia="仿宋" w:hAnsi="仿宋" w:cs="仿宋" w:hint="eastAsia"/>
          <w:lang w:eastAsia="zh-CN"/>
        </w:rPr>
        <w:t>(一)、危机预警与识别</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DOP项目危机管理中，危机预警与识别是确保DOP项目稳健运行的核心步骤。通过建立全面的监测机制，DOP项目团队旨在及时发现和理解潜在的风险和危机因素，以便采取及时的预防和应对措施，确保DOP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首先，通过深入的风险评估，DOP项目团队全面分析了整个DOP项目和各个阶段可能存在的威胁。这包括准确评估每个潜在风险的发生概率和可能影响的程度，为后续危机预警提供了有力支持。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DOP项目团队着重于明确定义DOP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实时监测作为危机预警的关键手段，通过对DOP项目进展的持续监控，团队能够及时发现潜在问题并作出迅速反应。DOP项目管理工具、定期进度报告以及团队会议等方式都被纳入监测体系，确保信息能够流畅传递。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在这一阶段，团队的专业素养和反应速度将发挥至关重要的作用，以确保潜在危机能够在初期得到有效的处理，最大程度地减轻负面影响。通过危机预警与识别，DOP项目得以更有序、可控地推进。</w:t>
      </w:r>
    </w:p>
    <w:p>
      <w:pPr>
        <w:pStyle w:val="Heading2"/>
        <w:ind w:firstLine="560" w:firstLineChars="200"/>
        <w:rPr>
          <w:rFonts w:ascii="仿宋" w:eastAsia="仿宋" w:hAnsi="仿宋" w:cs="仿宋" w:hint="eastAsia"/>
          <w:sz w:val="28"/>
          <w:lang w:eastAsia="zh-CN"/>
        </w:rPr>
      </w:pPr>
      <w:bookmarkStart w:id="8" w:name="_Toc17699"/>
      <w:r>
        <w:rPr>
          <w:rFonts w:ascii="仿宋" w:eastAsia="仿宋" w:hAnsi="仿宋" w:cs="仿宋" w:hint="eastAsia"/>
          <w:sz w:val="28"/>
          <w:lang w:eastAsia="zh-CN"/>
        </w:rPr>
        <w:t>(二)、危机应对与恢复</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在危机发生时，DOP项目团队立即行动，成立了应急小组。该小组的任务是迅速制定并实施紧急应对措施，以最小化潜在损失。以下是采取的主要措施：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暂停DOP项目进度：为遏制危机蔓延，DOP项目暂时停止进行，以便全面评估当前状况。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资源重新分配：重新评估DOP项目资源的分配，确保最大限度地减小损失。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实时沟通：与关键利益相关者建立实时沟通机制，向他们传递DOP项目危机的实际状况，保障DOP项目核心利益。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在紧急应对的同时，DOP项目团队强调了团队协作和有效沟通的重要性。以下是团队协作的关键举措：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信息共享机制：建立了信息共享平台，确保团队成员能够及时获取DOP项目危机的实时信息。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领导者沟通：DOP项目领导者通过定期会议和即时沟通工具，指导团队应对危机，保持团队稳定运行。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随着危机得到初步控制，DOP项目团队转向制定恢复计划，以确保DOP项目能够从中迅速恢复。主要恢复计划包括：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修复受损的进度计划：重新评估DOP项目进度，制定修复计划，确保DOP项目尽快回归正常进程。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重新调整资源分配：优化资源分配，确保DOP项目在有限资源下高效运转。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风险管理机制加强：对DOP项目风险进行全面评估，制定更强化的风险管理策略，以预防未来可能的危机。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9" w:name="_Toc25744"/>
      <w:r>
        <w:rPr>
          <w:rFonts w:ascii="仿宋" w:eastAsia="仿宋" w:hAnsi="仿宋" w:cs="仿宋" w:hint="eastAsia"/>
          <w:sz w:val="28"/>
          <w:lang w:eastAsia="zh-CN"/>
        </w:rPr>
        <w:t>三、DOP项目建设单位说明</w:t>
      </w:r>
      <w:bookmarkEnd w:id="9"/>
    </w:p>
    <w:p>
      <w:pPr>
        <w:pStyle w:val="Heading2"/>
        <w:rPr>
          <w:rFonts w:ascii="仿宋" w:eastAsia="仿宋" w:hAnsi="仿宋" w:cs="仿宋" w:hint="eastAsia"/>
          <w:lang w:eastAsia="zh-CN"/>
        </w:rPr>
      </w:pPr>
      <w:bookmarkStart w:id="10" w:name="_Toc8226"/>
      <w:r>
        <w:rPr>
          <w:rFonts w:ascii="仿宋" w:eastAsia="仿宋" w:hAnsi="仿宋" w:cs="仿宋" w:hint="eastAsia"/>
          <w:lang w:eastAsia="zh-CN"/>
        </w:rPr>
        <w:t>(一)、DOP项目承办单位基本情况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1" w:name="_Toc8016"/>
      <w:r>
        <w:rPr>
          <w:rFonts w:ascii="仿宋" w:eastAsia="仿宋" w:hAnsi="仿宋" w:cs="仿宋" w:hint="eastAsia"/>
          <w:sz w:val="28"/>
          <w:lang w:eastAsia="zh-CN"/>
        </w:rPr>
        <w:t>(二)、公司经济效益分析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DOP项目承办单位的XXXX，我们着眼于实现可持续的经济效益。通过技术创新和解决方案的提供，公司预计在DOP项目执行期间将获得可观的收入增长。这一收入来源主要包括DOP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同时，我们注重成本控制和效率提升，以确保DOP项目的可持续盈利。透过精细的管理和资源优化，公司期望实现DOP项目利润最大化。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公司将对DOP项目实施进行全面的投资评估，包括DOP项目启动阶段的资金投入和后续运营成本。通过对DOP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为确保公司在DOP项目实施过程中具备足够的资金流动性，公司将进行详尽的现金流分析。这包括资金需求的合理预测、DOP项目周期内的资金峰谷分析以及灵活的财务管理策略，以应对各种潜在的经济变动。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2" w:name="_Toc19910"/>
      <w:r>
        <w:rPr>
          <w:rFonts w:ascii="仿宋" w:eastAsia="仿宋" w:hAnsi="仿宋" w:cs="仿宋" w:hint="eastAsia"/>
          <w:sz w:val="28"/>
          <w:lang w:eastAsia="zh-CN"/>
        </w:rPr>
        <w:t>四、DOP项目文档管理</w:t>
      </w:r>
      <w:bookmarkEnd w:id="12"/>
    </w:p>
    <w:p>
      <w:pPr>
        <w:pStyle w:val="Heading2"/>
        <w:rPr>
          <w:rFonts w:ascii="仿宋" w:eastAsia="仿宋" w:hAnsi="仿宋" w:cs="仿宋" w:hint="eastAsia"/>
          <w:lang w:eastAsia="zh-CN"/>
        </w:rPr>
      </w:pPr>
      <w:bookmarkStart w:id="13" w:name="_Toc14671"/>
      <w:r>
        <w:rPr>
          <w:rFonts w:ascii="仿宋" w:eastAsia="仿宋" w:hAnsi="仿宋" w:cs="仿宋" w:hint="eastAsia"/>
          <w:lang w:eastAsia="zh-CN"/>
        </w:rPr>
        <w:t>(一)、文档编制与审查</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DOP项目高度重视文档的质量和准确性，以支持DOP项目的各项活动和决策。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DOP项目文档的编制始于DOP项目计划的初期，我们制定了详细的文档编制计划，明确了每个文档的内容、格式和编写责任人。在DOP项目启动阶段，我们首先编制了DOP项目章程，明确定义了DOP项目的目标、范围、风险等关键要素。随后，DOP项目团队根据计划陆续编制了需求文档、设计文档、测试文档等各类文档，确保DOP项目的每个阶段都有清晰的文档支持。</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DOP项目管理中的重要环节，旨在确保DOP项目文档符合质量标准和DOP项目需求。在DOP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除了内部审查，我们还进行了外部审查，邀请DOP项目相关利益方和专业领域的专家对文档进行独立审查。这有助于获取更全面、客观的反馈，确保DOP项目文档不仅符合内部标准，也满足外部需求。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DOP项目在文档编制与审查方面建立了严格的管理机制，通过规范的流程和多维度的审查，确保DOP项目文档的质量、准确性和可靠性，为DOP项目的顺利推进提供了有力支持。</w:t>
      </w:r>
    </w:p>
    <w:p>
      <w:pPr>
        <w:pStyle w:val="Heading2"/>
        <w:ind w:firstLine="560" w:firstLineChars="200"/>
        <w:rPr>
          <w:rFonts w:ascii="仿宋" w:eastAsia="仿宋" w:hAnsi="仿宋" w:cs="仿宋" w:hint="eastAsia"/>
          <w:sz w:val="28"/>
          <w:lang w:eastAsia="zh-CN"/>
        </w:rPr>
      </w:pPr>
      <w:bookmarkStart w:id="14" w:name="_Toc24870"/>
      <w:r>
        <w:rPr>
          <w:rFonts w:ascii="仿宋" w:eastAsia="仿宋" w:hAnsi="仿宋" w:cs="仿宋" w:hint="eastAsia"/>
          <w:sz w:val="28"/>
          <w:lang w:eastAsia="zh-CN"/>
        </w:rPr>
        <w:t>(二)、文档发布与分发</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在DOP项目中，我们致力于优化文档发布与分发过程，以确保信息的高效传递和团队间协作的顺畅进行。以下是我们采取的关键优化策略：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我们通过多渠道发布文档，包括电子邮件、DOP项目管理平台、内部网站等，以满足不同团队成员的偏好和需求。多渠道发布确保了信息的全面覆盖。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我们采用了精细的权限控制，确保只有授权人员可以访问敏感信息。这种安全措施保护了DOP项目文档的机密性，防止了未经授权的信息泄露。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5" w:name="_Toc31931"/>
      <w:r>
        <w:rPr>
          <w:rFonts w:ascii="仿宋" w:eastAsia="仿宋" w:hAnsi="仿宋" w:cs="仿宋" w:hint="eastAsia"/>
          <w:sz w:val="28"/>
          <w:lang w:eastAsia="zh-CN"/>
        </w:rPr>
        <w:t>(三)、文档存档与归档</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文档存档与归档是DOP项目生命周期中一个至关重要的环节，直接关系到DOP项目信息的长期保存和历史记录的完整性。在DOP项目中，我们实施了一系列有效的文档存档与归档管理策略：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存档标准制定：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6" w:name="_Toc14686"/>
      <w:r>
        <w:rPr>
          <w:rFonts w:ascii="仿宋" w:eastAsia="仿宋" w:hAnsi="仿宋" w:cs="仿宋" w:hint="eastAsia"/>
          <w:sz w:val="28"/>
          <w:lang w:eastAsia="zh-CN"/>
        </w:rPr>
        <w:t>五、DOP项目可持续发展</w:t>
      </w:r>
      <w:bookmarkEnd w:id="16"/>
    </w:p>
    <w:p>
      <w:pPr>
        <w:pStyle w:val="Heading2"/>
        <w:rPr>
          <w:rFonts w:ascii="仿宋" w:eastAsia="仿宋" w:hAnsi="仿宋" w:cs="仿宋" w:hint="eastAsia"/>
          <w:lang w:eastAsia="zh-CN"/>
        </w:rPr>
      </w:pPr>
      <w:bookmarkStart w:id="17" w:name="_Toc15170"/>
      <w:r>
        <w:rPr>
          <w:rFonts w:ascii="仿宋" w:eastAsia="仿宋" w:hAnsi="仿宋" w:cs="仿宋" w:hint="eastAsia"/>
          <w:lang w:eastAsia="zh-CN"/>
        </w:rPr>
        <w:t>(一)、可持续战略与实践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DOP项目中，DOP项目团队着眼于未来，明确了可持续发展的战略方向。制定的具体可持续发展目标包括降低资源使用、采用环保技术、最大化社会效益等。这一步骤不仅有助于DOP项目在环保和社会责任方面达到最高标准，也为未来提供了明确的指引，确保DOP项目的发展符合可持续性原则。</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1.2 可持续实践的融入DOP项目管理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DOP项目管理周期。从DOP项目规划开始，DOP项目团队就考虑了环境和社会的因素。在执行阶段，DOP项目团队积极推动绿色技术的应用，优化资源利用。此外，关注员工的社会责任，通过培训和沟通活动提高员工对可持续发展的认知，使他们能够在日常工作中践行可持续实践。这些举措不仅为DOP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8" w:name="_Toc7260"/>
      <w:r>
        <w:rPr>
          <w:rFonts w:ascii="仿宋" w:eastAsia="仿宋" w:hAnsi="仿宋" w:cs="仿宋" w:hint="eastAsia"/>
          <w:sz w:val="28"/>
          <w:lang w:eastAsia="zh-CN"/>
        </w:rPr>
        <w:t>(二)、环保与社会责任</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扎根于DOP项目的可持续发展理念，我们深信环保与社会责任是DOP项目成功的关键支柱。在DOP项目的每一步，我们都致力于通过创新和实践，履行对环境和社会的坚定责任。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DOP项目团队通过引入先进的环保技术、建立高效的废物处理系统以及推动能源节约措施，积极履行环保责任。定期的环保监测和评估确保DOP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DOP项目不仅致力于自身可持续发展，还注重对社会的回馈。通过支持社区DOP项目、参与慈善事业、提供培训机会等方式，DOP项目积极履行社会责任。与当地社区建立积极互动，关注员工的工作与生活平衡，以及员工的身心健康，是DOP项目在社会责任层面的关键举措。这样的实践不仅增强了DOP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9" w:name="_Toc23084"/>
      <w:r>
        <w:rPr>
          <w:rFonts w:ascii="仿宋" w:eastAsia="仿宋" w:hAnsi="仿宋" w:cs="仿宋" w:hint="eastAsia"/>
          <w:sz w:val="28"/>
          <w:lang w:eastAsia="zh-CN"/>
        </w:rPr>
        <w:t>六、市场分析、调研</w:t>
      </w:r>
      <w:bookmarkEnd w:id="19"/>
    </w:p>
    <w:p>
      <w:pPr>
        <w:pStyle w:val="Heading2"/>
        <w:rPr>
          <w:rFonts w:ascii="仿宋" w:eastAsia="仿宋" w:hAnsi="仿宋" w:cs="仿宋" w:hint="eastAsia"/>
          <w:lang w:eastAsia="zh-CN"/>
        </w:rPr>
      </w:pPr>
      <w:bookmarkStart w:id="20" w:name="_Toc32023"/>
      <w:r>
        <w:rPr>
          <w:rFonts w:ascii="仿宋" w:eastAsia="仿宋" w:hAnsi="仿宋" w:cs="仿宋" w:hint="eastAsia"/>
          <w:lang w:eastAsia="zh-CN"/>
        </w:rPr>
        <w:t>(一)、DOP行业分析</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DOP行业一直以来都是市场的关注焦点。行业内的发展趋势、竞争态势以及潜在机会都对DOP项目的推进产生深远的影响。通过深入研究行业的整体概貌，我们将更好地理解行业的核心特征，为DOP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DOP行业，技术一直是推动创新和发展的关键因素。我们将对当前技术趋势进行详尽分析，包括但不限于人工智能、大数据应用、先进制造技术等。这有助于DOP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DOP项目成功的基础。我们将对主要竞争对手进行深入研究，包括其市场份额、产品特点、市场定位等。通过全面了解竞争对手的优势和劣势，DOP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21" w:name="_Toc16435"/>
      <w:r>
        <w:rPr>
          <w:rFonts w:ascii="仿宋" w:eastAsia="仿宋" w:hAnsi="仿宋" w:cs="仿宋" w:hint="eastAsia"/>
          <w:sz w:val="28"/>
          <w:lang w:eastAsia="zh-CN"/>
        </w:rPr>
        <w:t>(二)、DOP市场分析预测</w:t>
      </w:r>
      <w:bookmarkEnd w:id="21"/>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通过对市场规模的深入调研，我们将预测DOP市场未来的增长趋势。这包括市场的整体规模、各细分领域的发展趋势等。DOP项目可以根据市场的扩张速度和潜在机会，制定更符合市场需求的发展策略。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了解消费者的需求是市场分析的核心。我们将通过调查研究，深入挖掘目标消费者的需求特点、购买习惯以及对产品和服务的期望。这有助于DOP项目更好地定位目标市场，提供更符合消费者期待的解决方案。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DOP项目实施过程中需要充分考虑的因素。我们将对市场风险进行全面评估，包括但不限于政策法规风险、市场竞争风险、技术变革风险等。通过对潜在风险的深入分析，DOP项目可以制定相应的风险缓解策略，降低不确定性对DOP项目的影响。</w:t>
      </w:r>
    </w:p>
    <w:p>
      <w:pPr>
        <w:pStyle w:val="Heading1"/>
        <w:ind w:firstLine="560" w:firstLineChars="200"/>
        <w:rPr>
          <w:rFonts w:ascii="仿宋" w:eastAsia="仿宋" w:hAnsi="仿宋" w:cs="仿宋" w:hint="eastAsia"/>
          <w:sz w:val="28"/>
          <w:lang w:eastAsia="zh-CN"/>
        </w:rPr>
      </w:pPr>
      <w:bookmarkStart w:id="22" w:name="_Toc28792"/>
      <w:r>
        <w:rPr>
          <w:rFonts w:ascii="仿宋" w:eastAsia="仿宋" w:hAnsi="仿宋" w:cs="仿宋" w:hint="eastAsia"/>
          <w:sz w:val="28"/>
          <w:lang w:eastAsia="zh-CN"/>
        </w:rPr>
        <w:t>七、DOP项目技术管理</w:t>
      </w:r>
      <w:bookmarkEnd w:id="22"/>
    </w:p>
    <w:p>
      <w:pPr>
        <w:pStyle w:val="Heading2"/>
        <w:rPr>
          <w:rFonts w:ascii="仿宋" w:eastAsia="仿宋" w:hAnsi="仿宋" w:cs="仿宋" w:hint="eastAsia"/>
          <w:lang w:eastAsia="zh-CN"/>
        </w:rPr>
      </w:pPr>
      <w:bookmarkStart w:id="23" w:name="_Toc15186"/>
      <w:r>
        <w:rPr>
          <w:rFonts w:ascii="仿宋" w:eastAsia="仿宋" w:hAnsi="仿宋" w:cs="仿宋" w:hint="eastAsia"/>
          <w:lang w:eastAsia="zh-CN"/>
        </w:rPr>
        <w:t>(一)、技术方案选用方向</w:t>
      </w:r>
      <w:bookmarkEnd w:id="23"/>
    </w:p>
    <w:p>
      <w:pPr>
        <w:ind w:firstLine="560" w:firstLineChars="200"/>
        <w:rPr>
          <w:rFonts w:ascii="仿宋" w:eastAsia="仿宋" w:hAnsi="仿宋" w:cs="仿宋" w:hint="eastAsia"/>
          <w:sz w:val="28"/>
        </w:rPr>
      </w:pPr>
      <w:r>
        <w:rPr>
          <w:rFonts w:ascii="仿宋" w:eastAsia="仿宋" w:hAnsi="仿宋" w:cs="仿宋" w:hint="eastAsia"/>
          <w:sz w:val="28"/>
          <w:lang w:eastAsia="zh-CN"/>
        </w:rPr>
        <w:t>1. DOP技术创新导向</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https://d.book118.com/496205035032010044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DOP项目规划设计方案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DOP项目规划设计方案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DOP项目规划设计方案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DOP项目规划设计方案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DOP项目规划设计方案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DOP项目规划设计方案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DOP项目规划设计方案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DOP项目规划设计方案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DOP项目规划设计方案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DOP项目规划设计方案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DOP项目规划设计方案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DOP项目规划设计方案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DOP项目规划设计方案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DOP项目规划设计方案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DOP项目规划设计方案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DOP项目规划设计方案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DOP项目规划设计方案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FB23BE"/>
    <w:rsid w:val="35FB23B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96205035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2024-02-01T20:33:00Z</dcterms:created>
  <dcterms:modified xsi:type="dcterms:W3CDTF">2024-02-01T20:33:52Z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82111A635F044050AB0A57245DA6C3F1_11</vt:lpwstr>
  </property>
  <property fmtid="{D5CDD505-2E9C-101B-9397-08002B2CF9AE}" pid="3" name="KSOProductBuildVer">
    <vt:lpwstr>2052-12.1.0.16250</vt:lpwstr>
  </property>
</Properties>
</file>