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溶剂型色浆项目规划设计纲要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458" w:history="1">
        <w:r>
          <w:rPr>
            <w:rFonts w:ascii="仿宋" w:eastAsia="仿宋" w:hAnsi="仿宋" w:cs="仿宋" w:hint="eastAsia"/>
            <w:lang w:eastAsia="zh-CN"/>
          </w:rPr>
          <w:t>概论</w:t>
        </w:r>
        <w:r>
          <w:tab/>
        </w:r>
        <w:r>
          <w:fldChar w:fldCharType="begin"/>
        </w:r>
        <w:r>
          <w:instrText xml:space="preserve"> PAGEREF _Toc30458 \h </w:instrText>
        </w:r>
        <w:r>
          <w:fldChar w:fldCharType="separate"/>
        </w:r>
        <w:r>
          <w:t>3</w:t>
        </w:r>
        <w:r>
          <w:fldChar w:fldCharType="end"/>
        </w:r>
      </w:hyperlink>
    </w:p>
    <w:p>
      <w:pPr>
        <w:pStyle w:val="TOC1"/>
        <w:tabs>
          <w:tab w:val="right" w:leader="dot" w:pos="8306"/>
        </w:tabs>
      </w:pPr>
      <w:hyperlink w:anchor="_Toc19156" w:history="1">
        <w:r>
          <w:rPr>
            <w:rFonts w:ascii="仿宋" w:eastAsia="仿宋" w:hAnsi="仿宋" w:cs="仿宋" w:hint="eastAsia"/>
            <w:lang w:eastAsia="zh-CN"/>
          </w:rPr>
          <w:t>一、溶剂型色浆项目建设单位说明</w:t>
        </w:r>
        <w:r>
          <w:tab/>
        </w:r>
        <w:r>
          <w:fldChar w:fldCharType="begin"/>
        </w:r>
        <w:r>
          <w:instrText xml:space="preserve"> PAGEREF _Toc19156 \h </w:instrText>
        </w:r>
        <w:r>
          <w:fldChar w:fldCharType="separate"/>
        </w:r>
        <w:r>
          <w:t>3</w:t>
        </w:r>
        <w:r>
          <w:fldChar w:fldCharType="end"/>
        </w:r>
      </w:hyperlink>
    </w:p>
    <w:p>
      <w:pPr>
        <w:pStyle w:val="TOC2"/>
        <w:tabs>
          <w:tab w:val="right" w:leader="dot" w:pos="8306"/>
        </w:tabs>
      </w:pPr>
      <w:hyperlink w:anchor="_Toc16712" w:history="1">
        <w:r>
          <w:rPr>
            <w:rFonts w:ascii="仿宋" w:eastAsia="仿宋" w:hAnsi="仿宋" w:cs="仿宋" w:hint="eastAsia"/>
            <w:lang w:eastAsia="zh-CN"/>
          </w:rPr>
          <w:t>(一)、溶剂型色浆项目承办单位基本情况</w:t>
        </w:r>
        <w:r>
          <w:tab/>
        </w:r>
        <w:r>
          <w:fldChar w:fldCharType="begin"/>
        </w:r>
        <w:r>
          <w:instrText xml:space="preserve"> PAGEREF _Toc16712 \h </w:instrText>
        </w:r>
        <w:r>
          <w:fldChar w:fldCharType="separate"/>
        </w:r>
        <w:r>
          <w:t>3</w:t>
        </w:r>
        <w:r>
          <w:fldChar w:fldCharType="end"/>
        </w:r>
      </w:hyperlink>
    </w:p>
    <w:p>
      <w:pPr>
        <w:pStyle w:val="TOC2"/>
        <w:tabs>
          <w:tab w:val="right" w:leader="dot" w:pos="8306"/>
        </w:tabs>
      </w:pPr>
      <w:hyperlink w:anchor="_Toc10771" w:history="1">
        <w:r>
          <w:rPr>
            <w:rFonts w:ascii="仿宋" w:eastAsia="仿宋" w:hAnsi="仿宋" w:cs="仿宋" w:hint="eastAsia"/>
            <w:lang w:eastAsia="zh-CN"/>
          </w:rPr>
          <w:t>(二)、公司经济效益分析</w:t>
        </w:r>
        <w:r>
          <w:tab/>
        </w:r>
        <w:r>
          <w:fldChar w:fldCharType="begin"/>
        </w:r>
        <w:r>
          <w:instrText xml:space="preserve"> PAGEREF _Toc10771 \h </w:instrText>
        </w:r>
        <w:r>
          <w:fldChar w:fldCharType="separate"/>
        </w:r>
        <w:r>
          <w:t>4</w:t>
        </w:r>
        <w:r>
          <w:fldChar w:fldCharType="end"/>
        </w:r>
      </w:hyperlink>
    </w:p>
    <w:p>
      <w:pPr>
        <w:pStyle w:val="TOC1"/>
        <w:tabs>
          <w:tab w:val="right" w:leader="dot" w:pos="8306"/>
        </w:tabs>
      </w:pPr>
      <w:hyperlink w:anchor="_Toc25772" w:history="1">
        <w:r>
          <w:rPr>
            <w:rFonts w:ascii="仿宋" w:eastAsia="仿宋" w:hAnsi="仿宋" w:cs="仿宋" w:hint="eastAsia"/>
            <w:lang w:eastAsia="zh-CN"/>
          </w:rPr>
          <w:t>二、溶剂型色浆项目文档管理</w:t>
        </w:r>
        <w:r>
          <w:tab/>
        </w:r>
        <w:r>
          <w:fldChar w:fldCharType="begin"/>
        </w:r>
        <w:r>
          <w:instrText xml:space="preserve"> PAGEREF _Toc25772 \h </w:instrText>
        </w:r>
        <w:r>
          <w:fldChar w:fldCharType="separate"/>
        </w:r>
        <w:r>
          <w:t>5</w:t>
        </w:r>
        <w:r>
          <w:fldChar w:fldCharType="end"/>
        </w:r>
      </w:hyperlink>
    </w:p>
    <w:p>
      <w:pPr>
        <w:pStyle w:val="TOC2"/>
        <w:tabs>
          <w:tab w:val="right" w:leader="dot" w:pos="8306"/>
        </w:tabs>
      </w:pPr>
      <w:hyperlink w:anchor="_Toc2469" w:history="1">
        <w:r>
          <w:rPr>
            <w:rFonts w:ascii="仿宋" w:eastAsia="仿宋" w:hAnsi="仿宋" w:cs="仿宋" w:hint="eastAsia"/>
            <w:lang w:eastAsia="zh-CN"/>
          </w:rPr>
          <w:t>(一)、文档编制与审查</w:t>
        </w:r>
        <w:r>
          <w:tab/>
        </w:r>
        <w:r>
          <w:fldChar w:fldCharType="begin"/>
        </w:r>
        <w:r>
          <w:instrText xml:space="preserve"> PAGEREF _Toc2469 \h </w:instrText>
        </w:r>
        <w:r>
          <w:fldChar w:fldCharType="separate"/>
        </w:r>
        <w:r>
          <w:t>5</w:t>
        </w:r>
        <w:r>
          <w:fldChar w:fldCharType="end"/>
        </w:r>
      </w:hyperlink>
    </w:p>
    <w:p>
      <w:pPr>
        <w:pStyle w:val="TOC2"/>
        <w:tabs>
          <w:tab w:val="right" w:leader="dot" w:pos="8306"/>
        </w:tabs>
      </w:pPr>
      <w:hyperlink w:anchor="_Toc16732" w:history="1">
        <w:r>
          <w:rPr>
            <w:rFonts w:ascii="仿宋" w:eastAsia="仿宋" w:hAnsi="仿宋" w:cs="仿宋" w:hint="eastAsia"/>
            <w:lang w:eastAsia="zh-CN"/>
          </w:rPr>
          <w:t>(二)、文档发布与分发</w:t>
        </w:r>
        <w:r>
          <w:tab/>
        </w:r>
        <w:r>
          <w:fldChar w:fldCharType="begin"/>
        </w:r>
        <w:r>
          <w:instrText xml:space="preserve"> PAGEREF _Toc16732 \h </w:instrText>
        </w:r>
        <w:r>
          <w:fldChar w:fldCharType="separate"/>
        </w:r>
        <w:r>
          <w:t>6</w:t>
        </w:r>
        <w:r>
          <w:fldChar w:fldCharType="end"/>
        </w:r>
      </w:hyperlink>
    </w:p>
    <w:p>
      <w:pPr>
        <w:pStyle w:val="TOC2"/>
        <w:tabs>
          <w:tab w:val="right" w:leader="dot" w:pos="8306"/>
        </w:tabs>
      </w:pPr>
      <w:hyperlink w:anchor="_Toc30592" w:history="1">
        <w:r>
          <w:rPr>
            <w:rFonts w:ascii="仿宋" w:eastAsia="仿宋" w:hAnsi="仿宋" w:cs="仿宋" w:hint="eastAsia"/>
            <w:lang w:eastAsia="zh-CN"/>
          </w:rPr>
          <w:t>(三)、文档存档与归档</w:t>
        </w:r>
        <w:r>
          <w:tab/>
        </w:r>
        <w:r>
          <w:fldChar w:fldCharType="begin"/>
        </w:r>
        <w:r>
          <w:instrText xml:space="preserve"> PAGEREF _Toc30592 \h </w:instrText>
        </w:r>
        <w:r>
          <w:fldChar w:fldCharType="separate"/>
        </w:r>
        <w:r>
          <w:t>7</w:t>
        </w:r>
        <w:r>
          <w:fldChar w:fldCharType="end"/>
        </w:r>
      </w:hyperlink>
    </w:p>
    <w:p>
      <w:pPr>
        <w:pStyle w:val="TOC1"/>
        <w:tabs>
          <w:tab w:val="right" w:leader="dot" w:pos="8306"/>
        </w:tabs>
      </w:pPr>
      <w:hyperlink w:anchor="_Toc2474" w:history="1">
        <w:r>
          <w:rPr>
            <w:rFonts w:ascii="仿宋" w:eastAsia="仿宋" w:hAnsi="仿宋" w:cs="仿宋" w:hint="eastAsia"/>
            <w:lang w:eastAsia="zh-CN"/>
          </w:rPr>
          <w:t>三、溶剂型色浆项目概论</w:t>
        </w:r>
        <w:r>
          <w:tab/>
        </w:r>
        <w:r>
          <w:fldChar w:fldCharType="begin"/>
        </w:r>
        <w:r>
          <w:instrText xml:space="preserve"> PAGEREF _Toc2474 \h </w:instrText>
        </w:r>
        <w:r>
          <w:fldChar w:fldCharType="separate"/>
        </w:r>
        <w:r>
          <w:t>8</w:t>
        </w:r>
        <w:r>
          <w:fldChar w:fldCharType="end"/>
        </w:r>
      </w:hyperlink>
    </w:p>
    <w:p>
      <w:pPr>
        <w:pStyle w:val="TOC2"/>
        <w:tabs>
          <w:tab w:val="right" w:leader="dot" w:pos="8306"/>
        </w:tabs>
      </w:pPr>
      <w:hyperlink w:anchor="_Toc4121" w:history="1">
        <w:r>
          <w:rPr>
            <w:rFonts w:ascii="仿宋" w:eastAsia="仿宋" w:hAnsi="仿宋" w:cs="仿宋" w:hint="eastAsia"/>
            <w:lang w:eastAsia="zh-CN"/>
          </w:rPr>
          <w:t>(一)、溶剂型色浆项目概况</w:t>
        </w:r>
        <w:r>
          <w:tab/>
        </w:r>
        <w:r>
          <w:fldChar w:fldCharType="begin"/>
        </w:r>
        <w:r>
          <w:instrText xml:space="preserve"> PAGEREF _Toc4121 \h </w:instrText>
        </w:r>
        <w:r>
          <w:fldChar w:fldCharType="separate"/>
        </w:r>
        <w:r>
          <w:t>8</w:t>
        </w:r>
        <w:r>
          <w:fldChar w:fldCharType="end"/>
        </w:r>
      </w:hyperlink>
    </w:p>
    <w:p>
      <w:pPr>
        <w:pStyle w:val="TOC2"/>
        <w:tabs>
          <w:tab w:val="right" w:leader="dot" w:pos="8306"/>
        </w:tabs>
      </w:pPr>
      <w:hyperlink w:anchor="_Toc30202" w:history="1">
        <w:r>
          <w:rPr>
            <w:rFonts w:ascii="仿宋" w:eastAsia="仿宋" w:hAnsi="仿宋" w:cs="仿宋" w:hint="eastAsia"/>
            <w:lang w:eastAsia="zh-CN"/>
          </w:rPr>
          <w:t>(二)、溶剂型色浆项目目标</w:t>
        </w:r>
        <w:r>
          <w:tab/>
        </w:r>
        <w:r>
          <w:fldChar w:fldCharType="begin"/>
        </w:r>
        <w:r>
          <w:instrText xml:space="preserve"> PAGEREF _Toc30202 \h </w:instrText>
        </w:r>
        <w:r>
          <w:fldChar w:fldCharType="separate"/>
        </w:r>
        <w:r>
          <w:t>10</w:t>
        </w:r>
        <w:r>
          <w:fldChar w:fldCharType="end"/>
        </w:r>
      </w:hyperlink>
    </w:p>
    <w:p>
      <w:pPr>
        <w:pStyle w:val="TOC2"/>
        <w:tabs>
          <w:tab w:val="right" w:leader="dot" w:pos="8306"/>
        </w:tabs>
      </w:pPr>
      <w:hyperlink w:anchor="_Toc2299" w:history="1">
        <w:r>
          <w:rPr>
            <w:rFonts w:ascii="仿宋" w:eastAsia="仿宋" w:hAnsi="仿宋" w:cs="仿宋" w:hint="eastAsia"/>
            <w:lang w:eastAsia="zh-CN"/>
          </w:rPr>
          <w:t>(三)、溶剂型色浆项目提出的理由</w:t>
        </w:r>
        <w:r>
          <w:tab/>
        </w:r>
        <w:r>
          <w:fldChar w:fldCharType="begin"/>
        </w:r>
        <w:r>
          <w:instrText xml:space="preserve"> PAGEREF _Toc2299 \h </w:instrText>
        </w:r>
        <w:r>
          <w:fldChar w:fldCharType="separate"/>
        </w:r>
        <w:r>
          <w:t>11</w:t>
        </w:r>
        <w:r>
          <w:fldChar w:fldCharType="end"/>
        </w:r>
      </w:hyperlink>
    </w:p>
    <w:p>
      <w:pPr>
        <w:pStyle w:val="TOC2"/>
        <w:tabs>
          <w:tab w:val="right" w:leader="dot" w:pos="8306"/>
        </w:tabs>
      </w:pPr>
      <w:hyperlink w:anchor="_Toc12664" w:history="1">
        <w:r>
          <w:rPr>
            <w:rFonts w:ascii="仿宋" w:eastAsia="仿宋" w:hAnsi="仿宋" w:cs="仿宋" w:hint="eastAsia"/>
            <w:lang w:eastAsia="zh-CN"/>
          </w:rPr>
          <w:t>(四)、溶剂型色浆项目意义</w:t>
        </w:r>
        <w:r>
          <w:tab/>
        </w:r>
        <w:r>
          <w:fldChar w:fldCharType="begin"/>
        </w:r>
        <w:r>
          <w:instrText xml:space="preserve"> PAGEREF _Toc12664 \h </w:instrText>
        </w:r>
        <w:r>
          <w:fldChar w:fldCharType="separate"/>
        </w:r>
        <w:r>
          <w:t>13</w:t>
        </w:r>
        <w:r>
          <w:fldChar w:fldCharType="end"/>
        </w:r>
      </w:hyperlink>
    </w:p>
    <w:p>
      <w:pPr>
        <w:pStyle w:val="TOC2"/>
        <w:tabs>
          <w:tab w:val="right" w:leader="dot" w:pos="8306"/>
        </w:tabs>
      </w:pPr>
      <w:hyperlink w:anchor="_Toc17711" w:history="1">
        <w:r>
          <w:rPr>
            <w:rFonts w:ascii="仿宋" w:eastAsia="仿宋" w:hAnsi="仿宋" w:cs="仿宋" w:hint="eastAsia"/>
            <w:lang w:eastAsia="zh-CN"/>
          </w:rPr>
          <w:t>(五)、溶剂型色浆项目背景</w:t>
        </w:r>
        <w:r>
          <w:tab/>
        </w:r>
        <w:r>
          <w:fldChar w:fldCharType="begin"/>
        </w:r>
        <w:r>
          <w:instrText xml:space="preserve"> PAGEREF _Toc17711 \h </w:instrText>
        </w:r>
        <w:r>
          <w:fldChar w:fldCharType="separate"/>
        </w:r>
        <w:r>
          <w:t>14</w:t>
        </w:r>
        <w:r>
          <w:fldChar w:fldCharType="end"/>
        </w:r>
      </w:hyperlink>
    </w:p>
    <w:p>
      <w:pPr>
        <w:pStyle w:val="TOC1"/>
        <w:tabs>
          <w:tab w:val="right" w:leader="dot" w:pos="8306"/>
        </w:tabs>
      </w:pPr>
      <w:hyperlink w:anchor="_Toc3441" w:history="1">
        <w:r>
          <w:rPr>
            <w:rFonts w:ascii="仿宋" w:eastAsia="仿宋" w:hAnsi="仿宋" w:cs="仿宋" w:hint="eastAsia"/>
            <w:lang w:eastAsia="zh-CN"/>
          </w:rPr>
          <w:t>四、溶剂型色浆项目建设背景及必要性分析</w:t>
        </w:r>
        <w:r>
          <w:tab/>
        </w:r>
        <w:r>
          <w:fldChar w:fldCharType="begin"/>
        </w:r>
        <w:r>
          <w:instrText xml:space="preserve"> PAGEREF _Toc3441 \h </w:instrText>
        </w:r>
        <w:r>
          <w:fldChar w:fldCharType="separate"/>
        </w:r>
        <w:r>
          <w:t>15</w:t>
        </w:r>
        <w:r>
          <w:fldChar w:fldCharType="end"/>
        </w:r>
      </w:hyperlink>
    </w:p>
    <w:p>
      <w:pPr>
        <w:pStyle w:val="TOC2"/>
        <w:tabs>
          <w:tab w:val="right" w:leader="dot" w:pos="8306"/>
        </w:tabs>
      </w:pPr>
      <w:hyperlink w:anchor="_Toc27049" w:history="1">
        <w:r>
          <w:rPr>
            <w:rFonts w:ascii="仿宋" w:eastAsia="仿宋" w:hAnsi="仿宋" w:cs="仿宋" w:hint="eastAsia"/>
            <w:lang w:eastAsia="zh-CN"/>
          </w:rPr>
          <w:t>(一)、溶剂型色浆项目背景分析</w:t>
        </w:r>
        <w:r>
          <w:tab/>
        </w:r>
        <w:r>
          <w:fldChar w:fldCharType="begin"/>
        </w:r>
        <w:r>
          <w:instrText xml:space="preserve"> PAGEREF _Toc27049 \h </w:instrText>
        </w:r>
        <w:r>
          <w:fldChar w:fldCharType="separate"/>
        </w:r>
        <w:r>
          <w:t>15</w:t>
        </w:r>
        <w:r>
          <w:fldChar w:fldCharType="end"/>
        </w:r>
      </w:hyperlink>
    </w:p>
    <w:p>
      <w:pPr>
        <w:pStyle w:val="TOC2"/>
        <w:tabs>
          <w:tab w:val="right" w:leader="dot" w:pos="8306"/>
        </w:tabs>
      </w:pPr>
      <w:hyperlink w:anchor="_Toc14456" w:history="1">
        <w:r>
          <w:rPr>
            <w:rFonts w:ascii="仿宋" w:eastAsia="仿宋" w:hAnsi="仿宋" w:cs="仿宋" w:hint="eastAsia"/>
            <w:lang w:eastAsia="zh-CN"/>
          </w:rPr>
          <w:t>(二)、溶剂型色浆项目建设必要性分析</w:t>
        </w:r>
        <w:r>
          <w:tab/>
        </w:r>
        <w:r>
          <w:fldChar w:fldCharType="begin"/>
        </w:r>
        <w:r>
          <w:instrText xml:space="preserve"> PAGEREF _Toc14456 \h </w:instrText>
        </w:r>
        <w:r>
          <w:fldChar w:fldCharType="separate"/>
        </w:r>
        <w:r>
          <w:t>16</w:t>
        </w:r>
        <w:r>
          <w:fldChar w:fldCharType="end"/>
        </w:r>
      </w:hyperlink>
    </w:p>
    <w:p>
      <w:pPr>
        <w:pStyle w:val="TOC1"/>
        <w:tabs>
          <w:tab w:val="right" w:leader="dot" w:pos="8306"/>
        </w:tabs>
      </w:pPr>
      <w:hyperlink w:anchor="_Toc23127" w:history="1">
        <w:r>
          <w:rPr>
            <w:rFonts w:ascii="仿宋" w:eastAsia="仿宋" w:hAnsi="仿宋" w:cs="仿宋" w:hint="eastAsia"/>
            <w:lang w:eastAsia="zh-CN"/>
          </w:rPr>
          <w:t>五、工艺说明</w:t>
        </w:r>
        <w:r>
          <w:tab/>
        </w:r>
        <w:r>
          <w:fldChar w:fldCharType="begin"/>
        </w:r>
        <w:r>
          <w:instrText xml:space="preserve"> PAGEREF _Toc23127 \h </w:instrText>
        </w:r>
        <w:r>
          <w:fldChar w:fldCharType="separate"/>
        </w:r>
        <w:r>
          <w:t>18</w:t>
        </w:r>
        <w:r>
          <w:fldChar w:fldCharType="end"/>
        </w:r>
      </w:hyperlink>
    </w:p>
    <w:p>
      <w:pPr>
        <w:pStyle w:val="TOC2"/>
        <w:tabs>
          <w:tab w:val="right" w:leader="dot" w:pos="8306"/>
        </w:tabs>
      </w:pPr>
      <w:hyperlink w:anchor="_Toc24516" w:history="1">
        <w:r>
          <w:rPr>
            <w:rFonts w:ascii="仿宋" w:eastAsia="仿宋" w:hAnsi="仿宋" w:cs="仿宋" w:hint="eastAsia"/>
            <w:lang w:eastAsia="zh-CN"/>
          </w:rPr>
          <w:t>(一)、技术管理特点</w:t>
        </w:r>
        <w:r>
          <w:tab/>
        </w:r>
        <w:r>
          <w:fldChar w:fldCharType="begin"/>
        </w:r>
        <w:r>
          <w:instrText xml:space="preserve"> PAGEREF _Toc24516 \h </w:instrText>
        </w:r>
        <w:r>
          <w:fldChar w:fldCharType="separate"/>
        </w:r>
        <w:r>
          <w:t>18</w:t>
        </w:r>
        <w:r>
          <w:fldChar w:fldCharType="end"/>
        </w:r>
      </w:hyperlink>
    </w:p>
    <w:p>
      <w:pPr>
        <w:pStyle w:val="TOC2"/>
        <w:tabs>
          <w:tab w:val="right" w:leader="dot" w:pos="8306"/>
        </w:tabs>
      </w:pPr>
      <w:hyperlink w:anchor="_Toc3214" w:history="1">
        <w:r>
          <w:rPr>
            <w:rFonts w:ascii="仿宋" w:eastAsia="仿宋" w:hAnsi="仿宋" w:cs="仿宋" w:hint="eastAsia"/>
            <w:lang w:eastAsia="zh-CN"/>
          </w:rPr>
          <w:t>(二)、溶剂型色浆项目工艺技术设计方案</w:t>
        </w:r>
        <w:r>
          <w:tab/>
        </w:r>
        <w:r>
          <w:fldChar w:fldCharType="begin"/>
        </w:r>
        <w:r>
          <w:instrText xml:space="preserve"> PAGEREF _Toc3214 \h </w:instrText>
        </w:r>
        <w:r>
          <w:fldChar w:fldCharType="separate"/>
        </w:r>
        <w:r>
          <w:t>19</w:t>
        </w:r>
        <w:r>
          <w:fldChar w:fldCharType="end"/>
        </w:r>
      </w:hyperlink>
    </w:p>
    <w:p>
      <w:pPr>
        <w:pStyle w:val="TOC2"/>
        <w:tabs>
          <w:tab w:val="right" w:leader="dot" w:pos="8306"/>
        </w:tabs>
      </w:pPr>
      <w:hyperlink w:anchor="_Toc5225" w:history="1">
        <w:r>
          <w:rPr>
            <w:rFonts w:ascii="仿宋" w:eastAsia="仿宋" w:hAnsi="仿宋" w:cs="仿宋" w:hint="eastAsia"/>
            <w:lang w:eastAsia="zh-CN"/>
          </w:rPr>
          <w:t>(三)、设备选型方案</w:t>
        </w:r>
        <w:r>
          <w:tab/>
        </w:r>
        <w:r>
          <w:fldChar w:fldCharType="begin"/>
        </w:r>
        <w:r>
          <w:instrText xml:space="preserve"> PAGEREF _Toc5225 \h </w:instrText>
        </w:r>
        <w:r>
          <w:fldChar w:fldCharType="separate"/>
        </w:r>
        <w:r>
          <w:t>20</w:t>
        </w:r>
        <w:r>
          <w:fldChar w:fldCharType="end"/>
        </w:r>
      </w:hyperlink>
    </w:p>
    <w:p>
      <w:pPr>
        <w:pStyle w:val="TOC1"/>
        <w:tabs>
          <w:tab w:val="right" w:leader="dot" w:pos="8306"/>
        </w:tabs>
      </w:pPr>
      <w:hyperlink w:anchor="_Toc16865" w:history="1">
        <w:r>
          <w:rPr>
            <w:rFonts w:ascii="仿宋" w:eastAsia="仿宋" w:hAnsi="仿宋" w:cs="仿宋" w:hint="eastAsia"/>
            <w:lang w:eastAsia="zh-CN"/>
          </w:rPr>
          <w:t>六、溶剂型色浆项目土建工程</w:t>
        </w:r>
        <w:r>
          <w:tab/>
        </w:r>
        <w:r>
          <w:fldChar w:fldCharType="begin"/>
        </w:r>
        <w:r>
          <w:instrText xml:space="preserve"> PAGEREF _Toc16865 \h </w:instrText>
        </w:r>
        <w:r>
          <w:fldChar w:fldCharType="separate"/>
        </w:r>
        <w:r>
          <w:t>21</w:t>
        </w:r>
        <w:r>
          <w:fldChar w:fldCharType="end"/>
        </w:r>
      </w:hyperlink>
    </w:p>
    <w:p>
      <w:pPr>
        <w:pStyle w:val="TOC2"/>
        <w:tabs>
          <w:tab w:val="right" w:leader="dot" w:pos="8306"/>
        </w:tabs>
      </w:pPr>
      <w:hyperlink w:anchor="_Toc23377" w:history="1">
        <w:r>
          <w:rPr>
            <w:rFonts w:ascii="仿宋" w:eastAsia="仿宋" w:hAnsi="仿宋" w:cs="仿宋" w:hint="eastAsia"/>
            <w:lang w:eastAsia="zh-CN"/>
          </w:rPr>
          <w:t>(一)、建筑工程设计原则</w:t>
        </w:r>
        <w:r>
          <w:tab/>
        </w:r>
        <w:r>
          <w:fldChar w:fldCharType="begin"/>
        </w:r>
        <w:r>
          <w:instrText xml:space="preserve"> PAGEREF _Toc23377 \h </w:instrText>
        </w:r>
        <w:r>
          <w:fldChar w:fldCharType="separate"/>
        </w:r>
        <w:r>
          <w:t>21</w:t>
        </w:r>
        <w:r>
          <w:fldChar w:fldCharType="end"/>
        </w:r>
      </w:hyperlink>
    </w:p>
    <w:p>
      <w:pPr>
        <w:pStyle w:val="TOC2"/>
        <w:tabs>
          <w:tab w:val="right" w:leader="dot" w:pos="8306"/>
        </w:tabs>
      </w:pPr>
      <w:hyperlink w:anchor="_Toc5798" w:history="1">
        <w:r>
          <w:rPr>
            <w:rFonts w:ascii="仿宋" w:eastAsia="仿宋" w:hAnsi="仿宋" w:cs="仿宋" w:hint="eastAsia"/>
            <w:lang w:eastAsia="zh-CN"/>
          </w:rPr>
          <w:t>(二)、土建工程设计年限及安全等级</w:t>
        </w:r>
        <w:r>
          <w:tab/>
        </w:r>
        <w:r>
          <w:fldChar w:fldCharType="begin"/>
        </w:r>
        <w:r>
          <w:instrText xml:space="preserve"> PAGEREF _Toc5798 \h </w:instrText>
        </w:r>
        <w:r>
          <w:fldChar w:fldCharType="separate"/>
        </w:r>
        <w:r>
          <w:t>23</w:t>
        </w:r>
        <w:r>
          <w:fldChar w:fldCharType="end"/>
        </w:r>
      </w:hyperlink>
    </w:p>
    <w:p>
      <w:pPr>
        <w:pStyle w:val="TOC2"/>
        <w:tabs>
          <w:tab w:val="right" w:leader="dot" w:pos="8306"/>
        </w:tabs>
      </w:pPr>
      <w:hyperlink w:anchor="_Toc17965" w:history="1">
        <w:r>
          <w:rPr>
            <w:rFonts w:ascii="仿宋" w:eastAsia="仿宋" w:hAnsi="仿宋" w:cs="仿宋" w:hint="eastAsia"/>
            <w:lang w:eastAsia="zh-CN"/>
          </w:rPr>
          <w:t>(三)、建筑工程设计总体要求</w:t>
        </w:r>
        <w:r>
          <w:tab/>
        </w:r>
        <w:r>
          <w:fldChar w:fldCharType="begin"/>
        </w:r>
        <w:r>
          <w:instrText xml:space="preserve"> PAGEREF _Toc17965 \h </w:instrText>
        </w:r>
        <w:r>
          <w:fldChar w:fldCharType="separate"/>
        </w:r>
        <w:r>
          <w:t>24</w:t>
        </w:r>
        <w:r>
          <w:fldChar w:fldCharType="end"/>
        </w:r>
      </w:hyperlink>
    </w:p>
    <w:p>
      <w:pPr>
        <w:pStyle w:val="TOC2"/>
        <w:tabs>
          <w:tab w:val="right" w:leader="dot" w:pos="8306"/>
        </w:tabs>
      </w:pPr>
      <w:hyperlink w:anchor="_Toc27062" w:history="1">
        <w:r>
          <w:rPr>
            <w:rFonts w:ascii="仿宋" w:eastAsia="仿宋" w:hAnsi="仿宋" w:cs="仿宋" w:hint="eastAsia"/>
            <w:lang w:eastAsia="zh-CN"/>
          </w:rPr>
          <w:t>(四)、土建工程建设指标</w:t>
        </w:r>
        <w:r>
          <w:tab/>
        </w:r>
        <w:r>
          <w:fldChar w:fldCharType="begin"/>
        </w:r>
        <w:r>
          <w:instrText xml:space="preserve"> PAGEREF _Toc27062 \h </w:instrText>
        </w:r>
        <w:r>
          <w:fldChar w:fldCharType="separate"/>
        </w:r>
        <w:r>
          <w:t>24</w:t>
        </w:r>
        <w:r>
          <w:fldChar w:fldCharType="end"/>
        </w:r>
      </w:hyperlink>
    </w:p>
    <w:p>
      <w:pPr>
        <w:pStyle w:val="TOC1"/>
        <w:tabs>
          <w:tab w:val="right" w:leader="dot" w:pos="8306"/>
        </w:tabs>
      </w:pPr>
      <w:hyperlink w:anchor="_Toc9392" w:history="1">
        <w:r>
          <w:rPr>
            <w:rFonts w:ascii="仿宋" w:eastAsia="仿宋" w:hAnsi="仿宋" w:cs="仿宋" w:hint="eastAsia"/>
            <w:lang w:eastAsia="zh-CN"/>
          </w:rPr>
          <w:t>七、溶剂型色浆项目环境影响分析</w:t>
        </w:r>
        <w:r>
          <w:tab/>
        </w:r>
        <w:r>
          <w:fldChar w:fldCharType="begin"/>
        </w:r>
        <w:r>
          <w:instrText xml:space="preserve"> PAGEREF _Toc9392 \h </w:instrText>
        </w:r>
        <w:r>
          <w:fldChar w:fldCharType="separate"/>
        </w:r>
        <w:r>
          <w:t>25</w:t>
        </w:r>
        <w:r>
          <w:fldChar w:fldCharType="end"/>
        </w:r>
      </w:hyperlink>
    </w:p>
    <w:p>
      <w:pPr>
        <w:pStyle w:val="TOC2"/>
        <w:tabs>
          <w:tab w:val="right" w:leader="dot" w:pos="8306"/>
        </w:tabs>
      </w:pPr>
      <w:hyperlink w:anchor="_Toc3889" w:history="1">
        <w:r>
          <w:rPr>
            <w:rFonts w:ascii="仿宋" w:eastAsia="仿宋" w:hAnsi="仿宋" w:cs="仿宋" w:hint="eastAsia"/>
            <w:lang w:eastAsia="zh-CN"/>
          </w:rPr>
          <w:t>(一)、建设区域环境质量现状</w:t>
        </w:r>
        <w:r>
          <w:tab/>
        </w:r>
        <w:r>
          <w:fldChar w:fldCharType="begin"/>
        </w:r>
        <w:r>
          <w:instrText xml:space="preserve"> PAGEREF _Toc3889 \h </w:instrText>
        </w:r>
        <w:r>
          <w:fldChar w:fldCharType="separate"/>
        </w:r>
        <w:r>
          <w:t>25</w:t>
        </w:r>
        <w:r>
          <w:fldChar w:fldCharType="end"/>
        </w:r>
      </w:hyperlink>
    </w:p>
    <w:p>
      <w:pPr>
        <w:pStyle w:val="TOC2"/>
        <w:tabs>
          <w:tab w:val="right" w:leader="dot" w:pos="8306"/>
        </w:tabs>
      </w:pPr>
      <w:hyperlink w:anchor="_Toc6351" w:history="1">
        <w:r>
          <w:rPr>
            <w:rFonts w:ascii="仿宋" w:eastAsia="仿宋" w:hAnsi="仿宋" w:cs="仿宋" w:hint="eastAsia"/>
            <w:lang w:eastAsia="zh-CN"/>
          </w:rPr>
          <w:t>(二)、建设期环境保护</w:t>
        </w:r>
        <w:r>
          <w:tab/>
        </w:r>
        <w:r>
          <w:fldChar w:fldCharType="begin"/>
        </w:r>
        <w:r>
          <w:instrText xml:space="preserve"> PAGEREF _Toc6351 \h </w:instrText>
        </w:r>
        <w:r>
          <w:fldChar w:fldCharType="separate"/>
        </w:r>
        <w:r>
          <w:t>26</w:t>
        </w:r>
        <w:r>
          <w:fldChar w:fldCharType="end"/>
        </w:r>
      </w:hyperlink>
    </w:p>
    <w:p>
      <w:pPr>
        <w:pStyle w:val="TOC2"/>
        <w:tabs>
          <w:tab w:val="right" w:leader="dot" w:pos="8306"/>
        </w:tabs>
      </w:pPr>
      <w:hyperlink w:anchor="_Toc3654" w:history="1">
        <w:r>
          <w:rPr>
            <w:rFonts w:ascii="仿宋" w:eastAsia="仿宋" w:hAnsi="仿宋" w:cs="仿宋" w:hint="eastAsia"/>
            <w:lang w:eastAsia="zh-CN"/>
          </w:rPr>
          <w:t>(三)、运营期环境保护</w:t>
        </w:r>
        <w:r>
          <w:tab/>
        </w:r>
        <w:r>
          <w:fldChar w:fldCharType="begin"/>
        </w:r>
        <w:r>
          <w:instrText xml:space="preserve"> PAGEREF _Toc3654 \h </w:instrText>
        </w:r>
        <w:r>
          <w:fldChar w:fldCharType="separate"/>
        </w:r>
        <w:r>
          <w:t>27</w:t>
        </w:r>
        <w:r>
          <w:fldChar w:fldCharType="end"/>
        </w:r>
      </w:hyperlink>
    </w:p>
    <w:p>
      <w:pPr>
        <w:pStyle w:val="TOC2"/>
        <w:tabs>
          <w:tab w:val="right" w:leader="dot" w:pos="8306"/>
        </w:tabs>
      </w:pPr>
      <w:hyperlink w:anchor="_Toc28126" w:history="1">
        <w:r>
          <w:rPr>
            <w:rFonts w:ascii="仿宋" w:eastAsia="仿宋" w:hAnsi="仿宋" w:cs="仿宋" w:hint="eastAsia"/>
            <w:lang w:eastAsia="zh-CN"/>
          </w:rPr>
          <w:t>(四)、溶剂型色浆项目建设对区域经济的影响</w:t>
        </w:r>
        <w:r>
          <w:tab/>
        </w:r>
        <w:r>
          <w:fldChar w:fldCharType="begin"/>
        </w:r>
        <w:r>
          <w:instrText xml:space="preserve"> PAGEREF _Toc28126 \h </w:instrText>
        </w:r>
        <w:r>
          <w:fldChar w:fldCharType="separate"/>
        </w:r>
        <w:r>
          <w:t>29</w:t>
        </w:r>
        <w:r>
          <w:fldChar w:fldCharType="end"/>
        </w:r>
      </w:hyperlink>
    </w:p>
    <w:p>
      <w:pPr>
        <w:pStyle w:val="TOC2"/>
        <w:tabs>
          <w:tab w:val="right" w:leader="dot" w:pos="8306"/>
        </w:tabs>
      </w:pPr>
      <w:hyperlink w:anchor="_Toc27214" w:history="1">
        <w:r>
          <w:rPr>
            <w:rFonts w:ascii="仿宋" w:eastAsia="仿宋" w:hAnsi="仿宋" w:cs="仿宋" w:hint="eastAsia"/>
            <w:lang w:eastAsia="zh-CN"/>
          </w:rPr>
          <w:t>(五)、废弃物处理</w:t>
        </w:r>
        <w:r>
          <w:tab/>
        </w:r>
        <w:r>
          <w:fldChar w:fldCharType="begin"/>
        </w:r>
        <w:r>
          <w:instrText xml:space="preserve"> PAGEREF _Toc27214 \h </w:instrText>
        </w:r>
        <w:r>
          <w:fldChar w:fldCharType="separate"/>
        </w:r>
        <w:r>
          <w:t>31</w:t>
        </w:r>
        <w:r>
          <w:fldChar w:fldCharType="end"/>
        </w:r>
      </w:hyperlink>
    </w:p>
    <w:p>
      <w:pPr>
        <w:pStyle w:val="TOC2"/>
        <w:tabs>
          <w:tab w:val="right" w:leader="dot" w:pos="8306"/>
        </w:tabs>
      </w:pPr>
      <w:hyperlink w:anchor="_Toc20932" w:history="1">
        <w:r>
          <w:rPr>
            <w:rFonts w:ascii="仿宋" w:eastAsia="仿宋" w:hAnsi="仿宋" w:cs="仿宋" w:hint="eastAsia"/>
            <w:lang w:eastAsia="zh-CN"/>
          </w:rPr>
          <w:t>(六)、特殊环境影响分析</w:t>
        </w:r>
        <w:r>
          <w:tab/>
        </w:r>
        <w:r>
          <w:fldChar w:fldCharType="begin"/>
        </w:r>
        <w:r>
          <w:instrText xml:space="preserve"> PAGEREF _Toc20932 \h </w:instrText>
        </w:r>
        <w:r>
          <w:fldChar w:fldCharType="separate"/>
        </w:r>
        <w:r>
          <w:t>32</w:t>
        </w:r>
        <w:r>
          <w:fldChar w:fldCharType="end"/>
        </w:r>
      </w:hyperlink>
    </w:p>
    <w:p>
      <w:pPr>
        <w:pStyle w:val="TOC2"/>
        <w:tabs>
          <w:tab w:val="right" w:leader="dot" w:pos="8306"/>
        </w:tabs>
      </w:pPr>
      <w:hyperlink w:anchor="_Toc14785" w:history="1">
        <w:r>
          <w:rPr>
            <w:rFonts w:ascii="仿宋" w:eastAsia="仿宋" w:hAnsi="仿宋" w:cs="仿宋" w:hint="eastAsia"/>
            <w:lang w:eastAsia="zh-CN"/>
          </w:rPr>
          <w:t>(七)、清洁生产</w:t>
        </w:r>
        <w:r>
          <w:tab/>
        </w:r>
        <w:r>
          <w:fldChar w:fldCharType="begin"/>
        </w:r>
        <w:r>
          <w:instrText xml:space="preserve"> PAGEREF _Toc14785 \h </w:instrText>
        </w:r>
        <w:r>
          <w:fldChar w:fldCharType="separate"/>
        </w:r>
        <w:r>
          <w:t>33</w:t>
        </w:r>
        <w:r>
          <w:fldChar w:fldCharType="end"/>
        </w:r>
      </w:hyperlink>
    </w:p>
    <w:p>
      <w:pPr>
        <w:pStyle w:val="TOC2"/>
        <w:tabs>
          <w:tab w:val="right" w:leader="dot" w:pos="8306"/>
        </w:tabs>
      </w:pPr>
      <w:hyperlink w:anchor="_Toc18587" w:history="1">
        <w:r>
          <w:rPr>
            <w:rFonts w:ascii="仿宋" w:eastAsia="仿宋" w:hAnsi="仿宋" w:cs="仿宋" w:hint="eastAsia"/>
            <w:lang w:eastAsia="zh-CN"/>
          </w:rPr>
          <w:t>(八)、环境保护综合评价</w:t>
        </w:r>
        <w:r>
          <w:tab/>
        </w:r>
        <w:r>
          <w:fldChar w:fldCharType="begin"/>
        </w:r>
        <w:r>
          <w:instrText xml:space="preserve"> PAGEREF _Toc18587 \h </w:instrText>
        </w:r>
        <w:r>
          <w:fldChar w:fldCharType="separate"/>
        </w:r>
        <w:r>
          <w:t>34</w:t>
        </w:r>
        <w:r>
          <w:fldChar w:fldCharType="end"/>
        </w:r>
      </w:hyperlink>
    </w:p>
    <w:p>
      <w:pPr>
        <w:pStyle w:val="TOC1"/>
        <w:tabs>
          <w:tab w:val="right" w:leader="dot" w:pos="8306"/>
        </w:tabs>
      </w:pPr>
      <w:hyperlink w:anchor="_Toc8651" w:history="1">
        <w:r>
          <w:rPr>
            <w:rFonts w:ascii="仿宋" w:eastAsia="仿宋" w:hAnsi="仿宋" w:cs="仿宋" w:hint="eastAsia"/>
            <w:lang w:eastAsia="zh-CN"/>
          </w:rPr>
          <w:t>八、溶剂型色浆项目财务管理</w:t>
        </w:r>
        <w:r>
          <w:tab/>
        </w:r>
        <w:r>
          <w:fldChar w:fldCharType="begin"/>
        </w:r>
        <w:r>
          <w:instrText xml:space="preserve"> PAGEREF _Toc8651 \h </w:instrText>
        </w:r>
        <w:r>
          <w:fldChar w:fldCharType="separate"/>
        </w:r>
        <w:r>
          <w:t>35</w:t>
        </w:r>
        <w:r>
          <w:fldChar w:fldCharType="end"/>
        </w:r>
      </w:hyperlink>
    </w:p>
    <w:p>
      <w:pPr>
        <w:pStyle w:val="TOC2"/>
        <w:tabs>
          <w:tab w:val="right" w:leader="dot" w:pos="8306"/>
        </w:tabs>
      </w:pPr>
      <w:hyperlink w:anchor="_Toc13937" w:history="1">
        <w:r>
          <w:rPr>
            <w:rFonts w:ascii="仿宋" w:eastAsia="仿宋" w:hAnsi="仿宋" w:cs="仿宋" w:hint="eastAsia"/>
            <w:lang w:eastAsia="zh-CN"/>
          </w:rPr>
          <w:t>(一)、资金需求大</w:t>
        </w:r>
        <w:r>
          <w:tab/>
        </w:r>
        <w:r>
          <w:fldChar w:fldCharType="begin"/>
        </w:r>
        <w:r>
          <w:instrText xml:space="preserve"> PAGEREF _Toc13937 \h </w:instrText>
        </w:r>
        <w:r>
          <w:fldChar w:fldCharType="separate"/>
        </w:r>
        <w:r>
          <w:t>35</w:t>
        </w:r>
        <w:r>
          <w:fldChar w:fldCharType="end"/>
        </w:r>
      </w:hyperlink>
    </w:p>
    <w:p>
      <w:pPr>
        <w:pStyle w:val="TOC2"/>
        <w:tabs>
          <w:tab w:val="right" w:leader="dot" w:pos="8306"/>
        </w:tabs>
      </w:pPr>
      <w:hyperlink w:anchor="_Toc17290" w:history="1">
        <w:r>
          <w:rPr>
            <w:rFonts w:ascii="仿宋" w:eastAsia="仿宋" w:hAnsi="仿宋" w:cs="仿宋" w:hint="eastAsia"/>
            <w:lang w:eastAsia="zh-CN"/>
          </w:rPr>
          <w:t>(二)、研发周期长</w:t>
        </w:r>
        <w:r>
          <w:tab/>
        </w:r>
        <w:r>
          <w:fldChar w:fldCharType="begin"/>
        </w:r>
        <w:r>
          <w:instrText xml:space="preserve"> PAGEREF _Toc17290 \h </w:instrText>
        </w:r>
        <w:r>
          <w:fldChar w:fldCharType="separate"/>
        </w:r>
        <w:r>
          <w:t>36</w:t>
        </w:r>
        <w:r>
          <w:fldChar w:fldCharType="end"/>
        </w:r>
      </w:hyperlink>
    </w:p>
    <w:p>
      <w:pPr>
        <w:pStyle w:val="TOC2"/>
        <w:tabs>
          <w:tab w:val="right" w:leader="dot" w:pos="8306"/>
        </w:tabs>
      </w:pPr>
      <w:hyperlink w:anchor="_Toc30736" w:history="1">
        <w:r>
          <w:rPr>
            <w:rFonts w:ascii="仿宋" w:eastAsia="仿宋" w:hAnsi="仿宋" w:cs="仿宋" w:hint="eastAsia"/>
            <w:lang w:eastAsia="zh-CN"/>
          </w:rPr>
          <w:t>(三)、市场风险大</w:t>
        </w:r>
        <w:r>
          <w:tab/>
        </w:r>
        <w:r>
          <w:fldChar w:fldCharType="begin"/>
        </w:r>
        <w:r>
          <w:instrText xml:space="preserve"> PAGEREF _Toc30736 \h </w:instrText>
        </w:r>
        <w:r>
          <w:fldChar w:fldCharType="separate"/>
        </w:r>
        <w:r>
          <w:t>38</w:t>
        </w:r>
        <w:r>
          <w:fldChar w:fldCharType="end"/>
        </w:r>
      </w:hyperlink>
    </w:p>
    <w:p>
      <w:pPr>
        <w:pStyle w:val="TOC2"/>
        <w:tabs>
          <w:tab w:val="right" w:leader="dot" w:pos="8306"/>
        </w:tabs>
      </w:pPr>
      <w:hyperlink w:anchor="_Toc20540" w:history="1">
        <w:r>
          <w:rPr>
            <w:rFonts w:ascii="仿宋" w:eastAsia="仿宋" w:hAnsi="仿宋" w:cs="仿宋" w:hint="eastAsia"/>
            <w:lang w:eastAsia="zh-CN"/>
          </w:rPr>
          <w:t>(四)、利润率高</w:t>
        </w:r>
        <w:r>
          <w:tab/>
        </w:r>
        <w:r>
          <w:fldChar w:fldCharType="begin"/>
        </w:r>
        <w:r>
          <w:instrText xml:space="preserve"> PAGEREF _Toc20540 \h </w:instrText>
        </w:r>
        <w:r>
          <w:fldChar w:fldCharType="separate"/>
        </w:r>
        <w:r>
          <w:t>40</w:t>
        </w:r>
        <w:r>
          <w:fldChar w:fldCharType="end"/>
        </w:r>
      </w:hyperlink>
    </w:p>
    <w:p>
      <w:pPr>
        <w:pStyle w:val="TOC1"/>
        <w:tabs>
          <w:tab w:val="right" w:leader="dot" w:pos="8306"/>
        </w:tabs>
      </w:pPr>
      <w:hyperlink w:anchor="_Toc2798" w:history="1">
        <w:r>
          <w:rPr>
            <w:rFonts w:ascii="仿宋" w:eastAsia="仿宋" w:hAnsi="仿宋" w:cs="仿宋" w:hint="eastAsia"/>
            <w:lang w:eastAsia="zh-CN"/>
          </w:rPr>
          <w:t>九、溶剂型色浆项目人力资源培养与发展</w:t>
        </w:r>
        <w:r>
          <w:tab/>
        </w:r>
        <w:r>
          <w:fldChar w:fldCharType="begin"/>
        </w:r>
        <w:r>
          <w:instrText xml:space="preserve"> PAGEREF _Toc2798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577" w:history="1">
        <w:r>
          <w:rPr>
            <w:rFonts w:ascii="仿宋" w:eastAsia="仿宋" w:hAnsi="仿宋" w:cs="仿宋" w:hint="eastAsia"/>
            <w:lang w:eastAsia="zh-CN"/>
          </w:rPr>
          <w:t>(一)、人才需求与规划</w:t>
        </w:r>
        <w:r>
          <w:tab/>
        </w:r>
        <w:r>
          <w:fldChar w:fldCharType="begin"/>
        </w:r>
        <w:r>
          <w:instrText xml:space="preserve"> PAGEREF _Toc25577 \h </w:instrText>
        </w:r>
        <w:r>
          <w:fldChar w:fldCharType="separate"/>
        </w:r>
        <w:r>
          <w:t>42</w:t>
        </w:r>
        <w:r>
          <w:fldChar w:fldCharType="end"/>
        </w:r>
      </w:hyperlink>
    </w:p>
    <w:p>
      <w:pPr>
        <w:pStyle w:val="TOC2"/>
        <w:tabs>
          <w:tab w:val="right" w:leader="dot" w:pos="8306"/>
        </w:tabs>
      </w:pPr>
      <w:hyperlink w:anchor="_Toc1461" w:history="1">
        <w:r>
          <w:rPr>
            <w:rFonts w:ascii="仿宋" w:eastAsia="仿宋" w:hAnsi="仿宋" w:cs="仿宋" w:hint="eastAsia"/>
            <w:lang w:eastAsia="zh-CN"/>
          </w:rPr>
          <w:t>(二)、培训与发展计划</w:t>
        </w:r>
        <w:r>
          <w:tab/>
        </w:r>
        <w:r>
          <w:fldChar w:fldCharType="begin"/>
        </w:r>
        <w:r>
          <w:instrText xml:space="preserve"> PAGEREF _Toc1461 \h </w:instrText>
        </w:r>
        <w:r>
          <w:fldChar w:fldCharType="separate"/>
        </w:r>
        <w:r>
          <w:t>43</w:t>
        </w:r>
        <w:r>
          <w:fldChar w:fldCharType="end"/>
        </w:r>
      </w:hyperlink>
    </w:p>
    <w:p>
      <w:pPr>
        <w:pStyle w:val="TOC1"/>
        <w:tabs>
          <w:tab w:val="right" w:leader="dot" w:pos="8306"/>
        </w:tabs>
      </w:pPr>
      <w:hyperlink w:anchor="_Toc586" w:history="1">
        <w:r>
          <w:rPr>
            <w:rFonts w:ascii="仿宋" w:eastAsia="仿宋" w:hAnsi="仿宋" w:cs="仿宋" w:hint="eastAsia"/>
            <w:lang w:eastAsia="zh-CN"/>
          </w:rPr>
          <w:t>十、溶剂型色浆项目创新与研发</w:t>
        </w:r>
        <w:r>
          <w:tab/>
        </w:r>
        <w:r>
          <w:fldChar w:fldCharType="begin"/>
        </w:r>
        <w:r>
          <w:instrText xml:space="preserve"> PAGEREF _Toc586 \h </w:instrText>
        </w:r>
        <w:r>
          <w:fldChar w:fldCharType="separate"/>
        </w:r>
        <w:r>
          <w:t>43</w:t>
        </w:r>
        <w:r>
          <w:fldChar w:fldCharType="end"/>
        </w:r>
      </w:hyperlink>
    </w:p>
    <w:p>
      <w:pPr>
        <w:pStyle w:val="TOC2"/>
        <w:tabs>
          <w:tab w:val="right" w:leader="dot" w:pos="8306"/>
        </w:tabs>
      </w:pPr>
      <w:hyperlink w:anchor="_Toc28170" w:history="1">
        <w:r>
          <w:rPr>
            <w:rFonts w:ascii="仿宋" w:eastAsia="仿宋" w:hAnsi="仿宋" w:cs="仿宋" w:hint="eastAsia"/>
            <w:lang w:eastAsia="zh-CN"/>
          </w:rPr>
          <w:t>(一)、创新策略与方向</w:t>
        </w:r>
        <w:r>
          <w:tab/>
        </w:r>
        <w:r>
          <w:fldChar w:fldCharType="begin"/>
        </w:r>
        <w:r>
          <w:instrText xml:space="preserve"> PAGEREF _Toc28170 \h </w:instrText>
        </w:r>
        <w:r>
          <w:fldChar w:fldCharType="separate"/>
        </w:r>
        <w:r>
          <w:t>43</w:t>
        </w:r>
        <w:r>
          <w:fldChar w:fldCharType="end"/>
        </w:r>
      </w:hyperlink>
    </w:p>
    <w:p>
      <w:pPr>
        <w:pStyle w:val="TOC2"/>
        <w:tabs>
          <w:tab w:val="right" w:leader="dot" w:pos="8306"/>
        </w:tabs>
      </w:pPr>
      <w:hyperlink w:anchor="_Toc12288" w:history="1">
        <w:r>
          <w:rPr>
            <w:rFonts w:ascii="仿宋" w:eastAsia="仿宋" w:hAnsi="仿宋" w:cs="仿宋" w:hint="eastAsia"/>
            <w:lang w:eastAsia="zh-CN"/>
          </w:rPr>
          <w:t>(二)、研发规划与投入</w:t>
        </w:r>
        <w:r>
          <w:tab/>
        </w:r>
        <w:r>
          <w:fldChar w:fldCharType="begin"/>
        </w:r>
        <w:r>
          <w:instrText xml:space="preserve"> PAGEREF _Toc12288 \h </w:instrText>
        </w:r>
        <w:r>
          <w:fldChar w:fldCharType="separate"/>
        </w:r>
        <w:r>
          <w:t>45</w:t>
        </w:r>
        <w:r>
          <w:fldChar w:fldCharType="end"/>
        </w:r>
      </w:hyperlink>
    </w:p>
    <w:p>
      <w:pPr>
        <w:pStyle w:val="TOC1"/>
        <w:tabs>
          <w:tab w:val="right" w:leader="dot" w:pos="8306"/>
        </w:tabs>
      </w:pPr>
      <w:hyperlink w:anchor="_Toc7538" w:history="1">
        <w:r>
          <w:rPr>
            <w:rFonts w:ascii="仿宋" w:eastAsia="仿宋" w:hAnsi="仿宋" w:cs="仿宋" w:hint="eastAsia"/>
            <w:lang w:eastAsia="zh-CN"/>
          </w:rPr>
          <w:t>十一、溶剂型色浆项目社会影响</w:t>
        </w:r>
        <w:r>
          <w:tab/>
        </w:r>
        <w:r>
          <w:fldChar w:fldCharType="begin"/>
        </w:r>
        <w:r>
          <w:instrText xml:space="preserve"> PAGEREF _Toc7538 \h </w:instrText>
        </w:r>
        <w:r>
          <w:fldChar w:fldCharType="separate"/>
        </w:r>
        <w:r>
          <w:t>46</w:t>
        </w:r>
        <w:r>
          <w:fldChar w:fldCharType="end"/>
        </w:r>
      </w:hyperlink>
    </w:p>
    <w:p>
      <w:pPr>
        <w:pStyle w:val="TOC2"/>
        <w:tabs>
          <w:tab w:val="right" w:leader="dot" w:pos="8306"/>
        </w:tabs>
      </w:pPr>
      <w:hyperlink w:anchor="_Toc12878" w:history="1">
        <w:r>
          <w:rPr>
            <w:rFonts w:ascii="仿宋" w:eastAsia="仿宋" w:hAnsi="仿宋" w:cs="仿宋" w:hint="eastAsia"/>
            <w:lang w:eastAsia="zh-CN"/>
          </w:rPr>
          <w:t>(一)、社会责任与义务</w:t>
        </w:r>
        <w:r>
          <w:tab/>
        </w:r>
        <w:r>
          <w:fldChar w:fldCharType="begin"/>
        </w:r>
        <w:r>
          <w:instrText xml:space="preserve"> PAGEREF _Toc12878 \h </w:instrText>
        </w:r>
        <w:r>
          <w:fldChar w:fldCharType="separate"/>
        </w:r>
        <w:r>
          <w:t>46</w:t>
        </w:r>
        <w:r>
          <w:fldChar w:fldCharType="end"/>
        </w:r>
      </w:hyperlink>
    </w:p>
    <w:p>
      <w:pPr>
        <w:pStyle w:val="TOC2"/>
        <w:tabs>
          <w:tab w:val="right" w:leader="dot" w:pos="8306"/>
        </w:tabs>
      </w:pPr>
      <w:hyperlink w:anchor="_Toc13967" w:history="1">
        <w:r>
          <w:rPr>
            <w:rFonts w:ascii="仿宋" w:eastAsia="仿宋" w:hAnsi="仿宋" w:cs="仿宋" w:hint="eastAsia"/>
            <w:lang w:eastAsia="zh-CN"/>
          </w:rPr>
          <w:t>(二)、社会参与与沟通</w:t>
        </w:r>
        <w:r>
          <w:tab/>
        </w:r>
        <w:r>
          <w:fldChar w:fldCharType="begin"/>
        </w:r>
        <w:r>
          <w:instrText xml:space="preserve"> PAGEREF _Toc13967 \h </w:instrText>
        </w:r>
        <w:r>
          <w:fldChar w:fldCharType="separate"/>
        </w:r>
        <w:r>
          <w:t>47</w:t>
        </w:r>
        <w:r>
          <w:fldChar w:fldCharType="end"/>
        </w:r>
      </w:hyperlink>
    </w:p>
    <w:p>
      <w:pPr>
        <w:pStyle w:val="TOC1"/>
        <w:tabs>
          <w:tab w:val="right" w:leader="dot" w:pos="8306"/>
        </w:tabs>
      </w:pPr>
      <w:hyperlink w:anchor="_Toc4608" w:history="1">
        <w:r>
          <w:rPr>
            <w:rFonts w:ascii="仿宋" w:eastAsia="仿宋" w:hAnsi="仿宋" w:cs="仿宋" w:hint="eastAsia"/>
            <w:lang w:eastAsia="zh-CN"/>
          </w:rPr>
          <w:t>十二、溶剂型色浆项目计划安排</w:t>
        </w:r>
        <w:r>
          <w:tab/>
        </w:r>
        <w:r>
          <w:fldChar w:fldCharType="begin"/>
        </w:r>
        <w:r>
          <w:instrText xml:space="preserve"> PAGEREF _Toc4608 \h </w:instrText>
        </w:r>
        <w:r>
          <w:fldChar w:fldCharType="separate"/>
        </w:r>
        <w:r>
          <w:t>48</w:t>
        </w:r>
        <w:r>
          <w:fldChar w:fldCharType="end"/>
        </w:r>
      </w:hyperlink>
    </w:p>
    <w:p>
      <w:pPr>
        <w:pStyle w:val="TOC2"/>
        <w:tabs>
          <w:tab w:val="right" w:leader="dot" w:pos="8306"/>
        </w:tabs>
      </w:pPr>
      <w:hyperlink w:anchor="_Toc29957" w:history="1">
        <w:r>
          <w:rPr>
            <w:rFonts w:ascii="仿宋" w:eastAsia="仿宋" w:hAnsi="仿宋" w:cs="仿宋" w:hint="eastAsia"/>
            <w:lang w:eastAsia="zh-CN"/>
          </w:rPr>
          <w:t>(一)、建设周期</w:t>
        </w:r>
        <w:r>
          <w:tab/>
        </w:r>
        <w:r>
          <w:fldChar w:fldCharType="begin"/>
        </w:r>
        <w:r>
          <w:instrText xml:space="preserve"> PAGEREF _Toc29957 \h </w:instrText>
        </w:r>
        <w:r>
          <w:fldChar w:fldCharType="separate"/>
        </w:r>
        <w:r>
          <w:t>48</w:t>
        </w:r>
        <w:r>
          <w:fldChar w:fldCharType="end"/>
        </w:r>
      </w:hyperlink>
    </w:p>
    <w:p>
      <w:pPr>
        <w:pStyle w:val="TOC2"/>
        <w:tabs>
          <w:tab w:val="right" w:leader="dot" w:pos="8306"/>
        </w:tabs>
      </w:pPr>
      <w:hyperlink w:anchor="_Toc8735" w:history="1">
        <w:r>
          <w:rPr>
            <w:rFonts w:ascii="仿宋" w:eastAsia="仿宋" w:hAnsi="仿宋" w:cs="仿宋" w:hint="eastAsia"/>
            <w:lang w:eastAsia="zh-CN"/>
          </w:rPr>
          <w:t>(二)、建设进度</w:t>
        </w:r>
        <w:r>
          <w:tab/>
        </w:r>
        <w:r>
          <w:fldChar w:fldCharType="begin"/>
        </w:r>
        <w:r>
          <w:instrText xml:space="preserve"> PAGEREF _Toc8735 \h </w:instrText>
        </w:r>
        <w:r>
          <w:fldChar w:fldCharType="separate"/>
        </w:r>
        <w:r>
          <w:t>49</w:t>
        </w:r>
        <w:r>
          <w:fldChar w:fldCharType="end"/>
        </w:r>
      </w:hyperlink>
    </w:p>
    <w:p>
      <w:pPr>
        <w:pStyle w:val="TOC2"/>
        <w:tabs>
          <w:tab w:val="right" w:leader="dot" w:pos="8306"/>
        </w:tabs>
      </w:pPr>
      <w:hyperlink w:anchor="_Toc13767" w:history="1">
        <w:r>
          <w:rPr>
            <w:rFonts w:ascii="仿宋" w:eastAsia="仿宋" w:hAnsi="仿宋" w:cs="仿宋" w:hint="eastAsia"/>
            <w:lang w:eastAsia="zh-CN"/>
          </w:rPr>
          <w:t>(三)、进度安排注意事项</w:t>
        </w:r>
        <w:r>
          <w:tab/>
        </w:r>
        <w:r>
          <w:fldChar w:fldCharType="begin"/>
        </w:r>
        <w:r>
          <w:instrText xml:space="preserve"> PAGEREF _Toc13767 \h </w:instrText>
        </w:r>
        <w:r>
          <w:fldChar w:fldCharType="separate"/>
        </w:r>
        <w:r>
          <w:t>50</w:t>
        </w:r>
        <w:r>
          <w:fldChar w:fldCharType="end"/>
        </w:r>
      </w:hyperlink>
    </w:p>
    <w:p>
      <w:pPr>
        <w:pStyle w:val="TOC2"/>
        <w:tabs>
          <w:tab w:val="right" w:leader="dot" w:pos="8306"/>
        </w:tabs>
      </w:pPr>
      <w:hyperlink w:anchor="_Toc4508" w:history="1">
        <w:r>
          <w:rPr>
            <w:rFonts w:ascii="仿宋" w:eastAsia="仿宋" w:hAnsi="仿宋" w:cs="仿宋" w:hint="eastAsia"/>
            <w:lang w:eastAsia="zh-CN"/>
          </w:rPr>
          <w:t>(四)、人力资源配置</w:t>
        </w:r>
        <w:r>
          <w:tab/>
        </w:r>
        <w:r>
          <w:fldChar w:fldCharType="begin"/>
        </w:r>
        <w:r>
          <w:instrText xml:space="preserve"> PAGEREF _Toc4508 \h </w:instrText>
        </w:r>
        <w:r>
          <w:fldChar w:fldCharType="separate"/>
        </w:r>
        <w:r>
          <w:t>52</w:t>
        </w:r>
        <w:r>
          <w:fldChar w:fldCharType="end"/>
        </w:r>
      </w:hyperlink>
    </w:p>
    <w:p>
      <w:pPr>
        <w:pStyle w:val="TOC1"/>
        <w:tabs>
          <w:tab w:val="right" w:leader="dot" w:pos="8306"/>
        </w:tabs>
      </w:pPr>
      <w:hyperlink w:anchor="_Toc17059" w:history="1">
        <w:r>
          <w:rPr>
            <w:rFonts w:ascii="仿宋" w:eastAsia="仿宋" w:hAnsi="仿宋" w:cs="仿宋" w:hint="eastAsia"/>
            <w:lang w:eastAsia="zh-CN"/>
          </w:rPr>
          <w:t>十三、溶剂型色浆项目工程方案分析</w:t>
        </w:r>
        <w:r>
          <w:tab/>
        </w:r>
        <w:r>
          <w:fldChar w:fldCharType="begin"/>
        </w:r>
        <w:r>
          <w:instrText xml:space="preserve"> PAGEREF _Toc17059 \h </w:instrText>
        </w:r>
        <w:r>
          <w:fldChar w:fldCharType="separate"/>
        </w:r>
        <w:r>
          <w:t>52</w:t>
        </w:r>
        <w:r>
          <w:fldChar w:fldCharType="end"/>
        </w:r>
      </w:hyperlink>
    </w:p>
    <w:p>
      <w:pPr>
        <w:pStyle w:val="TOC2"/>
        <w:tabs>
          <w:tab w:val="right" w:leader="dot" w:pos="8306"/>
        </w:tabs>
      </w:pPr>
      <w:hyperlink w:anchor="_Toc1831" w:history="1">
        <w:r>
          <w:rPr>
            <w:rFonts w:ascii="仿宋" w:eastAsia="仿宋" w:hAnsi="仿宋" w:cs="仿宋" w:hint="eastAsia"/>
            <w:lang w:eastAsia="zh-CN"/>
          </w:rPr>
          <w:t>(一)、建筑工程设计原则</w:t>
        </w:r>
        <w:r>
          <w:tab/>
        </w:r>
        <w:r>
          <w:fldChar w:fldCharType="begin"/>
        </w:r>
        <w:r>
          <w:instrText xml:space="preserve"> PAGEREF _Toc1831 \h </w:instrText>
        </w:r>
        <w:r>
          <w:fldChar w:fldCharType="separate"/>
        </w:r>
        <w:r>
          <w:t>52</w:t>
        </w:r>
        <w:r>
          <w:fldChar w:fldCharType="end"/>
        </w:r>
      </w:hyperlink>
    </w:p>
    <w:p>
      <w:pPr>
        <w:pStyle w:val="TOC2"/>
        <w:tabs>
          <w:tab w:val="right" w:leader="dot" w:pos="8306"/>
        </w:tabs>
      </w:pPr>
      <w:hyperlink w:anchor="_Toc830" w:history="1">
        <w:r>
          <w:rPr>
            <w:rFonts w:ascii="仿宋" w:eastAsia="仿宋" w:hAnsi="仿宋" w:cs="仿宋" w:hint="eastAsia"/>
            <w:lang w:eastAsia="zh-CN"/>
          </w:rPr>
          <w:t>(二)、土建工程建设指标</w:t>
        </w:r>
        <w:r>
          <w:tab/>
        </w:r>
        <w:r>
          <w:fldChar w:fldCharType="begin"/>
        </w:r>
        <w:r>
          <w:instrText xml:space="preserve"> PAGEREF _Toc830 \h </w:instrText>
        </w:r>
        <w:r>
          <w:fldChar w:fldCharType="separate"/>
        </w:r>
        <w:r>
          <w:t>56</w:t>
        </w:r>
        <w:r>
          <w:fldChar w:fldCharType="end"/>
        </w:r>
      </w:hyperlink>
    </w:p>
    <w:p>
      <w:pPr>
        <w:pStyle w:val="TOC1"/>
        <w:tabs>
          <w:tab w:val="right" w:leader="dot" w:pos="8306"/>
        </w:tabs>
      </w:pPr>
      <w:hyperlink w:anchor="_Toc190" w:history="1">
        <w:r>
          <w:rPr>
            <w:rFonts w:ascii="仿宋" w:eastAsia="仿宋" w:hAnsi="仿宋" w:cs="仿宋" w:hint="eastAsia"/>
            <w:lang w:eastAsia="zh-CN"/>
          </w:rPr>
          <w:t>十四、溶剂型色浆项目实施保障措施</w:t>
        </w:r>
        <w:r>
          <w:tab/>
        </w:r>
        <w:r>
          <w:fldChar w:fldCharType="begin"/>
        </w:r>
        <w:r>
          <w:instrText xml:space="preserve"> PAGEREF _Toc190 \h </w:instrText>
        </w:r>
        <w:r>
          <w:fldChar w:fldCharType="separate"/>
        </w:r>
        <w:r>
          <w:t>57</w:t>
        </w:r>
        <w:r>
          <w:fldChar w:fldCharType="end"/>
        </w:r>
      </w:hyperlink>
    </w:p>
    <w:p>
      <w:pPr>
        <w:pStyle w:val="TOC2"/>
        <w:tabs>
          <w:tab w:val="right" w:leader="dot" w:pos="8306"/>
        </w:tabs>
      </w:pPr>
      <w:hyperlink w:anchor="_Toc1762" w:history="1">
        <w:r>
          <w:rPr>
            <w:rFonts w:ascii="仿宋" w:eastAsia="仿宋" w:hAnsi="仿宋" w:cs="仿宋" w:hint="eastAsia"/>
            <w:lang w:eastAsia="zh-CN"/>
          </w:rPr>
          <w:t>(一)、溶剂型色浆项目实施保障机制</w:t>
        </w:r>
        <w:r>
          <w:tab/>
        </w:r>
        <w:r>
          <w:fldChar w:fldCharType="begin"/>
        </w:r>
        <w:r>
          <w:instrText xml:space="preserve"> PAGEREF _Toc1762 \h </w:instrText>
        </w:r>
        <w:r>
          <w:fldChar w:fldCharType="separate"/>
        </w:r>
        <w:r>
          <w:t>57</w:t>
        </w:r>
        <w:r>
          <w:fldChar w:fldCharType="end"/>
        </w:r>
      </w:hyperlink>
    </w:p>
    <w:p>
      <w:pPr>
        <w:pStyle w:val="TOC2"/>
        <w:tabs>
          <w:tab w:val="right" w:leader="dot" w:pos="8306"/>
        </w:tabs>
      </w:pPr>
      <w:hyperlink w:anchor="_Toc15549" w:history="1">
        <w:r>
          <w:rPr>
            <w:rFonts w:ascii="仿宋" w:eastAsia="仿宋" w:hAnsi="仿宋" w:cs="仿宋" w:hint="eastAsia"/>
            <w:lang w:eastAsia="zh-CN"/>
          </w:rPr>
          <w:t>(二)、溶剂型色浆项目法律合规要求</w:t>
        </w:r>
        <w:r>
          <w:tab/>
        </w:r>
        <w:r>
          <w:fldChar w:fldCharType="begin"/>
        </w:r>
        <w:r>
          <w:instrText xml:space="preserve"> PAGEREF _Toc15549 \h </w:instrText>
        </w:r>
        <w:r>
          <w:fldChar w:fldCharType="separate"/>
        </w:r>
        <w:r>
          <w:t>61</w:t>
        </w:r>
        <w:r>
          <w:fldChar w:fldCharType="end"/>
        </w:r>
      </w:hyperlink>
    </w:p>
    <w:p>
      <w:pPr>
        <w:pStyle w:val="TOC2"/>
        <w:tabs>
          <w:tab w:val="right" w:leader="dot" w:pos="8306"/>
        </w:tabs>
      </w:pPr>
      <w:hyperlink w:anchor="_Toc13770" w:history="1">
        <w:r>
          <w:rPr>
            <w:rFonts w:ascii="仿宋" w:eastAsia="仿宋" w:hAnsi="仿宋" w:cs="仿宋" w:hint="eastAsia"/>
            <w:lang w:eastAsia="zh-CN"/>
          </w:rPr>
          <w:t>(三)、溶剂型色浆项目合同管理与法律事务</w:t>
        </w:r>
        <w:r>
          <w:tab/>
        </w:r>
        <w:r>
          <w:fldChar w:fldCharType="begin"/>
        </w:r>
        <w:r>
          <w:instrText xml:space="preserve"> PAGEREF _Toc13770 \h </w:instrText>
        </w:r>
        <w:r>
          <w:fldChar w:fldCharType="separate"/>
        </w:r>
        <w:r>
          <w:t>65</w:t>
        </w:r>
        <w:r>
          <w:fldChar w:fldCharType="end"/>
        </w:r>
      </w:hyperlink>
    </w:p>
    <w:p>
      <w:pPr>
        <w:pStyle w:val="TOC2"/>
        <w:tabs>
          <w:tab w:val="right" w:leader="dot" w:pos="8306"/>
        </w:tabs>
      </w:pPr>
      <w:hyperlink w:anchor="_Toc24697" w:history="1">
        <w:r>
          <w:rPr>
            <w:rFonts w:ascii="仿宋" w:eastAsia="仿宋" w:hAnsi="仿宋" w:cs="仿宋" w:hint="eastAsia"/>
            <w:lang w:eastAsia="zh-CN"/>
          </w:rPr>
          <w:t>(四)、溶剂型色浆项目知识产权保护策略</w:t>
        </w:r>
        <w:r>
          <w:tab/>
        </w:r>
        <w:r>
          <w:fldChar w:fldCharType="begin"/>
        </w:r>
        <w:r>
          <w:instrText xml:space="preserve"> PAGEREF _Toc24697 \h </w:instrText>
        </w:r>
        <w:r>
          <w:fldChar w:fldCharType="separate"/>
        </w:r>
        <w:r>
          <w:t>71</w:t>
        </w:r>
        <w:r>
          <w:fldChar w:fldCharType="end"/>
        </w:r>
      </w:hyperlink>
    </w:p>
    <w:p>
      <w:pPr>
        <w:pStyle w:val="TOC1"/>
        <w:tabs>
          <w:tab w:val="right" w:leader="dot" w:pos="8306"/>
        </w:tabs>
      </w:pPr>
      <w:hyperlink w:anchor="_Toc11734" w:history="1">
        <w:r>
          <w:rPr>
            <w:rFonts w:ascii="仿宋" w:eastAsia="仿宋" w:hAnsi="仿宋" w:cs="仿宋" w:hint="eastAsia"/>
            <w:lang w:eastAsia="zh-CN"/>
          </w:rPr>
          <w:t>十五、溶剂型色浆项目实施时间节点</w:t>
        </w:r>
        <w:r>
          <w:tab/>
        </w:r>
        <w:r>
          <w:fldChar w:fldCharType="begin"/>
        </w:r>
        <w:r>
          <w:instrText xml:space="preserve"> PAGEREF _Toc11734 \h </w:instrText>
        </w:r>
        <w:r>
          <w:fldChar w:fldCharType="separate"/>
        </w:r>
        <w:r>
          <w:t>74</w:t>
        </w:r>
        <w:r>
          <w:fldChar w:fldCharType="end"/>
        </w:r>
      </w:hyperlink>
    </w:p>
    <w:p>
      <w:pPr>
        <w:pStyle w:val="TOC2"/>
        <w:tabs>
          <w:tab w:val="right" w:leader="dot" w:pos="8306"/>
        </w:tabs>
      </w:pPr>
      <w:hyperlink w:anchor="_Toc28847" w:history="1">
        <w:r>
          <w:rPr>
            <w:rFonts w:ascii="仿宋" w:eastAsia="仿宋" w:hAnsi="仿宋" w:cs="仿宋" w:hint="eastAsia"/>
            <w:lang w:eastAsia="zh-CN"/>
          </w:rPr>
          <w:t>(一)、溶剂型色浆项目启动阶段时间节点</w:t>
        </w:r>
        <w:r>
          <w:tab/>
        </w:r>
        <w:r>
          <w:fldChar w:fldCharType="begin"/>
        </w:r>
        <w:r>
          <w:instrText xml:space="preserve"> PAGEREF _Toc28847 \h </w:instrText>
        </w:r>
        <w:r>
          <w:fldChar w:fldCharType="separate"/>
        </w:r>
        <w:r>
          <w:t>74</w:t>
        </w:r>
        <w:r>
          <w:fldChar w:fldCharType="end"/>
        </w:r>
      </w:hyperlink>
    </w:p>
    <w:p>
      <w:pPr>
        <w:pStyle w:val="TOC2"/>
        <w:tabs>
          <w:tab w:val="right" w:leader="dot" w:pos="8306"/>
        </w:tabs>
      </w:pPr>
      <w:hyperlink w:anchor="_Toc11721" w:history="1">
        <w:r>
          <w:rPr>
            <w:rFonts w:ascii="仿宋" w:eastAsia="仿宋" w:hAnsi="仿宋" w:cs="仿宋" w:hint="eastAsia"/>
            <w:lang w:eastAsia="zh-CN"/>
          </w:rPr>
          <w:t>(二)、溶剂型色浆项目执行阶段时间节点</w:t>
        </w:r>
        <w:r>
          <w:tab/>
        </w:r>
        <w:r>
          <w:fldChar w:fldCharType="begin"/>
        </w:r>
        <w:r>
          <w:instrText xml:space="preserve"> PAGEREF _Toc11721 \h </w:instrText>
        </w:r>
        <w:r>
          <w:fldChar w:fldCharType="separate"/>
        </w:r>
        <w:r>
          <w:t>75</w:t>
        </w:r>
        <w:r>
          <w:fldChar w:fldCharType="end"/>
        </w:r>
      </w:hyperlink>
    </w:p>
    <w:p>
      <w:pPr>
        <w:pStyle w:val="TOC2"/>
        <w:tabs>
          <w:tab w:val="right" w:leader="dot" w:pos="8306"/>
        </w:tabs>
      </w:pPr>
      <w:hyperlink w:anchor="_Toc4672" w:history="1">
        <w:r>
          <w:rPr>
            <w:rFonts w:ascii="仿宋" w:eastAsia="仿宋" w:hAnsi="仿宋" w:cs="仿宋" w:hint="eastAsia"/>
            <w:lang w:eastAsia="zh-CN"/>
          </w:rPr>
          <w:t>(三)、溶剂型色浆项目完成阶段时间节点</w:t>
        </w:r>
        <w:r>
          <w:tab/>
        </w:r>
        <w:r>
          <w:fldChar w:fldCharType="begin"/>
        </w:r>
        <w:r>
          <w:instrText xml:space="preserve"> PAGEREF _Toc4672 \h </w:instrText>
        </w:r>
        <w:r>
          <w:fldChar w:fldCharType="separate"/>
        </w:r>
        <w:r>
          <w:t>76</w:t>
        </w:r>
        <w:r>
          <w:fldChar w:fldCharType="end"/>
        </w:r>
      </w:hyperlink>
    </w:p>
    <w:p>
      <w:pPr>
        <w:pStyle w:val="TOC1"/>
        <w:tabs>
          <w:tab w:val="right" w:leader="dot" w:pos="8306"/>
        </w:tabs>
      </w:pPr>
      <w:hyperlink w:anchor="_Toc19322" w:history="1">
        <w:r>
          <w:rPr>
            <w:rFonts w:ascii="仿宋" w:eastAsia="仿宋" w:hAnsi="仿宋" w:cs="仿宋" w:hint="eastAsia"/>
            <w:lang w:eastAsia="zh-CN"/>
          </w:rPr>
          <w:t>十六、营销与推广策略</w:t>
        </w:r>
        <w:r>
          <w:tab/>
        </w:r>
        <w:r>
          <w:fldChar w:fldCharType="begin"/>
        </w:r>
        <w:r>
          <w:instrText xml:space="preserve"> PAGEREF _Toc19322 \h </w:instrText>
        </w:r>
        <w:r>
          <w:fldChar w:fldCharType="separate"/>
        </w:r>
        <w:r>
          <w:t>77</w:t>
        </w:r>
        <w:r>
          <w:fldChar w:fldCharType="end"/>
        </w:r>
      </w:hyperlink>
    </w:p>
    <w:p>
      <w:pPr>
        <w:pStyle w:val="TOC2"/>
        <w:tabs>
          <w:tab w:val="right" w:leader="dot" w:pos="8306"/>
        </w:tabs>
      </w:pPr>
      <w:hyperlink w:anchor="_Toc32285" w:history="1">
        <w:r>
          <w:rPr>
            <w:rFonts w:ascii="仿宋" w:eastAsia="仿宋" w:hAnsi="仿宋" w:cs="仿宋" w:hint="eastAsia"/>
            <w:lang w:eastAsia="zh-CN"/>
          </w:rPr>
          <w:t>(一)、产品/服务定位与特点</w:t>
        </w:r>
        <w:r>
          <w:tab/>
        </w:r>
        <w:r>
          <w:fldChar w:fldCharType="begin"/>
        </w:r>
        <w:r>
          <w:instrText xml:space="preserve"> PAGEREF _Toc32285 \h </w:instrText>
        </w:r>
        <w:r>
          <w:fldChar w:fldCharType="separate"/>
        </w:r>
        <w:r>
          <w:t>77</w:t>
        </w:r>
        <w:r>
          <w:fldChar w:fldCharType="end"/>
        </w:r>
      </w:hyperlink>
    </w:p>
    <w:p>
      <w:pPr>
        <w:pStyle w:val="TOC2"/>
        <w:tabs>
          <w:tab w:val="right" w:leader="dot" w:pos="8306"/>
        </w:tabs>
      </w:pPr>
      <w:hyperlink w:anchor="_Toc21674" w:history="1">
        <w:r>
          <w:rPr>
            <w:rFonts w:ascii="仿宋" w:eastAsia="仿宋" w:hAnsi="仿宋" w:cs="仿宋" w:hint="eastAsia"/>
            <w:lang w:eastAsia="zh-CN"/>
          </w:rPr>
          <w:t>(二)、市场定位与竞争分析</w:t>
        </w:r>
        <w:r>
          <w:tab/>
        </w:r>
        <w:r>
          <w:fldChar w:fldCharType="begin"/>
        </w:r>
        <w:r>
          <w:instrText xml:space="preserve"> PAGEREF _Toc21674 \h </w:instrText>
        </w:r>
        <w:r>
          <w:fldChar w:fldCharType="separate"/>
        </w:r>
        <w:r>
          <w:t>78</w:t>
        </w:r>
        <w:r>
          <w:fldChar w:fldCharType="end"/>
        </w:r>
      </w:hyperlink>
    </w:p>
    <w:p>
      <w:pPr>
        <w:pStyle w:val="TOC2"/>
        <w:tabs>
          <w:tab w:val="right" w:leader="dot" w:pos="8306"/>
        </w:tabs>
      </w:pPr>
      <w:hyperlink w:anchor="_Toc10581" w:history="1">
        <w:r>
          <w:rPr>
            <w:rFonts w:ascii="仿宋" w:eastAsia="仿宋" w:hAnsi="仿宋" w:cs="仿宋" w:hint="eastAsia"/>
            <w:lang w:eastAsia="zh-CN"/>
          </w:rPr>
          <w:t>(三)、营销渠道与策略</w:t>
        </w:r>
        <w:r>
          <w:tab/>
        </w:r>
        <w:r>
          <w:fldChar w:fldCharType="begin"/>
        </w:r>
        <w:r>
          <w:instrText xml:space="preserve"> PAGEREF _Toc10581 \h </w:instrText>
        </w:r>
        <w:r>
          <w:fldChar w:fldCharType="separate"/>
        </w:r>
        <w:r>
          <w:t>80</w:t>
        </w:r>
        <w:r>
          <w:fldChar w:fldCharType="end"/>
        </w:r>
      </w:hyperlink>
    </w:p>
    <w:p>
      <w:pPr>
        <w:pStyle w:val="TOC2"/>
        <w:tabs>
          <w:tab w:val="right" w:leader="dot" w:pos="8306"/>
        </w:tabs>
      </w:pPr>
      <w:hyperlink w:anchor="_Toc30546" w:history="1">
        <w:r>
          <w:rPr>
            <w:rFonts w:ascii="仿宋" w:eastAsia="仿宋" w:hAnsi="仿宋" w:cs="仿宋" w:hint="eastAsia"/>
            <w:lang w:eastAsia="zh-CN"/>
          </w:rPr>
          <w:t>(四)、推广与宣传活动</w:t>
        </w:r>
        <w:r>
          <w:tab/>
        </w:r>
        <w:r>
          <w:fldChar w:fldCharType="begin"/>
        </w:r>
        <w:r>
          <w:instrText xml:space="preserve"> PAGEREF _Toc30546 \h </w:instrText>
        </w:r>
        <w:r>
          <w:fldChar w:fldCharType="separate"/>
        </w:r>
        <w:r>
          <w:t>81</w:t>
        </w:r>
        <w:r>
          <w:fldChar w:fldCharType="end"/>
        </w:r>
      </w:hyperlink>
    </w:p>
    <w:p>
      <w:pPr>
        <w:pStyle w:val="TOC1"/>
        <w:tabs>
          <w:tab w:val="right" w:leader="dot" w:pos="8306"/>
        </w:tabs>
      </w:pPr>
      <w:hyperlink w:anchor="_Toc27278" w:history="1">
        <w:r>
          <w:rPr>
            <w:rFonts w:ascii="仿宋" w:eastAsia="仿宋" w:hAnsi="仿宋" w:cs="仿宋" w:hint="eastAsia"/>
            <w:lang w:eastAsia="zh-CN"/>
          </w:rPr>
          <w:t>十七、质量管理体系</w:t>
        </w:r>
        <w:r>
          <w:tab/>
        </w:r>
        <w:r>
          <w:fldChar w:fldCharType="begin"/>
        </w:r>
        <w:r>
          <w:instrText xml:space="preserve"> PAGEREF _Toc27278 \h </w:instrText>
        </w:r>
        <w:r>
          <w:fldChar w:fldCharType="separate"/>
        </w:r>
        <w:r>
          <w:t>86</w:t>
        </w:r>
        <w:r>
          <w:fldChar w:fldCharType="end"/>
        </w:r>
      </w:hyperlink>
    </w:p>
    <w:p>
      <w:pPr>
        <w:pStyle w:val="TOC2"/>
        <w:tabs>
          <w:tab w:val="right" w:leader="dot" w:pos="8306"/>
        </w:tabs>
      </w:pPr>
      <w:hyperlink w:anchor="_Toc30127" w:history="1">
        <w:r>
          <w:rPr>
            <w:rFonts w:ascii="仿宋" w:eastAsia="仿宋" w:hAnsi="仿宋" w:cs="仿宋" w:hint="eastAsia"/>
            <w:lang w:eastAsia="zh-CN"/>
          </w:rPr>
          <w:t>(一)、质量目标与方针</w:t>
        </w:r>
        <w:r>
          <w:tab/>
        </w:r>
        <w:r>
          <w:fldChar w:fldCharType="begin"/>
        </w:r>
        <w:r>
          <w:instrText xml:space="preserve"> PAGEREF _Toc30127 \h </w:instrText>
        </w:r>
        <w:r>
          <w:fldChar w:fldCharType="separate"/>
        </w:r>
        <w:r>
          <w:t>86</w:t>
        </w:r>
        <w:r>
          <w:fldChar w:fldCharType="end"/>
        </w:r>
      </w:hyperlink>
    </w:p>
    <w:p>
      <w:pPr>
        <w:pStyle w:val="TOC2"/>
        <w:tabs>
          <w:tab w:val="right" w:leader="dot" w:pos="8306"/>
        </w:tabs>
      </w:pPr>
      <w:hyperlink w:anchor="_Toc28803" w:history="1">
        <w:r>
          <w:rPr>
            <w:rFonts w:ascii="仿宋" w:eastAsia="仿宋" w:hAnsi="仿宋" w:cs="仿宋" w:hint="eastAsia"/>
            <w:lang w:eastAsia="zh-CN"/>
          </w:rPr>
          <w:t>(二)、质量管理责任</w:t>
        </w:r>
        <w:r>
          <w:tab/>
        </w:r>
        <w:r>
          <w:fldChar w:fldCharType="begin"/>
        </w:r>
        <w:r>
          <w:instrText xml:space="preserve"> PAGEREF _Toc28803 \h </w:instrText>
        </w:r>
        <w:r>
          <w:fldChar w:fldCharType="separate"/>
        </w:r>
        <w:r>
          <w:t>87</w:t>
        </w:r>
        <w:r>
          <w:fldChar w:fldCharType="end"/>
        </w:r>
      </w:hyperlink>
    </w:p>
    <w:p>
      <w:pPr>
        <w:pStyle w:val="TOC2"/>
        <w:tabs>
          <w:tab w:val="right" w:leader="dot" w:pos="8306"/>
        </w:tabs>
      </w:pPr>
      <w:hyperlink w:anchor="_Toc2895" w:history="1">
        <w:r>
          <w:rPr>
            <w:rFonts w:ascii="仿宋" w:eastAsia="仿宋" w:hAnsi="仿宋" w:cs="仿宋" w:hint="eastAsia"/>
            <w:lang w:eastAsia="zh-CN"/>
          </w:rPr>
          <w:t>(三)、质量管理体系文件</w:t>
        </w:r>
        <w:r>
          <w:tab/>
        </w:r>
        <w:r>
          <w:fldChar w:fldCharType="begin"/>
        </w:r>
        <w:r>
          <w:instrText xml:space="preserve"> PAGEREF _Toc2895 \h </w:instrText>
        </w:r>
        <w:r>
          <w:fldChar w:fldCharType="separate"/>
        </w:r>
        <w:r>
          <w:t>88</w:t>
        </w:r>
        <w:r>
          <w:fldChar w:fldCharType="end"/>
        </w:r>
      </w:hyperlink>
    </w:p>
    <w:p>
      <w:pPr>
        <w:pStyle w:val="TOC2"/>
        <w:tabs>
          <w:tab w:val="right" w:leader="dot" w:pos="8306"/>
        </w:tabs>
      </w:pPr>
      <w:hyperlink w:anchor="_Toc14653" w:history="1">
        <w:r>
          <w:rPr>
            <w:rFonts w:ascii="仿宋" w:eastAsia="仿宋" w:hAnsi="仿宋" w:cs="仿宋" w:hint="eastAsia"/>
            <w:lang w:eastAsia="zh-CN"/>
          </w:rPr>
          <w:t>(四)、质量培训与教育</w:t>
        </w:r>
        <w:r>
          <w:tab/>
        </w:r>
        <w:r>
          <w:fldChar w:fldCharType="begin"/>
        </w:r>
        <w:r>
          <w:instrText xml:space="preserve"> PAGEREF _Toc14653 \h </w:instrText>
        </w:r>
        <w:r>
          <w:fldChar w:fldCharType="separate"/>
        </w:r>
        <w:r>
          <w:t>91</w:t>
        </w:r>
        <w:r>
          <w:fldChar w:fldCharType="end"/>
        </w:r>
      </w:hyperlink>
    </w:p>
    <w:p>
      <w:pPr>
        <w:pStyle w:val="TOC2"/>
        <w:tabs>
          <w:tab w:val="right" w:leader="dot" w:pos="8306"/>
        </w:tabs>
      </w:pPr>
      <w:hyperlink w:anchor="_Toc5104" w:history="1">
        <w:r>
          <w:rPr>
            <w:rFonts w:ascii="仿宋" w:eastAsia="仿宋" w:hAnsi="仿宋" w:cs="仿宋" w:hint="eastAsia"/>
            <w:lang w:eastAsia="zh-CN"/>
          </w:rPr>
          <w:t>(五)、质量审核与评价</w:t>
        </w:r>
        <w:r>
          <w:tab/>
        </w:r>
        <w:r>
          <w:fldChar w:fldCharType="begin"/>
        </w:r>
        <w:r>
          <w:instrText xml:space="preserve"> PAGEREF _Toc5104 \h </w:instrText>
        </w:r>
        <w:r>
          <w:fldChar w:fldCharType="separate"/>
        </w:r>
        <w:r>
          <w:t>92</w:t>
        </w:r>
        <w:r>
          <w:fldChar w:fldCharType="end"/>
        </w:r>
      </w:hyperlink>
    </w:p>
    <w:p>
      <w:pPr>
        <w:pStyle w:val="TOC2"/>
        <w:tabs>
          <w:tab w:val="right" w:leader="dot" w:pos="8306"/>
        </w:tabs>
      </w:pPr>
      <w:hyperlink w:anchor="_Toc18931" w:history="1">
        <w:r>
          <w:rPr>
            <w:rFonts w:ascii="仿宋" w:eastAsia="仿宋" w:hAnsi="仿宋" w:cs="仿宋" w:hint="eastAsia"/>
            <w:lang w:eastAsia="zh-CN"/>
          </w:rPr>
          <w:t>(六)、不符合与纠正措施</w:t>
        </w:r>
        <w:r>
          <w:tab/>
        </w:r>
        <w:r>
          <w:fldChar w:fldCharType="begin"/>
        </w:r>
        <w:r>
          <w:instrText xml:space="preserve"> PAGEREF _Toc18931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45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156"/>
      <w:r>
        <w:rPr>
          <w:rFonts w:ascii="仿宋" w:eastAsia="仿宋" w:hAnsi="仿宋" w:cs="仿宋" w:hint="eastAsia"/>
          <w:sz w:val="28"/>
          <w:lang w:eastAsia="zh-CN"/>
        </w:rPr>
        <w:t>一、溶剂型色浆项目建设单位说明</w:t>
      </w:r>
      <w:bookmarkEnd w:id="2"/>
    </w:p>
    <w:p>
      <w:pPr>
        <w:pStyle w:val="Heading2"/>
        <w:rPr>
          <w:rFonts w:ascii="仿宋" w:eastAsia="仿宋" w:hAnsi="仿宋" w:cs="仿宋" w:hint="eastAsia"/>
          <w:lang w:eastAsia="zh-CN"/>
        </w:rPr>
      </w:pPr>
      <w:bookmarkStart w:id="3" w:name="_Toc16712"/>
      <w:r>
        <w:rPr>
          <w:rFonts w:ascii="仿宋" w:eastAsia="仿宋" w:hAnsi="仿宋" w:cs="仿宋" w:hint="eastAsia"/>
          <w:lang w:eastAsia="zh-CN"/>
        </w:rPr>
        <w:t>(一)、溶剂型色浆项目承办单位基本情况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077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溶剂型色浆项目承办单位的XXXX，我们着眼于实现可持续的经济效益。通过技术创新和解决方案的提供，公司预计在溶剂型色浆项目执行期间将获得可观的收入增长。这一收入来源主要包括溶剂型色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同时，我们注重成本控制和效率提升，以确保溶剂型色浆项目的可持续盈利。透过精细的管理和资源优化，公司期望实现溶剂型色浆项目利润最大化。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溶剂型色浆项目实施进行全面的投资评估，包括溶剂型色浆项目启动阶段的资金投入和后续运营成本。通过对溶剂型色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溶剂型色浆项目实施过程中具备足够的资金流动性，公司将进行详尽的现金流分析。这包括资金需求的合理预测、溶剂型色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5772"/>
      <w:r>
        <w:rPr>
          <w:rFonts w:ascii="仿宋" w:eastAsia="仿宋" w:hAnsi="仿宋" w:cs="仿宋" w:hint="eastAsia"/>
          <w:sz w:val="28"/>
          <w:lang w:eastAsia="zh-CN"/>
        </w:rPr>
        <w:t>二、溶剂型色浆项目文档管理</w:t>
      </w:r>
      <w:bookmarkEnd w:id="5"/>
    </w:p>
    <w:p>
      <w:pPr>
        <w:pStyle w:val="Heading2"/>
        <w:rPr>
          <w:rFonts w:ascii="仿宋" w:eastAsia="仿宋" w:hAnsi="仿宋" w:cs="仿宋" w:hint="eastAsia"/>
          <w:lang w:eastAsia="zh-CN"/>
        </w:rPr>
      </w:pPr>
      <w:bookmarkStart w:id="6" w:name="_Toc246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溶剂型色浆项目高度重视文档的质量和准确性，以支持溶剂型色浆项目的各项活动和决策。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溶剂型色浆项目文档的编制始于溶剂型色浆项目计划的初期，我们制定了详细的文档编制计划，明确了每个文档的内容、格式和编写责任人。在溶剂型色浆项目启动阶段，我们首先编制了溶剂型色浆项目章程，明确定义了溶剂型色浆项目的目标、范围、风险等关键要素。随后，溶剂型色浆项目团队根据计划陆续编制了需求文档、设计文档、测试文档等各类文档，确保溶剂型色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溶剂型色浆项目管理中的重要环节，旨在确保溶剂型色浆项目文档符合质量标准和溶剂型色浆项目需求。在溶剂型色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溶剂型色浆项目相关利益方和专业领域的专家对文档进行独立审查。这有助于获取更全面、客观的反馈，确保溶剂型色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溶剂型色浆项目在文档编制与审查方面建立了严格的管理机制，通过规范的流程和多维度的审查，确保溶剂型色浆项目文档的质量、准确性和可靠性，为溶剂型色浆项目的顺利推进提供了有力支持。</w:t>
      </w:r>
    </w:p>
    <w:p>
      <w:pPr>
        <w:pStyle w:val="Heading2"/>
        <w:ind w:firstLine="560" w:firstLineChars="200"/>
        <w:rPr>
          <w:rFonts w:ascii="仿宋" w:eastAsia="仿宋" w:hAnsi="仿宋" w:cs="仿宋" w:hint="eastAsia"/>
          <w:sz w:val="28"/>
          <w:lang w:eastAsia="zh-CN"/>
        </w:rPr>
      </w:pPr>
      <w:bookmarkStart w:id="7" w:name="_Toc16732"/>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在溶剂型色浆项目中，我们致力于优化文档发布与分发过程，以确保信息的高效传递和团队间协作的顺畅进行。以下是我们采取的关键优化策略：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我们通过多渠道发布文档，包括电子邮件、溶剂型色浆项目管理平台、内部网站等，以满足不同团队成员的偏好和需求。多渠道发布确保了信息的全面覆盖。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我们采用了精细的权限控制，确保只有授权人员可以访问敏感信息。这种安全措施保护了溶剂型色浆项目文档的机密性，防止了未经授权的信息泄露。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059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文档存档与归档是溶剂型色浆项目生命周期中一个至关重要的环节，直接关系到溶剂型色浆项目信息的长期保存和历史记录的完整性。在溶剂型色浆项目中，我们实施了一系列有效的文档存档与归档管理策略：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474"/>
      <w:r>
        <w:rPr>
          <w:rFonts w:ascii="仿宋" w:eastAsia="仿宋" w:hAnsi="仿宋" w:cs="仿宋" w:hint="eastAsia"/>
          <w:sz w:val="28"/>
          <w:lang w:eastAsia="zh-CN"/>
        </w:rPr>
        <w:t>三、溶剂型色浆项目概论</w:t>
      </w:r>
      <w:bookmarkEnd w:id="9"/>
    </w:p>
    <w:p>
      <w:pPr>
        <w:pStyle w:val="Heading2"/>
        <w:rPr>
          <w:rFonts w:ascii="仿宋" w:eastAsia="仿宋" w:hAnsi="仿宋" w:cs="仿宋" w:hint="eastAsia"/>
          <w:lang w:eastAsia="zh-CN"/>
        </w:rPr>
      </w:pPr>
      <w:bookmarkStart w:id="10" w:name="_Toc4121"/>
      <w:r>
        <w:rPr>
          <w:rFonts w:ascii="仿宋" w:eastAsia="仿宋" w:hAnsi="仿宋" w:cs="仿宋" w:hint="eastAsia"/>
          <w:lang w:eastAsia="zh-CN"/>
        </w:rPr>
        <w:t>(一)、溶剂型色浆项目概况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溶剂型色浆项目的起源追溯至对市场的深入洞察。市场的不断演变与变革为溶剂型色浆项目提供了难得的机遇。当前市场存在的需求缺口和变革的大环境共同构成了溶剂型色浆项目的背景。这个溶剂型色浆项目旨在充分利用市场机遇，填补行业中尚未满足的需求，为客户提供全新的解决方案。市场的变革和需求的增长使得这个溶剂型色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溶剂型色浆项目名称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溶剂型色浆项目正式命名为溶剂型色浆。这个名称不仅仅是一个标识，更代表了溶剂型色浆项目的核心理念和愿景。它蕴含着溶剂型色浆项目所要解决问题的关键字，具有强烈的表达和辨识度，为溶剂型色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溶剂型色浆项目目标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溶剂型色浆项目的核心目标是提供一种全新、高效的解决方案，满足客户日益增长的需求。溶剂型色浆项目追求的不仅仅是满足市场需求，更是在市场中获得卓越的竞争优势。通过不断提升产品或服务的质量和创新水平，溶剂型色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溶剂型色浆项目范围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溶剂型色浆项目全面涵盖了产品研发、制造、市场推广和售后服务，确保从产品设计到最终用户体验的全方位关注。这一全面的溶剂型色浆项目范围是为了确保溶剂型色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溶剂型色浆项目时间表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溶剂型色浆项目计划在未来18个月内完成，包括研发、测试、市场试点和正式推出等不同阶段。这个时间表的合理设计是为了确保溶剂型色浆项目各个阶段的顺利推进，以便按时交付高质量的成果。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溶剂型色浆项目预算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溶剂型色浆项目总预算估算为XX百万美元，主要分配在研发、市场推广、人员培训和运营等方面。这一充足的预算为溶剂型色浆项目提供了充足的资源，确保溶剂型色浆项目在各个方面都能取得优异的表现。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1.7 溶剂型色浆项目风险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溶剂型色浆项目可能面临的风险包括市场接受度低、技术难题、竞争激烈等。溶剂型色浆项目团队已经制定了相应的风险应对计划，通过前瞻性的风险管理，确保溶剂型色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溶剂型色浆项目团队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溶剂型色浆项目汇聚了一支经验丰富、多领域专业素养的核心团队，确保溶剂型色浆项目在各个方面都能拥有高水平的执行力。团队的协同作战是溶剂型色浆项目成功的关键因素之一。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溶剂型色浆项目背景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溶剂型色浆项目的背景根植于市场对更高效、创新产品的渴望，同时也受到科技发展对行业格局的深刻改变的影响。这为溶剂型色浆项目提供了广阔的发展空间和市场需求。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溶剂型色浆项目现状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截至目前，溶剂型色浆项目已完成市场调研和技术验证，取得了初步的成功。这为溶剂型色浆项目在未来的发展奠定了坚实的基础，为更远大的目标打下了坚实的基石。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30202"/>
      <w:r>
        <w:rPr>
          <w:rFonts w:ascii="仿宋" w:eastAsia="仿宋" w:hAnsi="仿宋" w:cs="仿宋" w:hint="eastAsia"/>
          <w:sz w:val="28"/>
          <w:lang w:eastAsia="zh-CN"/>
        </w:rPr>
        <w:t>(二)、溶剂型色浆项目目标</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keyword》溶剂型色浆项目首要业务目标是在市场中占据有利地位，实现产品/服务的成功推广和销售。通过不断提升产品质量、创新性，溶剂型色浆项目追求成为行业中的领导者，赢得更多客户的青睐。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在科技迅速发展的时代，溶剂型色浆项目着眼于技术创新。通过持续的研发和技术升级，溶剂型色浆项目旨在推出更具创新性的产品或服务，以满足市场对新鲜、先进解决方案的需求。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为了建立可持续的客户关系，溶剂型色浆项目设定了客户满意度目标。通过提供卓越的产品质量和优质的客户服务，溶剂型色浆项目追求赢得客户的信任和忠诚度，确保他们的满意度达到行业领先水平。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溶剂型色浆项目注重社会责任和可持续发展。通过实施环保、社会责任溶剂型色浆项目，溶剂型色浆项目致力于在经济发展的同时保护环境，促进社会公平，实现可持续经营。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溶剂型色浆项目的团队是实现目标的核心驱动力。因此，溶剂型色浆项目设定了团队发展目标，包括提升团队成员的专业技能、培养领导力，以及搭建协同高效的团队工作氛围。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299"/>
      <w:r>
        <w:rPr>
          <w:rFonts w:ascii="仿宋" w:eastAsia="仿宋" w:hAnsi="仿宋" w:cs="仿宋" w:hint="eastAsia"/>
          <w:sz w:val="28"/>
          <w:lang w:eastAsia="zh-CN"/>
        </w:rPr>
        <w:t>(三)、溶剂型色浆项目提出的理由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溶剂型色浆项目提出的理由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溶剂型色浆项目的提出源于对市场机遇的深刻洞察。当前市场中存在的需求缺口和行业发展趋势表明，有巨大的商业机会等待被开发。通过准确捕捉市场机遇，溶剂型色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溶剂型色浆项目的理念基于对技术创新的信仰。通过持续的研发和技术投入，溶剂型色浆项目有望推出更具创新性的产品或服务。在科技飞速发展的当下，溶剂型色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溶剂型色浆项目的提出是为了增强企业的行业竞争力。通过提升产品或服务的质量和独特性，溶剂型色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溶剂型色浆项目响应了消费者需求的变化。随着社会和科技的不断发展，消费者对产品和服务的需求也在发生变化。通过深入了解并及时回应消费者的新需求，溶剂型色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溶剂型色浆项目的提出是企业战略发展规划的一部分。在面对日益激烈的市场竞争和不断变化的商业环境中，溶剂型色浆项目作为企业战略的一环，旨在为企业开辟新的增长领域，巩固企业在行业中的地位。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溶剂型色浆项目的提出不仅仅是基于商业考量，还注重社会责任。通过推出环保、社会责任等方面的溶剂型色浆项目，溶剂型色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溶剂型色浆项目的提出反映了对利益相关者期望的关注。包括客户、员工、投资者等利益相关者在企业发展中都有着各自的期望，溶剂型色浆项目力求在满足这些期望的同时，取得更大的共赢。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2664"/>
      <w:r>
        <w:rPr>
          <w:rFonts w:ascii="仿宋" w:eastAsia="仿宋" w:hAnsi="仿宋" w:cs="仿宋" w:hint="eastAsia"/>
          <w:sz w:val="28"/>
          <w:lang w:eastAsia="zh-CN"/>
        </w:rPr>
        <w:t>(四)、溶剂型色浆项目意义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在实施溶剂型色浆项目的过程中，我们不仅仅是在追逐商业成功，更是为企业和社会的多个层面创造了深远的意义。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溶剂型色浆项目的首要意义在于提升企业的市场竞争力。通过持续的创新和对产品质量的高标准要求，溶剂型色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溶剂型色浆项目的推进将促使行业技术水平的提升。通过引入先进技术和创新性解决方案，溶剂型色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社会层面，溶剂型色浆项目不仅创造了大量就业机会，提高了就业水平，还注重社会责任和环保。通过参与社会公益事业和推动环保溶剂型色浆项目，溶剂型色浆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综合而言，溶剂型色浆项目意义重大，不仅推动了企业的发展，也为行业和社会的进步贡献了积极力量。这是一个全面而深刻的影响，将在未来产生可持续的正面效应。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7711"/>
      <w:r>
        <w:rPr>
          <w:rFonts w:ascii="仿宋" w:eastAsia="仿宋" w:hAnsi="仿宋" w:cs="仿宋" w:hint="eastAsia"/>
          <w:sz w:val="28"/>
          <w:lang w:eastAsia="zh-CN"/>
        </w:rPr>
        <w:t>(五)、溶剂型色浆项目背景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在当今迅猛发展的商业环境中，溶剂型色浆项目的动因根植于对多方面因素的审慎考量。这个溶剂型色浆项目的提出并非孤立的决策，而是对企业所处背景深入思考的产物。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溶剂型色浆项目背后的首要原因。科技的迅速发展和全球市场的快速变化使得企业必须灵活应对。溶剂型色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竞争的激烈程度也是溶剂型色浆项目背景中不可忽视的一环。企业需要在激烈竞争中脱颖而出，为此，溶剂型色浆项目致力于打破常规，提供独特的价值主张，以吸引客户并确保市场份额的增长。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技术的迅速发展为企业带来了机遇与挑战。作为溶剂型色浆项目启动的背景之一，对新兴技术的应用将有助于提升企业的技术水平，使其在不断演进的商业环境中保持竞争优势。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此外，社会对企业责任的期望也在逐渐升高。溶剂型色浆项目充分融入了社会责任的理念，通过可持续经营和社会公益溶剂型色浆项目，企图为社会贡献一份力量，在商业成功的同时关注社会价值。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3441"/>
      <w:r>
        <w:rPr>
          <w:rFonts w:ascii="仿宋" w:eastAsia="仿宋" w:hAnsi="仿宋" w:cs="仿宋" w:hint="eastAsia"/>
          <w:sz w:val="28"/>
          <w:lang w:eastAsia="zh-CN"/>
        </w:rPr>
        <w:t>四、溶剂型色浆项目建设背景及必要性分析</w:t>
      </w:r>
      <w:bookmarkEnd w:id="15"/>
    </w:p>
    <w:p>
      <w:pPr>
        <w:pStyle w:val="Heading2"/>
        <w:rPr>
          <w:rFonts w:ascii="仿宋" w:eastAsia="仿宋" w:hAnsi="仿宋" w:cs="仿宋" w:hint="eastAsia"/>
          <w:lang w:eastAsia="zh-CN"/>
        </w:rPr>
      </w:pPr>
      <w:bookmarkStart w:id="16" w:name="_Toc27049"/>
      <w:r>
        <w:rPr>
          <w:rFonts w:ascii="仿宋" w:eastAsia="仿宋" w:hAnsi="仿宋" w:cs="仿宋" w:hint="eastAsia"/>
          <w:lang w:eastAsia="zh-CN"/>
        </w:rPr>
        <w:t>(一)、溶剂型色浆项目背景分析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溶剂型色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溶剂型色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溶剂型色浆项目在这个潮流中的定位。同时，我们将关注行业内涌现的新兴机遇，以便溶剂型色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溶剂型色浆项目提供了强大的发展动力。我们将聚焦于行业内最新的技术发展趋势，包括但不限于人工智能、大数据分析、物联网等领域。通过深度的技术研究，我们将确保溶剂型色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溶剂型色浆项目发展的源泉。我们将投入更多的精力对市场需求进行深入剖析，超越表面的需求，深入挖掘潜在的市场痛点和机遇。通过对市场需求的细致了解，溶剂型色浆项目将更有针对性地设计解决方案，满足市场的多样化需求，从而更好地促进溶剂型色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溶剂型色浆项目战略至关重要。我们将对竞争态势进行更为深入的分析，包括但不限于市场份额、产品特点、客户满意度等多个维度。通过深度的竞争分析，溶剂型色浆项目将能够更准确地把握市场脉搏，制定具有竞争力的溶剂型色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溶剂型色浆项目的发展具有直接的影响。我们将进行更为全面的法规和政策分析，了解行业发展中的潜在法律风险和合规挑战。通过充分了解和遵守相关法规，溶剂型色浆项目将确保在法律框架内合法合规运营，为溶剂型色浆项目的稳健发展提供有力支持。</w:t>
      </w:r>
    </w:p>
    <w:p>
      <w:pPr>
        <w:pStyle w:val="Heading2"/>
        <w:ind w:firstLine="560" w:firstLineChars="200"/>
        <w:rPr>
          <w:rFonts w:ascii="仿宋" w:eastAsia="仿宋" w:hAnsi="仿宋" w:cs="仿宋" w:hint="eastAsia"/>
          <w:sz w:val="28"/>
          <w:lang w:eastAsia="zh-CN"/>
        </w:rPr>
      </w:pPr>
      <w:bookmarkStart w:id="17" w:name="_Toc14456"/>
      <w:r>
        <w:rPr>
          <w:rFonts w:ascii="仿宋" w:eastAsia="仿宋" w:hAnsi="仿宋" w:cs="仿宋" w:hint="eastAsia"/>
          <w:sz w:val="28"/>
          <w:lang w:eastAsia="zh-CN"/>
        </w:rPr>
        <w:t>(二)、溶剂型色浆项目建设必要性分析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溶剂型色浆项目建设的迫切性源于对行业发展趋势的深刻洞察。我们正处于一个行业变革的时代，科技创新、数字化转型成为企业发展的关键动力。溶剂型色浆项目建设的必要性在于紧跟行业发展的前沿，主动应对变革，确保企业在竞争激烈的市场中保持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https://d.book118.com/496212102214010032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溶剂型色浆项目规划设计纲要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溶剂型色浆项目规划设计纲要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溶剂型色浆项目规划设计纲要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溶剂型色浆项目规划设计纲要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溶剂型色浆项目规划设计纲要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溶剂型色浆项目规划设计纲要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溶剂型色浆项目规划设计纲要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溶剂型色浆项目规划设计纲要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溶剂型色浆项目规划设计纲要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溶剂型色浆项目规划设计纲要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溶剂型色浆项目规划设计纲要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溶剂型色浆项目规划设计纲要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溶剂型色浆项目规划设计纲要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溶剂型色浆项目规划设计纲要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溶剂型色浆项目规划设计纲要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溶剂型色浆项目规划设计纲要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溶剂型色浆项目规划设计纲要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3A0BA6"/>
    <w:rsid w:val="163A0B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6212102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2024-01-07T08:33:00Z</dcterms:created>
  <dcterms:modified xsi:type="dcterms:W3CDTF">2024-01-07T08:33:59Z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7FB402A7887742ABAC6AF54BDCF497DD_11</vt:lpwstr>
  </property>
  <property fmtid="{D5CDD505-2E9C-101B-9397-08002B2CF9AE}" pid="3" name="KSOProductBuildVer">
    <vt:lpwstr>2052-12.1.0.16120</vt:lpwstr>
  </property>
</Properties>
</file>