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1" w:history="1">
        <w:r>
          <w:rPr>
            <w:rFonts w:ascii="仿宋" w:eastAsia="仿宋" w:hAnsi="仿宋" w:cs="仿宋" w:hint="eastAsia"/>
            <w:lang w:eastAsia="zh-CN"/>
          </w:rPr>
          <w:t>前言</w:t>
        </w:r>
        <w:r>
          <w:tab/>
        </w:r>
        <w:r>
          <w:fldChar w:fldCharType="begin"/>
        </w:r>
        <w:r>
          <w:instrText xml:space="preserve"> PAGEREF _Toc1011 \h </w:instrText>
        </w:r>
        <w:r>
          <w:fldChar w:fldCharType="separate"/>
        </w:r>
        <w:r>
          <w:t>3</w:t>
        </w:r>
        <w:r>
          <w:fldChar w:fldCharType="end"/>
        </w:r>
      </w:hyperlink>
    </w:p>
    <w:p>
      <w:pPr>
        <w:pStyle w:val="TOC1"/>
        <w:tabs>
          <w:tab w:val="right" w:leader="dot" w:pos="8306"/>
        </w:tabs>
      </w:pPr>
      <w:hyperlink w:anchor="_Toc4156" w:history="1">
        <w:r>
          <w:rPr>
            <w:rFonts w:ascii="仿宋" w:eastAsia="仿宋" w:hAnsi="仿宋" w:cs="仿宋" w:hint="eastAsia"/>
            <w:lang w:eastAsia="zh-CN"/>
          </w:rPr>
          <w:t>一、产品规划分析</w:t>
        </w:r>
        <w:r>
          <w:tab/>
        </w:r>
        <w:r>
          <w:fldChar w:fldCharType="begin"/>
        </w:r>
        <w:r>
          <w:instrText xml:space="preserve"> PAGEREF _Toc4156 \h </w:instrText>
        </w:r>
        <w:r>
          <w:fldChar w:fldCharType="separate"/>
        </w:r>
        <w:r>
          <w:t>3</w:t>
        </w:r>
        <w:r>
          <w:fldChar w:fldCharType="end"/>
        </w:r>
      </w:hyperlink>
    </w:p>
    <w:p>
      <w:pPr>
        <w:pStyle w:val="TOC2"/>
        <w:tabs>
          <w:tab w:val="right" w:leader="dot" w:pos="8306"/>
        </w:tabs>
      </w:pPr>
      <w:hyperlink w:anchor="_Toc29079" w:history="1">
        <w:r>
          <w:rPr>
            <w:rFonts w:ascii="仿宋" w:eastAsia="仿宋" w:hAnsi="仿宋" w:cs="仿宋" w:hint="eastAsia"/>
            <w:lang w:eastAsia="zh-CN"/>
          </w:rPr>
          <w:t>(一)、产品规划</w:t>
        </w:r>
        <w:r>
          <w:tab/>
        </w:r>
        <w:r>
          <w:fldChar w:fldCharType="begin"/>
        </w:r>
        <w:r>
          <w:instrText xml:space="preserve"> PAGEREF _Toc29079 \h </w:instrText>
        </w:r>
        <w:r>
          <w:fldChar w:fldCharType="separate"/>
        </w:r>
        <w:r>
          <w:t>3</w:t>
        </w:r>
        <w:r>
          <w:fldChar w:fldCharType="end"/>
        </w:r>
      </w:hyperlink>
    </w:p>
    <w:p>
      <w:pPr>
        <w:pStyle w:val="TOC2"/>
        <w:tabs>
          <w:tab w:val="right" w:leader="dot" w:pos="8306"/>
        </w:tabs>
      </w:pPr>
      <w:hyperlink w:anchor="_Toc18197" w:history="1">
        <w:r>
          <w:rPr>
            <w:rFonts w:ascii="仿宋" w:eastAsia="仿宋" w:hAnsi="仿宋" w:cs="仿宋" w:hint="eastAsia"/>
            <w:lang w:eastAsia="zh-CN"/>
          </w:rPr>
          <w:t>(二)、建设规模</w:t>
        </w:r>
        <w:r>
          <w:tab/>
        </w:r>
        <w:r>
          <w:fldChar w:fldCharType="begin"/>
        </w:r>
        <w:r>
          <w:instrText xml:space="preserve"> PAGEREF _Toc18197 \h </w:instrText>
        </w:r>
        <w:r>
          <w:fldChar w:fldCharType="separate"/>
        </w:r>
        <w:r>
          <w:t>4</w:t>
        </w:r>
        <w:r>
          <w:fldChar w:fldCharType="end"/>
        </w:r>
      </w:hyperlink>
    </w:p>
    <w:p>
      <w:pPr>
        <w:pStyle w:val="TOC1"/>
        <w:tabs>
          <w:tab w:val="right" w:leader="dot" w:pos="8306"/>
        </w:tabs>
      </w:pPr>
      <w:hyperlink w:anchor="_Toc30044" w:history="1">
        <w:r>
          <w:rPr>
            <w:rFonts w:ascii="仿宋" w:eastAsia="仿宋" w:hAnsi="仿宋" w:cs="仿宋" w:hint="eastAsia"/>
            <w:lang w:eastAsia="zh-CN"/>
          </w:rPr>
          <w:t>二、酒店家具项目选址可行性分析</w:t>
        </w:r>
        <w:r>
          <w:tab/>
        </w:r>
        <w:r>
          <w:fldChar w:fldCharType="begin"/>
        </w:r>
        <w:r>
          <w:instrText xml:space="preserve"> PAGEREF _Toc30044 \h </w:instrText>
        </w:r>
        <w:r>
          <w:fldChar w:fldCharType="separate"/>
        </w:r>
        <w:r>
          <w:t>5</w:t>
        </w:r>
        <w:r>
          <w:fldChar w:fldCharType="end"/>
        </w:r>
      </w:hyperlink>
    </w:p>
    <w:p>
      <w:pPr>
        <w:pStyle w:val="TOC2"/>
        <w:tabs>
          <w:tab w:val="right" w:leader="dot" w:pos="8306"/>
        </w:tabs>
      </w:pPr>
      <w:hyperlink w:anchor="_Toc19447" w:history="1">
        <w:r>
          <w:rPr>
            <w:rFonts w:ascii="仿宋" w:eastAsia="仿宋" w:hAnsi="仿宋" w:cs="仿宋" w:hint="eastAsia"/>
            <w:lang w:eastAsia="zh-CN"/>
          </w:rPr>
          <w:t>(一)、酒店家具项目选址</w:t>
        </w:r>
        <w:r>
          <w:tab/>
        </w:r>
        <w:r>
          <w:fldChar w:fldCharType="begin"/>
        </w:r>
        <w:r>
          <w:instrText xml:space="preserve"> PAGEREF _Toc19447 \h </w:instrText>
        </w:r>
        <w:r>
          <w:fldChar w:fldCharType="separate"/>
        </w:r>
        <w:r>
          <w:t>5</w:t>
        </w:r>
        <w:r>
          <w:fldChar w:fldCharType="end"/>
        </w:r>
      </w:hyperlink>
    </w:p>
    <w:p>
      <w:pPr>
        <w:pStyle w:val="TOC2"/>
        <w:tabs>
          <w:tab w:val="right" w:leader="dot" w:pos="8306"/>
        </w:tabs>
      </w:pPr>
      <w:hyperlink w:anchor="_Toc6851" w:history="1">
        <w:r>
          <w:rPr>
            <w:rFonts w:ascii="仿宋" w:eastAsia="仿宋" w:hAnsi="仿宋" w:cs="仿宋" w:hint="eastAsia"/>
            <w:lang w:eastAsia="zh-CN"/>
          </w:rPr>
          <w:t>(二)、用地控制指标</w:t>
        </w:r>
        <w:r>
          <w:tab/>
        </w:r>
        <w:r>
          <w:fldChar w:fldCharType="begin"/>
        </w:r>
        <w:r>
          <w:instrText xml:space="preserve"> PAGEREF _Toc6851 \h </w:instrText>
        </w:r>
        <w:r>
          <w:fldChar w:fldCharType="separate"/>
        </w:r>
        <w:r>
          <w:t>5</w:t>
        </w:r>
        <w:r>
          <w:fldChar w:fldCharType="end"/>
        </w:r>
      </w:hyperlink>
    </w:p>
    <w:p>
      <w:pPr>
        <w:pStyle w:val="TOC2"/>
        <w:tabs>
          <w:tab w:val="right" w:leader="dot" w:pos="8306"/>
        </w:tabs>
      </w:pPr>
      <w:hyperlink w:anchor="_Toc4536" w:history="1">
        <w:r>
          <w:rPr>
            <w:rFonts w:ascii="仿宋" w:eastAsia="仿宋" w:hAnsi="仿宋" w:cs="仿宋" w:hint="eastAsia"/>
            <w:lang w:eastAsia="zh-CN"/>
          </w:rPr>
          <w:t>(三)、节约用地措施</w:t>
        </w:r>
        <w:r>
          <w:tab/>
        </w:r>
        <w:r>
          <w:fldChar w:fldCharType="begin"/>
        </w:r>
        <w:r>
          <w:instrText xml:space="preserve"> PAGEREF _Toc4536 \h </w:instrText>
        </w:r>
        <w:r>
          <w:fldChar w:fldCharType="separate"/>
        </w:r>
        <w:r>
          <w:t>7</w:t>
        </w:r>
        <w:r>
          <w:fldChar w:fldCharType="end"/>
        </w:r>
      </w:hyperlink>
    </w:p>
    <w:p>
      <w:pPr>
        <w:pStyle w:val="TOC2"/>
        <w:tabs>
          <w:tab w:val="right" w:leader="dot" w:pos="8306"/>
        </w:tabs>
      </w:pPr>
      <w:hyperlink w:anchor="_Toc12606" w:history="1">
        <w:r>
          <w:rPr>
            <w:rFonts w:ascii="仿宋" w:eastAsia="仿宋" w:hAnsi="仿宋" w:cs="仿宋" w:hint="eastAsia"/>
            <w:lang w:eastAsia="zh-CN"/>
          </w:rPr>
          <w:t>(四)、总图布置方案</w:t>
        </w:r>
        <w:r>
          <w:tab/>
        </w:r>
        <w:r>
          <w:fldChar w:fldCharType="begin"/>
        </w:r>
        <w:r>
          <w:instrText xml:space="preserve"> PAGEREF _Toc12606 \h </w:instrText>
        </w:r>
        <w:r>
          <w:fldChar w:fldCharType="separate"/>
        </w:r>
        <w:r>
          <w:t>8</w:t>
        </w:r>
        <w:r>
          <w:fldChar w:fldCharType="end"/>
        </w:r>
      </w:hyperlink>
    </w:p>
    <w:p>
      <w:pPr>
        <w:pStyle w:val="TOC2"/>
        <w:tabs>
          <w:tab w:val="right" w:leader="dot" w:pos="8306"/>
        </w:tabs>
      </w:pPr>
      <w:hyperlink w:anchor="_Toc31276" w:history="1">
        <w:r>
          <w:rPr>
            <w:rFonts w:ascii="仿宋" w:eastAsia="仿宋" w:hAnsi="仿宋" w:cs="仿宋" w:hint="eastAsia"/>
            <w:lang w:eastAsia="zh-CN"/>
          </w:rPr>
          <w:t>(五)、选址综合评价</w:t>
        </w:r>
        <w:r>
          <w:tab/>
        </w:r>
        <w:r>
          <w:fldChar w:fldCharType="begin"/>
        </w:r>
        <w:r>
          <w:instrText xml:space="preserve"> PAGEREF _Toc31276 \h </w:instrText>
        </w:r>
        <w:r>
          <w:fldChar w:fldCharType="separate"/>
        </w:r>
        <w:r>
          <w:t>9</w:t>
        </w:r>
        <w:r>
          <w:fldChar w:fldCharType="end"/>
        </w:r>
      </w:hyperlink>
    </w:p>
    <w:p>
      <w:pPr>
        <w:pStyle w:val="TOC1"/>
        <w:tabs>
          <w:tab w:val="right" w:leader="dot" w:pos="8306"/>
        </w:tabs>
      </w:pPr>
      <w:hyperlink w:anchor="_Toc19155" w:history="1">
        <w:r>
          <w:rPr>
            <w:rFonts w:ascii="仿宋" w:eastAsia="仿宋" w:hAnsi="仿宋" w:cs="仿宋" w:hint="eastAsia"/>
            <w:lang w:eastAsia="zh-CN"/>
          </w:rPr>
          <w:t>三、酒店家具项目可持续发展</w:t>
        </w:r>
        <w:r>
          <w:tab/>
        </w:r>
        <w:r>
          <w:fldChar w:fldCharType="begin"/>
        </w:r>
        <w:r>
          <w:instrText xml:space="preserve"> PAGEREF _Toc19155 \h </w:instrText>
        </w:r>
        <w:r>
          <w:fldChar w:fldCharType="separate"/>
        </w:r>
        <w:r>
          <w:t>10</w:t>
        </w:r>
        <w:r>
          <w:fldChar w:fldCharType="end"/>
        </w:r>
      </w:hyperlink>
    </w:p>
    <w:p>
      <w:pPr>
        <w:pStyle w:val="TOC2"/>
        <w:tabs>
          <w:tab w:val="right" w:leader="dot" w:pos="8306"/>
        </w:tabs>
      </w:pPr>
      <w:hyperlink w:anchor="_Toc12474" w:history="1">
        <w:r>
          <w:rPr>
            <w:rFonts w:ascii="仿宋" w:eastAsia="仿宋" w:hAnsi="仿宋" w:cs="仿宋" w:hint="eastAsia"/>
            <w:lang w:eastAsia="zh-CN"/>
          </w:rPr>
          <w:t>(一)、可持续战略与实践</w:t>
        </w:r>
        <w:r>
          <w:tab/>
        </w:r>
        <w:r>
          <w:fldChar w:fldCharType="begin"/>
        </w:r>
        <w:r>
          <w:instrText xml:space="preserve"> PAGEREF _Toc12474 \h </w:instrText>
        </w:r>
        <w:r>
          <w:fldChar w:fldCharType="separate"/>
        </w:r>
        <w:r>
          <w:t>10</w:t>
        </w:r>
        <w:r>
          <w:fldChar w:fldCharType="end"/>
        </w:r>
      </w:hyperlink>
    </w:p>
    <w:p>
      <w:pPr>
        <w:pStyle w:val="TOC2"/>
        <w:tabs>
          <w:tab w:val="right" w:leader="dot" w:pos="8306"/>
        </w:tabs>
      </w:pPr>
      <w:hyperlink w:anchor="_Toc10462" w:history="1">
        <w:r>
          <w:rPr>
            <w:rFonts w:ascii="仿宋" w:eastAsia="仿宋" w:hAnsi="仿宋" w:cs="仿宋" w:hint="eastAsia"/>
            <w:lang w:eastAsia="zh-CN"/>
          </w:rPr>
          <w:t>(二)、环保与社会责任</w:t>
        </w:r>
        <w:r>
          <w:tab/>
        </w:r>
        <w:r>
          <w:fldChar w:fldCharType="begin"/>
        </w:r>
        <w:r>
          <w:instrText xml:space="preserve"> PAGEREF _Toc10462 \h </w:instrText>
        </w:r>
        <w:r>
          <w:fldChar w:fldCharType="separate"/>
        </w:r>
        <w:r>
          <w:t>11</w:t>
        </w:r>
        <w:r>
          <w:fldChar w:fldCharType="end"/>
        </w:r>
      </w:hyperlink>
    </w:p>
    <w:p>
      <w:pPr>
        <w:pStyle w:val="TOC1"/>
        <w:tabs>
          <w:tab w:val="right" w:leader="dot" w:pos="8306"/>
        </w:tabs>
      </w:pPr>
      <w:hyperlink w:anchor="_Toc28316" w:history="1">
        <w:r>
          <w:rPr>
            <w:rFonts w:ascii="仿宋" w:eastAsia="仿宋" w:hAnsi="仿宋" w:cs="仿宋" w:hint="eastAsia"/>
            <w:lang w:eastAsia="zh-CN"/>
          </w:rPr>
          <w:t>四、酒店家具项目绩效评估</w:t>
        </w:r>
        <w:r>
          <w:tab/>
        </w:r>
        <w:r>
          <w:fldChar w:fldCharType="begin"/>
        </w:r>
        <w:r>
          <w:instrText xml:space="preserve"> PAGEREF _Toc28316 \h </w:instrText>
        </w:r>
        <w:r>
          <w:fldChar w:fldCharType="separate"/>
        </w:r>
        <w:r>
          <w:t>12</w:t>
        </w:r>
        <w:r>
          <w:fldChar w:fldCharType="end"/>
        </w:r>
      </w:hyperlink>
    </w:p>
    <w:p>
      <w:pPr>
        <w:pStyle w:val="TOC2"/>
        <w:tabs>
          <w:tab w:val="right" w:leader="dot" w:pos="8306"/>
        </w:tabs>
      </w:pPr>
      <w:hyperlink w:anchor="_Toc20435" w:history="1">
        <w:r>
          <w:rPr>
            <w:rFonts w:ascii="仿宋" w:eastAsia="仿宋" w:hAnsi="仿宋" w:cs="仿宋" w:hint="eastAsia"/>
            <w:lang w:eastAsia="zh-CN"/>
          </w:rPr>
          <w:t>(一)、绩效评估指标</w:t>
        </w:r>
        <w:r>
          <w:tab/>
        </w:r>
        <w:r>
          <w:fldChar w:fldCharType="begin"/>
        </w:r>
        <w:r>
          <w:instrText xml:space="preserve"> PAGEREF _Toc20435 \h </w:instrText>
        </w:r>
        <w:r>
          <w:fldChar w:fldCharType="separate"/>
        </w:r>
        <w:r>
          <w:t>12</w:t>
        </w:r>
        <w:r>
          <w:fldChar w:fldCharType="end"/>
        </w:r>
      </w:hyperlink>
    </w:p>
    <w:p>
      <w:pPr>
        <w:pStyle w:val="TOC2"/>
        <w:tabs>
          <w:tab w:val="right" w:leader="dot" w:pos="8306"/>
        </w:tabs>
      </w:pPr>
      <w:hyperlink w:anchor="_Toc7693" w:history="1">
        <w:r>
          <w:rPr>
            <w:rFonts w:ascii="仿宋" w:eastAsia="仿宋" w:hAnsi="仿宋" w:cs="仿宋" w:hint="eastAsia"/>
            <w:lang w:eastAsia="zh-CN"/>
          </w:rPr>
          <w:t>(二)、绩效评估方法</w:t>
        </w:r>
        <w:r>
          <w:tab/>
        </w:r>
        <w:r>
          <w:fldChar w:fldCharType="begin"/>
        </w:r>
        <w:r>
          <w:instrText xml:space="preserve"> PAGEREF _Toc7693 \h </w:instrText>
        </w:r>
        <w:r>
          <w:fldChar w:fldCharType="separate"/>
        </w:r>
        <w:r>
          <w:t>13</w:t>
        </w:r>
        <w:r>
          <w:fldChar w:fldCharType="end"/>
        </w:r>
      </w:hyperlink>
    </w:p>
    <w:p>
      <w:pPr>
        <w:pStyle w:val="TOC2"/>
        <w:tabs>
          <w:tab w:val="right" w:leader="dot" w:pos="8306"/>
        </w:tabs>
      </w:pPr>
      <w:hyperlink w:anchor="_Toc564" w:history="1">
        <w:r>
          <w:rPr>
            <w:rFonts w:ascii="仿宋" w:eastAsia="仿宋" w:hAnsi="仿宋" w:cs="仿宋" w:hint="eastAsia"/>
            <w:lang w:eastAsia="zh-CN"/>
          </w:rPr>
          <w:t>(三)、绩效评估周期</w:t>
        </w:r>
        <w:r>
          <w:tab/>
        </w:r>
        <w:r>
          <w:fldChar w:fldCharType="begin"/>
        </w:r>
        <w:r>
          <w:instrText xml:space="preserve"> PAGEREF _Toc564 \h </w:instrText>
        </w:r>
        <w:r>
          <w:fldChar w:fldCharType="separate"/>
        </w:r>
        <w:r>
          <w:t>14</w:t>
        </w:r>
        <w:r>
          <w:fldChar w:fldCharType="end"/>
        </w:r>
      </w:hyperlink>
    </w:p>
    <w:p>
      <w:pPr>
        <w:pStyle w:val="TOC1"/>
        <w:tabs>
          <w:tab w:val="right" w:leader="dot" w:pos="8306"/>
        </w:tabs>
      </w:pPr>
      <w:hyperlink w:anchor="_Toc15344" w:history="1">
        <w:r>
          <w:rPr>
            <w:rFonts w:ascii="仿宋" w:eastAsia="仿宋" w:hAnsi="仿宋" w:cs="仿宋" w:hint="eastAsia"/>
            <w:lang w:eastAsia="zh-CN"/>
          </w:rPr>
          <w:t>五、酒店家具项目危机管理</w:t>
        </w:r>
        <w:r>
          <w:tab/>
        </w:r>
        <w:r>
          <w:fldChar w:fldCharType="begin"/>
        </w:r>
        <w:r>
          <w:instrText xml:space="preserve"> PAGEREF _Toc15344 \h </w:instrText>
        </w:r>
        <w:r>
          <w:fldChar w:fldCharType="separate"/>
        </w:r>
        <w:r>
          <w:t>15</w:t>
        </w:r>
        <w:r>
          <w:fldChar w:fldCharType="end"/>
        </w:r>
      </w:hyperlink>
    </w:p>
    <w:p>
      <w:pPr>
        <w:pStyle w:val="TOC2"/>
        <w:tabs>
          <w:tab w:val="right" w:leader="dot" w:pos="8306"/>
        </w:tabs>
      </w:pPr>
      <w:hyperlink w:anchor="_Toc9240" w:history="1">
        <w:r>
          <w:rPr>
            <w:rFonts w:ascii="仿宋" w:eastAsia="仿宋" w:hAnsi="仿宋" w:cs="仿宋" w:hint="eastAsia"/>
            <w:lang w:eastAsia="zh-CN"/>
          </w:rPr>
          <w:t>(一)、危机预警与识别</w:t>
        </w:r>
        <w:r>
          <w:tab/>
        </w:r>
        <w:r>
          <w:fldChar w:fldCharType="begin"/>
        </w:r>
        <w:r>
          <w:instrText xml:space="preserve"> PAGEREF _Toc9240 \h </w:instrText>
        </w:r>
        <w:r>
          <w:fldChar w:fldCharType="separate"/>
        </w:r>
        <w:r>
          <w:t>15</w:t>
        </w:r>
        <w:r>
          <w:fldChar w:fldCharType="end"/>
        </w:r>
      </w:hyperlink>
    </w:p>
    <w:p>
      <w:pPr>
        <w:pStyle w:val="TOC2"/>
        <w:tabs>
          <w:tab w:val="right" w:leader="dot" w:pos="8306"/>
        </w:tabs>
      </w:pPr>
      <w:hyperlink w:anchor="_Toc5052" w:history="1">
        <w:r>
          <w:rPr>
            <w:rFonts w:ascii="仿宋" w:eastAsia="仿宋" w:hAnsi="仿宋" w:cs="仿宋" w:hint="eastAsia"/>
            <w:lang w:eastAsia="zh-CN"/>
          </w:rPr>
          <w:t>(二)、危机应对与恢复</w:t>
        </w:r>
        <w:r>
          <w:tab/>
        </w:r>
        <w:r>
          <w:fldChar w:fldCharType="begin"/>
        </w:r>
        <w:r>
          <w:instrText xml:space="preserve"> PAGEREF _Toc5052 \h </w:instrText>
        </w:r>
        <w:r>
          <w:fldChar w:fldCharType="separate"/>
        </w:r>
        <w:r>
          <w:t>16</w:t>
        </w:r>
        <w:r>
          <w:fldChar w:fldCharType="end"/>
        </w:r>
      </w:hyperlink>
    </w:p>
    <w:p>
      <w:pPr>
        <w:pStyle w:val="TOC1"/>
        <w:tabs>
          <w:tab w:val="right" w:leader="dot" w:pos="8306"/>
        </w:tabs>
      </w:pPr>
      <w:hyperlink w:anchor="_Toc21486" w:history="1">
        <w:r>
          <w:rPr>
            <w:rFonts w:ascii="仿宋" w:eastAsia="仿宋" w:hAnsi="仿宋" w:cs="仿宋" w:hint="eastAsia"/>
            <w:lang w:eastAsia="zh-CN"/>
          </w:rPr>
          <w:t>六、市场分析、调研</w:t>
        </w:r>
        <w:r>
          <w:tab/>
        </w:r>
        <w:r>
          <w:fldChar w:fldCharType="begin"/>
        </w:r>
        <w:r>
          <w:instrText xml:space="preserve"> PAGEREF _Toc21486 \h </w:instrText>
        </w:r>
        <w:r>
          <w:fldChar w:fldCharType="separate"/>
        </w:r>
        <w:r>
          <w:t>17</w:t>
        </w:r>
        <w:r>
          <w:fldChar w:fldCharType="end"/>
        </w:r>
      </w:hyperlink>
    </w:p>
    <w:p>
      <w:pPr>
        <w:pStyle w:val="TOC2"/>
        <w:tabs>
          <w:tab w:val="right" w:leader="dot" w:pos="8306"/>
        </w:tabs>
      </w:pPr>
      <w:hyperlink w:anchor="_Toc4010" w:history="1">
        <w:r>
          <w:rPr>
            <w:rFonts w:ascii="仿宋" w:eastAsia="仿宋" w:hAnsi="仿宋" w:cs="仿宋" w:hint="eastAsia"/>
            <w:lang w:eastAsia="zh-CN"/>
          </w:rPr>
          <w:t>(一)、酒店家具行业分析</w:t>
        </w:r>
        <w:r>
          <w:tab/>
        </w:r>
        <w:r>
          <w:fldChar w:fldCharType="begin"/>
        </w:r>
        <w:r>
          <w:instrText xml:space="preserve"> PAGEREF _Toc4010 \h </w:instrText>
        </w:r>
        <w:r>
          <w:fldChar w:fldCharType="separate"/>
        </w:r>
        <w:r>
          <w:t>17</w:t>
        </w:r>
        <w:r>
          <w:fldChar w:fldCharType="end"/>
        </w:r>
      </w:hyperlink>
    </w:p>
    <w:p>
      <w:pPr>
        <w:pStyle w:val="TOC2"/>
        <w:tabs>
          <w:tab w:val="right" w:leader="dot" w:pos="8306"/>
        </w:tabs>
      </w:pPr>
      <w:hyperlink w:anchor="_Toc10858" w:history="1">
        <w:r>
          <w:rPr>
            <w:rFonts w:ascii="仿宋" w:eastAsia="仿宋" w:hAnsi="仿宋" w:cs="仿宋" w:hint="eastAsia"/>
            <w:lang w:eastAsia="zh-CN"/>
          </w:rPr>
          <w:t>(二)、酒店家具市场分析预测</w:t>
        </w:r>
        <w:r>
          <w:tab/>
        </w:r>
        <w:r>
          <w:fldChar w:fldCharType="begin"/>
        </w:r>
        <w:r>
          <w:instrText xml:space="preserve"> PAGEREF _Toc10858 \h </w:instrText>
        </w:r>
        <w:r>
          <w:fldChar w:fldCharType="separate"/>
        </w:r>
        <w:r>
          <w:t>18</w:t>
        </w:r>
        <w:r>
          <w:fldChar w:fldCharType="end"/>
        </w:r>
      </w:hyperlink>
    </w:p>
    <w:p>
      <w:pPr>
        <w:pStyle w:val="TOC1"/>
        <w:tabs>
          <w:tab w:val="right" w:leader="dot" w:pos="8306"/>
        </w:tabs>
      </w:pPr>
      <w:hyperlink w:anchor="_Toc26494" w:history="1">
        <w:r>
          <w:rPr>
            <w:rFonts w:ascii="仿宋" w:eastAsia="仿宋" w:hAnsi="仿宋" w:cs="仿宋" w:hint="eastAsia"/>
            <w:lang w:eastAsia="zh-CN"/>
          </w:rPr>
          <w:t>七、酒店家具项目计划安排</w:t>
        </w:r>
        <w:r>
          <w:tab/>
        </w:r>
        <w:r>
          <w:fldChar w:fldCharType="begin"/>
        </w:r>
        <w:r>
          <w:instrText xml:space="preserve"> PAGEREF _Toc26494 \h </w:instrText>
        </w:r>
        <w:r>
          <w:fldChar w:fldCharType="separate"/>
        </w:r>
        <w:r>
          <w:t>19</w:t>
        </w:r>
        <w:r>
          <w:fldChar w:fldCharType="end"/>
        </w:r>
      </w:hyperlink>
    </w:p>
    <w:p>
      <w:pPr>
        <w:pStyle w:val="TOC2"/>
        <w:tabs>
          <w:tab w:val="right" w:leader="dot" w:pos="8306"/>
        </w:tabs>
      </w:pPr>
      <w:hyperlink w:anchor="_Toc25272" w:history="1">
        <w:r>
          <w:rPr>
            <w:rFonts w:ascii="仿宋" w:eastAsia="仿宋" w:hAnsi="仿宋" w:cs="仿宋" w:hint="eastAsia"/>
            <w:lang w:eastAsia="zh-CN"/>
          </w:rPr>
          <w:t>(一)、建设周期</w:t>
        </w:r>
        <w:r>
          <w:tab/>
        </w:r>
        <w:r>
          <w:fldChar w:fldCharType="begin"/>
        </w:r>
        <w:r>
          <w:instrText xml:space="preserve"> PAGEREF _Toc25272 \h </w:instrText>
        </w:r>
        <w:r>
          <w:fldChar w:fldCharType="separate"/>
        </w:r>
        <w:r>
          <w:t>19</w:t>
        </w:r>
        <w:r>
          <w:fldChar w:fldCharType="end"/>
        </w:r>
      </w:hyperlink>
    </w:p>
    <w:p>
      <w:pPr>
        <w:pStyle w:val="TOC2"/>
        <w:tabs>
          <w:tab w:val="right" w:leader="dot" w:pos="8306"/>
        </w:tabs>
      </w:pPr>
      <w:hyperlink w:anchor="_Toc2652" w:history="1">
        <w:r>
          <w:rPr>
            <w:rFonts w:ascii="仿宋" w:eastAsia="仿宋" w:hAnsi="仿宋" w:cs="仿宋" w:hint="eastAsia"/>
            <w:lang w:eastAsia="zh-CN"/>
          </w:rPr>
          <w:t>(二)、建设进度</w:t>
        </w:r>
        <w:r>
          <w:tab/>
        </w:r>
        <w:r>
          <w:fldChar w:fldCharType="begin"/>
        </w:r>
        <w:r>
          <w:instrText xml:space="preserve"> PAGEREF _Toc2652 \h </w:instrText>
        </w:r>
        <w:r>
          <w:fldChar w:fldCharType="separate"/>
        </w:r>
        <w:r>
          <w:t>19</w:t>
        </w:r>
        <w:r>
          <w:fldChar w:fldCharType="end"/>
        </w:r>
      </w:hyperlink>
    </w:p>
    <w:p>
      <w:pPr>
        <w:pStyle w:val="TOC2"/>
        <w:tabs>
          <w:tab w:val="right" w:leader="dot" w:pos="8306"/>
        </w:tabs>
      </w:pPr>
      <w:hyperlink w:anchor="_Toc30057" w:history="1">
        <w:r>
          <w:rPr>
            <w:rFonts w:ascii="仿宋" w:eastAsia="仿宋" w:hAnsi="仿宋" w:cs="仿宋" w:hint="eastAsia"/>
            <w:lang w:eastAsia="zh-CN"/>
          </w:rPr>
          <w:t>(三)、进度安排注意事项</w:t>
        </w:r>
        <w:r>
          <w:tab/>
        </w:r>
        <w:r>
          <w:fldChar w:fldCharType="begin"/>
        </w:r>
        <w:r>
          <w:instrText xml:space="preserve"> PAGEREF _Toc30057 \h </w:instrText>
        </w:r>
        <w:r>
          <w:fldChar w:fldCharType="separate"/>
        </w:r>
        <w:r>
          <w:t>20</w:t>
        </w:r>
        <w:r>
          <w:fldChar w:fldCharType="end"/>
        </w:r>
      </w:hyperlink>
    </w:p>
    <w:p>
      <w:pPr>
        <w:pStyle w:val="TOC2"/>
        <w:tabs>
          <w:tab w:val="right" w:leader="dot" w:pos="8306"/>
        </w:tabs>
      </w:pPr>
      <w:hyperlink w:anchor="_Toc17547" w:history="1">
        <w:r>
          <w:rPr>
            <w:rFonts w:ascii="仿宋" w:eastAsia="仿宋" w:hAnsi="仿宋" w:cs="仿宋" w:hint="eastAsia"/>
            <w:lang w:eastAsia="zh-CN"/>
          </w:rPr>
          <w:t>(四)、人力资源配置</w:t>
        </w:r>
        <w:r>
          <w:tab/>
        </w:r>
        <w:r>
          <w:fldChar w:fldCharType="begin"/>
        </w:r>
        <w:r>
          <w:instrText xml:space="preserve"> PAGEREF _Toc17547 \h </w:instrText>
        </w:r>
        <w:r>
          <w:fldChar w:fldCharType="separate"/>
        </w:r>
        <w:r>
          <w:t>22</w:t>
        </w:r>
        <w:r>
          <w:fldChar w:fldCharType="end"/>
        </w:r>
      </w:hyperlink>
    </w:p>
    <w:p>
      <w:pPr>
        <w:pStyle w:val="TOC1"/>
        <w:tabs>
          <w:tab w:val="right" w:leader="dot" w:pos="8306"/>
        </w:tabs>
      </w:pPr>
      <w:hyperlink w:anchor="_Toc17339" w:history="1">
        <w:r>
          <w:rPr>
            <w:rFonts w:ascii="仿宋" w:eastAsia="仿宋" w:hAnsi="仿宋" w:cs="仿宋" w:hint="eastAsia"/>
            <w:lang w:eastAsia="zh-CN"/>
          </w:rPr>
          <w:t>八、酒店家具项目环境影响分析</w:t>
        </w:r>
        <w:r>
          <w:tab/>
        </w:r>
        <w:r>
          <w:fldChar w:fldCharType="begin"/>
        </w:r>
        <w:r>
          <w:instrText xml:space="preserve"> PAGEREF _Toc17339 \h </w:instrText>
        </w:r>
        <w:r>
          <w:fldChar w:fldCharType="separate"/>
        </w:r>
        <w:r>
          <w:t>23</w:t>
        </w:r>
        <w:r>
          <w:fldChar w:fldCharType="end"/>
        </w:r>
      </w:hyperlink>
    </w:p>
    <w:p>
      <w:pPr>
        <w:pStyle w:val="TOC2"/>
        <w:tabs>
          <w:tab w:val="right" w:leader="dot" w:pos="8306"/>
        </w:tabs>
      </w:pPr>
      <w:hyperlink w:anchor="_Toc26647" w:history="1">
        <w:r>
          <w:rPr>
            <w:rFonts w:ascii="仿宋" w:eastAsia="仿宋" w:hAnsi="仿宋" w:cs="仿宋" w:hint="eastAsia"/>
            <w:lang w:eastAsia="zh-CN"/>
          </w:rPr>
          <w:t>(一)、建设区域环境质量现状</w:t>
        </w:r>
        <w:r>
          <w:tab/>
        </w:r>
        <w:r>
          <w:fldChar w:fldCharType="begin"/>
        </w:r>
        <w:r>
          <w:instrText xml:space="preserve"> PAGEREF _Toc26647 \h </w:instrText>
        </w:r>
        <w:r>
          <w:fldChar w:fldCharType="separate"/>
        </w:r>
        <w:r>
          <w:t>23</w:t>
        </w:r>
        <w:r>
          <w:fldChar w:fldCharType="end"/>
        </w:r>
      </w:hyperlink>
    </w:p>
    <w:p>
      <w:pPr>
        <w:pStyle w:val="TOC2"/>
        <w:tabs>
          <w:tab w:val="right" w:leader="dot" w:pos="8306"/>
        </w:tabs>
      </w:pPr>
      <w:hyperlink w:anchor="_Toc7721" w:history="1">
        <w:r>
          <w:rPr>
            <w:rFonts w:ascii="仿宋" w:eastAsia="仿宋" w:hAnsi="仿宋" w:cs="仿宋" w:hint="eastAsia"/>
            <w:lang w:eastAsia="zh-CN"/>
          </w:rPr>
          <w:t>(二)、建设期环境保护</w:t>
        </w:r>
        <w:r>
          <w:tab/>
        </w:r>
        <w:r>
          <w:fldChar w:fldCharType="begin"/>
        </w:r>
        <w:r>
          <w:instrText xml:space="preserve"> PAGEREF _Toc7721 \h </w:instrText>
        </w:r>
        <w:r>
          <w:fldChar w:fldCharType="separate"/>
        </w:r>
        <w:r>
          <w:t>24</w:t>
        </w:r>
        <w:r>
          <w:fldChar w:fldCharType="end"/>
        </w:r>
      </w:hyperlink>
    </w:p>
    <w:p>
      <w:pPr>
        <w:pStyle w:val="TOC2"/>
        <w:tabs>
          <w:tab w:val="right" w:leader="dot" w:pos="8306"/>
        </w:tabs>
      </w:pPr>
      <w:hyperlink w:anchor="_Toc14254" w:history="1">
        <w:r>
          <w:rPr>
            <w:rFonts w:ascii="仿宋" w:eastAsia="仿宋" w:hAnsi="仿宋" w:cs="仿宋" w:hint="eastAsia"/>
            <w:lang w:eastAsia="zh-CN"/>
          </w:rPr>
          <w:t>(三)、运营期环境保护</w:t>
        </w:r>
        <w:r>
          <w:tab/>
        </w:r>
        <w:r>
          <w:fldChar w:fldCharType="begin"/>
        </w:r>
        <w:r>
          <w:instrText xml:space="preserve"> PAGEREF _Toc14254 \h </w:instrText>
        </w:r>
        <w:r>
          <w:fldChar w:fldCharType="separate"/>
        </w:r>
        <w:r>
          <w:t>26</w:t>
        </w:r>
        <w:r>
          <w:fldChar w:fldCharType="end"/>
        </w:r>
      </w:hyperlink>
    </w:p>
    <w:p>
      <w:pPr>
        <w:pStyle w:val="TOC2"/>
        <w:tabs>
          <w:tab w:val="right" w:leader="dot" w:pos="8306"/>
        </w:tabs>
      </w:pPr>
      <w:hyperlink w:anchor="_Toc2147" w:history="1">
        <w:r>
          <w:rPr>
            <w:rFonts w:ascii="仿宋" w:eastAsia="仿宋" w:hAnsi="仿宋" w:cs="仿宋" w:hint="eastAsia"/>
            <w:lang w:eastAsia="zh-CN"/>
          </w:rPr>
          <w:t>(四)、酒店家具项目建设对区域经济的影响</w:t>
        </w:r>
        <w:r>
          <w:tab/>
        </w:r>
        <w:r>
          <w:fldChar w:fldCharType="begin"/>
        </w:r>
        <w:r>
          <w:instrText xml:space="preserve"> PAGEREF _Toc2147 \h </w:instrText>
        </w:r>
        <w:r>
          <w:fldChar w:fldCharType="separate"/>
        </w:r>
        <w:r>
          <w:t>27</w:t>
        </w:r>
        <w:r>
          <w:fldChar w:fldCharType="end"/>
        </w:r>
      </w:hyperlink>
    </w:p>
    <w:p>
      <w:pPr>
        <w:pStyle w:val="TOC2"/>
        <w:tabs>
          <w:tab w:val="right" w:leader="dot" w:pos="8306"/>
        </w:tabs>
      </w:pPr>
      <w:hyperlink w:anchor="_Toc3367" w:history="1">
        <w:r>
          <w:rPr>
            <w:rFonts w:ascii="仿宋" w:eastAsia="仿宋" w:hAnsi="仿宋" w:cs="仿宋" w:hint="eastAsia"/>
            <w:lang w:eastAsia="zh-CN"/>
          </w:rPr>
          <w:t>(五)、废弃物处理</w:t>
        </w:r>
        <w:r>
          <w:tab/>
        </w:r>
        <w:r>
          <w:fldChar w:fldCharType="begin"/>
        </w:r>
        <w:r>
          <w:instrText xml:space="preserve"> PAGEREF _Toc3367 \h </w:instrText>
        </w:r>
        <w:r>
          <w:fldChar w:fldCharType="separate"/>
        </w:r>
        <w:r>
          <w:t>29</w:t>
        </w:r>
        <w:r>
          <w:fldChar w:fldCharType="end"/>
        </w:r>
      </w:hyperlink>
    </w:p>
    <w:p>
      <w:pPr>
        <w:pStyle w:val="TOC2"/>
        <w:tabs>
          <w:tab w:val="right" w:leader="dot" w:pos="8306"/>
        </w:tabs>
      </w:pPr>
      <w:hyperlink w:anchor="_Toc28192" w:history="1">
        <w:r>
          <w:rPr>
            <w:rFonts w:ascii="仿宋" w:eastAsia="仿宋" w:hAnsi="仿宋" w:cs="仿宋" w:hint="eastAsia"/>
            <w:lang w:eastAsia="zh-CN"/>
          </w:rPr>
          <w:t>(六)、特殊环境影响分析</w:t>
        </w:r>
        <w:r>
          <w:tab/>
        </w:r>
        <w:r>
          <w:fldChar w:fldCharType="begin"/>
        </w:r>
        <w:r>
          <w:instrText xml:space="preserve"> PAGEREF _Toc28192 \h </w:instrText>
        </w:r>
        <w:r>
          <w:fldChar w:fldCharType="separate"/>
        </w:r>
        <w:r>
          <w:t>30</w:t>
        </w:r>
        <w:r>
          <w:fldChar w:fldCharType="end"/>
        </w:r>
      </w:hyperlink>
    </w:p>
    <w:p>
      <w:pPr>
        <w:pStyle w:val="TOC2"/>
        <w:tabs>
          <w:tab w:val="right" w:leader="dot" w:pos="8306"/>
        </w:tabs>
      </w:pPr>
      <w:hyperlink w:anchor="_Toc16795" w:history="1">
        <w:r>
          <w:rPr>
            <w:rFonts w:ascii="仿宋" w:eastAsia="仿宋" w:hAnsi="仿宋" w:cs="仿宋" w:hint="eastAsia"/>
            <w:lang w:eastAsia="zh-CN"/>
          </w:rPr>
          <w:t>(七)、清洁生产</w:t>
        </w:r>
        <w:r>
          <w:tab/>
        </w:r>
        <w:r>
          <w:fldChar w:fldCharType="begin"/>
        </w:r>
        <w:r>
          <w:instrText xml:space="preserve"> PAGEREF _Toc16795 \h </w:instrText>
        </w:r>
        <w:r>
          <w:fldChar w:fldCharType="separate"/>
        </w:r>
        <w:r>
          <w:t>31</w:t>
        </w:r>
        <w:r>
          <w:fldChar w:fldCharType="end"/>
        </w:r>
      </w:hyperlink>
    </w:p>
    <w:p>
      <w:pPr>
        <w:pStyle w:val="TOC2"/>
        <w:tabs>
          <w:tab w:val="right" w:leader="dot" w:pos="8306"/>
        </w:tabs>
      </w:pPr>
      <w:hyperlink w:anchor="_Toc22374" w:history="1">
        <w:r>
          <w:rPr>
            <w:rFonts w:ascii="仿宋" w:eastAsia="仿宋" w:hAnsi="仿宋" w:cs="仿宋" w:hint="eastAsia"/>
            <w:lang w:eastAsia="zh-CN"/>
          </w:rPr>
          <w:t>(八)、环境保护综合评价</w:t>
        </w:r>
        <w:r>
          <w:tab/>
        </w:r>
        <w:r>
          <w:fldChar w:fldCharType="begin"/>
        </w:r>
        <w:r>
          <w:instrText xml:space="preserve"> PAGEREF _Toc22374 \h </w:instrText>
        </w:r>
        <w:r>
          <w:fldChar w:fldCharType="separate"/>
        </w:r>
        <w:r>
          <w:t>32</w:t>
        </w:r>
        <w:r>
          <w:fldChar w:fldCharType="end"/>
        </w:r>
      </w:hyperlink>
    </w:p>
    <w:p>
      <w:pPr>
        <w:pStyle w:val="TOC1"/>
        <w:tabs>
          <w:tab w:val="right" w:leader="dot" w:pos="8306"/>
        </w:tabs>
      </w:pPr>
      <w:hyperlink w:anchor="_Toc19197" w:history="1">
        <w:r>
          <w:rPr>
            <w:rFonts w:ascii="仿宋" w:eastAsia="仿宋" w:hAnsi="仿宋" w:cs="仿宋" w:hint="eastAsia"/>
            <w:lang w:eastAsia="zh-CN"/>
          </w:rPr>
          <w:t>九、酒店家具项目财务管理</w:t>
        </w:r>
        <w:r>
          <w:tab/>
        </w:r>
        <w:r>
          <w:fldChar w:fldCharType="begin"/>
        </w:r>
        <w:r>
          <w:instrText xml:space="preserve"> PAGEREF _Toc19197 \h </w:instrText>
        </w:r>
        <w:r>
          <w:fldChar w:fldCharType="separate"/>
        </w:r>
        <w:r>
          <w:t>33</w:t>
        </w:r>
        <w:r>
          <w:fldChar w:fldCharType="end"/>
        </w:r>
      </w:hyperlink>
    </w:p>
    <w:p>
      <w:pPr>
        <w:pStyle w:val="TOC2"/>
        <w:tabs>
          <w:tab w:val="right" w:leader="dot" w:pos="8306"/>
        </w:tabs>
      </w:pPr>
      <w:hyperlink w:anchor="_Toc24642" w:history="1">
        <w:r>
          <w:rPr>
            <w:rFonts w:ascii="仿宋" w:eastAsia="仿宋" w:hAnsi="仿宋" w:cs="仿宋" w:hint="eastAsia"/>
            <w:lang w:eastAsia="zh-CN"/>
          </w:rPr>
          <w:t>(一)、资金需求大</w:t>
        </w:r>
        <w:r>
          <w:tab/>
        </w:r>
        <w:r>
          <w:fldChar w:fldCharType="begin"/>
        </w:r>
        <w:r>
          <w:instrText xml:space="preserve"> PAGEREF _Toc24642 \h </w:instrText>
        </w:r>
        <w:r>
          <w:fldChar w:fldCharType="separate"/>
        </w:r>
        <w:r>
          <w:t>33</w:t>
        </w:r>
        <w:r>
          <w:fldChar w:fldCharType="end"/>
        </w:r>
      </w:hyperlink>
    </w:p>
    <w:p>
      <w:pPr>
        <w:pStyle w:val="TOC2"/>
        <w:tabs>
          <w:tab w:val="right" w:leader="dot" w:pos="8306"/>
        </w:tabs>
      </w:pPr>
      <w:hyperlink w:anchor="_Toc25476" w:history="1">
        <w:r>
          <w:rPr>
            <w:rFonts w:ascii="仿宋" w:eastAsia="仿宋" w:hAnsi="仿宋" w:cs="仿宋" w:hint="eastAsia"/>
            <w:lang w:eastAsia="zh-CN"/>
          </w:rPr>
          <w:t>(二)、研发周期长</w:t>
        </w:r>
        <w:r>
          <w:tab/>
        </w:r>
        <w:r>
          <w:fldChar w:fldCharType="begin"/>
        </w:r>
        <w:r>
          <w:instrText xml:space="preserve"> PAGEREF _Toc25476 \h </w:instrText>
        </w:r>
        <w:r>
          <w:fldChar w:fldCharType="separate"/>
        </w:r>
        <w:r>
          <w:t>34</w:t>
        </w:r>
        <w:r>
          <w:fldChar w:fldCharType="end"/>
        </w:r>
      </w:hyperlink>
    </w:p>
    <w:p>
      <w:pPr>
        <w:pStyle w:val="TOC2"/>
        <w:tabs>
          <w:tab w:val="right" w:leader="dot" w:pos="8306"/>
        </w:tabs>
      </w:pPr>
      <w:hyperlink w:anchor="_Toc5890" w:history="1">
        <w:r>
          <w:rPr>
            <w:rFonts w:ascii="仿宋" w:eastAsia="仿宋" w:hAnsi="仿宋" w:cs="仿宋" w:hint="eastAsia"/>
            <w:lang w:eastAsia="zh-CN"/>
          </w:rPr>
          <w:t>(三)、市场风险大</w:t>
        </w:r>
        <w:r>
          <w:tab/>
        </w:r>
        <w:r>
          <w:fldChar w:fldCharType="begin"/>
        </w:r>
        <w:r>
          <w:instrText xml:space="preserve"> PAGEREF _Toc5890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37" w:history="1">
        <w:r>
          <w:rPr>
            <w:rFonts w:ascii="仿宋" w:eastAsia="仿宋" w:hAnsi="仿宋" w:cs="仿宋" w:hint="eastAsia"/>
            <w:lang w:eastAsia="zh-CN"/>
          </w:rPr>
          <w:t>(四)、利润率高</w:t>
        </w:r>
        <w:r>
          <w:tab/>
        </w:r>
        <w:r>
          <w:fldChar w:fldCharType="begin"/>
        </w:r>
        <w:r>
          <w:instrText xml:space="preserve"> PAGEREF _Toc29037 \h </w:instrText>
        </w:r>
        <w:r>
          <w:fldChar w:fldCharType="separate"/>
        </w:r>
        <w:r>
          <w:t>38</w:t>
        </w:r>
        <w:r>
          <w:fldChar w:fldCharType="end"/>
        </w:r>
      </w:hyperlink>
    </w:p>
    <w:p>
      <w:pPr>
        <w:pStyle w:val="TOC1"/>
        <w:tabs>
          <w:tab w:val="right" w:leader="dot" w:pos="8306"/>
        </w:tabs>
      </w:pPr>
      <w:hyperlink w:anchor="_Toc15722" w:history="1">
        <w:r>
          <w:rPr>
            <w:rFonts w:ascii="仿宋" w:eastAsia="仿宋" w:hAnsi="仿宋" w:cs="仿宋" w:hint="eastAsia"/>
            <w:lang w:eastAsia="zh-CN"/>
          </w:rPr>
          <w:t>十、酒店家具项目经营效益</w:t>
        </w:r>
        <w:r>
          <w:tab/>
        </w:r>
        <w:r>
          <w:fldChar w:fldCharType="begin"/>
        </w:r>
        <w:r>
          <w:instrText xml:space="preserve"> PAGEREF _Toc15722 \h </w:instrText>
        </w:r>
        <w:r>
          <w:fldChar w:fldCharType="separate"/>
        </w:r>
        <w:r>
          <w:t>40</w:t>
        </w:r>
        <w:r>
          <w:fldChar w:fldCharType="end"/>
        </w:r>
      </w:hyperlink>
    </w:p>
    <w:p>
      <w:pPr>
        <w:pStyle w:val="TOC2"/>
        <w:tabs>
          <w:tab w:val="right" w:leader="dot" w:pos="8306"/>
        </w:tabs>
      </w:pPr>
      <w:hyperlink w:anchor="_Toc23015" w:history="1">
        <w:r>
          <w:rPr>
            <w:rFonts w:ascii="仿宋" w:eastAsia="仿宋" w:hAnsi="仿宋" w:cs="仿宋" w:hint="eastAsia"/>
            <w:lang w:eastAsia="zh-CN"/>
          </w:rPr>
          <w:t>(一)、经济评价财务测算</w:t>
        </w:r>
        <w:r>
          <w:tab/>
        </w:r>
        <w:r>
          <w:fldChar w:fldCharType="begin"/>
        </w:r>
        <w:r>
          <w:instrText xml:space="preserve"> PAGEREF _Toc23015 \h </w:instrText>
        </w:r>
        <w:r>
          <w:fldChar w:fldCharType="separate"/>
        </w:r>
        <w:r>
          <w:t>40</w:t>
        </w:r>
        <w:r>
          <w:fldChar w:fldCharType="end"/>
        </w:r>
      </w:hyperlink>
    </w:p>
    <w:p>
      <w:pPr>
        <w:pStyle w:val="TOC2"/>
        <w:tabs>
          <w:tab w:val="right" w:leader="dot" w:pos="8306"/>
        </w:tabs>
      </w:pPr>
      <w:hyperlink w:anchor="_Toc3206" w:history="1">
        <w:r>
          <w:rPr>
            <w:rFonts w:ascii="仿宋" w:eastAsia="仿宋" w:hAnsi="仿宋" w:cs="仿宋" w:hint="eastAsia"/>
            <w:lang w:eastAsia="zh-CN"/>
          </w:rPr>
          <w:t>(二)、酒店家具项目盈利能力分析</w:t>
        </w:r>
        <w:r>
          <w:tab/>
        </w:r>
        <w:r>
          <w:fldChar w:fldCharType="begin"/>
        </w:r>
        <w:r>
          <w:instrText xml:space="preserve"> PAGEREF _Toc3206 \h </w:instrText>
        </w:r>
        <w:r>
          <w:fldChar w:fldCharType="separate"/>
        </w:r>
        <w:r>
          <w:t>42</w:t>
        </w:r>
        <w:r>
          <w:fldChar w:fldCharType="end"/>
        </w:r>
      </w:hyperlink>
    </w:p>
    <w:p>
      <w:pPr>
        <w:pStyle w:val="TOC1"/>
        <w:tabs>
          <w:tab w:val="right" w:leader="dot" w:pos="8306"/>
        </w:tabs>
      </w:pPr>
      <w:hyperlink w:anchor="_Toc26" w:history="1">
        <w:r>
          <w:rPr>
            <w:rFonts w:ascii="仿宋" w:eastAsia="仿宋" w:hAnsi="仿宋" w:cs="仿宋" w:hint="eastAsia"/>
            <w:lang w:eastAsia="zh-CN"/>
          </w:rPr>
          <w:t>十一、酒店家具项目人力资源管理</w:t>
        </w:r>
        <w:r>
          <w:tab/>
        </w:r>
        <w:r>
          <w:fldChar w:fldCharType="begin"/>
        </w:r>
        <w:r>
          <w:instrText xml:space="preserve"> PAGEREF _Toc26 \h </w:instrText>
        </w:r>
        <w:r>
          <w:fldChar w:fldCharType="separate"/>
        </w:r>
        <w:r>
          <w:t>42</w:t>
        </w:r>
        <w:r>
          <w:fldChar w:fldCharType="end"/>
        </w:r>
      </w:hyperlink>
    </w:p>
    <w:p>
      <w:pPr>
        <w:pStyle w:val="TOC2"/>
        <w:tabs>
          <w:tab w:val="right" w:leader="dot" w:pos="8306"/>
        </w:tabs>
      </w:pPr>
      <w:hyperlink w:anchor="_Toc22524" w:history="1">
        <w:r>
          <w:rPr>
            <w:rFonts w:ascii="仿宋" w:eastAsia="仿宋" w:hAnsi="仿宋" w:cs="仿宋" w:hint="eastAsia"/>
            <w:lang w:eastAsia="zh-CN"/>
          </w:rPr>
          <w:t>(一)、建立健全的预算管理制度</w:t>
        </w:r>
        <w:r>
          <w:tab/>
        </w:r>
        <w:r>
          <w:fldChar w:fldCharType="begin"/>
        </w:r>
        <w:r>
          <w:instrText xml:space="preserve"> PAGEREF _Toc22524 \h </w:instrText>
        </w:r>
        <w:r>
          <w:fldChar w:fldCharType="separate"/>
        </w:r>
        <w:r>
          <w:t>42</w:t>
        </w:r>
        <w:r>
          <w:fldChar w:fldCharType="end"/>
        </w:r>
      </w:hyperlink>
    </w:p>
    <w:p>
      <w:pPr>
        <w:pStyle w:val="TOC2"/>
        <w:tabs>
          <w:tab w:val="right" w:leader="dot" w:pos="8306"/>
        </w:tabs>
      </w:pPr>
      <w:hyperlink w:anchor="_Toc31146" w:history="1">
        <w:r>
          <w:rPr>
            <w:rFonts w:ascii="仿宋" w:eastAsia="仿宋" w:hAnsi="仿宋" w:cs="仿宋" w:hint="eastAsia"/>
            <w:lang w:eastAsia="zh-CN"/>
          </w:rPr>
          <w:t>(二)、加强资金流动监控</w:t>
        </w:r>
        <w:r>
          <w:tab/>
        </w:r>
        <w:r>
          <w:fldChar w:fldCharType="begin"/>
        </w:r>
        <w:r>
          <w:instrText xml:space="preserve"> PAGEREF _Toc31146 \h </w:instrText>
        </w:r>
        <w:r>
          <w:fldChar w:fldCharType="separate"/>
        </w:r>
        <w:r>
          <w:t>44</w:t>
        </w:r>
        <w:r>
          <w:fldChar w:fldCharType="end"/>
        </w:r>
      </w:hyperlink>
    </w:p>
    <w:p>
      <w:pPr>
        <w:pStyle w:val="TOC2"/>
        <w:tabs>
          <w:tab w:val="right" w:leader="dot" w:pos="8306"/>
        </w:tabs>
      </w:pPr>
      <w:hyperlink w:anchor="_Toc5395" w:history="1">
        <w:r>
          <w:rPr>
            <w:rFonts w:ascii="仿宋" w:eastAsia="仿宋" w:hAnsi="仿宋" w:cs="仿宋" w:hint="eastAsia"/>
            <w:lang w:eastAsia="zh-CN"/>
          </w:rPr>
          <w:t>(三)、制定完善的风险控制机制</w:t>
        </w:r>
        <w:r>
          <w:tab/>
        </w:r>
        <w:r>
          <w:fldChar w:fldCharType="begin"/>
        </w:r>
        <w:r>
          <w:instrText xml:space="preserve"> PAGEREF _Toc5395 \h </w:instrText>
        </w:r>
        <w:r>
          <w:fldChar w:fldCharType="separate"/>
        </w:r>
        <w:r>
          <w:t>45</w:t>
        </w:r>
        <w:r>
          <w:fldChar w:fldCharType="end"/>
        </w:r>
      </w:hyperlink>
    </w:p>
    <w:p>
      <w:pPr>
        <w:pStyle w:val="TOC2"/>
        <w:tabs>
          <w:tab w:val="right" w:leader="dot" w:pos="8306"/>
        </w:tabs>
      </w:pPr>
      <w:hyperlink w:anchor="_Toc3118" w:history="1">
        <w:r>
          <w:rPr>
            <w:rFonts w:ascii="仿宋" w:eastAsia="仿宋" w:hAnsi="仿宋" w:cs="仿宋" w:hint="eastAsia"/>
            <w:lang w:eastAsia="zh-CN"/>
          </w:rPr>
          <w:t>(四)、优化成本管理</w:t>
        </w:r>
        <w:r>
          <w:tab/>
        </w:r>
        <w:r>
          <w:fldChar w:fldCharType="begin"/>
        </w:r>
        <w:r>
          <w:instrText xml:space="preserve"> PAGEREF _Toc3118 \h </w:instrText>
        </w:r>
        <w:r>
          <w:fldChar w:fldCharType="separate"/>
        </w:r>
        <w:r>
          <w:t>46</w:t>
        </w:r>
        <w:r>
          <w:fldChar w:fldCharType="end"/>
        </w:r>
      </w:hyperlink>
    </w:p>
    <w:p>
      <w:pPr>
        <w:pStyle w:val="TOC1"/>
        <w:tabs>
          <w:tab w:val="right" w:leader="dot" w:pos="8306"/>
        </w:tabs>
      </w:pPr>
      <w:hyperlink w:anchor="_Toc10952" w:history="1">
        <w:r>
          <w:rPr>
            <w:rFonts w:ascii="仿宋" w:eastAsia="仿宋" w:hAnsi="仿宋" w:cs="仿宋" w:hint="eastAsia"/>
            <w:lang w:eastAsia="zh-CN"/>
          </w:rPr>
          <w:t>十二、酒店家具项目人力资源培养与发展</w:t>
        </w:r>
        <w:r>
          <w:tab/>
        </w:r>
        <w:r>
          <w:fldChar w:fldCharType="begin"/>
        </w:r>
        <w:r>
          <w:instrText xml:space="preserve"> PAGEREF _Toc10952 \h </w:instrText>
        </w:r>
        <w:r>
          <w:fldChar w:fldCharType="separate"/>
        </w:r>
        <w:r>
          <w:t>48</w:t>
        </w:r>
        <w:r>
          <w:fldChar w:fldCharType="end"/>
        </w:r>
      </w:hyperlink>
    </w:p>
    <w:p>
      <w:pPr>
        <w:pStyle w:val="TOC2"/>
        <w:tabs>
          <w:tab w:val="right" w:leader="dot" w:pos="8306"/>
        </w:tabs>
      </w:pPr>
      <w:hyperlink w:anchor="_Toc25449" w:history="1">
        <w:r>
          <w:rPr>
            <w:rFonts w:ascii="仿宋" w:eastAsia="仿宋" w:hAnsi="仿宋" w:cs="仿宋" w:hint="eastAsia"/>
            <w:lang w:eastAsia="zh-CN"/>
          </w:rPr>
          <w:t>(一)、人才需求与规划</w:t>
        </w:r>
        <w:r>
          <w:tab/>
        </w:r>
        <w:r>
          <w:fldChar w:fldCharType="begin"/>
        </w:r>
        <w:r>
          <w:instrText xml:space="preserve"> PAGEREF _Toc25449 \h </w:instrText>
        </w:r>
        <w:r>
          <w:fldChar w:fldCharType="separate"/>
        </w:r>
        <w:r>
          <w:t>48</w:t>
        </w:r>
        <w:r>
          <w:fldChar w:fldCharType="end"/>
        </w:r>
      </w:hyperlink>
    </w:p>
    <w:p>
      <w:pPr>
        <w:pStyle w:val="TOC2"/>
        <w:tabs>
          <w:tab w:val="right" w:leader="dot" w:pos="8306"/>
        </w:tabs>
      </w:pPr>
      <w:hyperlink w:anchor="_Toc23460" w:history="1">
        <w:r>
          <w:rPr>
            <w:rFonts w:ascii="仿宋" w:eastAsia="仿宋" w:hAnsi="仿宋" w:cs="仿宋" w:hint="eastAsia"/>
            <w:lang w:eastAsia="zh-CN"/>
          </w:rPr>
          <w:t>(二)、培训与发展计划</w:t>
        </w:r>
        <w:r>
          <w:tab/>
        </w:r>
        <w:r>
          <w:fldChar w:fldCharType="begin"/>
        </w:r>
        <w:r>
          <w:instrText xml:space="preserve"> PAGEREF _Toc23460 \h </w:instrText>
        </w:r>
        <w:r>
          <w:fldChar w:fldCharType="separate"/>
        </w:r>
        <w:r>
          <w:t>48</w:t>
        </w:r>
        <w:r>
          <w:fldChar w:fldCharType="end"/>
        </w:r>
      </w:hyperlink>
    </w:p>
    <w:p>
      <w:pPr>
        <w:pStyle w:val="TOC1"/>
        <w:tabs>
          <w:tab w:val="right" w:leader="dot" w:pos="8306"/>
        </w:tabs>
      </w:pPr>
      <w:hyperlink w:anchor="_Toc11854" w:history="1">
        <w:r>
          <w:rPr>
            <w:rFonts w:ascii="仿宋" w:eastAsia="仿宋" w:hAnsi="仿宋" w:cs="仿宋" w:hint="eastAsia"/>
            <w:lang w:eastAsia="zh-CN"/>
          </w:rPr>
          <w:t>十三、酒店家具项目实施保障措施</w:t>
        </w:r>
        <w:r>
          <w:tab/>
        </w:r>
        <w:r>
          <w:fldChar w:fldCharType="begin"/>
        </w:r>
        <w:r>
          <w:instrText xml:space="preserve"> PAGEREF _Toc11854 \h </w:instrText>
        </w:r>
        <w:r>
          <w:fldChar w:fldCharType="separate"/>
        </w:r>
        <w:r>
          <w:t>49</w:t>
        </w:r>
        <w:r>
          <w:fldChar w:fldCharType="end"/>
        </w:r>
      </w:hyperlink>
    </w:p>
    <w:p>
      <w:pPr>
        <w:pStyle w:val="TOC2"/>
        <w:tabs>
          <w:tab w:val="right" w:leader="dot" w:pos="8306"/>
        </w:tabs>
      </w:pPr>
      <w:hyperlink w:anchor="_Toc24370" w:history="1">
        <w:r>
          <w:rPr>
            <w:rFonts w:ascii="仿宋" w:eastAsia="仿宋" w:hAnsi="仿宋" w:cs="仿宋" w:hint="eastAsia"/>
            <w:lang w:eastAsia="zh-CN"/>
          </w:rPr>
          <w:t>(一)、酒店家具项目实施保障机制</w:t>
        </w:r>
        <w:r>
          <w:tab/>
        </w:r>
        <w:r>
          <w:fldChar w:fldCharType="begin"/>
        </w:r>
        <w:r>
          <w:instrText xml:space="preserve"> PAGEREF _Toc24370 \h </w:instrText>
        </w:r>
        <w:r>
          <w:fldChar w:fldCharType="separate"/>
        </w:r>
        <w:r>
          <w:t>49</w:t>
        </w:r>
        <w:r>
          <w:fldChar w:fldCharType="end"/>
        </w:r>
      </w:hyperlink>
    </w:p>
    <w:p>
      <w:pPr>
        <w:pStyle w:val="TOC2"/>
        <w:tabs>
          <w:tab w:val="right" w:leader="dot" w:pos="8306"/>
        </w:tabs>
      </w:pPr>
      <w:hyperlink w:anchor="_Toc271" w:history="1">
        <w:r>
          <w:rPr>
            <w:rFonts w:ascii="仿宋" w:eastAsia="仿宋" w:hAnsi="仿宋" w:cs="仿宋" w:hint="eastAsia"/>
            <w:lang w:eastAsia="zh-CN"/>
          </w:rPr>
          <w:t>(二)、酒店家具项目法律合规要求</w:t>
        </w:r>
        <w:r>
          <w:tab/>
        </w:r>
        <w:r>
          <w:fldChar w:fldCharType="begin"/>
        </w:r>
        <w:r>
          <w:instrText xml:space="preserve"> PAGEREF _Toc271 \h </w:instrText>
        </w:r>
        <w:r>
          <w:fldChar w:fldCharType="separate"/>
        </w:r>
        <w:r>
          <w:t>52</w:t>
        </w:r>
        <w:r>
          <w:fldChar w:fldCharType="end"/>
        </w:r>
      </w:hyperlink>
    </w:p>
    <w:p>
      <w:pPr>
        <w:pStyle w:val="TOC2"/>
        <w:tabs>
          <w:tab w:val="right" w:leader="dot" w:pos="8306"/>
        </w:tabs>
      </w:pPr>
      <w:hyperlink w:anchor="_Toc12364" w:history="1">
        <w:r>
          <w:rPr>
            <w:rFonts w:ascii="仿宋" w:eastAsia="仿宋" w:hAnsi="仿宋" w:cs="仿宋" w:hint="eastAsia"/>
            <w:lang w:eastAsia="zh-CN"/>
          </w:rPr>
          <w:t>(三)、酒店家具项目合同管理与法律事务</w:t>
        </w:r>
        <w:r>
          <w:tab/>
        </w:r>
        <w:r>
          <w:fldChar w:fldCharType="begin"/>
        </w:r>
        <w:r>
          <w:instrText xml:space="preserve"> PAGEREF _Toc12364 \h </w:instrText>
        </w:r>
        <w:r>
          <w:fldChar w:fldCharType="separate"/>
        </w:r>
        <w:r>
          <w:t>56</w:t>
        </w:r>
        <w:r>
          <w:fldChar w:fldCharType="end"/>
        </w:r>
      </w:hyperlink>
    </w:p>
    <w:p>
      <w:pPr>
        <w:pStyle w:val="TOC2"/>
        <w:tabs>
          <w:tab w:val="right" w:leader="dot" w:pos="8306"/>
        </w:tabs>
      </w:pPr>
      <w:hyperlink w:anchor="_Toc3277" w:history="1">
        <w:r>
          <w:rPr>
            <w:rFonts w:ascii="仿宋" w:eastAsia="仿宋" w:hAnsi="仿宋" w:cs="仿宋" w:hint="eastAsia"/>
            <w:lang w:eastAsia="zh-CN"/>
          </w:rPr>
          <w:t>(四)、酒店家具项目知识产权保护策略</w:t>
        </w:r>
        <w:r>
          <w:tab/>
        </w:r>
        <w:r>
          <w:fldChar w:fldCharType="begin"/>
        </w:r>
        <w:r>
          <w:instrText xml:space="preserve"> PAGEREF _Toc3277 \h </w:instrText>
        </w:r>
        <w:r>
          <w:fldChar w:fldCharType="separate"/>
        </w:r>
        <w:r>
          <w:t>63</w:t>
        </w:r>
        <w:r>
          <w:fldChar w:fldCharType="end"/>
        </w:r>
      </w:hyperlink>
    </w:p>
    <w:p>
      <w:pPr>
        <w:pStyle w:val="TOC1"/>
        <w:tabs>
          <w:tab w:val="right" w:leader="dot" w:pos="8306"/>
        </w:tabs>
      </w:pPr>
      <w:hyperlink w:anchor="_Toc32400" w:history="1">
        <w:r>
          <w:rPr>
            <w:rFonts w:ascii="仿宋" w:eastAsia="仿宋" w:hAnsi="仿宋" w:cs="仿宋" w:hint="eastAsia"/>
            <w:lang w:eastAsia="zh-CN"/>
          </w:rPr>
          <w:t>十四、酒店家具项目工程方案分析</w:t>
        </w:r>
        <w:r>
          <w:tab/>
        </w:r>
        <w:r>
          <w:fldChar w:fldCharType="begin"/>
        </w:r>
        <w:r>
          <w:instrText xml:space="preserve"> PAGEREF _Toc32400 \h </w:instrText>
        </w:r>
        <w:r>
          <w:fldChar w:fldCharType="separate"/>
        </w:r>
        <w:r>
          <w:t>65</w:t>
        </w:r>
        <w:r>
          <w:fldChar w:fldCharType="end"/>
        </w:r>
      </w:hyperlink>
    </w:p>
    <w:p>
      <w:pPr>
        <w:pStyle w:val="TOC2"/>
        <w:tabs>
          <w:tab w:val="right" w:leader="dot" w:pos="8306"/>
        </w:tabs>
      </w:pPr>
      <w:hyperlink w:anchor="_Toc419" w:history="1">
        <w:r>
          <w:rPr>
            <w:rFonts w:ascii="仿宋" w:eastAsia="仿宋" w:hAnsi="仿宋" w:cs="仿宋" w:hint="eastAsia"/>
            <w:lang w:eastAsia="zh-CN"/>
          </w:rPr>
          <w:t>(一)、建筑工程设计原则</w:t>
        </w:r>
        <w:r>
          <w:tab/>
        </w:r>
        <w:r>
          <w:fldChar w:fldCharType="begin"/>
        </w:r>
        <w:r>
          <w:instrText xml:space="preserve"> PAGEREF _Toc419 \h </w:instrText>
        </w:r>
        <w:r>
          <w:fldChar w:fldCharType="separate"/>
        </w:r>
        <w:r>
          <w:t>65</w:t>
        </w:r>
        <w:r>
          <w:fldChar w:fldCharType="end"/>
        </w:r>
      </w:hyperlink>
    </w:p>
    <w:p>
      <w:pPr>
        <w:pStyle w:val="TOC2"/>
        <w:tabs>
          <w:tab w:val="right" w:leader="dot" w:pos="8306"/>
        </w:tabs>
      </w:pPr>
      <w:hyperlink w:anchor="_Toc25791" w:history="1">
        <w:r>
          <w:rPr>
            <w:rFonts w:ascii="仿宋" w:eastAsia="仿宋" w:hAnsi="仿宋" w:cs="仿宋" w:hint="eastAsia"/>
            <w:lang w:eastAsia="zh-CN"/>
          </w:rPr>
          <w:t>(二)、土建工程建设指标</w:t>
        </w:r>
        <w:r>
          <w:tab/>
        </w:r>
        <w:r>
          <w:fldChar w:fldCharType="begin"/>
        </w:r>
        <w:r>
          <w:instrText xml:space="preserve"> PAGEREF _Toc25791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07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酒店家具项目的主要产品是XXXX，预计年产值为XXX万元。这一产品在市场中占据着重要的地位，其广泛的应用范围使得该酒店家具项目的市场前景非常广阔。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酒店家具项目的xxx产品作为重要的原材料之一，将在多个领域发挥关键作用。其在建筑、交通、能源等方面的广泛应用将为整个产业链提供强大的支持，形成产业协同效应。酒店家具项目的年产值XXX万XXX万XXX万万元不仅反映了其在市场上的巨大潜力，更预示着它对国民经济的积极贡献。这种关联度高、涉及面广的产业关系，使得该酒店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1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总征地面积为XXXX平方米，相当于约XX.XX亩，其中净用地面积为XXXX平方米，红线范围内相当于约XX.XX亩。这一用地规模充分考虑了酒店家具项目的建设需求，保障了酒店家具项目在合适的空间内得以充分发展。酒店家具项目规划的总建筑面积为XXXX平方米，其中主体工程建设占XXXX平方米，计容建筑面积达XXXX平方米。预计建筑工程的投资将达到XXXX万元，为酒店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计划购置的设备共计XXXX台（套），设备购置费用为XXXX万元。这一设备购置计划充分考虑到酒店家具项目的生产需求和技术要求，确保了酒店家具项目在生产运营中具备先进的技术装备和高效的生产能力。设备的合理配置将为酒店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计划总投资为XXXX万元，预计年实现营业收入为XXXX万元。这一产能规模的设定旨在确保酒店家具项目能够在投资与回报之间取得平衡，实现长期可持续的发展。酒店家具项目的总投资充分考虑到各个方面的需求，包括用地建设、设备购置等多个环节，以确保酒店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044"/>
      <w:r>
        <w:rPr>
          <w:rFonts w:ascii="仿宋" w:eastAsia="仿宋" w:hAnsi="仿宋" w:cs="仿宋" w:hint="eastAsia"/>
          <w:sz w:val="28"/>
          <w:lang w:eastAsia="zh-CN"/>
        </w:rPr>
        <w:t>二、酒店家具项目选址可行性分析</w:t>
      </w:r>
      <w:bookmarkEnd w:id="5"/>
    </w:p>
    <w:p>
      <w:pPr>
        <w:pStyle w:val="Heading2"/>
        <w:rPr>
          <w:rFonts w:ascii="仿宋" w:eastAsia="仿宋" w:hAnsi="仿宋" w:cs="仿宋" w:hint="eastAsia"/>
          <w:lang w:eastAsia="zh-CN"/>
        </w:rPr>
      </w:pPr>
      <w:bookmarkStart w:id="6" w:name="_Toc19447"/>
      <w:r>
        <w:rPr>
          <w:rFonts w:ascii="仿宋" w:eastAsia="仿宋" w:hAnsi="仿宋" w:cs="仿宋" w:hint="eastAsia"/>
          <w:lang w:eastAsia="zh-CN"/>
        </w:rPr>
        <w:t>(一)、酒店家具项目选址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该酒店家具项目选址位于XX省XX市XX区XXX街道</w:t>
      </w:r>
    </w:p>
    <w:p>
      <w:pPr>
        <w:pStyle w:val="Heading2"/>
        <w:ind w:firstLine="560" w:firstLineChars="200"/>
        <w:rPr>
          <w:rFonts w:ascii="仿宋" w:eastAsia="仿宋" w:hAnsi="仿宋" w:cs="仿宋" w:hint="eastAsia"/>
          <w:sz w:val="28"/>
          <w:lang w:eastAsia="zh-CN"/>
        </w:rPr>
      </w:pPr>
      <w:bookmarkStart w:id="7" w:name="_Toc685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酒店家具项目的征地面积将根据酒店家具项目的实际规模和需求进行精确规划。具体面积XXX平方米，旨在确保酒店家具项目不仅能够满足当前的发展需求，还能够预留空间以适应未来的扩展。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净用地面积是在征地面积基础上去除不可利用面积后的实际可开发用地。具体面积XXX平方米，考虑到环保、交通、安全等多方面因素，以确保酒店家具项目在整体利用效率上达到最优。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酒店家具项目计划建设的建筑总规模具体面积XXX平方米。这一规模的确定综合考虑了酒店家具项目的性质、规模，以及城市规划的相关要求，确保建筑布局与周边环境协调一致。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绿地率是酒店家具项目用地中被规划为绿地的比例。具体面积XXX平方米，旨在通过合理规划绿地，改善酒店家具项目周边环境，提升居民生活质量，并符合城市整体绿化规划。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容积率是用地上可以建设的建筑总体积与用地面积之比。具体面积XXX，通过合理的容积率规划，确保酒店家具项目建筑规模与周边环境和谐共生。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确保酒店家具项目选址与当地城市规划相一致，具体面积XXX平方米。通过与城市规划部门深入沟通，确保酒店家具项目不仅符合城市的整体发展方向，还能够融入城市的发展布局，为城市的长远发展贡献力量。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店家具项目选址符合当地产业政策，具体面积XXX平方米。这包括酒店家具项目对当地经济的促进作用，以及对相关产业的带动效应，确保酒店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用地总体要求必须符合环保和可持续发展的原则，具体面积XXX平方米。通过采用绿色建筑设计、节能减排等措施，确保酒店家具项目在建设和运营过程中对环境的影响最小化，达到可持续发展的要求。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确保酒店家具项目选址具备必要的公共设施配套，具体面积XXX平方米。这包括交通便利性、教育、医疗等基础设施，以提高居民生活品质，使得酒店家具项目选址更具吸引力。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考虑用地总体要求对当地社会稳定性的影响，具体面积XXX平方米。通过深入了解当地社区反馈，确保酒店家具项目的选址和建设过程对当地社会和谐稳定产生积极作用。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店家具项目选址不仅符合法规和规划，还在实际操作中具有可行性。这一全面规划将为酒店家具项目的成功实施提供坚实的基础，确保酒店家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53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酒店家具项目的设备规划和空间设计中，我们将采取灵活设备布局的措施。设备布局将根据实际需求进行灵活设计，避免不必要的浪费。通过合理规划设备摆放位置，我们将提高设备的利用率，减少设备间距，以确保酒店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店家具项目内部引入共享设施的概念，例如共享会议室、办公区等。通过这种方式，我们可以减少对资源的重复建设，提高资源共享效率，从而减小酒店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60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店家具项目的总图布置中，我们将不同功能区域进行明确的规划，以最大程度满足酒店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27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店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酒店家具项目对环境的影响是综合评价的重要因素之一。我们将详细考虑选址周边的自然环境、生态保护区、水源地等情况，确保酒店家具项目的建设和运营对环境影响最小化，并符合当地的环保法规标准。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对选址的评价还需充分考虑当地政府的产业政策和法规。我们将详细了解酒店家具项目所在地的相关政策，确保酒店家具项目的规划和运营与当地法规相符，降低不必要的法律风险。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考虑到社会稳定性对企业运营的重要性，我们将评估选址地区的社会安全情况、劳工关系、社区反馈等方面，以确保酒店家具项目的建设和运营不会受到社会稳定性的负面影响。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最后，我们将综合考虑用地成本，包括土地购置费用、土地开发成本等。通过对用地成本的详细评估，我们能够做出更为精确的经济效益分析，为酒店家具项目的投资决策提供有力支持。</w:t>
      </w:r>
    </w:p>
    <w:p>
      <w:pPr>
        <w:pStyle w:val="Heading1"/>
        <w:ind w:firstLine="560" w:firstLineChars="200"/>
        <w:rPr>
          <w:rFonts w:ascii="仿宋" w:eastAsia="仿宋" w:hAnsi="仿宋" w:cs="仿宋" w:hint="eastAsia"/>
          <w:sz w:val="28"/>
          <w:lang w:eastAsia="zh-CN"/>
        </w:rPr>
      </w:pPr>
      <w:bookmarkStart w:id="11" w:name="_Toc19155"/>
      <w:r>
        <w:rPr>
          <w:rFonts w:ascii="仿宋" w:eastAsia="仿宋" w:hAnsi="仿宋" w:cs="仿宋" w:hint="eastAsia"/>
          <w:sz w:val="28"/>
          <w:lang w:eastAsia="zh-CN"/>
        </w:rPr>
        <w:t>三、酒店家具项目可持续发展</w:t>
      </w:r>
      <w:bookmarkEnd w:id="11"/>
    </w:p>
    <w:p>
      <w:pPr>
        <w:pStyle w:val="Heading2"/>
        <w:rPr>
          <w:rFonts w:ascii="仿宋" w:eastAsia="仿宋" w:hAnsi="仿宋" w:cs="仿宋" w:hint="eastAsia"/>
          <w:lang w:eastAsia="zh-CN"/>
        </w:rPr>
      </w:pPr>
      <w:bookmarkStart w:id="12" w:name="_Toc1247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家具项目中，酒店家具项目团队着眼于未来，明确了可持续发展的战略方向。制定的具体可持续发展目标包括降低资源使用、采用环保技术、最大化社会效益等。这一步骤不仅有助于酒店家具项目在环保和社会责任方面达到最高标准，也为未来提供了明确的指引，确保酒店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可持续实践的融入酒店家具项目管理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酒店家具项目管理周期。从酒店家具项目规划开始，酒店家具项目团队就考虑了环境和社会的因素。在执行阶段，酒店家具项目团队积极推动绿色技术的应用，优化资源利用。此外，关注员工的社会责任，通过培训和沟通活动提高员工对可持续发展的认知，使他们能够在日常工作中践行可持续实践。这些举措不仅为酒店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46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扎根于酒店家具项目的可持续发展理念，我们深信环保与社会责任是酒店家具项目成功的关键支柱。在酒店家具项目的每一步，我们都致力于通过创新和实践，履行对环境和社会的坚定责任。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团队通过引入先进的环保技术、建立高效的废物处理系统以及推动能源节约措施，积极履行环保责任。定期的环保监测和评估确保酒店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不仅致力于自身可持续发展，还注重对社会的回馈。通过支持社区酒店家具项目、参与慈善事业、提供培训机会等方式，酒店家具项目积极履行社会责任。与当地社区建立积极互动，关注员工的工作与生活平衡，以及员工的身心健康，是酒店家具项目在社会责任层面的关键举措。这样的实践不仅增强了酒店家具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8316"/>
      <w:r>
        <w:rPr>
          <w:rFonts w:ascii="仿宋" w:eastAsia="仿宋" w:hAnsi="仿宋" w:cs="仿宋" w:hint="eastAsia"/>
          <w:sz w:val="28"/>
          <w:lang w:eastAsia="zh-CN"/>
        </w:rPr>
        <w:t>四、酒店家具项目绩效评估</w:t>
      </w:r>
      <w:bookmarkEnd w:id="14"/>
    </w:p>
    <w:p>
      <w:pPr>
        <w:pStyle w:val="Heading2"/>
        <w:rPr>
          <w:rFonts w:ascii="仿宋" w:eastAsia="仿宋" w:hAnsi="仿宋" w:cs="仿宋" w:hint="eastAsia"/>
          <w:lang w:eastAsia="zh-CN"/>
        </w:rPr>
      </w:pPr>
      <w:bookmarkStart w:id="15" w:name="_Toc2043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家具项目中，我们设计了一套全面的绩效评估指标，以确保酒店家具项目的可控和成功交付。这些指标跨足酒店家具项目目标、成本、进度和质量等多个维度，为我们提供了全面洞察酒店家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目标达成率是我们关注的首要指标。我们设定了明确的目标，并通过定期监测和评估，迅速发现并应对潜在的目标偏差。这为酒店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成本绩效是另一个核心关注点。通过实际成本与预算成本的对比分析，我们深入了解成本差异的原因，及时调整资源分配，保持酒店家具项目在经济效益方面的合理水平。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家具项目进度作为关键的绩效指标之一，得到了精心的关注。我们制定了详细的酒店家具项目进度计划，并设立了进度符合度指标，确保实际进度与计划进度保持一致。这使我们能够快速发现和解决潜在的进度问题，保持酒店家具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店家具项目绩效的不可或缺的一环。我们引入了一系列的质量标准和客户满意度指标，以确保酒店家具项目交付的成果在质量上达到或超越预期水平。通过持续监测这些指标，我们努力提升酒店家具项目整体质量水平，为酒店家具项目的成功交付提供有力保障。通过这些科学且全面的绩效评估，我们能够更好地引导酒店家具项目的持续改进，确保酒店家具项目目标的顺利达成。</w:t>
      </w:r>
    </w:p>
    <w:p>
      <w:pPr>
        <w:pStyle w:val="Heading2"/>
        <w:ind w:firstLine="560" w:firstLineChars="200"/>
        <w:rPr>
          <w:rFonts w:ascii="仿宋" w:eastAsia="仿宋" w:hAnsi="仿宋" w:cs="仿宋" w:hint="eastAsia"/>
          <w:sz w:val="28"/>
          <w:lang w:eastAsia="zh-CN"/>
        </w:rPr>
      </w:pPr>
      <w:bookmarkStart w:id="16" w:name="_Toc769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绩效评估是酒店家具项目中的关键环节，为确保酒店家具项目达到预期目标，我们采用了多层次、多维度的绩效评估方法。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店家具项目的战略目标对齐，确保每个决策和行动都与酒店家具项目整体目标保持一致。团队会定期召开战略对齐会议，审视当前工作与酒店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店家具项目进度、质量、成本和风险等方面。这些指标通过数据收集和分析，为酒店家具项目管理团队提供了客观的评估依据。例如，我们通过酒店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绩效评估不仅仅停留在酒店家具项目内部，还考虑了酒店家具项目对外部环境的影响。我们定期进行干系人满意度调查，以了解各利益相关方对酒店家具项目的期望和满意度，并及时做出调整。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这种多层次、多角度的绩效评估方法，使得我们能够全面了解酒店家具项目的运行状态，及时做出调整，确保酒店家具项目在不断变化的环境中保持稳健前行。</w:t>
      </w:r>
    </w:p>
    <w:p>
      <w:pPr>
        <w:pStyle w:val="Heading2"/>
        <w:ind w:firstLine="560" w:firstLineChars="200"/>
        <w:rPr>
          <w:rFonts w:ascii="仿宋" w:eastAsia="仿宋" w:hAnsi="仿宋" w:cs="仿宋" w:hint="eastAsia"/>
          <w:sz w:val="28"/>
          <w:lang w:eastAsia="zh-CN"/>
        </w:rPr>
      </w:pPr>
      <w:bookmarkStart w:id="17" w:name="_Toc56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为了确保酒店家具项目的有效管理和不断优化，我们采用了精心设计的绩效评估周期。这个周期旨在实现灵活、实时和全面的评估，以适应酒店家具项目执行中的各种挑战。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店家具项目的不同需求，分为短期、中期和长期。短期评估关注每个迭代或工作周期，以及时发现和解决当前任务中的问题。中期评估涵盖几个迭代，深入了解整体酒店家具项目的趋势和性能。长期评估则着眼于整个酒店家具项目阶段，确保酒店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店家具项目管理工具和协作平台，团队成员能够随时更新和分享酒店家具项目数据。这种实时性的反馈机制使我们能够及时察觉潜在问题，快速调整，保持酒店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店家具项目的决策制定密不可分。每个周期的酒店家具项目回顾会议成为集体总结经验、识别问题深层次原因并找到创新解决方案的平台。这种定期的反思与调整机制使酒店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344"/>
      <w:r>
        <w:rPr>
          <w:rFonts w:ascii="仿宋" w:eastAsia="仿宋" w:hAnsi="仿宋" w:cs="仿宋" w:hint="eastAsia"/>
          <w:sz w:val="28"/>
          <w:lang w:eastAsia="zh-CN"/>
        </w:rPr>
        <w:t>五、酒店家具项目危机管理</w:t>
      </w:r>
      <w:bookmarkEnd w:id="18"/>
    </w:p>
    <w:p>
      <w:pPr>
        <w:pStyle w:val="Heading2"/>
        <w:rPr>
          <w:rFonts w:ascii="仿宋" w:eastAsia="仿宋" w:hAnsi="仿宋" w:cs="仿宋" w:hint="eastAsia"/>
          <w:lang w:eastAsia="zh-CN"/>
        </w:rPr>
      </w:pPr>
      <w:bookmarkStart w:id="19" w:name="_Toc924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家具项目危机管理中，危机预警与识别是确保酒店家具项目稳健运行的核心步骤。通过建立全面的监测机制，酒店家具项目团队旨在及时发现和理解潜在的风险和危机因素，以便采取及时的预防和应对措施，确保酒店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首先，通过深入的风险评估，酒店家具项目团队全面分析了整个酒店家具项目和各个阶段可能存在的威胁。这包括准确评估每个潜在风险的发生概率和可能影响的程度，为后续危机预警提供了有力支持。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酒店家具项目团队着重于明确定义酒店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酒店家具项目进展的持续监控，团队能够及时发现潜在问题并作出迅速反应。酒店家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在这一阶段，团队的专业素养和反应速度将发挥至关重要的作用，以确保潜在危机能够在初期得到有效的处理，最大程度地减轻负面影响。通过危机预警与识别，酒店家具项目得以更有序、可控地推进。</w:t>
      </w:r>
    </w:p>
    <w:p>
      <w:pPr>
        <w:pStyle w:val="Heading2"/>
        <w:ind w:firstLine="560" w:firstLineChars="200"/>
        <w:rPr>
          <w:rFonts w:ascii="仿宋" w:eastAsia="仿宋" w:hAnsi="仿宋" w:cs="仿宋" w:hint="eastAsia"/>
          <w:sz w:val="28"/>
          <w:lang w:eastAsia="zh-CN"/>
        </w:rPr>
      </w:pPr>
      <w:bookmarkStart w:id="20" w:name="_Toc505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在危机发生时，酒店家具项目团队立即行动，成立了应急小组。该小组的任务是迅速制定并实施紧急应对措施，以最小化潜在损失。以下是采取的主要措施：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暂停酒店家具项目进度：为遏制危机蔓延，酒店家具项目暂时停止进行，以便全面评估当前状况。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资源重新分配：重新评估酒店家具项目资源的分配，确保最大限度地减小损失。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实时沟通：与关键利益相关者建立实时沟通机制，向他们传递酒店家具项目危机的实际状况，保障酒店家具项目核心利益。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在紧急应对的同时，酒店家具项目团队强调了团队协作和有效沟通的重要性。以下是团队协作的关键举措：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信息共享机制：建立了信息共享平台，确保团队成员能够及时获取酒店家具项目危机的实时信息。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领导者沟通：酒店家具项目领导者通过定期会议和即时沟通工具，指导团队应对危机，保持团队稳定运行。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https://d.book118.com/496213152235010033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D0ACF"/>
    <w:rsid w:val="415D0A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21315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2024-01-12T19:50:00Z</dcterms:created>
  <dcterms:modified xsi:type="dcterms:W3CDTF">2024-01-12T19:51:05Z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8F26C3445C8F44A4A64AAC5562D5C8D0_11</vt:lpwstr>
  </property>
  <property fmtid="{D5CDD505-2E9C-101B-9397-08002B2CF9AE}" pid="3" name="KSOProductBuildVer">
    <vt:lpwstr>2052-12.1.0.16120</vt:lpwstr>
  </property>
</Properties>
</file>