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碳纤维热场材料项目建设总纲及方案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1" w:history="1">
        <w:r>
          <w:rPr>
            <w:rFonts w:ascii="仿宋" w:eastAsia="仿宋" w:hAnsi="仿宋" w:cs="仿宋" w:hint="eastAsia"/>
            <w:lang w:eastAsia="zh-CN"/>
          </w:rPr>
          <w:t>概论</w:t>
        </w:r>
        <w:r>
          <w:tab/>
        </w:r>
        <w:r>
          <w:fldChar w:fldCharType="begin"/>
        </w:r>
        <w:r>
          <w:instrText xml:space="preserve"> PAGEREF _Toc9231 \h </w:instrText>
        </w:r>
        <w:r>
          <w:fldChar w:fldCharType="separate"/>
        </w:r>
        <w:r>
          <w:t>3</w:t>
        </w:r>
        <w:r>
          <w:fldChar w:fldCharType="end"/>
        </w:r>
      </w:hyperlink>
    </w:p>
    <w:p>
      <w:pPr>
        <w:pStyle w:val="TOC1"/>
        <w:tabs>
          <w:tab w:val="right" w:leader="dot" w:pos="8306"/>
        </w:tabs>
      </w:pPr>
      <w:hyperlink w:anchor="_Toc159" w:history="1">
        <w:r>
          <w:rPr>
            <w:rFonts w:ascii="仿宋" w:eastAsia="仿宋" w:hAnsi="仿宋" w:cs="仿宋" w:hint="eastAsia"/>
            <w:lang w:eastAsia="zh-CN"/>
          </w:rPr>
          <w:t>一、项目监理与质量保证</w:t>
        </w:r>
        <w:r>
          <w:tab/>
        </w:r>
        <w:r>
          <w:fldChar w:fldCharType="begin"/>
        </w:r>
        <w:r>
          <w:instrText xml:space="preserve"> PAGEREF _Toc159 \h </w:instrText>
        </w:r>
        <w:r>
          <w:fldChar w:fldCharType="separate"/>
        </w:r>
        <w:r>
          <w:t>3</w:t>
        </w:r>
        <w:r>
          <w:fldChar w:fldCharType="end"/>
        </w:r>
      </w:hyperlink>
    </w:p>
    <w:p>
      <w:pPr>
        <w:pStyle w:val="TOC2"/>
        <w:tabs>
          <w:tab w:val="right" w:leader="dot" w:pos="8306"/>
        </w:tabs>
      </w:pPr>
      <w:hyperlink w:anchor="_Toc21687" w:history="1">
        <w:r>
          <w:rPr>
            <w:rFonts w:ascii="仿宋" w:eastAsia="仿宋" w:hAnsi="仿宋" w:cs="仿宋" w:hint="eastAsia"/>
            <w:lang w:eastAsia="zh-CN"/>
          </w:rPr>
          <w:t>(一)、监理体系构建</w:t>
        </w:r>
        <w:r>
          <w:tab/>
        </w:r>
        <w:r>
          <w:fldChar w:fldCharType="begin"/>
        </w:r>
        <w:r>
          <w:instrText xml:space="preserve"> PAGEREF _Toc21687 \h </w:instrText>
        </w:r>
        <w:r>
          <w:fldChar w:fldCharType="separate"/>
        </w:r>
        <w:r>
          <w:t>3</w:t>
        </w:r>
        <w:r>
          <w:fldChar w:fldCharType="end"/>
        </w:r>
      </w:hyperlink>
    </w:p>
    <w:p>
      <w:pPr>
        <w:pStyle w:val="TOC2"/>
        <w:tabs>
          <w:tab w:val="right" w:leader="dot" w:pos="8306"/>
        </w:tabs>
      </w:pPr>
      <w:hyperlink w:anchor="_Toc19843" w:history="1">
        <w:r>
          <w:rPr>
            <w:rFonts w:ascii="仿宋" w:eastAsia="仿宋" w:hAnsi="仿宋" w:cs="仿宋" w:hint="eastAsia"/>
            <w:lang w:eastAsia="zh-CN"/>
          </w:rPr>
          <w:t>(二)、质量保证体系实施</w:t>
        </w:r>
        <w:r>
          <w:tab/>
        </w:r>
        <w:r>
          <w:fldChar w:fldCharType="begin"/>
        </w:r>
        <w:r>
          <w:instrText xml:space="preserve"> PAGEREF _Toc19843 \h </w:instrText>
        </w:r>
        <w:r>
          <w:fldChar w:fldCharType="separate"/>
        </w:r>
        <w:r>
          <w:t>4</w:t>
        </w:r>
        <w:r>
          <w:fldChar w:fldCharType="end"/>
        </w:r>
      </w:hyperlink>
    </w:p>
    <w:p>
      <w:pPr>
        <w:pStyle w:val="TOC2"/>
        <w:tabs>
          <w:tab w:val="right" w:leader="dot" w:pos="8306"/>
        </w:tabs>
      </w:pPr>
      <w:hyperlink w:anchor="_Toc11415" w:history="1">
        <w:r>
          <w:rPr>
            <w:rFonts w:ascii="仿宋" w:eastAsia="仿宋" w:hAnsi="仿宋" w:cs="仿宋" w:hint="eastAsia"/>
            <w:lang w:eastAsia="zh-CN"/>
          </w:rPr>
          <w:t>(三)、监理与质量控制流程</w:t>
        </w:r>
        <w:r>
          <w:tab/>
        </w:r>
        <w:r>
          <w:fldChar w:fldCharType="begin"/>
        </w:r>
        <w:r>
          <w:instrText xml:space="preserve"> PAGEREF _Toc11415 \h </w:instrText>
        </w:r>
        <w:r>
          <w:fldChar w:fldCharType="separate"/>
        </w:r>
        <w:r>
          <w:t>4</w:t>
        </w:r>
        <w:r>
          <w:fldChar w:fldCharType="end"/>
        </w:r>
      </w:hyperlink>
    </w:p>
    <w:p>
      <w:pPr>
        <w:pStyle w:val="TOC1"/>
        <w:tabs>
          <w:tab w:val="right" w:leader="dot" w:pos="8306"/>
        </w:tabs>
      </w:pPr>
      <w:hyperlink w:anchor="_Toc30944" w:history="1">
        <w:r>
          <w:rPr>
            <w:rFonts w:ascii="仿宋" w:eastAsia="仿宋" w:hAnsi="仿宋" w:cs="仿宋" w:hint="eastAsia"/>
            <w:lang w:eastAsia="zh-CN"/>
          </w:rPr>
          <w:t>二、碳纤维热场材料项目概论</w:t>
        </w:r>
        <w:r>
          <w:tab/>
        </w:r>
        <w:r>
          <w:fldChar w:fldCharType="begin"/>
        </w:r>
        <w:r>
          <w:instrText xml:space="preserve"> PAGEREF _Toc30944 \h </w:instrText>
        </w:r>
        <w:r>
          <w:fldChar w:fldCharType="separate"/>
        </w:r>
        <w:r>
          <w:t>5</w:t>
        </w:r>
        <w:r>
          <w:fldChar w:fldCharType="end"/>
        </w:r>
      </w:hyperlink>
    </w:p>
    <w:p>
      <w:pPr>
        <w:pStyle w:val="TOC2"/>
        <w:tabs>
          <w:tab w:val="right" w:leader="dot" w:pos="8306"/>
        </w:tabs>
      </w:pPr>
      <w:hyperlink w:anchor="_Toc17827" w:history="1">
        <w:r>
          <w:rPr>
            <w:rFonts w:ascii="仿宋" w:eastAsia="仿宋" w:hAnsi="仿宋" w:cs="仿宋" w:hint="eastAsia"/>
            <w:lang w:eastAsia="zh-CN"/>
          </w:rPr>
          <w:t>(一)、项目申报单位概况</w:t>
        </w:r>
        <w:r>
          <w:tab/>
        </w:r>
        <w:r>
          <w:fldChar w:fldCharType="begin"/>
        </w:r>
        <w:r>
          <w:instrText xml:space="preserve"> PAGEREF _Toc17827 \h </w:instrText>
        </w:r>
        <w:r>
          <w:fldChar w:fldCharType="separate"/>
        </w:r>
        <w:r>
          <w:t>5</w:t>
        </w:r>
        <w:r>
          <w:fldChar w:fldCharType="end"/>
        </w:r>
      </w:hyperlink>
    </w:p>
    <w:p>
      <w:pPr>
        <w:pStyle w:val="TOC2"/>
        <w:tabs>
          <w:tab w:val="right" w:leader="dot" w:pos="8306"/>
        </w:tabs>
      </w:pPr>
      <w:hyperlink w:anchor="_Toc16367" w:history="1">
        <w:r>
          <w:rPr>
            <w:rFonts w:ascii="仿宋" w:eastAsia="仿宋" w:hAnsi="仿宋" w:cs="仿宋" w:hint="eastAsia"/>
            <w:lang w:eastAsia="zh-CN"/>
          </w:rPr>
          <w:t>(二)、项目概况</w:t>
        </w:r>
        <w:r>
          <w:tab/>
        </w:r>
        <w:r>
          <w:fldChar w:fldCharType="begin"/>
        </w:r>
        <w:r>
          <w:instrText xml:space="preserve"> PAGEREF _Toc16367 \h </w:instrText>
        </w:r>
        <w:r>
          <w:fldChar w:fldCharType="separate"/>
        </w:r>
        <w:r>
          <w:t>6</w:t>
        </w:r>
        <w:r>
          <w:fldChar w:fldCharType="end"/>
        </w:r>
      </w:hyperlink>
    </w:p>
    <w:p>
      <w:pPr>
        <w:pStyle w:val="TOC1"/>
        <w:tabs>
          <w:tab w:val="right" w:leader="dot" w:pos="8306"/>
        </w:tabs>
      </w:pPr>
      <w:hyperlink w:anchor="_Toc3840" w:history="1">
        <w:r>
          <w:rPr>
            <w:rFonts w:ascii="仿宋" w:eastAsia="仿宋" w:hAnsi="仿宋" w:cs="仿宋" w:hint="eastAsia"/>
            <w:lang w:eastAsia="zh-CN"/>
          </w:rPr>
          <w:t>三、建设风险评估分析</w:t>
        </w:r>
        <w:r>
          <w:tab/>
        </w:r>
        <w:r>
          <w:fldChar w:fldCharType="begin"/>
        </w:r>
        <w:r>
          <w:instrText xml:space="preserve"> PAGEREF _Toc3840 \h </w:instrText>
        </w:r>
        <w:r>
          <w:fldChar w:fldCharType="separate"/>
        </w:r>
        <w:r>
          <w:t>9</w:t>
        </w:r>
        <w:r>
          <w:fldChar w:fldCharType="end"/>
        </w:r>
      </w:hyperlink>
    </w:p>
    <w:p>
      <w:pPr>
        <w:pStyle w:val="TOC2"/>
        <w:tabs>
          <w:tab w:val="right" w:leader="dot" w:pos="8306"/>
        </w:tabs>
      </w:pPr>
      <w:hyperlink w:anchor="_Toc2275" w:history="1">
        <w:r>
          <w:rPr>
            <w:rFonts w:ascii="仿宋" w:eastAsia="仿宋" w:hAnsi="仿宋" w:cs="仿宋" w:hint="eastAsia"/>
            <w:lang w:eastAsia="zh-CN"/>
          </w:rPr>
          <w:t>(一)、政策风险分析</w:t>
        </w:r>
        <w:r>
          <w:tab/>
        </w:r>
        <w:r>
          <w:fldChar w:fldCharType="begin"/>
        </w:r>
        <w:r>
          <w:instrText xml:space="preserve"> PAGEREF _Toc2275 \h </w:instrText>
        </w:r>
        <w:r>
          <w:fldChar w:fldCharType="separate"/>
        </w:r>
        <w:r>
          <w:t>9</w:t>
        </w:r>
        <w:r>
          <w:fldChar w:fldCharType="end"/>
        </w:r>
      </w:hyperlink>
    </w:p>
    <w:p>
      <w:pPr>
        <w:pStyle w:val="TOC2"/>
        <w:tabs>
          <w:tab w:val="right" w:leader="dot" w:pos="8306"/>
        </w:tabs>
      </w:pPr>
      <w:hyperlink w:anchor="_Toc17193" w:history="1">
        <w:r>
          <w:rPr>
            <w:rFonts w:ascii="仿宋" w:eastAsia="仿宋" w:hAnsi="仿宋" w:cs="仿宋" w:hint="eastAsia"/>
            <w:lang w:eastAsia="zh-CN"/>
          </w:rPr>
          <w:t>(二)、社会风险分析</w:t>
        </w:r>
        <w:r>
          <w:tab/>
        </w:r>
        <w:r>
          <w:fldChar w:fldCharType="begin"/>
        </w:r>
        <w:r>
          <w:instrText xml:space="preserve"> PAGEREF _Toc17193 \h </w:instrText>
        </w:r>
        <w:r>
          <w:fldChar w:fldCharType="separate"/>
        </w:r>
        <w:r>
          <w:t>10</w:t>
        </w:r>
        <w:r>
          <w:fldChar w:fldCharType="end"/>
        </w:r>
      </w:hyperlink>
    </w:p>
    <w:p>
      <w:pPr>
        <w:pStyle w:val="TOC2"/>
        <w:tabs>
          <w:tab w:val="right" w:leader="dot" w:pos="8306"/>
        </w:tabs>
      </w:pPr>
      <w:hyperlink w:anchor="_Toc17657" w:history="1">
        <w:r>
          <w:rPr>
            <w:rFonts w:ascii="仿宋" w:eastAsia="仿宋" w:hAnsi="仿宋" w:cs="仿宋" w:hint="eastAsia"/>
            <w:lang w:eastAsia="zh-CN"/>
          </w:rPr>
          <w:t>(三)、市场风险分析</w:t>
        </w:r>
        <w:r>
          <w:tab/>
        </w:r>
        <w:r>
          <w:fldChar w:fldCharType="begin"/>
        </w:r>
        <w:r>
          <w:instrText xml:space="preserve"> PAGEREF _Toc17657 \h </w:instrText>
        </w:r>
        <w:r>
          <w:fldChar w:fldCharType="separate"/>
        </w:r>
        <w:r>
          <w:t>12</w:t>
        </w:r>
        <w:r>
          <w:fldChar w:fldCharType="end"/>
        </w:r>
      </w:hyperlink>
    </w:p>
    <w:p>
      <w:pPr>
        <w:pStyle w:val="TOC2"/>
        <w:tabs>
          <w:tab w:val="right" w:leader="dot" w:pos="8306"/>
        </w:tabs>
      </w:pPr>
      <w:hyperlink w:anchor="_Toc29779" w:history="1">
        <w:r>
          <w:rPr>
            <w:rFonts w:ascii="仿宋" w:eastAsia="仿宋" w:hAnsi="仿宋" w:cs="仿宋" w:hint="eastAsia"/>
            <w:lang w:eastAsia="zh-CN"/>
          </w:rPr>
          <w:t>(四)、资金风险分析</w:t>
        </w:r>
        <w:r>
          <w:tab/>
        </w:r>
        <w:r>
          <w:fldChar w:fldCharType="begin"/>
        </w:r>
        <w:r>
          <w:instrText xml:space="preserve"> PAGEREF _Toc29779 \h </w:instrText>
        </w:r>
        <w:r>
          <w:fldChar w:fldCharType="separate"/>
        </w:r>
        <w:r>
          <w:t>12</w:t>
        </w:r>
        <w:r>
          <w:fldChar w:fldCharType="end"/>
        </w:r>
      </w:hyperlink>
    </w:p>
    <w:p>
      <w:pPr>
        <w:pStyle w:val="TOC2"/>
        <w:tabs>
          <w:tab w:val="right" w:leader="dot" w:pos="8306"/>
        </w:tabs>
      </w:pPr>
      <w:hyperlink w:anchor="_Toc13269" w:history="1">
        <w:r>
          <w:rPr>
            <w:rFonts w:ascii="仿宋" w:eastAsia="仿宋" w:hAnsi="仿宋" w:cs="仿宋" w:hint="eastAsia"/>
            <w:lang w:eastAsia="zh-CN"/>
          </w:rPr>
          <w:t>(五)、技术风险分析</w:t>
        </w:r>
        <w:r>
          <w:tab/>
        </w:r>
        <w:r>
          <w:fldChar w:fldCharType="begin"/>
        </w:r>
        <w:r>
          <w:instrText xml:space="preserve"> PAGEREF _Toc13269 \h </w:instrText>
        </w:r>
        <w:r>
          <w:fldChar w:fldCharType="separate"/>
        </w:r>
        <w:r>
          <w:t>14</w:t>
        </w:r>
        <w:r>
          <w:fldChar w:fldCharType="end"/>
        </w:r>
      </w:hyperlink>
    </w:p>
    <w:p>
      <w:pPr>
        <w:pStyle w:val="TOC2"/>
        <w:tabs>
          <w:tab w:val="right" w:leader="dot" w:pos="8306"/>
        </w:tabs>
      </w:pPr>
      <w:hyperlink w:anchor="_Toc2253" w:history="1">
        <w:r>
          <w:rPr>
            <w:rFonts w:ascii="仿宋" w:eastAsia="仿宋" w:hAnsi="仿宋" w:cs="仿宋" w:hint="eastAsia"/>
            <w:lang w:eastAsia="zh-CN"/>
          </w:rPr>
          <w:t>(六)、财务风险分析</w:t>
        </w:r>
        <w:r>
          <w:tab/>
        </w:r>
        <w:r>
          <w:fldChar w:fldCharType="begin"/>
        </w:r>
        <w:r>
          <w:instrText xml:space="preserve"> PAGEREF _Toc2253 \h </w:instrText>
        </w:r>
        <w:r>
          <w:fldChar w:fldCharType="separate"/>
        </w:r>
        <w:r>
          <w:t>15</w:t>
        </w:r>
        <w:r>
          <w:fldChar w:fldCharType="end"/>
        </w:r>
      </w:hyperlink>
    </w:p>
    <w:p>
      <w:pPr>
        <w:pStyle w:val="TOC2"/>
        <w:tabs>
          <w:tab w:val="right" w:leader="dot" w:pos="8306"/>
        </w:tabs>
      </w:pPr>
      <w:hyperlink w:anchor="_Toc6879" w:history="1">
        <w:r>
          <w:rPr>
            <w:rFonts w:ascii="仿宋" w:eastAsia="仿宋" w:hAnsi="仿宋" w:cs="仿宋" w:hint="eastAsia"/>
            <w:lang w:eastAsia="zh-CN"/>
          </w:rPr>
          <w:t>(七)、管理风险分析</w:t>
        </w:r>
        <w:r>
          <w:tab/>
        </w:r>
        <w:r>
          <w:fldChar w:fldCharType="begin"/>
        </w:r>
        <w:r>
          <w:instrText xml:space="preserve"> PAGEREF _Toc6879 \h </w:instrText>
        </w:r>
        <w:r>
          <w:fldChar w:fldCharType="separate"/>
        </w:r>
        <w:r>
          <w:t>17</w:t>
        </w:r>
        <w:r>
          <w:fldChar w:fldCharType="end"/>
        </w:r>
      </w:hyperlink>
    </w:p>
    <w:p>
      <w:pPr>
        <w:pStyle w:val="TOC2"/>
        <w:tabs>
          <w:tab w:val="right" w:leader="dot" w:pos="8306"/>
        </w:tabs>
      </w:pPr>
      <w:hyperlink w:anchor="_Toc3944" w:history="1">
        <w:r>
          <w:rPr>
            <w:rFonts w:ascii="仿宋" w:eastAsia="仿宋" w:hAnsi="仿宋" w:cs="仿宋" w:hint="eastAsia"/>
            <w:lang w:eastAsia="zh-CN"/>
          </w:rPr>
          <w:t>(八)、其它风险分析</w:t>
        </w:r>
        <w:r>
          <w:tab/>
        </w:r>
        <w:r>
          <w:fldChar w:fldCharType="begin"/>
        </w:r>
        <w:r>
          <w:instrText xml:space="preserve"> PAGEREF _Toc3944 \h </w:instrText>
        </w:r>
        <w:r>
          <w:fldChar w:fldCharType="separate"/>
        </w:r>
        <w:r>
          <w:t>18</w:t>
        </w:r>
        <w:r>
          <w:fldChar w:fldCharType="end"/>
        </w:r>
      </w:hyperlink>
    </w:p>
    <w:p>
      <w:pPr>
        <w:pStyle w:val="TOC2"/>
        <w:tabs>
          <w:tab w:val="right" w:leader="dot" w:pos="8306"/>
        </w:tabs>
      </w:pPr>
      <w:hyperlink w:anchor="_Toc22661" w:history="1">
        <w:r>
          <w:rPr>
            <w:rFonts w:ascii="仿宋" w:eastAsia="仿宋" w:hAnsi="仿宋" w:cs="仿宋" w:hint="eastAsia"/>
            <w:lang w:eastAsia="zh-CN"/>
          </w:rPr>
          <w:t>(九)、社会影响评估</w:t>
        </w:r>
        <w:r>
          <w:tab/>
        </w:r>
        <w:r>
          <w:fldChar w:fldCharType="begin"/>
        </w:r>
        <w:r>
          <w:instrText xml:space="preserve"> PAGEREF _Toc22661 \h </w:instrText>
        </w:r>
        <w:r>
          <w:fldChar w:fldCharType="separate"/>
        </w:r>
        <w:r>
          <w:t>19</w:t>
        </w:r>
        <w:r>
          <w:fldChar w:fldCharType="end"/>
        </w:r>
      </w:hyperlink>
    </w:p>
    <w:p>
      <w:pPr>
        <w:pStyle w:val="TOC1"/>
        <w:tabs>
          <w:tab w:val="right" w:leader="dot" w:pos="8306"/>
        </w:tabs>
      </w:pPr>
      <w:hyperlink w:anchor="_Toc21555" w:history="1">
        <w:r>
          <w:rPr>
            <w:rFonts w:ascii="仿宋" w:eastAsia="仿宋" w:hAnsi="仿宋" w:cs="仿宋" w:hint="eastAsia"/>
            <w:lang w:eastAsia="zh-CN"/>
          </w:rPr>
          <w:t>四、环境和生态影响分析</w:t>
        </w:r>
        <w:r>
          <w:tab/>
        </w:r>
        <w:r>
          <w:fldChar w:fldCharType="begin"/>
        </w:r>
        <w:r>
          <w:instrText xml:space="preserve"> PAGEREF _Toc21555 \h </w:instrText>
        </w:r>
        <w:r>
          <w:fldChar w:fldCharType="separate"/>
        </w:r>
        <w:r>
          <w:t>21</w:t>
        </w:r>
        <w:r>
          <w:fldChar w:fldCharType="end"/>
        </w:r>
      </w:hyperlink>
    </w:p>
    <w:p>
      <w:pPr>
        <w:pStyle w:val="TOC2"/>
        <w:tabs>
          <w:tab w:val="right" w:leader="dot" w:pos="8306"/>
        </w:tabs>
      </w:pPr>
      <w:hyperlink w:anchor="_Toc14986" w:history="1">
        <w:r>
          <w:rPr>
            <w:rFonts w:ascii="仿宋" w:eastAsia="仿宋" w:hAnsi="仿宋" w:cs="仿宋" w:hint="eastAsia"/>
            <w:lang w:eastAsia="zh-CN"/>
          </w:rPr>
          <w:t>(一)、环境和生态现状</w:t>
        </w:r>
        <w:r>
          <w:tab/>
        </w:r>
        <w:r>
          <w:fldChar w:fldCharType="begin"/>
        </w:r>
        <w:r>
          <w:instrText xml:space="preserve"> PAGEREF _Toc14986 \h </w:instrText>
        </w:r>
        <w:r>
          <w:fldChar w:fldCharType="separate"/>
        </w:r>
        <w:r>
          <w:t>21</w:t>
        </w:r>
        <w:r>
          <w:fldChar w:fldCharType="end"/>
        </w:r>
      </w:hyperlink>
    </w:p>
    <w:p>
      <w:pPr>
        <w:pStyle w:val="TOC2"/>
        <w:tabs>
          <w:tab w:val="right" w:leader="dot" w:pos="8306"/>
        </w:tabs>
      </w:pPr>
      <w:hyperlink w:anchor="_Toc8209" w:history="1">
        <w:r>
          <w:rPr>
            <w:rFonts w:ascii="仿宋" w:eastAsia="仿宋" w:hAnsi="仿宋" w:cs="仿宋" w:hint="eastAsia"/>
            <w:lang w:eastAsia="zh-CN"/>
          </w:rPr>
          <w:t>(二)、生态环境影响分析</w:t>
        </w:r>
        <w:r>
          <w:tab/>
        </w:r>
        <w:r>
          <w:fldChar w:fldCharType="begin"/>
        </w:r>
        <w:r>
          <w:instrText xml:space="preserve"> PAGEREF _Toc8209 \h </w:instrText>
        </w:r>
        <w:r>
          <w:fldChar w:fldCharType="separate"/>
        </w:r>
        <w:r>
          <w:t>23</w:t>
        </w:r>
        <w:r>
          <w:fldChar w:fldCharType="end"/>
        </w:r>
      </w:hyperlink>
    </w:p>
    <w:p>
      <w:pPr>
        <w:pStyle w:val="TOC2"/>
        <w:tabs>
          <w:tab w:val="right" w:leader="dot" w:pos="8306"/>
        </w:tabs>
      </w:pPr>
      <w:hyperlink w:anchor="_Toc30664" w:history="1">
        <w:r>
          <w:rPr>
            <w:rFonts w:ascii="仿宋" w:eastAsia="仿宋" w:hAnsi="仿宋" w:cs="仿宋" w:hint="eastAsia"/>
            <w:lang w:eastAsia="zh-CN"/>
          </w:rPr>
          <w:t>(三)、生态环境保护措施</w:t>
        </w:r>
        <w:r>
          <w:tab/>
        </w:r>
        <w:r>
          <w:fldChar w:fldCharType="begin"/>
        </w:r>
        <w:r>
          <w:instrText xml:space="preserve"> PAGEREF _Toc30664 \h </w:instrText>
        </w:r>
        <w:r>
          <w:fldChar w:fldCharType="separate"/>
        </w:r>
        <w:r>
          <w:t>24</w:t>
        </w:r>
        <w:r>
          <w:fldChar w:fldCharType="end"/>
        </w:r>
      </w:hyperlink>
    </w:p>
    <w:p>
      <w:pPr>
        <w:pStyle w:val="TOC2"/>
        <w:tabs>
          <w:tab w:val="right" w:leader="dot" w:pos="8306"/>
        </w:tabs>
      </w:pPr>
      <w:hyperlink w:anchor="_Toc8684" w:history="1">
        <w:r>
          <w:rPr>
            <w:rFonts w:ascii="仿宋" w:eastAsia="仿宋" w:hAnsi="仿宋" w:cs="仿宋" w:hint="eastAsia"/>
            <w:lang w:eastAsia="zh-CN"/>
          </w:rPr>
          <w:t>(四)、地质灾害影响分析</w:t>
        </w:r>
        <w:r>
          <w:tab/>
        </w:r>
        <w:r>
          <w:fldChar w:fldCharType="begin"/>
        </w:r>
        <w:r>
          <w:instrText xml:space="preserve"> PAGEREF _Toc8684 \h </w:instrText>
        </w:r>
        <w:r>
          <w:fldChar w:fldCharType="separate"/>
        </w:r>
        <w:r>
          <w:t>26</w:t>
        </w:r>
        <w:r>
          <w:fldChar w:fldCharType="end"/>
        </w:r>
      </w:hyperlink>
    </w:p>
    <w:p>
      <w:pPr>
        <w:pStyle w:val="TOC2"/>
        <w:tabs>
          <w:tab w:val="right" w:leader="dot" w:pos="8306"/>
        </w:tabs>
      </w:pPr>
      <w:hyperlink w:anchor="_Toc28947" w:history="1">
        <w:r>
          <w:rPr>
            <w:rFonts w:ascii="仿宋" w:eastAsia="仿宋" w:hAnsi="仿宋" w:cs="仿宋" w:hint="eastAsia"/>
            <w:lang w:eastAsia="zh-CN"/>
          </w:rPr>
          <w:t>(五)、特殊环境影响</w:t>
        </w:r>
        <w:r>
          <w:tab/>
        </w:r>
        <w:r>
          <w:fldChar w:fldCharType="begin"/>
        </w:r>
        <w:r>
          <w:instrText xml:space="preserve"> PAGEREF _Toc28947 \h </w:instrText>
        </w:r>
        <w:r>
          <w:fldChar w:fldCharType="separate"/>
        </w:r>
        <w:r>
          <w:t>28</w:t>
        </w:r>
        <w:r>
          <w:fldChar w:fldCharType="end"/>
        </w:r>
      </w:hyperlink>
    </w:p>
    <w:p>
      <w:pPr>
        <w:pStyle w:val="TOC1"/>
        <w:tabs>
          <w:tab w:val="right" w:leader="dot" w:pos="8306"/>
        </w:tabs>
      </w:pPr>
      <w:hyperlink w:anchor="_Toc13973" w:history="1">
        <w:r>
          <w:rPr>
            <w:rFonts w:ascii="仿宋" w:eastAsia="仿宋" w:hAnsi="仿宋" w:cs="仿宋" w:hint="eastAsia"/>
            <w:lang w:eastAsia="zh-CN"/>
          </w:rPr>
          <w:t>五、背景、必要性分析</w:t>
        </w:r>
        <w:r>
          <w:tab/>
        </w:r>
        <w:r>
          <w:fldChar w:fldCharType="begin"/>
        </w:r>
        <w:r>
          <w:instrText xml:space="preserve"> PAGEREF _Toc13973 \h </w:instrText>
        </w:r>
        <w:r>
          <w:fldChar w:fldCharType="separate"/>
        </w:r>
        <w:r>
          <w:t>29</w:t>
        </w:r>
        <w:r>
          <w:fldChar w:fldCharType="end"/>
        </w:r>
      </w:hyperlink>
    </w:p>
    <w:p>
      <w:pPr>
        <w:pStyle w:val="TOC2"/>
        <w:tabs>
          <w:tab w:val="right" w:leader="dot" w:pos="8306"/>
        </w:tabs>
      </w:pPr>
      <w:hyperlink w:anchor="_Toc14877" w:history="1">
        <w:r>
          <w:rPr>
            <w:rFonts w:ascii="仿宋" w:eastAsia="仿宋" w:hAnsi="仿宋" w:cs="仿宋" w:hint="eastAsia"/>
            <w:lang w:eastAsia="zh-CN"/>
          </w:rPr>
          <w:t>(一)、项目建设背景</w:t>
        </w:r>
        <w:r>
          <w:tab/>
        </w:r>
        <w:r>
          <w:fldChar w:fldCharType="begin"/>
        </w:r>
        <w:r>
          <w:instrText xml:space="preserve"> PAGEREF _Toc14877 \h </w:instrText>
        </w:r>
        <w:r>
          <w:fldChar w:fldCharType="separate"/>
        </w:r>
        <w:r>
          <w:t>29</w:t>
        </w:r>
        <w:r>
          <w:fldChar w:fldCharType="end"/>
        </w:r>
      </w:hyperlink>
    </w:p>
    <w:p>
      <w:pPr>
        <w:pStyle w:val="TOC2"/>
        <w:tabs>
          <w:tab w:val="right" w:leader="dot" w:pos="8306"/>
        </w:tabs>
      </w:pPr>
      <w:hyperlink w:anchor="_Toc11408" w:history="1">
        <w:r>
          <w:rPr>
            <w:rFonts w:ascii="仿宋" w:eastAsia="仿宋" w:hAnsi="仿宋" w:cs="仿宋" w:hint="eastAsia"/>
            <w:lang w:eastAsia="zh-CN"/>
          </w:rPr>
          <w:t>(二)、必要性分析</w:t>
        </w:r>
        <w:r>
          <w:tab/>
        </w:r>
        <w:r>
          <w:fldChar w:fldCharType="begin"/>
        </w:r>
        <w:r>
          <w:instrText xml:space="preserve"> PAGEREF _Toc11408 \h </w:instrText>
        </w:r>
        <w:r>
          <w:fldChar w:fldCharType="separate"/>
        </w:r>
        <w:r>
          <w:t>30</w:t>
        </w:r>
        <w:r>
          <w:fldChar w:fldCharType="end"/>
        </w:r>
      </w:hyperlink>
    </w:p>
    <w:p>
      <w:pPr>
        <w:pStyle w:val="TOC2"/>
        <w:tabs>
          <w:tab w:val="right" w:leader="dot" w:pos="8306"/>
        </w:tabs>
      </w:pPr>
      <w:hyperlink w:anchor="_Toc12935" w:history="1">
        <w:r>
          <w:rPr>
            <w:rFonts w:ascii="仿宋" w:eastAsia="仿宋" w:hAnsi="仿宋" w:cs="仿宋" w:hint="eastAsia"/>
            <w:lang w:eastAsia="zh-CN"/>
          </w:rPr>
          <w:t>(三)、项目建设有利条件</w:t>
        </w:r>
        <w:r>
          <w:tab/>
        </w:r>
        <w:r>
          <w:fldChar w:fldCharType="begin"/>
        </w:r>
        <w:r>
          <w:instrText xml:space="preserve"> PAGEREF _Toc12935 \h </w:instrText>
        </w:r>
        <w:r>
          <w:fldChar w:fldCharType="separate"/>
        </w:r>
        <w:r>
          <w:t>31</w:t>
        </w:r>
        <w:r>
          <w:fldChar w:fldCharType="end"/>
        </w:r>
      </w:hyperlink>
    </w:p>
    <w:p>
      <w:pPr>
        <w:pStyle w:val="TOC1"/>
        <w:tabs>
          <w:tab w:val="right" w:leader="dot" w:pos="8306"/>
        </w:tabs>
      </w:pPr>
      <w:hyperlink w:anchor="_Toc19296" w:history="1">
        <w:r>
          <w:rPr>
            <w:rFonts w:ascii="仿宋" w:eastAsia="仿宋" w:hAnsi="仿宋" w:cs="仿宋" w:hint="eastAsia"/>
            <w:lang w:eastAsia="zh-CN"/>
          </w:rPr>
          <w:t>六、发展规划、产业政策和行业准入分析</w:t>
        </w:r>
        <w:r>
          <w:tab/>
        </w:r>
        <w:r>
          <w:fldChar w:fldCharType="begin"/>
        </w:r>
        <w:r>
          <w:instrText xml:space="preserve"> PAGEREF _Toc19296 \h </w:instrText>
        </w:r>
        <w:r>
          <w:fldChar w:fldCharType="separate"/>
        </w:r>
        <w:r>
          <w:t>33</w:t>
        </w:r>
        <w:r>
          <w:fldChar w:fldCharType="end"/>
        </w:r>
      </w:hyperlink>
    </w:p>
    <w:p>
      <w:pPr>
        <w:pStyle w:val="TOC2"/>
        <w:tabs>
          <w:tab w:val="right" w:leader="dot" w:pos="8306"/>
        </w:tabs>
      </w:pPr>
      <w:hyperlink w:anchor="_Toc30861" w:history="1">
        <w:r>
          <w:rPr>
            <w:rFonts w:ascii="仿宋" w:eastAsia="仿宋" w:hAnsi="仿宋" w:cs="仿宋" w:hint="eastAsia"/>
            <w:lang w:eastAsia="zh-CN"/>
          </w:rPr>
          <w:t>(一)、发展规划分析</w:t>
        </w:r>
        <w:r>
          <w:tab/>
        </w:r>
        <w:r>
          <w:fldChar w:fldCharType="begin"/>
        </w:r>
        <w:r>
          <w:instrText xml:space="preserve"> PAGEREF _Toc30861 \h </w:instrText>
        </w:r>
        <w:r>
          <w:fldChar w:fldCharType="separate"/>
        </w:r>
        <w:r>
          <w:t>33</w:t>
        </w:r>
        <w:r>
          <w:fldChar w:fldCharType="end"/>
        </w:r>
      </w:hyperlink>
    </w:p>
    <w:p>
      <w:pPr>
        <w:pStyle w:val="TOC2"/>
        <w:tabs>
          <w:tab w:val="right" w:leader="dot" w:pos="8306"/>
        </w:tabs>
      </w:pPr>
      <w:hyperlink w:anchor="_Toc25101" w:history="1">
        <w:r>
          <w:rPr>
            <w:rFonts w:ascii="仿宋" w:eastAsia="仿宋" w:hAnsi="仿宋" w:cs="仿宋" w:hint="eastAsia"/>
            <w:lang w:eastAsia="zh-CN"/>
          </w:rPr>
          <w:t>(二)、产业政策分析</w:t>
        </w:r>
        <w:r>
          <w:tab/>
        </w:r>
        <w:r>
          <w:fldChar w:fldCharType="begin"/>
        </w:r>
        <w:r>
          <w:instrText xml:space="preserve"> PAGEREF _Toc25101 \h </w:instrText>
        </w:r>
        <w:r>
          <w:fldChar w:fldCharType="separate"/>
        </w:r>
        <w:r>
          <w:t>34</w:t>
        </w:r>
        <w:r>
          <w:fldChar w:fldCharType="end"/>
        </w:r>
      </w:hyperlink>
    </w:p>
    <w:p>
      <w:pPr>
        <w:pStyle w:val="TOC2"/>
        <w:tabs>
          <w:tab w:val="right" w:leader="dot" w:pos="8306"/>
        </w:tabs>
      </w:pPr>
      <w:hyperlink w:anchor="_Toc2535" w:history="1">
        <w:r>
          <w:rPr>
            <w:rFonts w:ascii="仿宋" w:eastAsia="仿宋" w:hAnsi="仿宋" w:cs="仿宋" w:hint="eastAsia"/>
            <w:lang w:eastAsia="zh-CN"/>
          </w:rPr>
          <w:t>(三)、行业准入分析</w:t>
        </w:r>
        <w:r>
          <w:tab/>
        </w:r>
        <w:r>
          <w:fldChar w:fldCharType="begin"/>
        </w:r>
        <w:r>
          <w:instrText xml:space="preserve"> PAGEREF _Toc2535 \h </w:instrText>
        </w:r>
        <w:r>
          <w:fldChar w:fldCharType="separate"/>
        </w:r>
        <w:r>
          <w:t>36</w:t>
        </w:r>
        <w:r>
          <w:fldChar w:fldCharType="end"/>
        </w:r>
      </w:hyperlink>
    </w:p>
    <w:p>
      <w:pPr>
        <w:pStyle w:val="TOC1"/>
        <w:tabs>
          <w:tab w:val="right" w:leader="dot" w:pos="8306"/>
        </w:tabs>
      </w:pPr>
      <w:hyperlink w:anchor="_Toc32504" w:history="1">
        <w:r>
          <w:rPr>
            <w:rFonts w:ascii="仿宋" w:eastAsia="仿宋" w:hAnsi="仿宋" w:cs="仿宋" w:hint="eastAsia"/>
            <w:lang w:eastAsia="zh-CN"/>
          </w:rPr>
          <w:t>七、客户关系管理与市场拓展</w:t>
        </w:r>
        <w:r>
          <w:tab/>
        </w:r>
        <w:r>
          <w:fldChar w:fldCharType="begin"/>
        </w:r>
        <w:r>
          <w:instrText xml:space="preserve"> PAGEREF _Toc32504 \h </w:instrText>
        </w:r>
        <w:r>
          <w:fldChar w:fldCharType="separate"/>
        </w:r>
        <w:r>
          <w:t>37</w:t>
        </w:r>
        <w:r>
          <w:fldChar w:fldCharType="end"/>
        </w:r>
      </w:hyperlink>
    </w:p>
    <w:p>
      <w:pPr>
        <w:pStyle w:val="TOC2"/>
        <w:tabs>
          <w:tab w:val="right" w:leader="dot" w:pos="8306"/>
        </w:tabs>
      </w:pPr>
      <w:hyperlink w:anchor="_Toc19669" w:history="1">
        <w:r>
          <w:rPr>
            <w:rFonts w:ascii="仿宋" w:eastAsia="仿宋" w:hAnsi="仿宋" w:cs="仿宋" w:hint="eastAsia"/>
            <w:lang w:eastAsia="zh-CN"/>
          </w:rPr>
          <w:t>(一)、客户关系管理策略</w:t>
        </w:r>
        <w:r>
          <w:tab/>
        </w:r>
        <w:r>
          <w:fldChar w:fldCharType="begin"/>
        </w:r>
        <w:r>
          <w:instrText xml:space="preserve"> PAGEREF _Toc19669 \h </w:instrText>
        </w:r>
        <w:r>
          <w:fldChar w:fldCharType="separate"/>
        </w:r>
        <w:r>
          <w:t>37</w:t>
        </w:r>
        <w:r>
          <w:fldChar w:fldCharType="end"/>
        </w:r>
      </w:hyperlink>
    </w:p>
    <w:p>
      <w:pPr>
        <w:pStyle w:val="TOC2"/>
        <w:tabs>
          <w:tab w:val="right" w:leader="dot" w:pos="8306"/>
        </w:tabs>
      </w:pPr>
      <w:hyperlink w:anchor="_Toc17214" w:history="1">
        <w:r>
          <w:rPr>
            <w:rFonts w:ascii="仿宋" w:eastAsia="仿宋" w:hAnsi="仿宋" w:cs="仿宋" w:hint="eastAsia"/>
            <w:lang w:eastAsia="zh-CN"/>
          </w:rPr>
          <w:t>(二)、市场拓展方案</w:t>
        </w:r>
        <w:r>
          <w:tab/>
        </w:r>
        <w:r>
          <w:fldChar w:fldCharType="begin"/>
        </w:r>
        <w:r>
          <w:instrText xml:space="preserve"> PAGEREF _Toc17214 \h </w:instrText>
        </w:r>
        <w:r>
          <w:fldChar w:fldCharType="separate"/>
        </w:r>
        <w:r>
          <w:t>38</w:t>
        </w:r>
        <w:r>
          <w:fldChar w:fldCharType="end"/>
        </w:r>
      </w:hyperlink>
    </w:p>
    <w:p>
      <w:pPr>
        <w:pStyle w:val="TOC1"/>
        <w:tabs>
          <w:tab w:val="right" w:leader="dot" w:pos="8306"/>
        </w:tabs>
      </w:pPr>
      <w:hyperlink w:anchor="_Toc19059" w:history="1">
        <w:r>
          <w:rPr>
            <w:rFonts w:ascii="仿宋" w:eastAsia="仿宋" w:hAnsi="仿宋" w:cs="仿宋" w:hint="eastAsia"/>
            <w:lang w:eastAsia="zh-CN"/>
          </w:rPr>
          <w:t>八、环境保护与绿色发展</w:t>
        </w:r>
        <w:r>
          <w:tab/>
        </w:r>
        <w:r>
          <w:fldChar w:fldCharType="begin"/>
        </w:r>
        <w:r>
          <w:instrText xml:space="preserve"> PAGEREF _Toc19059 \h </w:instrText>
        </w:r>
        <w:r>
          <w:fldChar w:fldCharType="separate"/>
        </w:r>
        <w:r>
          <w:t>40</w:t>
        </w:r>
        <w:r>
          <w:fldChar w:fldCharType="end"/>
        </w:r>
      </w:hyperlink>
    </w:p>
    <w:p>
      <w:pPr>
        <w:pStyle w:val="TOC2"/>
        <w:tabs>
          <w:tab w:val="right" w:leader="dot" w:pos="8306"/>
        </w:tabs>
      </w:pPr>
      <w:hyperlink w:anchor="_Toc5683" w:history="1">
        <w:r>
          <w:rPr>
            <w:rFonts w:ascii="仿宋" w:eastAsia="仿宋" w:hAnsi="仿宋" w:cs="仿宋" w:hint="eastAsia"/>
            <w:lang w:eastAsia="zh-CN"/>
          </w:rPr>
          <w:t>(一)、环境保护措施</w:t>
        </w:r>
        <w:r>
          <w:tab/>
        </w:r>
        <w:r>
          <w:fldChar w:fldCharType="begin"/>
        </w:r>
        <w:r>
          <w:instrText xml:space="preserve"> PAGEREF _Toc5683 \h </w:instrText>
        </w:r>
        <w:r>
          <w:fldChar w:fldCharType="separate"/>
        </w:r>
        <w:r>
          <w:t>40</w:t>
        </w:r>
        <w:r>
          <w:fldChar w:fldCharType="end"/>
        </w:r>
      </w:hyperlink>
    </w:p>
    <w:p>
      <w:pPr>
        <w:pStyle w:val="TOC2"/>
        <w:tabs>
          <w:tab w:val="right" w:leader="dot" w:pos="8306"/>
        </w:tabs>
      </w:pPr>
      <w:hyperlink w:anchor="_Toc27847" w:history="1">
        <w:r>
          <w:rPr>
            <w:rFonts w:ascii="仿宋" w:eastAsia="仿宋" w:hAnsi="仿宋" w:cs="仿宋" w:hint="eastAsia"/>
            <w:lang w:eastAsia="zh-CN"/>
          </w:rPr>
          <w:t>(二)、绿色发展与可持续发展策略</w:t>
        </w:r>
        <w:r>
          <w:tab/>
        </w:r>
        <w:r>
          <w:fldChar w:fldCharType="begin"/>
        </w:r>
        <w:r>
          <w:instrText xml:space="preserve"> PAGEREF _Toc27847 \h </w:instrText>
        </w:r>
        <w:r>
          <w:fldChar w:fldCharType="separate"/>
        </w:r>
        <w:r>
          <w:t>41</w:t>
        </w:r>
        <w:r>
          <w:fldChar w:fldCharType="end"/>
        </w:r>
      </w:hyperlink>
    </w:p>
    <w:p>
      <w:pPr>
        <w:pStyle w:val="TOC1"/>
        <w:tabs>
          <w:tab w:val="right" w:leader="dot" w:pos="8306"/>
        </w:tabs>
      </w:pPr>
      <w:hyperlink w:anchor="_Toc25024" w:history="1">
        <w:r>
          <w:rPr>
            <w:rFonts w:ascii="仿宋" w:eastAsia="仿宋" w:hAnsi="仿宋" w:cs="仿宋" w:hint="eastAsia"/>
            <w:lang w:eastAsia="zh-CN"/>
          </w:rPr>
          <w:t>九、土地利用与规划方案</w:t>
        </w:r>
        <w:r>
          <w:tab/>
        </w:r>
        <w:r>
          <w:fldChar w:fldCharType="begin"/>
        </w:r>
        <w:r>
          <w:instrText xml:space="preserve"> PAGEREF _Toc25024 \h </w:instrText>
        </w:r>
        <w:r>
          <w:fldChar w:fldCharType="separate"/>
        </w:r>
        <w:r>
          <w:t>43</w:t>
        </w:r>
        <w:r>
          <w:fldChar w:fldCharType="end"/>
        </w:r>
      </w:hyperlink>
    </w:p>
    <w:p>
      <w:pPr>
        <w:pStyle w:val="TOC2"/>
        <w:tabs>
          <w:tab w:val="right" w:leader="dot" w:pos="8306"/>
        </w:tabs>
      </w:pPr>
      <w:hyperlink w:anchor="_Toc26152" w:history="1">
        <w:r>
          <w:rPr>
            <w:rFonts w:ascii="仿宋" w:eastAsia="仿宋" w:hAnsi="仿宋" w:cs="仿宋" w:hint="eastAsia"/>
            <w:lang w:eastAsia="zh-CN"/>
          </w:rPr>
          <w:t>(一)、项目用地情况分析</w:t>
        </w:r>
        <w:r>
          <w:tab/>
        </w:r>
        <w:r>
          <w:fldChar w:fldCharType="begin"/>
        </w:r>
        <w:r>
          <w:instrText xml:space="preserve"> PAGEREF _Toc26152 \h </w:instrText>
        </w:r>
        <w:r>
          <w:fldChar w:fldCharType="separate"/>
        </w:r>
        <w:r>
          <w:t>43</w:t>
        </w:r>
        <w:r>
          <w:fldChar w:fldCharType="end"/>
        </w:r>
      </w:hyperlink>
    </w:p>
    <w:p>
      <w:pPr>
        <w:pStyle w:val="TOC2"/>
        <w:tabs>
          <w:tab w:val="right" w:leader="dot" w:pos="8306"/>
        </w:tabs>
      </w:pPr>
      <w:hyperlink w:anchor="_Toc1704" w:history="1">
        <w:r>
          <w:rPr>
            <w:rFonts w:ascii="仿宋" w:eastAsia="仿宋" w:hAnsi="仿宋" w:cs="仿宋" w:hint="eastAsia"/>
            <w:lang w:eastAsia="zh-CN"/>
          </w:rPr>
          <w:t>(二)、土地利用规划方案</w:t>
        </w:r>
        <w:r>
          <w:tab/>
        </w:r>
        <w:r>
          <w:fldChar w:fldCharType="begin"/>
        </w:r>
        <w:r>
          <w:instrText xml:space="preserve"> PAGEREF _Toc1704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42" w:history="1">
        <w:r>
          <w:rPr>
            <w:rFonts w:ascii="仿宋" w:eastAsia="仿宋" w:hAnsi="仿宋" w:cs="仿宋" w:hint="eastAsia"/>
            <w:lang w:eastAsia="zh-CN"/>
          </w:rPr>
          <w:t>十、项目进度计划</w:t>
        </w:r>
        <w:r>
          <w:tab/>
        </w:r>
        <w:r>
          <w:fldChar w:fldCharType="begin"/>
        </w:r>
        <w:r>
          <w:instrText xml:space="preserve"> PAGEREF _Toc21742 \h </w:instrText>
        </w:r>
        <w:r>
          <w:fldChar w:fldCharType="separate"/>
        </w:r>
        <w:r>
          <w:t>45</w:t>
        </w:r>
        <w:r>
          <w:fldChar w:fldCharType="end"/>
        </w:r>
      </w:hyperlink>
    </w:p>
    <w:p>
      <w:pPr>
        <w:pStyle w:val="TOC2"/>
        <w:tabs>
          <w:tab w:val="right" w:leader="dot" w:pos="8306"/>
        </w:tabs>
      </w:pPr>
      <w:hyperlink w:anchor="_Toc28673" w:history="1">
        <w:r>
          <w:rPr>
            <w:rFonts w:ascii="仿宋" w:eastAsia="仿宋" w:hAnsi="仿宋" w:cs="仿宋" w:hint="eastAsia"/>
            <w:lang w:eastAsia="zh-CN"/>
          </w:rPr>
          <w:t>(一)、建设周期</w:t>
        </w:r>
        <w:r>
          <w:tab/>
        </w:r>
        <w:r>
          <w:fldChar w:fldCharType="begin"/>
        </w:r>
        <w:r>
          <w:instrText xml:space="preserve"> PAGEREF _Toc28673 \h </w:instrText>
        </w:r>
        <w:r>
          <w:fldChar w:fldCharType="separate"/>
        </w:r>
        <w:r>
          <w:t>45</w:t>
        </w:r>
        <w:r>
          <w:fldChar w:fldCharType="end"/>
        </w:r>
      </w:hyperlink>
    </w:p>
    <w:p>
      <w:pPr>
        <w:pStyle w:val="TOC2"/>
        <w:tabs>
          <w:tab w:val="right" w:leader="dot" w:pos="8306"/>
        </w:tabs>
      </w:pPr>
      <w:hyperlink w:anchor="_Toc3464" w:history="1">
        <w:r>
          <w:rPr>
            <w:rFonts w:ascii="仿宋" w:eastAsia="仿宋" w:hAnsi="仿宋" w:cs="仿宋" w:hint="eastAsia"/>
            <w:lang w:eastAsia="zh-CN"/>
          </w:rPr>
          <w:t>(二)、建设进度</w:t>
        </w:r>
        <w:r>
          <w:tab/>
        </w:r>
        <w:r>
          <w:fldChar w:fldCharType="begin"/>
        </w:r>
        <w:r>
          <w:instrText xml:space="preserve"> PAGEREF _Toc3464 \h </w:instrText>
        </w:r>
        <w:r>
          <w:fldChar w:fldCharType="separate"/>
        </w:r>
        <w:r>
          <w:t>45</w:t>
        </w:r>
        <w:r>
          <w:fldChar w:fldCharType="end"/>
        </w:r>
      </w:hyperlink>
    </w:p>
    <w:p>
      <w:pPr>
        <w:pStyle w:val="TOC2"/>
        <w:tabs>
          <w:tab w:val="right" w:leader="dot" w:pos="8306"/>
        </w:tabs>
      </w:pPr>
      <w:hyperlink w:anchor="_Toc10083" w:history="1">
        <w:r>
          <w:rPr>
            <w:rFonts w:ascii="仿宋" w:eastAsia="仿宋" w:hAnsi="仿宋" w:cs="仿宋" w:hint="eastAsia"/>
            <w:lang w:eastAsia="zh-CN"/>
          </w:rPr>
          <w:t>(三)、进度安排注意事项</w:t>
        </w:r>
        <w:r>
          <w:tab/>
        </w:r>
        <w:r>
          <w:fldChar w:fldCharType="begin"/>
        </w:r>
        <w:r>
          <w:instrText xml:space="preserve"> PAGEREF _Toc10083 \h </w:instrText>
        </w:r>
        <w:r>
          <w:fldChar w:fldCharType="separate"/>
        </w:r>
        <w:r>
          <w:t>47</w:t>
        </w:r>
        <w:r>
          <w:fldChar w:fldCharType="end"/>
        </w:r>
      </w:hyperlink>
    </w:p>
    <w:p>
      <w:pPr>
        <w:pStyle w:val="TOC2"/>
        <w:tabs>
          <w:tab w:val="right" w:leader="dot" w:pos="8306"/>
        </w:tabs>
      </w:pPr>
      <w:hyperlink w:anchor="_Toc1649" w:history="1">
        <w:r>
          <w:rPr>
            <w:rFonts w:ascii="仿宋" w:eastAsia="仿宋" w:hAnsi="仿宋" w:cs="仿宋" w:hint="eastAsia"/>
            <w:lang w:eastAsia="zh-CN"/>
          </w:rPr>
          <w:t>(四)、人力资源配置</w:t>
        </w:r>
        <w:r>
          <w:tab/>
        </w:r>
        <w:r>
          <w:fldChar w:fldCharType="begin"/>
        </w:r>
        <w:r>
          <w:instrText xml:space="preserve"> PAGEREF _Toc1649 \h </w:instrText>
        </w:r>
        <w:r>
          <w:fldChar w:fldCharType="separate"/>
        </w:r>
        <w:r>
          <w:t>47</w:t>
        </w:r>
        <w:r>
          <w:fldChar w:fldCharType="end"/>
        </w:r>
      </w:hyperlink>
    </w:p>
    <w:p>
      <w:pPr>
        <w:pStyle w:val="TOC2"/>
        <w:tabs>
          <w:tab w:val="right" w:leader="dot" w:pos="8306"/>
        </w:tabs>
      </w:pPr>
      <w:hyperlink w:anchor="_Toc6041" w:history="1">
        <w:r>
          <w:rPr>
            <w:rFonts w:ascii="仿宋" w:eastAsia="仿宋" w:hAnsi="仿宋" w:cs="仿宋" w:hint="eastAsia"/>
            <w:lang w:eastAsia="zh-CN"/>
          </w:rPr>
          <w:t>(五)、员工培训</w:t>
        </w:r>
        <w:r>
          <w:tab/>
        </w:r>
        <w:r>
          <w:fldChar w:fldCharType="begin"/>
        </w:r>
        <w:r>
          <w:instrText xml:space="preserve"> PAGEREF _Toc6041 \h </w:instrText>
        </w:r>
        <w:r>
          <w:fldChar w:fldCharType="separate"/>
        </w:r>
        <w:r>
          <w:t>49</w:t>
        </w:r>
        <w:r>
          <w:fldChar w:fldCharType="end"/>
        </w:r>
      </w:hyperlink>
    </w:p>
    <w:p>
      <w:pPr>
        <w:pStyle w:val="TOC2"/>
        <w:tabs>
          <w:tab w:val="right" w:leader="dot" w:pos="8306"/>
        </w:tabs>
      </w:pPr>
      <w:hyperlink w:anchor="_Toc31897" w:history="1">
        <w:r>
          <w:rPr>
            <w:rFonts w:ascii="仿宋" w:eastAsia="仿宋" w:hAnsi="仿宋" w:cs="仿宋" w:hint="eastAsia"/>
            <w:lang w:eastAsia="zh-CN"/>
          </w:rPr>
          <w:t>(六)、项目实施保障</w:t>
        </w:r>
        <w:r>
          <w:tab/>
        </w:r>
        <w:r>
          <w:fldChar w:fldCharType="begin"/>
        </w:r>
        <w:r>
          <w:instrText xml:space="preserve"> PAGEREF _Toc31897 \h </w:instrText>
        </w:r>
        <w:r>
          <w:fldChar w:fldCharType="separate"/>
        </w:r>
        <w:r>
          <w:t>50</w:t>
        </w:r>
        <w:r>
          <w:fldChar w:fldCharType="end"/>
        </w:r>
      </w:hyperlink>
    </w:p>
    <w:p>
      <w:pPr>
        <w:pStyle w:val="TOC2"/>
        <w:tabs>
          <w:tab w:val="right" w:leader="dot" w:pos="8306"/>
        </w:tabs>
      </w:pPr>
      <w:hyperlink w:anchor="_Toc23005" w:history="1">
        <w:r>
          <w:rPr>
            <w:rFonts w:ascii="仿宋" w:eastAsia="仿宋" w:hAnsi="仿宋" w:cs="仿宋" w:hint="eastAsia"/>
            <w:lang w:eastAsia="zh-CN"/>
          </w:rPr>
          <w:t>(七)、安全规范管理</w:t>
        </w:r>
        <w:r>
          <w:tab/>
        </w:r>
        <w:r>
          <w:fldChar w:fldCharType="begin"/>
        </w:r>
        <w:r>
          <w:instrText xml:space="preserve"> PAGEREF _Toc23005 \h </w:instrText>
        </w:r>
        <w:r>
          <w:fldChar w:fldCharType="separate"/>
        </w:r>
        <w:r>
          <w:t>51</w:t>
        </w:r>
        <w:r>
          <w:fldChar w:fldCharType="end"/>
        </w:r>
      </w:hyperlink>
    </w:p>
    <w:p>
      <w:pPr>
        <w:pStyle w:val="TOC1"/>
        <w:tabs>
          <w:tab w:val="right" w:leader="dot" w:pos="8306"/>
        </w:tabs>
      </w:pPr>
      <w:hyperlink w:anchor="_Toc23609" w:history="1">
        <w:r>
          <w:rPr>
            <w:rFonts w:ascii="仿宋" w:eastAsia="仿宋" w:hAnsi="仿宋" w:cs="仿宋" w:hint="eastAsia"/>
            <w:lang w:eastAsia="zh-CN"/>
          </w:rPr>
          <w:t>十一、技术创新与产业升级</w:t>
        </w:r>
        <w:r>
          <w:tab/>
        </w:r>
        <w:r>
          <w:fldChar w:fldCharType="begin"/>
        </w:r>
        <w:r>
          <w:instrText xml:space="preserve"> PAGEREF _Toc23609 \h </w:instrText>
        </w:r>
        <w:r>
          <w:fldChar w:fldCharType="separate"/>
        </w:r>
        <w:r>
          <w:t>53</w:t>
        </w:r>
        <w:r>
          <w:fldChar w:fldCharType="end"/>
        </w:r>
      </w:hyperlink>
    </w:p>
    <w:p>
      <w:pPr>
        <w:pStyle w:val="TOC2"/>
        <w:tabs>
          <w:tab w:val="right" w:leader="dot" w:pos="8306"/>
        </w:tabs>
      </w:pPr>
      <w:hyperlink w:anchor="_Toc2526" w:history="1">
        <w:r>
          <w:rPr>
            <w:rFonts w:ascii="仿宋" w:eastAsia="仿宋" w:hAnsi="仿宋" w:cs="仿宋" w:hint="eastAsia"/>
            <w:lang w:eastAsia="zh-CN"/>
          </w:rPr>
          <w:t>(一)、技术创新方向与目标</w:t>
        </w:r>
        <w:r>
          <w:tab/>
        </w:r>
        <w:r>
          <w:fldChar w:fldCharType="begin"/>
        </w:r>
        <w:r>
          <w:instrText xml:space="preserve"> PAGEREF _Toc2526 \h </w:instrText>
        </w:r>
        <w:r>
          <w:fldChar w:fldCharType="separate"/>
        </w:r>
        <w:r>
          <w:t>53</w:t>
        </w:r>
        <w:r>
          <w:fldChar w:fldCharType="end"/>
        </w:r>
      </w:hyperlink>
    </w:p>
    <w:p>
      <w:pPr>
        <w:pStyle w:val="TOC2"/>
        <w:tabs>
          <w:tab w:val="right" w:leader="dot" w:pos="8306"/>
        </w:tabs>
      </w:pPr>
      <w:hyperlink w:anchor="_Toc6448" w:history="1">
        <w:r>
          <w:rPr>
            <w:rFonts w:ascii="仿宋" w:eastAsia="仿宋" w:hAnsi="仿宋" w:cs="仿宋" w:hint="eastAsia"/>
            <w:lang w:eastAsia="zh-CN"/>
          </w:rPr>
          <w:t>(二)、产业升级路径与措施</w:t>
        </w:r>
        <w:r>
          <w:tab/>
        </w:r>
        <w:r>
          <w:fldChar w:fldCharType="begin"/>
        </w:r>
        <w:r>
          <w:instrText xml:space="preserve"> PAGEREF _Toc6448 \h </w:instrText>
        </w:r>
        <w:r>
          <w:fldChar w:fldCharType="separate"/>
        </w:r>
        <w:r>
          <w:t>54</w:t>
        </w:r>
        <w:r>
          <w:fldChar w:fldCharType="end"/>
        </w:r>
      </w:hyperlink>
    </w:p>
    <w:p>
      <w:pPr>
        <w:pStyle w:val="TOC1"/>
        <w:tabs>
          <w:tab w:val="right" w:leader="dot" w:pos="8306"/>
        </w:tabs>
      </w:pPr>
      <w:hyperlink w:anchor="_Toc16171" w:history="1">
        <w:r>
          <w:rPr>
            <w:rFonts w:ascii="仿宋" w:eastAsia="仿宋" w:hAnsi="仿宋" w:cs="仿宋" w:hint="eastAsia"/>
            <w:lang w:eastAsia="zh-CN"/>
          </w:rPr>
          <w:t>十二、经济效益与社会效益优化</w:t>
        </w:r>
        <w:r>
          <w:tab/>
        </w:r>
        <w:r>
          <w:fldChar w:fldCharType="begin"/>
        </w:r>
        <w:r>
          <w:instrText xml:space="preserve"> PAGEREF _Toc16171 \h </w:instrText>
        </w:r>
        <w:r>
          <w:fldChar w:fldCharType="separate"/>
        </w:r>
        <w:r>
          <w:t>55</w:t>
        </w:r>
        <w:r>
          <w:fldChar w:fldCharType="end"/>
        </w:r>
      </w:hyperlink>
    </w:p>
    <w:p>
      <w:pPr>
        <w:pStyle w:val="TOC2"/>
        <w:tabs>
          <w:tab w:val="right" w:leader="dot" w:pos="8306"/>
        </w:tabs>
      </w:pPr>
      <w:hyperlink w:anchor="_Toc15190" w:history="1">
        <w:r>
          <w:rPr>
            <w:rFonts w:ascii="仿宋" w:eastAsia="仿宋" w:hAnsi="仿宋" w:cs="仿宋" w:hint="eastAsia"/>
            <w:lang w:eastAsia="zh-CN"/>
          </w:rPr>
          <w:t>(一)、经济效益提升策略</w:t>
        </w:r>
        <w:r>
          <w:tab/>
        </w:r>
        <w:r>
          <w:fldChar w:fldCharType="begin"/>
        </w:r>
        <w:r>
          <w:instrText xml:space="preserve"> PAGEREF _Toc15190 \h </w:instrText>
        </w:r>
        <w:r>
          <w:fldChar w:fldCharType="separate"/>
        </w:r>
        <w:r>
          <w:t>55</w:t>
        </w:r>
        <w:r>
          <w:fldChar w:fldCharType="end"/>
        </w:r>
      </w:hyperlink>
    </w:p>
    <w:p>
      <w:pPr>
        <w:pStyle w:val="TOC2"/>
        <w:tabs>
          <w:tab w:val="right" w:leader="dot" w:pos="8306"/>
        </w:tabs>
      </w:pPr>
      <w:hyperlink w:anchor="_Toc32434" w:history="1">
        <w:r>
          <w:rPr>
            <w:rFonts w:ascii="仿宋" w:eastAsia="仿宋" w:hAnsi="仿宋" w:cs="仿宋" w:hint="eastAsia"/>
            <w:lang w:eastAsia="zh-CN"/>
          </w:rPr>
          <w:t>(二)、社会效益增强方案</w:t>
        </w:r>
        <w:r>
          <w:tab/>
        </w:r>
        <w:r>
          <w:fldChar w:fldCharType="begin"/>
        </w:r>
        <w:r>
          <w:instrText xml:space="preserve"> PAGEREF _Toc32434 \h </w:instrText>
        </w:r>
        <w:r>
          <w:fldChar w:fldCharType="separate"/>
        </w:r>
        <w:r>
          <w:t>56</w:t>
        </w:r>
        <w:r>
          <w:fldChar w:fldCharType="end"/>
        </w:r>
      </w:hyperlink>
    </w:p>
    <w:p>
      <w:pPr>
        <w:pStyle w:val="TOC1"/>
        <w:tabs>
          <w:tab w:val="right" w:leader="dot" w:pos="8306"/>
        </w:tabs>
      </w:pPr>
      <w:hyperlink w:anchor="_Toc18031" w:history="1">
        <w:r>
          <w:rPr>
            <w:rFonts w:ascii="仿宋" w:eastAsia="仿宋" w:hAnsi="仿宋" w:cs="仿宋" w:hint="eastAsia"/>
            <w:lang w:eastAsia="zh-CN"/>
          </w:rPr>
          <w:t>十三、成果转化与推广应用</w:t>
        </w:r>
        <w:r>
          <w:tab/>
        </w:r>
        <w:r>
          <w:fldChar w:fldCharType="begin"/>
        </w:r>
        <w:r>
          <w:instrText xml:space="preserve"> PAGEREF _Toc18031 \h </w:instrText>
        </w:r>
        <w:r>
          <w:fldChar w:fldCharType="separate"/>
        </w:r>
        <w:r>
          <w:t>57</w:t>
        </w:r>
        <w:r>
          <w:fldChar w:fldCharType="end"/>
        </w:r>
      </w:hyperlink>
    </w:p>
    <w:p>
      <w:pPr>
        <w:pStyle w:val="TOC2"/>
        <w:tabs>
          <w:tab w:val="right" w:leader="dot" w:pos="8306"/>
        </w:tabs>
      </w:pPr>
      <w:hyperlink w:anchor="_Toc19829" w:history="1">
        <w:r>
          <w:rPr>
            <w:rFonts w:ascii="仿宋" w:eastAsia="仿宋" w:hAnsi="仿宋" w:cs="仿宋" w:hint="eastAsia"/>
            <w:lang w:eastAsia="zh-CN"/>
          </w:rPr>
          <w:t>(一)、成果转化策略制定</w:t>
        </w:r>
        <w:r>
          <w:tab/>
        </w:r>
        <w:r>
          <w:fldChar w:fldCharType="begin"/>
        </w:r>
        <w:r>
          <w:instrText xml:space="preserve"> PAGEREF _Toc19829 \h </w:instrText>
        </w:r>
        <w:r>
          <w:fldChar w:fldCharType="separate"/>
        </w:r>
        <w:r>
          <w:t>57</w:t>
        </w:r>
        <w:r>
          <w:fldChar w:fldCharType="end"/>
        </w:r>
      </w:hyperlink>
    </w:p>
    <w:p>
      <w:pPr>
        <w:pStyle w:val="TOC2"/>
        <w:tabs>
          <w:tab w:val="right" w:leader="dot" w:pos="8306"/>
        </w:tabs>
      </w:pPr>
      <w:hyperlink w:anchor="_Toc8863" w:history="1">
        <w:r>
          <w:rPr>
            <w:rFonts w:ascii="仿宋" w:eastAsia="仿宋" w:hAnsi="仿宋" w:cs="仿宋" w:hint="eastAsia"/>
            <w:lang w:eastAsia="zh-CN"/>
          </w:rPr>
          <w:t>(二)、成果推广应用方案</w:t>
        </w:r>
        <w:r>
          <w:tab/>
        </w:r>
        <w:r>
          <w:fldChar w:fldCharType="begin"/>
        </w:r>
        <w:r>
          <w:instrText xml:space="preserve"> PAGEREF _Toc8863 \h </w:instrText>
        </w:r>
        <w:r>
          <w:fldChar w:fldCharType="separate"/>
        </w:r>
        <w:r>
          <w:t>59</w:t>
        </w:r>
        <w:r>
          <w:fldChar w:fldCharType="end"/>
        </w:r>
      </w:hyperlink>
    </w:p>
    <w:p>
      <w:pPr>
        <w:pStyle w:val="TOC1"/>
        <w:tabs>
          <w:tab w:val="right" w:leader="dot" w:pos="8306"/>
        </w:tabs>
      </w:pPr>
      <w:hyperlink w:anchor="_Toc5536" w:history="1">
        <w:r>
          <w:rPr>
            <w:rFonts w:ascii="仿宋" w:eastAsia="仿宋" w:hAnsi="仿宋" w:cs="仿宋" w:hint="eastAsia"/>
            <w:lang w:eastAsia="zh-CN"/>
          </w:rPr>
          <w:t>十四、产业协同与集群发展</w:t>
        </w:r>
        <w:r>
          <w:tab/>
        </w:r>
        <w:r>
          <w:fldChar w:fldCharType="begin"/>
        </w:r>
        <w:r>
          <w:instrText xml:space="preserve"> PAGEREF _Toc5536 \h </w:instrText>
        </w:r>
        <w:r>
          <w:fldChar w:fldCharType="separate"/>
        </w:r>
        <w:r>
          <w:t>60</w:t>
        </w:r>
        <w:r>
          <w:fldChar w:fldCharType="end"/>
        </w:r>
      </w:hyperlink>
    </w:p>
    <w:p>
      <w:pPr>
        <w:pStyle w:val="TOC2"/>
        <w:tabs>
          <w:tab w:val="right" w:leader="dot" w:pos="8306"/>
        </w:tabs>
      </w:pPr>
      <w:hyperlink w:anchor="_Toc4493" w:history="1">
        <w:r>
          <w:rPr>
            <w:rFonts w:ascii="仿宋" w:eastAsia="仿宋" w:hAnsi="仿宋" w:cs="仿宋" w:hint="eastAsia"/>
            <w:lang w:eastAsia="zh-CN"/>
          </w:rPr>
          <w:t>(一)、产业协同机制建设</w:t>
        </w:r>
        <w:r>
          <w:tab/>
        </w:r>
        <w:r>
          <w:fldChar w:fldCharType="begin"/>
        </w:r>
        <w:r>
          <w:instrText xml:space="preserve"> PAGEREF _Toc4493 \h </w:instrText>
        </w:r>
        <w:r>
          <w:fldChar w:fldCharType="separate"/>
        </w:r>
        <w:r>
          <w:t>60</w:t>
        </w:r>
        <w:r>
          <w:fldChar w:fldCharType="end"/>
        </w:r>
      </w:hyperlink>
    </w:p>
    <w:p>
      <w:pPr>
        <w:pStyle w:val="TOC2"/>
        <w:tabs>
          <w:tab w:val="right" w:leader="dot" w:pos="8306"/>
        </w:tabs>
      </w:pPr>
      <w:hyperlink w:anchor="_Toc22954" w:history="1">
        <w:r>
          <w:rPr>
            <w:rFonts w:ascii="仿宋" w:eastAsia="仿宋" w:hAnsi="仿宋" w:cs="仿宋" w:hint="eastAsia"/>
            <w:lang w:eastAsia="zh-CN"/>
          </w:rPr>
          <w:t>(二)、产业集群培育与发展</w:t>
        </w:r>
        <w:r>
          <w:tab/>
        </w:r>
        <w:r>
          <w:fldChar w:fldCharType="begin"/>
        </w:r>
        <w:r>
          <w:instrText xml:space="preserve"> PAGEREF _Toc22954 \h </w:instrText>
        </w:r>
        <w:r>
          <w:fldChar w:fldCharType="separate"/>
        </w:r>
        <w:r>
          <w:t>61</w:t>
        </w:r>
        <w:r>
          <w:fldChar w:fldCharType="end"/>
        </w:r>
      </w:hyperlink>
    </w:p>
    <w:p>
      <w:pPr>
        <w:pStyle w:val="TOC1"/>
        <w:tabs>
          <w:tab w:val="right" w:leader="dot" w:pos="8306"/>
        </w:tabs>
      </w:pPr>
      <w:hyperlink w:anchor="_Toc23961" w:history="1">
        <w:r>
          <w:rPr>
            <w:rFonts w:ascii="仿宋" w:eastAsia="仿宋" w:hAnsi="仿宋" w:cs="仿宋" w:hint="eastAsia"/>
            <w:lang w:eastAsia="zh-CN"/>
          </w:rPr>
          <w:t>十五、质量管理与控制</w:t>
        </w:r>
        <w:r>
          <w:tab/>
        </w:r>
        <w:r>
          <w:fldChar w:fldCharType="begin"/>
        </w:r>
        <w:r>
          <w:instrText xml:space="preserve"> PAGEREF _Toc23961 \h </w:instrText>
        </w:r>
        <w:r>
          <w:fldChar w:fldCharType="separate"/>
        </w:r>
        <w:r>
          <w:t>62</w:t>
        </w:r>
        <w:r>
          <w:fldChar w:fldCharType="end"/>
        </w:r>
      </w:hyperlink>
    </w:p>
    <w:p>
      <w:pPr>
        <w:pStyle w:val="TOC2"/>
        <w:tabs>
          <w:tab w:val="right" w:leader="dot" w:pos="8306"/>
        </w:tabs>
      </w:pPr>
      <w:hyperlink w:anchor="_Toc19752" w:history="1">
        <w:r>
          <w:rPr>
            <w:rFonts w:ascii="仿宋" w:eastAsia="仿宋" w:hAnsi="仿宋" w:cs="仿宋" w:hint="eastAsia"/>
            <w:lang w:eastAsia="zh-CN"/>
          </w:rPr>
          <w:t>(一)、质量管理体系建设</w:t>
        </w:r>
        <w:r>
          <w:tab/>
        </w:r>
        <w:r>
          <w:fldChar w:fldCharType="begin"/>
        </w:r>
        <w:r>
          <w:instrText xml:space="preserve"> PAGEREF _Toc19752 \h </w:instrText>
        </w:r>
        <w:r>
          <w:fldChar w:fldCharType="separate"/>
        </w:r>
        <w:r>
          <w:t>62</w:t>
        </w:r>
        <w:r>
          <w:fldChar w:fldCharType="end"/>
        </w:r>
      </w:hyperlink>
    </w:p>
    <w:p>
      <w:pPr>
        <w:pStyle w:val="TOC2"/>
        <w:tabs>
          <w:tab w:val="right" w:leader="dot" w:pos="8306"/>
        </w:tabs>
      </w:pPr>
      <w:hyperlink w:anchor="_Toc7125" w:history="1">
        <w:r>
          <w:rPr>
            <w:rFonts w:ascii="仿宋" w:eastAsia="仿宋" w:hAnsi="仿宋" w:cs="仿宋" w:hint="eastAsia"/>
            <w:lang w:eastAsia="zh-CN"/>
          </w:rPr>
          <w:t>(二)、质量控制措施</w:t>
        </w:r>
        <w:r>
          <w:tab/>
        </w:r>
        <w:r>
          <w:fldChar w:fldCharType="begin"/>
        </w:r>
        <w:r>
          <w:instrText xml:space="preserve"> PAGEREF _Toc7125 \h </w:instrText>
        </w:r>
        <w:r>
          <w:fldChar w:fldCharType="separate"/>
        </w:r>
        <w:r>
          <w:t>64</w:t>
        </w:r>
        <w:r>
          <w:fldChar w:fldCharType="end"/>
        </w:r>
      </w:hyperlink>
    </w:p>
    <w:p>
      <w:pPr>
        <w:pStyle w:val="TOC1"/>
        <w:tabs>
          <w:tab w:val="right" w:leader="dot" w:pos="8306"/>
        </w:tabs>
      </w:pPr>
      <w:hyperlink w:anchor="_Toc26994" w:history="1">
        <w:r>
          <w:rPr>
            <w:rFonts w:ascii="仿宋" w:eastAsia="仿宋" w:hAnsi="仿宋" w:cs="仿宋" w:hint="eastAsia"/>
            <w:lang w:eastAsia="zh-CN"/>
          </w:rPr>
          <w:t>十六、知识产权管理与保护</w:t>
        </w:r>
        <w:r>
          <w:tab/>
        </w:r>
        <w:r>
          <w:fldChar w:fldCharType="begin"/>
        </w:r>
        <w:r>
          <w:instrText xml:space="preserve"> PAGEREF _Toc26994 \h </w:instrText>
        </w:r>
        <w:r>
          <w:fldChar w:fldCharType="separate"/>
        </w:r>
        <w:r>
          <w:t>65</w:t>
        </w:r>
        <w:r>
          <w:fldChar w:fldCharType="end"/>
        </w:r>
      </w:hyperlink>
    </w:p>
    <w:p>
      <w:pPr>
        <w:pStyle w:val="TOC2"/>
        <w:tabs>
          <w:tab w:val="right" w:leader="dot" w:pos="8306"/>
        </w:tabs>
      </w:pPr>
      <w:hyperlink w:anchor="_Toc24219" w:history="1">
        <w:r>
          <w:rPr>
            <w:rFonts w:ascii="仿宋" w:eastAsia="仿宋" w:hAnsi="仿宋" w:cs="仿宋" w:hint="eastAsia"/>
            <w:lang w:eastAsia="zh-CN"/>
          </w:rPr>
          <w:t>(一)、知识产权管理体系建设</w:t>
        </w:r>
        <w:r>
          <w:tab/>
        </w:r>
        <w:r>
          <w:fldChar w:fldCharType="begin"/>
        </w:r>
        <w:r>
          <w:instrText xml:space="preserve"> PAGEREF _Toc24219 \h </w:instrText>
        </w:r>
        <w:r>
          <w:fldChar w:fldCharType="separate"/>
        </w:r>
        <w:r>
          <w:t>65</w:t>
        </w:r>
        <w:r>
          <w:fldChar w:fldCharType="end"/>
        </w:r>
      </w:hyperlink>
    </w:p>
    <w:p>
      <w:pPr>
        <w:pStyle w:val="TOC2"/>
        <w:tabs>
          <w:tab w:val="right" w:leader="dot" w:pos="8306"/>
        </w:tabs>
      </w:pPr>
      <w:hyperlink w:anchor="_Toc1110" w:history="1">
        <w:r>
          <w:rPr>
            <w:rFonts w:ascii="仿宋" w:eastAsia="仿宋" w:hAnsi="仿宋" w:cs="仿宋" w:hint="eastAsia"/>
            <w:lang w:eastAsia="zh-CN"/>
          </w:rPr>
          <w:t>(二)、知识产权保护措施</w:t>
        </w:r>
        <w:r>
          <w:tab/>
        </w:r>
        <w:r>
          <w:fldChar w:fldCharType="begin"/>
        </w:r>
        <w:r>
          <w:instrText xml:space="preserve"> PAGEREF _Toc1110 \h </w:instrText>
        </w:r>
        <w:r>
          <w:fldChar w:fldCharType="separate"/>
        </w:r>
        <w:r>
          <w:t>65</w:t>
        </w:r>
        <w:r>
          <w:fldChar w:fldCharType="end"/>
        </w:r>
      </w:hyperlink>
    </w:p>
    <w:p>
      <w:pPr>
        <w:pStyle w:val="TOC1"/>
        <w:tabs>
          <w:tab w:val="right" w:leader="dot" w:pos="8306"/>
        </w:tabs>
      </w:pPr>
      <w:hyperlink w:anchor="_Toc26098" w:history="1">
        <w:r>
          <w:rPr>
            <w:rFonts w:ascii="仿宋" w:eastAsia="仿宋" w:hAnsi="仿宋" w:cs="仿宋" w:hint="eastAsia"/>
            <w:lang w:eastAsia="zh-CN"/>
          </w:rPr>
          <w:t>十七、项目施工方案</w:t>
        </w:r>
        <w:r>
          <w:tab/>
        </w:r>
        <w:r>
          <w:fldChar w:fldCharType="begin"/>
        </w:r>
        <w:r>
          <w:instrText xml:space="preserve"> PAGEREF _Toc26098 \h </w:instrText>
        </w:r>
        <w:r>
          <w:fldChar w:fldCharType="separate"/>
        </w:r>
        <w:r>
          <w:t>67</w:t>
        </w:r>
        <w:r>
          <w:fldChar w:fldCharType="end"/>
        </w:r>
      </w:hyperlink>
    </w:p>
    <w:p>
      <w:pPr>
        <w:pStyle w:val="TOC2"/>
        <w:tabs>
          <w:tab w:val="right" w:leader="dot" w:pos="8306"/>
        </w:tabs>
      </w:pPr>
      <w:hyperlink w:anchor="_Toc24932" w:history="1">
        <w:r>
          <w:rPr>
            <w:rFonts w:ascii="仿宋" w:eastAsia="仿宋" w:hAnsi="仿宋" w:cs="仿宋" w:hint="eastAsia"/>
            <w:lang w:eastAsia="zh-CN"/>
          </w:rPr>
          <w:t>(一)、施工组织设计</w:t>
        </w:r>
        <w:r>
          <w:tab/>
        </w:r>
        <w:r>
          <w:fldChar w:fldCharType="begin"/>
        </w:r>
        <w:r>
          <w:instrText xml:space="preserve"> PAGEREF _Toc24932 \h </w:instrText>
        </w:r>
        <w:r>
          <w:fldChar w:fldCharType="separate"/>
        </w:r>
        <w:r>
          <w:t>67</w:t>
        </w:r>
        <w:r>
          <w:fldChar w:fldCharType="end"/>
        </w:r>
      </w:hyperlink>
    </w:p>
    <w:p>
      <w:pPr>
        <w:pStyle w:val="TOC2"/>
        <w:tabs>
          <w:tab w:val="right" w:leader="dot" w:pos="8306"/>
        </w:tabs>
      </w:pPr>
      <w:hyperlink w:anchor="_Toc1071" w:history="1">
        <w:r>
          <w:rPr>
            <w:rFonts w:ascii="仿宋" w:eastAsia="仿宋" w:hAnsi="仿宋" w:cs="仿宋" w:hint="eastAsia"/>
            <w:lang w:eastAsia="zh-CN"/>
          </w:rPr>
          <w:t>(二)、施工工艺与技术路线</w:t>
        </w:r>
        <w:r>
          <w:tab/>
        </w:r>
        <w:r>
          <w:fldChar w:fldCharType="begin"/>
        </w:r>
        <w:r>
          <w:instrText xml:space="preserve"> PAGEREF _Toc1071 \h </w:instrText>
        </w:r>
        <w:r>
          <w:fldChar w:fldCharType="separate"/>
        </w:r>
        <w:r>
          <w:t>69</w:t>
        </w:r>
        <w:r>
          <w:fldChar w:fldCharType="end"/>
        </w:r>
      </w:hyperlink>
    </w:p>
    <w:p>
      <w:pPr>
        <w:pStyle w:val="TOC2"/>
        <w:tabs>
          <w:tab w:val="right" w:leader="dot" w:pos="8306"/>
        </w:tabs>
      </w:pPr>
      <w:hyperlink w:anchor="_Toc15002" w:history="1">
        <w:r>
          <w:rPr>
            <w:rFonts w:ascii="仿宋" w:eastAsia="仿宋" w:hAnsi="仿宋" w:cs="仿宋" w:hint="eastAsia"/>
            <w:lang w:eastAsia="zh-CN"/>
          </w:rPr>
          <w:t>(三)、关键节点施工计划</w:t>
        </w:r>
        <w:r>
          <w:tab/>
        </w:r>
        <w:r>
          <w:fldChar w:fldCharType="begin"/>
        </w:r>
        <w:r>
          <w:instrText xml:space="preserve"> PAGEREF _Toc15002 \h </w:instrText>
        </w:r>
        <w:r>
          <w:fldChar w:fldCharType="separate"/>
        </w:r>
        <w:r>
          <w:t>70</w:t>
        </w:r>
        <w:r>
          <w:fldChar w:fldCharType="end"/>
        </w:r>
      </w:hyperlink>
    </w:p>
    <w:p>
      <w:pPr>
        <w:pStyle w:val="TOC2"/>
        <w:tabs>
          <w:tab w:val="right" w:leader="dot" w:pos="8306"/>
        </w:tabs>
      </w:pPr>
      <w:hyperlink w:anchor="_Toc24681" w:history="1">
        <w:r>
          <w:rPr>
            <w:rFonts w:ascii="仿宋" w:eastAsia="仿宋" w:hAnsi="仿宋" w:cs="仿宋" w:hint="eastAsia"/>
            <w:lang w:eastAsia="zh-CN"/>
          </w:rPr>
          <w:t>(四)、施工现场管理</w:t>
        </w:r>
        <w:r>
          <w:tab/>
        </w:r>
        <w:r>
          <w:fldChar w:fldCharType="begin"/>
        </w:r>
        <w:r>
          <w:instrText xml:space="preserve"> PAGEREF _Toc24681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168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84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141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0944"/>
      <w:r>
        <w:rPr>
          <w:rFonts w:ascii="仿宋" w:eastAsia="仿宋" w:hAnsi="仿宋" w:cs="仿宋" w:hint="eastAsia"/>
          <w:sz w:val="28"/>
          <w:lang w:eastAsia="zh-CN"/>
        </w:rPr>
        <w:t>二、碳纤维热场材料项目概论</w:t>
      </w:r>
      <w:bookmarkEnd w:id="6"/>
    </w:p>
    <w:p>
      <w:pPr>
        <w:pStyle w:val="Heading2"/>
        <w:rPr>
          <w:rFonts w:ascii="仿宋" w:eastAsia="仿宋" w:hAnsi="仿宋" w:cs="仿宋" w:hint="eastAsia"/>
          <w:lang w:eastAsia="zh-CN"/>
        </w:rPr>
      </w:pPr>
      <w:bookmarkStart w:id="7" w:name="_Toc1782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热场材料项目的申报单位是“XXX实业发展公司”，这是一家在其所处行业内备受尊敬的企业。公司自成立以来，通过其在碳纤维热场材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该公司的法定代表人秦XX，在碳纤维热场材料项目及其他多个行业领域中都有着显著的贡献。秦XX以其出色的领导才能和敏锐的商业洞察力，带领公司在碳纤维热场材料项目等多个领域实现了持续的成长和成功。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碳纤维热场材料项目的重要合作伙伴。公司专注于[行业名称]领域，以创新作为驱动力，不断推动技术进步和市场扩张。在碳纤维热场材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碳纤维热场材料项目中展现了强劲的增长和稳定的财务表现。公司通过有效的策略，在碳纤维热场材料项目中扩大了其市场份额并增强了盈利能力。同时，公司积极承担社会责任，参与各类社会公益项目，增强了其在碳纤维热场材料项目中的品牌形象和社会影响力。</w:t>
      </w:r>
    </w:p>
    <w:p>
      <w:pPr>
        <w:pStyle w:val="Heading2"/>
        <w:ind w:firstLine="560" w:firstLineChars="200"/>
        <w:rPr>
          <w:rFonts w:ascii="仿宋" w:eastAsia="仿宋" w:hAnsi="仿宋" w:cs="仿宋" w:hint="eastAsia"/>
          <w:sz w:val="28"/>
          <w:lang w:eastAsia="zh-CN"/>
        </w:rPr>
      </w:pPr>
      <w:bookmarkStart w:id="8" w:name="_Toc16367"/>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热场材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碳纤维热场材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840"/>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275"/>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7193"/>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https://d.book118.com/496215203005010103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碳纤维热场材料项目建设总纲及方案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773BC"/>
    <w:rsid w:val="485773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6215203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2024-02-28T04:41:00Z</dcterms:created>
  <dcterms:modified xsi:type="dcterms:W3CDTF">2024-02-28T04:41:56Z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30D9B0195E654111959C278216D2E368_11</vt:lpwstr>
  </property>
  <property fmtid="{D5CDD505-2E9C-101B-9397-08002B2CF9AE}" pid="3" name="KSOProductBuildVer">
    <vt:lpwstr>2052-12.1.0.16250</vt:lpwstr>
  </property>
</Properties>
</file>