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小型真空泵项目规划设计方案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91" w:history="1">
        <w:r>
          <w:rPr>
            <w:rFonts w:ascii="仿宋" w:eastAsia="仿宋" w:hAnsi="仿宋" w:cs="仿宋" w:hint="eastAsia"/>
            <w:lang w:eastAsia="zh-CN"/>
          </w:rPr>
          <w:t>概论</w:t>
        </w:r>
        <w:r>
          <w:tab/>
        </w:r>
        <w:r>
          <w:fldChar w:fldCharType="begin"/>
        </w:r>
        <w:r>
          <w:instrText xml:space="preserve"> PAGEREF _Toc10991 \h </w:instrText>
        </w:r>
        <w:r>
          <w:fldChar w:fldCharType="separate"/>
        </w:r>
        <w:r>
          <w:t>3</w:t>
        </w:r>
        <w:r>
          <w:fldChar w:fldCharType="end"/>
        </w:r>
      </w:hyperlink>
    </w:p>
    <w:p>
      <w:pPr>
        <w:pStyle w:val="TOC1"/>
        <w:tabs>
          <w:tab w:val="right" w:leader="dot" w:pos="8306"/>
        </w:tabs>
      </w:pPr>
      <w:hyperlink w:anchor="_Toc22831" w:history="1">
        <w:r>
          <w:rPr>
            <w:rFonts w:ascii="仿宋" w:eastAsia="仿宋" w:hAnsi="仿宋" w:cs="仿宋" w:hint="eastAsia"/>
            <w:lang w:eastAsia="zh-CN"/>
          </w:rPr>
          <w:t>一、小型真空泵项目文档管理</w:t>
        </w:r>
        <w:r>
          <w:tab/>
        </w:r>
        <w:r>
          <w:fldChar w:fldCharType="begin"/>
        </w:r>
        <w:r>
          <w:instrText xml:space="preserve"> PAGEREF _Toc22831 \h </w:instrText>
        </w:r>
        <w:r>
          <w:fldChar w:fldCharType="separate"/>
        </w:r>
        <w:r>
          <w:t>3</w:t>
        </w:r>
        <w:r>
          <w:fldChar w:fldCharType="end"/>
        </w:r>
      </w:hyperlink>
    </w:p>
    <w:p>
      <w:pPr>
        <w:pStyle w:val="TOC2"/>
        <w:tabs>
          <w:tab w:val="right" w:leader="dot" w:pos="8306"/>
        </w:tabs>
      </w:pPr>
      <w:hyperlink w:anchor="_Toc16641" w:history="1">
        <w:r>
          <w:rPr>
            <w:rFonts w:ascii="仿宋" w:eastAsia="仿宋" w:hAnsi="仿宋" w:cs="仿宋" w:hint="eastAsia"/>
            <w:lang w:eastAsia="zh-CN"/>
          </w:rPr>
          <w:t>(一)、文档编制与审查</w:t>
        </w:r>
        <w:r>
          <w:tab/>
        </w:r>
        <w:r>
          <w:fldChar w:fldCharType="begin"/>
        </w:r>
        <w:r>
          <w:instrText xml:space="preserve"> PAGEREF _Toc16641 \h </w:instrText>
        </w:r>
        <w:r>
          <w:fldChar w:fldCharType="separate"/>
        </w:r>
        <w:r>
          <w:t>3</w:t>
        </w:r>
        <w:r>
          <w:fldChar w:fldCharType="end"/>
        </w:r>
      </w:hyperlink>
    </w:p>
    <w:p>
      <w:pPr>
        <w:pStyle w:val="TOC2"/>
        <w:tabs>
          <w:tab w:val="right" w:leader="dot" w:pos="8306"/>
        </w:tabs>
      </w:pPr>
      <w:hyperlink w:anchor="_Toc11785" w:history="1">
        <w:r>
          <w:rPr>
            <w:rFonts w:ascii="仿宋" w:eastAsia="仿宋" w:hAnsi="仿宋" w:cs="仿宋" w:hint="eastAsia"/>
            <w:lang w:eastAsia="zh-CN"/>
          </w:rPr>
          <w:t>(二)、文档发布与分发</w:t>
        </w:r>
        <w:r>
          <w:tab/>
        </w:r>
        <w:r>
          <w:fldChar w:fldCharType="begin"/>
        </w:r>
        <w:r>
          <w:instrText xml:space="preserve"> PAGEREF _Toc11785 \h </w:instrText>
        </w:r>
        <w:r>
          <w:fldChar w:fldCharType="separate"/>
        </w:r>
        <w:r>
          <w:t>4</w:t>
        </w:r>
        <w:r>
          <w:fldChar w:fldCharType="end"/>
        </w:r>
      </w:hyperlink>
    </w:p>
    <w:p>
      <w:pPr>
        <w:pStyle w:val="TOC2"/>
        <w:tabs>
          <w:tab w:val="right" w:leader="dot" w:pos="8306"/>
        </w:tabs>
      </w:pPr>
      <w:hyperlink w:anchor="_Toc17644" w:history="1">
        <w:r>
          <w:rPr>
            <w:rFonts w:ascii="仿宋" w:eastAsia="仿宋" w:hAnsi="仿宋" w:cs="仿宋" w:hint="eastAsia"/>
            <w:lang w:eastAsia="zh-CN"/>
          </w:rPr>
          <w:t>(三)、文档存档与归档</w:t>
        </w:r>
        <w:r>
          <w:tab/>
        </w:r>
        <w:r>
          <w:fldChar w:fldCharType="begin"/>
        </w:r>
        <w:r>
          <w:instrText xml:space="preserve"> PAGEREF _Toc17644 \h </w:instrText>
        </w:r>
        <w:r>
          <w:fldChar w:fldCharType="separate"/>
        </w:r>
        <w:r>
          <w:t>5</w:t>
        </w:r>
        <w:r>
          <w:fldChar w:fldCharType="end"/>
        </w:r>
      </w:hyperlink>
    </w:p>
    <w:p>
      <w:pPr>
        <w:pStyle w:val="TOC1"/>
        <w:tabs>
          <w:tab w:val="right" w:leader="dot" w:pos="8306"/>
        </w:tabs>
      </w:pPr>
      <w:hyperlink w:anchor="_Toc17407" w:history="1">
        <w:r>
          <w:rPr>
            <w:rFonts w:ascii="仿宋" w:eastAsia="仿宋" w:hAnsi="仿宋" w:cs="仿宋" w:hint="eastAsia"/>
            <w:lang w:eastAsia="zh-CN"/>
          </w:rPr>
          <w:t>二、小型真空泵项目选址可行性分析</w:t>
        </w:r>
        <w:r>
          <w:tab/>
        </w:r>
        <w:r>
          <w:fldChar w:fldCharType="begin"/>
        </w:r>
        <w:r>
          <w:instrText xml:space="preserve"> PAGEREF _Toc17407 \h </w:instrText>
        </w:r>
        <w:r>
          <w:fldChar w:fldCharType="separate"/>
        </w:r>
        <w:r>
          <w:t>6</w:t>
        </w:r>
        <w:r>
          <w:fldChar w:fldCharType="end"/>
        </w:r>
      </w:hyperlink>
    </w:p>
    <w:p>
      <w:pPr>
        <w:pStyle w:val="TOC2"/>
        <w:tabs>
          <w:tab w:val="right" w:leader="dot" w:pos="8306"/>
        </w:tabs>
      </w:pPr>
      <w:hyperlink w:anchor="_Toc8832" w:history="1">
        <w:r>
          <w:rPr>
            <w:rFonts w:ascii="仿宋" w:eastAsia="仿宋" w:hAnsi="仿宋" w:cs="仿宋" w:hint="eastAsia"/>
            <w:lang w:eastAsia="zh-CN"/>
          </w:rPr>
          <w:t>(一)、小型真空泵项目选址</w:t>
        </w:r>
        <w:r>
          <w:tab/>
        </w:r>
        <w:r>
          <w:fldChar w:fldCharType="begin"/>
        </w:r>
        <w:r>
          <w:instrText xml:space="preserve"> PAGEREF _Toc8832 \h </w:instrText>
        </w:r>
        <w:r>
          <w:fldChar w:fldCharType="separate"/>
        </w:r>
        <w:r>
          <w:t>6</w:t>
        </w:r>
        <w:r>
          <w:fldChar w:fldCharType="end"/>
        </w:r>
      </w:hyperlink>
    </w:p>
    <w:p>
      <w:pPr>
        <w:pStyle w:val="TOC2"/>
        <w:tabs>
          <w:tab w:val="right" w:leader="dot" w:pos="8306"/>
        </w:tabs>
      </w:pPr>
      <w:hyperlink w:anchor="_Toc16129" w:history="1">
        <w:r>
          <w:rPr>
            <w:rFonts w:ascii="仿宋" w:eastAsia="仿宋" w:hAnsi="仿宋" w:cs="仿宋" w:hint="eastAsia"/>
            <w:lang w:eastAsia="zh-CN"/>
          </w:rPr>
          <w:t>(二)、用地控制指标</w:t>
        </w:r>
        <w:r>
          <w:tab/>
        </w:r>
        <w:r>
          <w:fldChar w:fldCharType="begin"/>
        </w:r>
        <w:r>
          <w:instrText xml:space="preserve"> PAGEREF _Toc16129 \h </w:instrText>
        </w:r>
        <w:r>
          <w:fldChar w:fldCharType="separate"/>
        </w:r>
        <w:r>
          <w:t>6</w:t>
        </w:r>
        <w:r>
          <w:fldChar w:fldCharType="end"/>
        </w:r>
      </w:hyperlink>
    </w:p>
    <w:p>
      <w:pPr>
        <w:pStyle w:val="TOC2"/>
        <w:tabs>
          <w:tab w:val="right" w:leader="dot" w:pos="8306"/>
        </w:tabs>
      </w:pPr>
      <w:hyperlink w:anchor="_Toc8159" w:history="1">
        <w:r>
          <w:rPr>
            <w:rFonts w:ascii="仿宋" w:eastAsia="仿宋" w:hAnsi="仿宋" w:cs="仿宋" w:hint="eastAsia"/>
            <w:lang w:eastAsia="zh-CN"/>
          </w:rPr>
          <w:t>(三)、节约用地措施</w:t>
        </w:r>
        <w:r>
          <w:tab/>
        </w:r>
        <w:r>
          <w:fldChar w:fldCharType="begin"/>
        </w:r>
        <w:r>
          <w:instrText xml:space="preserve"> PAGEREF _Toc8159 \h </w:instrText>
        </w:r>
        <w:r>
          <w:fldChar w:fldCharType="separate"/>
        </w:r>
        <w:r>
          <w:t>8</w:t>
        </w:r>
        <w:r>
          <w:fldChar w:fldCharType="end"/>
        </w:r>
      </w:hyperlink>
    </w:p>
    <w:p>
      <w:pPr>
        <w:pStyle w:val="TOC2"/>
        <w:tabs>
          <w:tab w:val="right" w:leader="dot" w:pos="8306"/>
        </w:tabs>
      </w:pPr>
      <w:hyperlink w:anchor="_Toc32467" w:history="1">
        <w:r>
          <w:rPr>
            <w:rFonts w:ascii="仿宋" w:eastAsia="仿宋" w:hAnsi="仿宋" w:cs="仿宋" w:hint="eastAsia"/>
            <w:lang w:eastAsia="zh-CN"/>
          </w:rPr>
          <w:t>(四)、总图布置方案</w:t>
        </w:r>
        <w:r>
          <w:tab/>
        </w:r>
        <w:r>
          <w:fldChar w:fldCharType="begin"/>
        </w:r>
        <w:r>
          <w:instrText xml:space="preserve"> PAGEREF _Toc32467 \h </w:instrText>
        </w:r>
        <w:r>
          <w:fldChar w:fldCharType="separate"/>
        </w:r>
        <w:r>
          <w:t>9</w:t>
        </w:r>
        <w:r>
          <w:fldChar w:fldCharType="end"/>
        </w:r>
      </w:hyperlink>
    </w:p>
    <w:p>
      <w:pPr>
        <w:pStyle w:val="TOC2"/>
        <w:tabs>
          <w:tab w:val="right" w:leader="dot" w:pos="8306"/>
        </w:tabs>
      </w:pPr>
      <w:hyperlink w:anchor="_Toc12098" w:history="1">
        <w:r>
          <w:rPr>
            <w:rFonts w:ascii="仿宋" w:eastAsia="仿宋" w:hAnsi="仿宋" w:cs="仿宋" w:hint="eastAsia"/>
            <w:lang w:eastAsia="zh-CN"/>
          </w:rPr>
          <w:t>(五)、选址综合评价</w:t>
        </w:r>
        <w:r>
          <w:tab/>
        </w:r>
        <w:r>
          <w:fldChar w:fldCharType="begin"/>
        </w:r>
        <w:r>
          <w:instrText xml:space="preserve"> PAGEREF _Toc12098 \h </w:instrText>
        </w:r>
        <w:r>
          <w:fldChar w:fldCharType="separate"/>
        </w:r>
        <w:r>
          <w:t>11</w:t>
        </w:r>
        <w:r>
          <w:fldChar w:fldCharType="end"/>
        </w:r>
      </w:hyperlink>
    </w:p>
    <w:p>
      <w:pPr>
        <w:pStyle w:val="TOC1"/>
        <w:tabs>
          <w:tab w:val="right" w:leader="dot" w:pos="8306"/>
        </w:tabs>
      </w:pPr>
      <w:hyperlink w:anchor="_Toc62" w:history="1">
        <w:r>
          <w:rPr>
            <w:rFonts w:ascii="仿宋" w:eastAsia="仿宋" w:hAnsi="仿宋" w:cs="仿宋" w:hint="eastAsia"/>
            <w:lang w:eastAsia="zh-CN"/>
          </w:rPr>
          <w:t>三、工艺说明</w:t>
        </w:r>
        <w:r>
          <w:tab/>
        </w:r>
        <w:r>
          <w:fldChar w:fldCharType="begin"/>
        </w:r>
        <w:r>
          <w:instrText xml:space="preserve"> PAGEREF _Toc62 \h </w:instrText>
        </w:r>
        <w:r>
          <w:fldChar w:fldCharType="separate"/>
        </w:r>
        <w:r>
          <w:t>12</w:t>
        </w:r>
        <w:r>
          <w:fldChar w:fldCharType="end"/>
        </w:r>
      </w:hyperlink>
    </w:p>
    <w:p>
      <w:pPr>
        <w:pStyle w:val="TOC2"/>
        <w:tabs>
          <w:tab w:val="right" w:leader="dot" w:pos="8306"/>
        </w:tabs>
      </w:pPr>
      <w:hyperlink w:anchor="_Toc18399" w:history="1">
        <w:r>
          <w:rPr>
            <w:rFonts w:ascii="仿宋" w:eastAsia="仿宋" w:hAnsi="仿宋" w:cs="仿宋" w:hint="eastAsia"/>
            <w:lang w:eastAsia="zh-CN"/>
          </w:rPr>
          <w:t>(一)、技术管理特点</w:t>
        </w:r>
        <w:r>
          <w:tab/>
        </w:r>
        <w:r>
          <w:fldChar w:fldCharType="begin"/>
        </w:r>
        <w:r>
          <w:instrText xml:space="preserve"> PAGEREF _Toc18399 \h </w:instrText>
        </w:r>
        <w:r>
          <w:fldChar w:fldCharType="separate"/>
        </w:r>
        <w:r>
          <w:t>12</w:t>
        </w:r>
        <w:r>
          <w:fldChar w:fldCharType="end"/>
        </w:r>
      </w:hyperlink>
    </w:p>
    <w:p>
      <w:pPr>
        <w:pStyle w:val="TOC2"/>
        <w:tabs>
          <w:tab w:val="right" w:leader="dot" w:pos="8306"/>
        </w:tabs>
      </w:pPr>
      <w:hyperlink w:anchor="_Toc23794" w:history="1">
        <w:r>
          <w:rPr>
            <w:rFonts w:ascii="仿宋" w:eastAsia="仿宋" w:hAnsi="仿宋" w:cs="仿宋" w:hint="eastAsia"/>
            <w:lang w:eastAsia="zh-CN"/>
          </w:rPr>
          <w:t>(二)、小型真空泵项目工艺技术设计方案</w:t>
        </w:r>
        <w:r>
          <w:tab/>
        </w:r>
        <w:r>
          <w:fldChar w:fldCharType="begin"/>
        </w:r>
        <w:r>
          <w:instrText xml:space="preserve"> PAGEREF _Toc23794 \h </w:instrText>
        </w:r>
        <w:r>
          <w:fldChar w:fldCharType="separate"/>
        </w:r>
        <w:r>
          <w:t>13</w:t>
        </w:r>
        <w:r>
          <w:fldChar w:fldCharType="end"/>
        </w:r>
      </w:hyperlink>
    </w:p>
    <w:p>
      <w:pPr>
        <w:pStyle w:val="TOC2"/>
        <w:tabs>
          <w:tab w:val="right" w:leader="dot" w:pos="8306"/>
        </w:tabs>
      </w:pPr>
      <w:hyperlink w:anchor="_Toc18118" w:history="1">
        <w:r>
          <w:rPr>
            <w:rFonts w:ascii="仿宋" w:eastAsia="仿宋" w:hAnsi="仿宋" w:cs="仿宋" w:hint="eastAsia"/>
            <w:lang w:eastAsia="zh-CN"/>
          </w:rPr>
          <w:t>(三)、设备选型方案</w:t>
        </w:r>
        <w:r>
          <w:tab/>
        </w:r>
        <w:r>
          <w:fldChar w:fldCharType="begin"/>
        </w:r>
        <w:r>
          <w:instrText xml:space="preserve"> PAGEREF _Toc18118 \h </w:instrText>
        </w:r>
        <w:r>
          <w:fldChar w:fldCharType="separate"/>
        </w:r>
        <w:r>
          <w:t>14</w:t>
        </w:r>
        <w:r>
          <w:fldChar w:fldCharType="end"/>
        </w:r>
      </w:hyperlink>
    </w:p>
    <w:p>
      <w:pPr>
        <w:pStyle w:val="TOC1"/>
        <w:tabs>
          <w:tab w:val="right" w:leader="dot" w:pos="8306"/>
        </w:tabs>
      </w:pPr>
      <w:hyperlink w:anchor="_Toc1876" w:history="1">
        <w:r>
          <w:rPr>
            <w:rFonts w:ascii="仿宋" w:eastAsia="仿宋" w:hAnsi="仿宋" w:cs="仿宋" w:hint="eastAsia"/>
            <w:lang w:eastAsia="zh-CN"/>
          </w:rPr>
          <w:t>四、小型真空泵项目可持续发展</w:t>
        </w:r>
        <w:r>
          <w:tab/>
        </w:r>
        <w:r>
          <w:fldChar w:fldCharType="begin"/>
        </w:r>
        <w:r>
          <w:instrText xml:space="preserve"> PAGEREF _Toc1876 \h </w:instrText>
        </w:r>
        <w:r>
          <w:fldChar w:fldCharType="separate"/>
        </w:r>
        <w:r>
          <w:t>15</w:t>
        </w:r>
        <w:r>
          <w:fldChar w:fldCharType="end"/>
        </w:r>
      </w:hyperlink>
    </w:p>
    <w:p>
      <w:pPr>
        <w:pStyle w:val="TOC2"/>
        <w:tabs>
          <w:tab w:val="right" w:leader="dot" w:pos="8306"/>
        </w:tabs>
      </w:pPr>
      <w:hyperlink w:anchor="_Toc8185" w:history="1">
        <w:r>
          <w:rPr>
            <w:rFonts w:ascii="仿宋" w:eastAsia="仿宋" w:hAnsi="仿宋" w:cs="仿宋" w:hint="eastAsia"/>
            <w:lang w:eastAsia="zh-CN"/>
          </w:rPr>
          <w:t>(一)、可持续战略与实践</w:t>
        </w:r>
        <w:r>
          <w:tab/>
        </w:r>
        <w:r>
          <w:fldChar w:fldCharType="begin"/>
        </w:r>
        <w:r>
          <w:instrText xml:space="preserve"> PAGEREF _Toc8185 \h </w:instrText>
        </w:r>
        <w:r>
          <w:fldChar w:fldCharType="separate"/>
        </w:r>
        <w:r>
          <w:t>15</w:t>
        </w:r>
        <w:r>
          <w:fldChar w:fldCharType="end"/>
        </w:r>
      </w:hyperlink>
    </w:p>
    <w:p>
      <w:pPr>
        <w:pStyle w:val="TOC2"/>
        <w:tabs>
          <w:tab w:val="right" w:leader="dot" w:pos="8306"/>
        </w:tabs>
      </w:pPr>
      <w:hyperlink w:anchor="_Toc2504" w:history="1">
        <w:r>
          <w:rPr>
            <w:rFonts w:ascii="仿宋" w:eastAsia="仿宋" w:hAnsi="仿宋" w:cs="仿宋" w:hint="eastAsia"/>
            <w:lang w:eastAsia="zh-CN"/>
          </w:rPr>
          <w:t>(二)、环保与社会责任</w:t>
        </w:r>
        <w:r>
          <w:tab/>
        </w:r>
        <w:r>
          <w:fldChar w:fldCharType="begin"/>
        </w:r>
        <w:r>
          <w:instrText xml:space="preserve"> PAGEREF _Toc2504 \h </w:instrText>
        </w:r>
        <w:r>
          <w:fldChar w:fldCharType="separate"/>
        </w:r>
        <w:r>
          <w:t>16</w:t>
        </w:r>
        <w:r>
          <w:fldChar w:fldCharType="end"/>
        </w:r>
      </w:hyperlink>
    </w:p>
    <w:p>
      <w:pPr>
        <w:pStyle w:val="TOC1"/>
        <w:tabs>
          <w:tab w:val="right" w:leader="dot" w:pos="8306"/>
        </w:tabs>
      </w:pPr>
      <w:hyperlink w:anchor="_Toc10517" w:history="1">
        <w:r>
          <w:rPr>
            <w:rFonts w:ascii="仿宋" w:eastAsia="仿宋" w:hAnsi="仿宋" w:cs="仿宋" w:hint="eastAsia"/>
            <w:lang w:eastAsia="zh-CN"/>
          </w:rPr>
          <w:t>五、小型真空泵项目建设单位说明</w:t>
        </w:r>
        <w:r>
          <w:tab/>
        </w:r>
        <w:r>
          <w:fldChar w:fldCharType="begin"/>
        </w:r>
        <w:r>
          <w:instrText xml:space="preserve"> PAGEREF _Toc10517 \h </w:instrText>
        </w:r>
        <w:r>
          <w:fldChar w:fldCharType="separate"/>
        </w:r>
        <w:r>
          <w:t>17</w:t>
        </w:r>
        <w:r>
          <w:fldChar w:fldCharType="end"/>
        </w:r>
      </w:hyperlink>
    </w:p>
    <w:p>
      <w:pPr>
        <w:pStyle w:val="TOC2"/>
        <w:tabs>
          <w:tab w:val="right" w:leader="dot" w:pos="8306"/>
        </w:tabs>
      </w:pPr>
      <w:hyperlink w:anchor="_Toc3380" w:history="1">
        <w:r>
          <w:rPr>
            <w:rFonts w:ascii="仿宋" w:eastAsia="仿宋" w:hAnsi="仿宋" w:cs="仿宋" w:hint="eastAsia"/>
            <w:lang w:eastAsia="zh-CN"/>
          </w:rPr>
          <w:t>(一)、小型真空泵项目承办单位基本情况</w:t>
        </w:r>
        <w:r>
          <w:tab/>
        </w:r>
        <w:r>
          <w:fldChar w:fldCharType="begin"/>
        </w:r>
        <w:r>
          <w:instrText xml:space="preserve"> PAGEREF _Toc3380 \h </w:instrText>
        </w:r>
        <w:r>
          <w:fldChar w:fldCharType="separate"/>
        </w:r>
        <w:r>
          <w:t>17</w:t>
        </w:r>
        <w:r>
          <w:fldChar w:fldCharType="end"/>
        </w:r>
      </w:hyperlink>
    </w:p>
    <w:p>
      <w:pPr>
        <w:pStyle w:val="TOC2"/>
        <w:tabs>
          <w:tab w:val="right" w:leader="dot" w:pos="8306"/>
        </w:tabs>
      </w:pPr>
      <w:hyperlink w:anchor="_Toc21041" w:history="1">
        <w:r>
          <w:rPr>
            <w:rFonts w:ascii="仿宋" w:eastAsia="仿宋" w:hAnsi="仿宋" w:cs="仿宋" w:hint="eastAsia"/>
            <w:lang w:eastAsia="zh-CN"/>
          </w:rPr>
          <w:t>(二)、公司经济效益分析</w:t>
        </w:r>
        <w:r>
          <w:tab/>
        </w:r>
        <w:r>
          <w:fldChar w:fldCharType="begin"/>
        </w:r>
        <w:r>
          <w:instrText xml:space="preserve"> PAGEREF _Toc21041 \h </w:instrText>
        </w:r>
        <w:r>
          <w:fldChar w:fldCharType="separate"/>
        </w:r>
        <w:r>
          <w:t>18</w:t>
        </w:r>
        <w:r>
          <w:fldChar w:fldCharType="end"/>
        </w:r>
      </w:hyperlink>
    </w:p>
    <w:p>
      <w:pPr>
        <w:pStyle w:val="TOC1"/>
        <w:tabs>
          <w:tab w:val="right" w:leader="dot" w:pos="8306"/>
        </w:tabs>
      </w:pPr>
      <w:hyperlink w:anchor="_Toc18651" w:history="1">
        <w:r>
          <w:rPr>
            <w:rFonts w:ascii="仿宋" w:eastAsia="仿宋" w:hAnsi="仿宋" w:cs="仿宋" w:hint="eastAsia"/>
            <w:lang w:eastAsia="zh-CN"/>
          </w:rPr>
          <w:t>六、小型真空泵项目危机管理</w:t>
        </w:r>
        <w:r>
          <w:tab/>
        </w:r>
        <w:r>
          <w:fldChar w:fldCharType="begin"/>
        </w:r>
        <w:r>
          <w:instrText xml:space="preserve"> PAGEREF _Toc18651 \h </w:instrText>
        </w:r>
        <w:r>
          <w:fldChar w:fldCharType="separate"/>
        </w:r>
        <w:r>
          <w:t>19</w:t>
        </w:r>
        <w:r>
          <w:fldChar w:fldCharType="end"/>
        </w:r>
      </w:hyperlink>
    </w:p>
    <w:p>
      <w:pPr>
        <w:pStyle w:val="TOC2"/>
        <w:tabs>
          <w:tab w:val="right" w:leader="dot" w:pos="8306"/>
        </w:tabs>
      </w:pPr>
      <w:hyperlink w:anchor="_Toc1772" w:history="1">
        <w:r>
          <w:rPr>
            <w:rFonts w:ascii="仿宋" w:eastAsia="仿宋" w:hAnsi="仿宋" w:cs="仿宋" w:hint="eastAsia"/>
            <w:lang w:eastAsia="zh-CN"/>
          </w:rPr>
          <w:t>(一)、危机预警与识别</w:t>
        </w:r>
        <w:r>
          <w:tab/>
        </w:r>
        <w:r>
          <w:fldChar w:fldCharType="begin"/>
        </w:r>
        <w:r>
          <w:instrText xml:space="preserve"> PAGEREF _Toc1772 \h </w:instrText>
        </w:r>
        <w:r>
          <w:fldChar w:fldCharType="separate"/>
        </w:r>
        <w:r>
          <w:t>19</w:t>
        </w:r>
        <w:r>
          <w:fldChar w:fldCharType="end"/>
        </w:r>
      </w:hyperlink>
    </w:p>
    <w:p>
      <w:pPr>
        <w:pStyle w:val="TOC2"/>
        <w:tabs>
          <w:tab w:val="right" w:leader="dot" w:pos="8306"/>
        </w:tabs>
      </w:pPr>
      <w:hyperlink w:anchor="_Toc19897" w:history="1">
        <w:r>
          <w:rPr>
            <w:rFonts w:ascii="仿宋" w:eastAsia="仿宋" w:hAnsi="仿宋" w:cs="仿宋" w:hint="eastAsia"/>
            <w:lang w:eastAsia="zh-CN"/>
          </w:rPr>
          <w:t>(二)、危机应对与恢复</w:t>
        </w:r>
        <w:r>
          <w:tab/>
        </w:r>
        <w:r>
          <w:fldChar w:fldCharType="begin"/>
        </w:r>
        <w:r>
          <w:instrText xml:space="preserve"> PAGEREF _Toc19897 \h </w:instrText>
        </w:r>
        <w:r>
          <w:fldChar w:fldCharType="separate"/>
        </w:r>
        <w:r>
          <w:t>20</w:t>
        </w:r>
        <w:r>
          <w:fldChar w:fldCharType="end"/>
        </w:r>
      </w:hyperlink>
    </w:p>
    <w:p>
      <w:pPr>
        <w:pStyle w:val="TOC1"/>
        <w:tabs>
          <w:tab w:val="right" w:leader="dot" w:pos="8306"/>
        </w:tabs>
      </w:pPr>
      <w:hyperlink w:anchor="_Toc196" w:history="1">
        <w:r>
          <w:rPr>
            <w:rFonts w:ascii="仿宋" w:eastAsia="仿宋" w:hAnsi="仿宋" w:cs="仿宋" w:hint="eastAsia"/>
            <w:lang w:eastAsia="zh-CN"/>
          </w:rPr>
          <w:t>七、小型真空泵项目经营效益</w:t>
        </w:r>
        <w:r>
          <w:tab/>
        </w:r>
        <w:r>
          <w:fldChar w:fldCharType="begin"/>
        </w:r>
        <w:r>
          <w:instrText xml:space="preserve"> PAGEREF _Toc196 \h </w:instrText>
        </w:r>
        <w:r>
          <w:fldChar w:fldCharType="separate"/>
        </w:r>
        <w:r>
          <w:t>21</w:t>
        </w:r>
        <w:r>
          <w:fldChar w:fldCharType="end"/>
        </w:r>
      </w:hyperlink>
    </w:p>
    <w:p>
      <w:pPr>
        <w:pStyle w:val="TOC2"/>
        <w:tabs>
          <w:tab w:val="right" w:leader="dot" w:pos="8306"/>
        </w:tabs>
      </w:pPr>
      <w:hyperlink w:anchor="_Toc29185" w:history="1">
        <w:r>
          <w:rPr>
            <w:rFonts w:ascii="仿宋" w:eastAsia="仿宋" w:hAnsi="仿宋" w:cs="仿宋" w:hint="eastAsia"/>
            <w:lang w:eastAsia="zh-CN"/>
          </w:rPr>
          <w:t>(一)、经济评价财务测算</w:t>
        </w:r>
        <w:r>
          <w:tab/>
        </w:r>
        <w:r>
          <w:fldChar w:fldCharType="begin"/>
        </w:r>
        <w:r>
          <w:instrText xml:space="preserve"> PAGEREF _Toc29185 \h </w:instrText>
        </w:r>
        <w:r>
          <w:fldChar w:fldCharType="separate"/>
        </w:r>
        <w:r>
          <w:t>21</w:t>
        </w:r>
        <w:r>
          <w:fldChar w:fldCharType="end"/>
        </w:r>
      </w:hyperlink>
    </w:p>
    <w:p>
      <w:pPr>
        <w:pStyle w:val="TOC2"/>
        <w:tabs>
          <w:tab w:val="right" w:leader="dot" w:pos="8306"/>
        </w:tabs>
      </w:pPr>
      <w:hyperlink w:anchor="_Toc23837" w:history="1">
        <w:r>
          <w:rPr>
            <w:rFonts w:ascii="仿宋" w:eastAsia="仿宋" w:hAnsi="仿宋" w:cs="仿宋" w:hint="eastAsia"/>
            <w:lang w:eastAsia="zh-CN"/>
          </w:rPr>
          <w:t>(二)、小型真空泵项目盈利能力分析</w:t>
        </w:r>
        <w:r>
          <w:tab/>
        </w:r>
        <w:r>
          <w:fldChar w:fldCharType="begin"/>
        </w:r>
        <w:r>
          <w:instrText xml:space="preserve"> PAGEREF _Toc23837 \h </w:instrText>
        </w:r>
        <w:r>
          <w:fldChar w:fldCharType="separate"/>
        </w:r>
        <w:r>
          <w:t>22</w:t>
        </w:r>
        <w:r>
          <w:fldChar w:fldCharType="end"/>
        </w:r>
      </w:hyperlink>
    </w:p>
    <w:p>
      <w:pPr>
        <w:pStyle w:val="TOC1"/>
        <w:tabs>
          <w:tab w:val="right" w:leader="dot" w:pos="8306"/>
        </w:tabs>
      </w:pPr>
      <w:hyperlink w:anchor="_Toc1405" w:history="1">
        <w:r>
          <w:rPr>
            <w:rFonts w:ascii="仿宋" w:eastAsia="仿宋" w:hAnsi="仿宋" w:cs="仿宋" w:hint="eastAsia"/>
            <w:lang w:eastAsia="zh-CN"/>
          </w:rPr>
          <w:t>八、小型真空泵项目创新与研发</w:t>
        </w:r>
        <w:r>
          <w:tab/>
        </w:r>
        <w:r>
          <w:fldChar w:fldCharType="begin"/>
        </w:r>
        <w:r>
          <w:instrText xml:space="preserve"> PAGEREF _Toc1405 \h </w:instrText>
        </w:r>
        <w:r>
          <w:fldChar w:fldCharType="separate"/>
        </w:r>
        <w:r>
          <w:t>23</w:t>
        </w:r>
        <w:r>
          <w:fldChar w:fldCharType="end"/>
        </w:r>
      </w:hyperlink>
    </w:p>
    <w:p>
      <w:pPr>
        <w:pStyle w:val="TOC2"/>
        <w:tabs>
          <w:tab w:val="right" w:leader="dot" w:pos="8306"/>
        </w:tabs>
      </w:pPr>
      <w:hyperlink w:anchor="_Toc7344" w:history="1">
        <w:r>
          <w:rPr>
            <w:rFonts w:ascii="仿宋" w:eastAsia="仿宋" w:hAnsi="仿宋" w:cs="仿宋" w:hint="eastAsia"/>
            <w:lang w:eastAsia="zh-CN"/>
          </w:rPr>
          <w:t>(一)、创新策略与方向</w:t>
        </w:r>
        <w:r>
          <w:tab/>
        </w:r>
        <w:r>
          <w:fldChar w:fldCharType="begin"/>
        </w:r>
        <w:r>
          <w:instrText xml:space="preserve"> PAGEREF _Toc7344 \h </w:instrText>
        </w:r>
        <w:r>
          <w:fldChar w:fldCharType="separate"/>
        </w:r>
        <w:r>
          <w:t>23</w:t>
        </w:r>
        <w:r>
          <w:fldChar w:fldCharType="end"/>
        </w:r>
      </w:hyperlink>
    </w:p>
    <w:p>
      <w:pPr>
        <w:pStyle w:val="TOC2"/>
        <w:tabs>
          <w:tab w:val="right" w:leader="dot" w:pos="8306"/>
        </w:tabs>
      </w:pPr>
      <w:hyperlink w:anchor="_Toc32209" w:history="1">
        <w:r>
          <w:rPr>
            <w:rFonts w:ascii="仿宋" w:eastAsia="仿宋" w:hAnsi="仿宋" w:cs="仿宋" w:hint="eastAsia"/>
            <w:lang w:eastAsia="zh-CN"/>
          </w:rPr>
          <w:t>(二)、研发规划与投入</w:t>
        </w:r>
        <w:r>
          <w:tab/>
        </w:r>
        <w:r>
          <w:fldChar w:fldCharType="begin"/>
        </w:r>
        <w:r>
          <w:instrText xml:space="preserve"> PAGEREF _Toc32209 \h </w:instrText>
        </w:r>
        <w:r>
          <w:fldChar w:fldCharType="separate"/>
        </w:r>
        <w:r>
          <w:t>24</w:t>
        </w:r>
        <w:r>
          <w:fldChar w:fldCharType="end"/>
        </w:r>
      </w:hyperlink>
    </w:p>
    <w:p>
      <w:pPr>
        <w:pStyle w:val="TOC1"/>
        <w:tabs>
          <w:tab w:val="right" w:leader="dot" w:pos="8306"/>
        </w:tabs>
      </w:pPr>
      <w:hyperlink w:anchor="_Toc7987" w:history="1">
        <w:r>
          <w:rPr>
            <w:rFonts w:ascii="仿宋" w:eastAsia="仿宋" w:hAnsi="仿宋" w:cs="仿宋" w:hint="eastAsia"/>
            <w:lang w:eastAsia="zh-CN"/>
          </w:rPr>
          <w:t>九、小型真空泵项目环境影响分析</w:t>
        </w:r>
        <w:r>
          <w:tab/>
        </w:r>
        <w:r>
          <w:fldChar w:fldCharType="begin"/>
        </w:r>
        <w:r>
          <w:instrText xml:space="preserve"> PAGEREF _Toc7987 \h </w:instrText>
        </w:r>
        <w:r>
          <w:fldChar w:fldCharType="separate"/>
        </w:r>
        <w:r>
          <w:t>26</w:t>
        </w:r>
        <w:r>
          <w:fldChar w:fldCharType="end"/>
        </w:r>
      </w:hyperlink>
    </w:p>
    <w:p>
      <w:pPr>
        <w:pStyle w:val="TOC2"/>
        <w:tabs>
          <w:tab w:val="right" w:leader="dot" w:pos="8306"/>
        </w:tabs>
      </w:pPr>
      <w:hyperlink w:anchor="_Toc497" w:history="1">
        <w:r>
          <w:rPr>
            <w:rFonts w:ascii="仿宋" w:eastAsia="仿宋" w:hAnsi="仿宋" w:cs="仿宋" w:hint="eastAsia"/>
            <w:lang w:eastAsia="zh-CN"/>
          </w:rPr>
          <w:t>(一)、建设区域环境质量现状</w:t>
        </w:r>
        <w:r>
          <w:tab/>
        </w:r>
        <w:r>
          <w:fldChar w:fldCharType="begin"/>
        </w:r>
        <w:r>
          <w:instrText xml:space="preserve"> PAGEREF _Toc497 \h </w:instrText>
        </w:r>
        <w:r>
          <w:fldChar w:fldCharType="separate"/>
        </w:r>
        <w:r>
          <w:t>26</w:t>
        </w:r>
        <w:r>
          <w:fldChar w:fldCharType="end"/>
        </w:r>
      </w:hyperlink>
    </w:p>
    <w:p>
      <w:pPr>
        <w:pStyle w:val="TOC2"/>
        <w:tabs>
          <w:tab w:val="right" w:leader="dot" w:pos="8306"/>
        </w:tabs>
      </w:pPr>
      <w:hyperlink w:anchor="_Toc1398" w:history="1">
        <w:r>
          <w:rPr>
            <w:rFonts w:ascii="仿宋" w:eastAsia="仿宋" w:hAnsi="仿宋" w:cs="仿宋" w:hint="eastAsia"/>
            <w:lang w:eastAsia="zh-CN"/>
          </w:rPr>
          <w:t>(二)、建设期环境保护</w:t>
        </w:r>
        <w:r>
          <w:tab/>
        </w:r>
        <w:r>
          <w:fldChar w:fldCharType="begin"/>
        </w:r>
        <w:r>
          <w:instrText xml:space="preserve"> PAGEREF _Toc1398 \h </w:instrText>
        </w:r>
        <w:r>
          <w:fldChar w:fldCharType="separate"/>
        </w:r>
        <w:r>
          <w:t>27</w:t>
        </w:r>
        <w:r>
          <w:fldChar w:fldCharType="end"/>
        </w:r>
      </w:hyperlink>
    </w:p>
    <w:p>
      <w:pPr>
        <w:pStyle w:val="TOC2"/>
        <w:tabs>
          <w:tab w:val="right" w:leader="dot" w:pos="8306"/>
        </w:tabs>
      </w:pPr>
      <w:hyperlink w:anchor="_Toc13911" w:history="1">
        <w:r>
          <w:rPr>
            <w:rFonts w:ascii="仿宋" w:eastAsia="仿宋" w:hAnsi="仿宋" w:cs="仿宋" w:hint="eastAsia"/>
            <w:lang w:eastAsia="zh-CN"/>
          </w:rPr>
          <w:t>(三)、运营期环境保护</w:t>
        </w:r>
        <w:r>
          <w:tab/>
        </w:r>
        <w:r>
          <w:fldChar w:fldCharType="begin"/>
        </w:r>
        <w:r>
          <w:instrText xml:space="preserve"> PAGEREF _Toc13911 \h </w:instrText>
        </w:r>
        <w:r>
          <w:fldChar w:fldCharType="separate"/>
        </w:r>
        <w:r>
          <w:t>29</w:t>
        </w:r>
        <w:r>
          <w:fldChar w:fldCharType="end"/>
        </w:r>
      </w:hyperlink>
    </w:p>
    <w:p>
      <w:pPr>
        <w:pStyle w:val="TOC2"/>
        <w:tabs>
          <w:tab w:val="right" w:leader="dot" w:pos="8306"/>
        </w:tabs>
      </w:pPr>
      <w:hyperlink w:anchor="_Toc30037" w:history="1">
        <w:r>
          <w:rPr>
            <w:rFonts w:ascii="仿宋" w:eastAsia="仿宋" w:hAnsi="仿宋" w:cs="仿宋" w:hint="eastAsia"/>
            <w:lang w:eastAsia="zh-CN"/>
          </w:rPr>
          <w:t>(四)、小型真空泵项目建设对区域经济的影响</w:t>
        </w:r>
        <w:r>
          <w:tab/>
        </w:r>
        <w:r>
          <w:fldChar w:fldCharType="begin"/>
        </w:r>
        <w:r>
          <w:instrText xml:space="preserve"> PAGEREF _Toc30037 \h </w:instrText>
        </w:r>
        <w:r>
          <w:fldChar w:fldCharType="separate"/>
        </w:r>
        <w:r>
          <w:t>30</w:t>
        </w:r>
        <w:r>
          <w:fldChar w:fldCharType="end"/>
        </w:r>
      </w:hyperlink>
    </w:p>
    <w:p>
      <w:pPr>
        <w:pStyle w:val="TOC2"/>
        <w:tabs>
          <w:tab w:val="right" w:leader="dot" w:pos="8306"/>
        </w:tabs>
      </w:pPr>
      <w:hyperlink w:anchor="_Toc30637" w:history="1">
        <w:r>
          <w:rPr>
            <w:rFonts w:ascii="仿宋" w:eastAsia="仿宋" w:hAnsi="仿宋" w:cs="仿宋" w:hint="eastAsia"/>
            <w:lang w:eastAsia="zh-CN"/>
          </w:rPr>
          <w:t>(五)、废弃物处理</w:t>
        </w:r>
        <w:r>
          <w:tab/>
        </w:r>
        <w:r>
          <w:fldChar w:fldCharType="begin"/>
        </w:r>
        <w:r>
          <w:instrText xml:space="preserve"> PAGEREF _Toc30637 \h </w:instrText>
        </w:r>
        <w:r>
          <w:fldChar w:fldCharType="separate"/>
        </w:r>
        <w:r>
          <w:t>32</w:t>
        </w:r>
        <w:r>
          <w:fldChar w:fldCharType="end"/>
        </w:r>
      </w:hyperlink>
    </w:p>
    <w:p>
      <w:pPr>
        <w:pStyle w:val="TOC2"/>
        <w:tabs>
          <w:tab w:val="right" w:leader="dot" w:pos="8306"/>
        </w:tabs>
      </w:pPr>
      <w:hyperlink w:anchor="_Toc22047" w:history="1">
        <w:r>
          <w:rPr>
            <w:rFonts w:ascii="仿宋" w:eastAsia="仿宋" w:hAnsi="仿宋" w:cs="仿宋" w:hint="eastAsia"/>
            <w:lang w:eastAsia="zh-CN"/>
          </w:rPr>
          <w:t>(六)、特殊环境影响分析</w:t>
        </w:r>
        <w:r>
          <w:tab/>
        </w:r>
        <w:r>
          <w:fldChar w:fldCharType="begin"/>
        </w:r>
        <w:r>
          <w:instrText xml:space="preserve"> PAGEREF _Toc22047 \h </w:instrText>
        </w:r>
        <w:r>
          <w:fldChar w:fldCharType="separate"/>
        </w:r>
        <w:r>
          <w:t>33</w:t>
        </w:r>
        <w:r>
          <w:fldChar w:fldCharType="end"/>
        </w:r>
      </w:hyperlink>
    </w:p>
    <w:p>
      <w:pPr>
        <w:pStyle w:val="TOC2"/>
        <w:tabs>
          <w:tab w:val="right" w:leader="dot" w:pos="8306"/>
        </w:tabs>
      </w:pPr>
      <w:hyperlink w:anchor="_Toc24588" w:history="1">
        <w:r>
          <w:rPr>
            <w:rFonts w:ascii="仿宋" w:eastAsia="仿宋" w:hAnsi="仿宋" w:cs="仿宋" w:hint="eastAsia"/>
            <w:lang w:eastAsia="zh-CN"/>
          </w:rPr>
          <w:t>(七)、清洁生产</w:t>
        </w:r>
        <w:r>
          <w:tab/>
        </w:r>
        <w:r>
          <w:fldChar w:fldCharType="begin"/>
        </w:r>
        <w:r>
          <w:instrText xml:space="preserve"> PAGEREF _Toc24588 \h </w:instrText>
        </w:r>
        <w:r>
          <w:fldChar w:fldCharType="separate"/>
        </w:r>
        <w:r>
          <w:t>34</w:t>
        </w:r>
        <w:r>
          <w:fldChar w:fldCharType="end"/>
        </w:r>
      </w:hyperlink>
    </w:p>
    <w:p>
      <w:pPr>
        <w:pStyle w:val="TOC2"/>
        <w:tabs>
          <w:tab w:val="right" w:leader="dot" w:pos="8306"/>
        </w:tabs>
      </w:pPr>
      <w:hyperlink w:anchor="_Toc4461" w:history="1">
        <w:r>
          <w:rPr>
            <w:rFonts w:ascii="仿宋" w:eastAsia="仿宋" w:hAnsi="仿宋" w:cs="仿宋" w:hint="eastAsia"/>
            <w:lang w:eastAsia="zh-CN"/>
          </w:rPr>
          <w:t>(八)、环境保护综合评价</w:t>
        </w:r>
        <w:r>
          <w:tab/>
        </w:r>
        <w:r>
          <w:fldChar w:fldCharType="begin"/>
        </w:r>
        <w:r>
          <w:instrText xml:space="preserve"> PAGEREF _Toc4461 \h </w:instrText>
        </w:r>
        <w:r>
          <w:fldChar w:fldCharType="separate"/>
        </w:r>
        <w:r>
          <w:t>36</w:t>
        </w:r>
        <w:r>
          <w:fldChar w:fldCharType="end"/>
        </w:r>
      </w:hyperlink>
    </w:p>
    <w:p>
      <w:pPr>
        <w:pStyle w:val="TOC1"/>
        <w:tabs>
          <w:tab w:val="right" w:leader="dot" w:pos="8306"/>
        </w:tabs>
      </w:pPr>
      <w:hyperlink w:anchor="_Toc4868" w:history="1">
        <w:r>
          <w:rPr>
            <w:rFonts w:ascii="仿宋" w:eastAsia="仿宋" w:hAnsi="仿宋" w:cs="仿宋" w:hint="eastAsia"/>
            <w:lang w:eastAsia="zh-CN"/>
          </w:rPr>
          <w:t>十、小型真空泵项目计划安排</w:t>
        </w:r>
        <w:r>
          <w:tab/>
        </w:r>
        <w:r>
          <w:fldChar w:fldCharType="begin"/>
        </w:r>
        <w:r>
          <w:instrText xml:space="preserve"> PAGEREF _Toc4868 \h </w:instrText>
        </w:r>
        <w:r>
          <w:fldChar w:fldCharType="separate"/>
        </w:r>
        <w:r>
          <w:t>37</w:t>
        </w:r>
        <w:r>
          <w:fldChar w:fldCharType="end"/>
        </w:r>
      </w:hyperlink>
    </w:p>
    <w:p>
      <w:pPr>
        <w:pStyle w:val="TOC2"/>
        <w:tabs>
          <w:tab w:val="right" w:leader="dot" w:pos="8306"/>
        </w:tabs>
      </w:pPr>
      <w:hyperlink w:anchor="_Toc893" w:history="1">
        <w:r>
          <w:rPr>
            <w:rFonts w:ascii="仿宋" w:eastAsia="仿宋" w:hAnsi="仿宋" w:cs="仿宋" w:hint="eastAsia"/>
            <w:lang w:eastAsia="zh-CN"/>
          </w:rPr>
          <w:t>(一)、建设周期</w:t>
        </w:r>
        <w:r>
          <w:tab/>
        </w:r>
        <w:r>
          <w:fldChar w:fldCharType="begin"/>
        </w:r>
        <w:r>
          <w:instrText xml:space="preserve"> PAGEREF _Toc893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20" w:history="1">
        <w:r>
          <w:rPr>
            <w:rFonts w:ascii="仿宋" w:eastAsia="仿宋" w:hAnsi="仿宋" w:cs="仿宋" w:hint="eastAsia"/>
            <w:lang w:eastAsia="zh-CN"/>
          </w:rPr>
          <w:t>(二)、建设进度</w:t>
        </w:r>
        <w:r>
          <w:tab/>
        </w:r>
        <w:r>
          <w:fldChar w:fldCharType="begin"/>
        </w:r>
        <w:r>
          <w:instrText xml:space="preserve"> PAGEREF _Toc28420 \h </w:instrText>
        </w:r>
        <w:r>
          <w:fldChar w:fldCharType="separate"/>
        </w:r>
        <w:r>
          <w:t>38</w:t>
        </w:r>
        <w:r>
          <w:fldChar w:fldCharType="end"/>
        </w:r>
      </w:hyperlink>
    </w:p>
    <w:p>
      <w:pPr>
        <w:pStyle w:val="TOC2"/>
        <w:tabs>
          <w:tab w:val="right" w:leader="dot" w:pos="8306"/>
        </w:tabs>
      </w:pPr>
      <w:hyperlink w:anchor="_Toc24457" w:history="1">
        <w:r>
          <w:rPr>
            <w:rFonts w:ascii="仿宋" w:eastAsia="仿宋" w:hAnsi="仿宋" w:cs="仿宋" w:hint="eastAsia"/>
            <w:lang w:eastAsia="zh-CN"/>
          </w:rPr>
          <w:t>(三)、进度安排注意事项</w:t>
        </w:r>
        <w:r>
          <w:tab/>
        </w:r>
        <w:r>
          <w:fldChar w:fldCharType="begin"/>
        </w:r>
        <w:r>
          <w:instrText xml:space="preserve"> PAGEREF _Toc24457 \h </w:instrText>
        </w:r>
        <w:r>
          <w:fldChar w:fldCharType="separate"/>
        </w:r>
        <w:r>
          <w:t>38</w:t>
        </w:r>
        <w:r>
          <w:fldChar w:fldCharType="end"/>
        </w:r>
      </w:hyperlink>
    </w:p>
    <w:p>
      <w:pPr>
        <w:pStyle w:val="TOC2"/>
        <w:tabs>
          <w:tab w:val="right" w:leader="dot" w:pos="8306"/>
        </w:tabs>
      </w:pPr>
      <w:hyperlink w:anchor="_Toc30428" w:history="1">
        <w:r>
          <w:rPr>
            <w:rFonts w:ascii="仿宋" w:eastAsia="仿宋" w:hAnsi="仿宋" w:cs="仿宋" w:hint="eastAsia"/>
            <w:lang w:eastAsia="zh-CN"/>
          </w:rPr>
          <w:t>(四)、人力资源配置</w:t>
        </w:r>
        <w:r>
          <w:tab/>
        </w:r>
        <w:r>
          <w:fldChar w:fldCharType="begin"/>
        </w:r>
        <w:r>
          <w:instrText xml:space="preserve"> PAGEREF _Toc30428 \h </w:instrText>
        </w:r>
        <w:r>
          <w:fldChar w:fldCharType="separate"/>
        </w:r>
        <w:r>
          <w:t>40</w:t>
        </w:r>
        <w:r>
          <w:fldChar w:fldCharType="end"/>
        </w:r>
      </w:hyperlink>
    </w:p>
    <w:p>
      <w:pPr>
        <w:pStyle w:val="TOC1"/>
        <w:tabs>
          <w:tab w:val="right" w:leader="dot" w:pos="8306"/>
        </w:tabs>
      </w:pPr>
      <w:hyperlink w:anchor="_Toc12211" w:history="1">
        <w:r>
          <w:rPr>
            <w:rFonts w:ascii="仿宋" w:eastAsia="仿宋" w:hAnsi="仿宋" w:cs="仿宋" w:hint="eastAsia"/>
            <w:lang w:eastAsia="zh-CN"/>
          </w:rPr>
          <w:t>十一、小型真空泵项目人力资源培养与发展</w:t>
        </w:r>
        <w:r>
          <w:tab/>
        </w:r>
        <w:r>
          <w:fldChar w:fldCharType="begin"/>
        </w:r>
        <w:r>
          <w:instrText xml:space="preserve"> PAGEREF _Toc12211 \h </w:instrText>
        </w:r>
        <w:r>
          <w:fldChar w:fldCharType="separate"/>
        </w:r>
        <w:r>
          <w:t>41</w:t>
        </w:r>
        <w:r>
          <w:fldChar w:fldCharType="end"/>
        </w:r>
      </w:hyperlink>
    </w:p>
    <w:p>
      <w:pPr>
        <w:pStyle w:val="TOC2"/>
        <w:tabs>
          <w:tab w:val="right" w:leader="dot" w:pos="8306"/>
        </w:tabs>
      </w:pPr>
      <w:hyperlink w:anchor="_Toc7274" w:history="1">
        <w:r>
          <w:rPr>
            <w:rFonts w:ascii="仿宋" w:eastAsia="仿宋" w:hAnsi="仿宋" w:cs="仿宋" w:hint="eastAsia"/>
            <w:lang w:eastAsia="zh-CN"/>
          </w:rPr>
          <w:t>(一)、人才需求与规划</w:t>
        </w:r>
        <w:r>
          <w:tab/>
        </w:r>
        <w:r>
          <w:fldChar w:fldCharType="begin"/>
        </w:r>
        <w:r>
          <w:instrText xml:space="preserve"> PAGEREF _Toc7274 \h </w:instrText>
        </w:r>
        <w:r>
          <w:fldChar w:fldCharType="separate"/>
        </w:r>
        <w:r>
          <w:t>41</w:t>
        </w:r>
        <w:r>
          <w:fldChar w:fldCharType="end"/>
        </w:r>
      </w:hyperlink>
    </w:p>
    <w:p>
      <w:pPr>
        <w:pStyle w:val="TOC2"/>
        <w:tabs>
          <w:tab w:val="right" w:leader="dot" w:pos="8306"/>
        </w:tabs>
      </w:pPr>
      <w:hyperlink w:anchor="_Toc5505" w:history="1">
        <w:r>
          <w:rPr>
            <w:rFonts w:ascii="仿宋" w:eastAsia="仿宋" w:hAnsi="仿宋" w:cs="仿宋" w:hint="eastAsia"/>
            <w:lang w:eastAsia="zh-CN"/>
          </w:rPr>
          <w:t>(二)、培训与发展计划</w:t>
        </w:r>
        <w:r>
          <w:tab/>
        </w:r>
        <w:r>
          <w:fldChar w:fldCharType="begin"/>
        </w:r>
        <w:r>
          <w:instrText xml:space="preserve"> PAGEREF _Toc5505 \h </w:instrText>
        </w:r>
        <w:r>
          <w:fldChar w:fldCharType="separate"/>
        </w:r>
        <w:r>
          <w:t>41</w:t>
        </w:r>
        <w:r>
          <w:fldChar w:fldCharType="end"/>
        </w:r>
      </w:hyperlink>
    </w:p>
    <w:p>
      <w:pPr>
        <w:pStyle w:val="TOC1"/>
        <w:tabs>
          <w:tab w:val="right" w:leader="dot" w:pos="8306"/>
        </w:tabs>
      </w:pPr>
      <w:hyperlink w:anchor="_Toc7612" w:history="1">
        <w:r>
          <w:rPr>
            <w:rFonts w:ascii="仿宋" w:eastAsia="仿宋" w:hAnsi="仿宋" w:cs="仿宋" w:hint="eastAsia"/>
            <w:lang w:eastAsia="zh-CN"/>
          </w:rPr>
          <w:t>十二、小型真空泵项目人力资源管理</w:t>
        </w:r>
        <w:r>
          <w:tab/>
        </w:r>
        <w:r>
          <w:fldChar w:fldCharType="begin"/>
        </w:r>
        <w:r>
          <w:instrText xml:space="preserve"> PAGEREF _Toc7612 \h </w:instrText>
        </w:r>
        <w:r>
          <w:fldChar w:fldCharType="separate"/>
        </w:r>
        <w:r>
          <w:t>42</w:t>
        </w:r>
        <w:r>
          <w:fldChar w:fldCharType="end"/>
        </w:r>
      </w:hyperlink>
    </w:p>
    <w:p>
      <w:pPr>
        <w:pStyle w:val="TOC2"/>
        <w:tabs>
          <w:tab w:val="right" w:leader="dot" w:pos="8306"/>
        </w:tabs>
      </w:pPr>
      <w:hyperlink w:anchor="_Toc22264" w:history="1">
        <w:r>
          <w:rPr>
            <w:rFonts w:ascii="仿宋" w:eastAsia="仿宋" w:hAnsi="仿宋" w:cs="仿宋" w:hint="eastAsia"/>
            <w:lang w:eastAsia="zh-CN"/>
          </w:rPr>
          <w:t>(一)、建立健全的预算管理制度</w:t>
        </w:r>
        <w:r>
          <w:tab/>
        </w:r>
        <w:r>
          <w:fldChar w:fldCharType="begin"/>
        </w:r>
        <w:r>
          <w:instrText xml:space="preserve"> PAGEREF _Toc22264 \h </w:instrText>
        </w:r>
        <w:r>
          <w:fldChar w:fldCharType="separate"/>
        </w:r>
        <w:r>
          <w:t>42</w:t>
        </w:r>
        <w:r>
          <w:fldChar w:fldCharType="end"/>
        </w:r>
      </w:hyperlink>
    </w:p>
    <w:p>
      <w:pPr>
        <w:pStyle w:val="TOC2"/>
        <w:tabs>
          <w:tab w:val="right" w:leader="dot" w:pos="8306"/>
        </w:tabs>
      </w:pPr>
      <w:hyperlink w:anchor="_Toc28714" w:history="1">
        <w:r>
          <w:rPr>
            <w:rFonts w:ascii="仿宋" w:eastAsia="仿宋" w:hAnsi="仿宋" w:cs="仿宋" w:hint="eastAsia"/>
            <w:lang w:eastAsia="zh-CN"/>
          </w:rPr>
          <w:t>(二)、加强资金流动监控</w:t>
        </w:r>
        <w:r>
          <w:tab/>
        </w:r>
        <w:r>
          <w:fldChar w:fldCharType="begin"/>
        </w:r>
        <w:r>
          <w:instrText xml:space="preserve"> PAGEREF _Toc28714 \h </w:instrText>
        </w:r>
        <w:r>
          <w:fldChar w:fldCharType="separate"/>
        </w:r>
        <w:r>
          <w:t>44</w:t>
        </w:r>
        <w:r>
          <w:fldChar w:fldCharType="end"/>
        </w:r>
      </w:hyperlink>
    </w:p>
    <w:p>
      <w:pPr>
        <w:pStyle w:val="TOC2"/>
        <w:tabs>
          <w:tab w:val="right" w:leader="dot" w:pos="8306"/>
        </w:tabs>
      </w:pPr>
      <w:hyperlink w:anchor="_Toc26074" w:history="1">
        <w:r>
          <w:rPr>
            <w:rFonts w:ascii="仿宋" w:eastAsia="仿宋" w:hAnsi="仿宋" w:cs="仿宋" w:hint="eastAsia"/>
            <w:lang w:eastAsia="zh-CN"/>
          </w:rPr>
          <w:t>(三)、制定完善的风险控制机制</w:t>
        </w:r>
        <w:r>
          <w:tab/>
        </w:r>
        <w:r>
          <w:fldChar w:fldCharType="begin"/>
        </w:r>
        <w:r>
          <w:instrText xml:space="preserve"> PAGEREF _Toc26074 \h </w:instrText>
        </w:r>
        <w:r>
          <w:fldChar w:fldCharType="separate"/>
        </w:r>
        <w:r>
          <w:t>45</w:t>
        </w:r>
        <w:r>
          <w:fldChar w:fldCharType="end"/>
        </w:r>
      </w:hyperlink>
    </w:p>
    <w:p>
      <w:pPr>
        <w:pStyle w:val="TOC2"/>
        <w:tabs>
          <w:tab w:val="right" w:leader="dot" w:pos="8306"/>
        </w:tabs>
      </w:pPr>
      <w:hyperlink w:anchor="_Toc20775" w:history="1">
        <w:r>
          <w:rPr>
            <w:rFonts w:ascii="仿宋" w:eastAsia="仿宋" w:hAnsi="仿宋" w:cs="仿宋" w:hint="eastAsia"/>
            <w:lang w:eastAsia="zh-CN"/>
          </w:rPr>
          <w:t>(四)、优化成本管理</w:t>
        </w:r>
        <w:r>
          <w:tab/>
        </w:r>
        <w:r>
          <w:fldChar w:fldCharType="begin"/>
        </w:r>
        <w:r>
          <w:instrText xml:space="preserve"> PAGEREF _Toc20775 \h </w:instrText>
        </w:r>
        <w:r>
          <w:fldChar w:fldCharType="separate"/>
        </w:r>
        <w:r>
          <w:t>46</w:t>
        </w:r>
        <w:r>
          <w:fldChar w:fldCharType="end"/>
        </w:r>
      </w:hyperlink>
    </w:p>
    <w:p>
      <w:pPr>
        <w:pStyle w:val="TOC1"/>
        <w:tabs>
          <w:tab w:val="right" w:leader="dot" w:pos="8306"/>
        </w:tabs>
      </w:pPr>
      <w:hyperlink w:anchor="_Toc14743" w:history="1">
        <w:r>
          <w:rPr>
            <w:rFonts w:ascii="仿宋" w:eastAsia="仿宋" w:hAnsi="仿宋" w:cs="仿宋" w:hint="eastAsia"/>
            <w:lang w:eastAsia="zh-CN"/>
          </w:rPr>
          <w:t>十三、质量管理体系</w:t>
        </w:r>
        <w:r>
          <w:tab/>
        </w:r>
        <w:r>
          <w:fldChar w:fldCharType="begin"/>
        </w:r>
        <w:r>
          <w:instrText xml:space="preserve"> PAGEREF _Toc14743 \h </w:instrText>
        </w:r>
        <w:r>
          <w:fldChar w:fldCharType="separate"/>
        </w:r>
        <w:r>
          <w:t>47</w:t>
        </w:r>
        <w:r>
          <w:fldChar w:fldCharType="end"/>
        </w:r>
      </w:hyperlink>
    </w:p>
    <w:p>
      <w:pPr>
        <w:pStyle w:val="TOC2"/>
        <w:tabs>
          <w:tab w:val="right" w:leader="dot" w:pos="8306"/>
        </w:tabs>
      </w:pPr>
      <w:hyperlink w:anchor="_Toc4845" w:history="1">
        <w:r>
          <w:rPr>
            <w:rFonts w:ascii="仿宋" w:eastAsia="仿宋" w:hAnsi="仿宋" w:cs="仿宋" w:hint="eastAsia"/>
            <w:lang w:eastAsia="zh-CN"/>
          </w:rPr>
          <w:t>(一)、质量目标与方针</w:t>
        </w:r>
        <w:r>
          <w:tab/>
        </w:r>
        <w:r>
          <w:fldChar w:fldCharType="begin"/>
        </w:r>
        <w:r>
          <w:instrText xml:space="preserve"> PAGEREF _Toc4845 \h </w:instrText>
        </w:r>
        <w:r>
          <w:fldChar w:fldCharType="separate"/>
        </w:r>
        <w:r>
          <w:t>47</w:t>
        </w:r>
        <w:r>
          <w:fldChar w:fldCharType="end"/>
        </w:r>
      </w:hyperlink>
    </w:p>
    <w:p>
      <w:pPr>
        <w:pStyle w:val="TOC2"/>
        <w:tabs>
          <w:tab w:val="right" w:leader="dot" w:pos="8306"/>
        </w:tabs>
      </w:pPr>
      <w:hyperlink w:anchor="_Toc23018" w:history="1">
        <w:r>
          <w:rPr>
            <w:rFonts w:ascii="仿宋" w:eastAsia="仿宋" w:hAnsi="仿宋" w:cs="仿宋" w:hint="eastAsia"/>
            <w:lang w:eastAsia="zh-CN"/>
          </w:rPr>
          <w:t>(二)、质量管理责任</w:t>
        </w:r>
        <w:r>
          <w:tab/>
        </w:r>
        <w:r>
          <w:fldChar w:fldCharType="begin"/>
        </w:r>
        <w:r>
          <w:instrText xml:space="preserve"> PAGEREF _Toc23018 \h </w:instrText>
        </w:r>
        <w:r>
          <w:fldChar w:fldCharType="separate"/>
        </w:r>
        <w:r>
          <w:t>48</w:t>
        </w:r>
        <w:r>
          <w:fldChar w:fldCharType="end"/>
        </w:r>
      </w:hyperlink>
    </w:p>
    <w:p>
      <w:pPr>
        <w:pStyle w:val="TOC2"/>
        <w:tabs>
          <w:tab w:val="right" w:leader="dot" w:pos="8306"/>
        </w:tabs>
      </w:pPr>
      <w:hyperlink w:anchor="_Toc11049" w:history="1">
        <w:r>
          <w:rPr>
            <w:rFonts w:ascii="仿宋" w:eastAsia="仿宋" w:hAnsi="仿宋" w:cs="仿宋" w:hint="eastAsia"/>
            <w:lang w:eastAsia="zh-CN"/>
          </w:rPr>
          <w:t>(三)、质量管理体系文件</w:t>
        </w:r>
        <w:r>
          <w:tab/>
        </w:r>
        <w:r>
          <w:fldChar w:fldCharType="begin"/>
        </w:r>
        <w:r>
          <w:instrText xml:space="preserve"> PAGEREF _Toc11049 \h </w:instrText>
        </w:r>
        <w:r>
          <w:fldChar w:fldCharType="separate"/>
        </w:r>
        <w:r>
          <w:t>50</w:t>
        </w:r>
        <w:r>
          <w:fldChar w:fldCharType="end"/>
        </w:r>
      </w:hyperlink>
    </w:p>
    <w:p>
      <w:pPr>
        <w:pStyle w:val="TOC2"/>
        <w:tabs>
          <w:tab w:val="right" w:leader="dot" w:pos="8306"/>
        </w:tabs>
      </w:pPr>
      <w:hyperlink w:anchor="_Toc10042" w:history="1">
        <w:r>
          <w:rPr>
            <w:rFonts w:ascii="仿宋" w:eastAsia="仿宋" w:hAnsi="仿宋" w:cs="仿宋" w:hint="eastAsia"/>
            <w:lang w:eastAsia="zh-CN"/>
          </w:rPr>
          <w:t>(四)、质量培训与教育</w:t>
        </w:r>
        <w:r>
          <w:tab/>
        </w:r>
        <w:r>
          <w:fldChar w:fldCharType="begin"/>
        </w:r>
        <w:r>
          <w:instrText xml:space="preserve"> PAGEREF _Toc10042 \h </w:instrText>
        </w:r>
        <w:r>
          <w:fldChar w:fldCharType="separate"/>
        </w:r>
        <w:r>
          <w:t>52</w:t>
        </w:r>
        <w:r>
          <w:fldChar w:fldCharType="end"/>
        </w:r>
      </w:hyperlink>
    </w:p>
    <w:p>
      <w:pPr>
        <w:pStyle w:val="TOC2"/>
        <w:tabs>
          <w:tab w:val="right" w:leader="dot" w:pos="8306"/>
        </w:tabs>
      </w:pPr>
      <w:hyperlink w:anchor="_Toc31818" w:history="1">
        <w:r>
          <w:rPr>
            <w:rFonts w:ascii="仿宋" w:eastAsia="仿宋" w:hAnsi="仿宋" w:cs="仿宋" w:hint="eastAsia"/>
            <w:lang w:eastAsia="zh-CN"/>
          </w:rPr>
          <w:t>(五)、质量审核与评价</w:t>
        </w:r>
        <w:r>
          <w:tab/>
        </w:r>
        <w:r>
          <w:fldChar w:fldCharType="begin"/>
        </w:r>
        <w:r>
          <w:instrText xml:space="preserve"> PAGEREF _Toc31818 \h </w:instrText>
        </w:r>
        <w:r>
          <w:fldChar w:fldCharType="separate"/>
        </w:r>
        <w:r>
          <w:t>53</w:t>
        </w:r>
        <w:r>
          <w:fldChar w:fldCharType="end"/>
        </w:r>
      </w:hyperlink>
    </w:p>
    <w:p>
      <w:pPr>
        <w:pStyle w:val="TOC2"/>
        <w:tabs>
          <w:tab w:val="right" w:leader="dot" w:pos="8306"/>
        </w:tabs>
      </w:pPr>
      <w:hyperlink w:anchor="_Toc5949" w:history="1">
        <w:r>
          <w:rPr>
            <w:rFonts w:ascii="仿宋" w:eastAsia="仿宋" w:hAnsi="仿宋" w:cs="仿宋" w:hint="eastAsia"/>
            <w:lang w:eastAsia="zh-CN"/>
          </w:rPr>
          <w:t>(六)、不符合与纠正措施</w:t>
        </w:r>
        <w:r>
          <w:tab/>
        </w:r>
        <w:r>
          <w:fldChar w:fldCharType="begin"/>
        </w:r>
        <w:r>
          <w:instrText xml:space="preserve"> PAGEREF _Toc5949 \h </w:instrText>
        </w:r>
        <w:r>
          <w:fldChar w:fldCharType="separate"/>
        </w:r>
        <w:r>
          <w:t>54</w:t>
        </w:r>
        <w:r>
          <w:fldChar w:fldCharType="end"/>
        </w:r>
      </w:hyperlink>
    </w:p>
    <w:p>
      <w:pPr>
        <w:pStyle w:val="TOC1"/>
        <w:tabs>
          <w:tab w:val="right" w:leader="dot" w:pos="8306"/>
        </w:tabs>
      </w:pPr>
      <w:hyperlink w:anchor="_Toc22063" w:history="1">
        <w:r>
          <w:rPr>
            <w:rFonts w:ascii="仿宋" w:eastAsia="仿宋" w:hAnsi="仿宋" w:cs="仿宋" w:hint="eastAsia"/>
            <w:lang w:eastAsia="zh-CN"/>
          </w:rPr>
          <w:t>十四、供应链管理</w:t>
        </w:r>
        <w:r>
          <w:tab/>
        </w:r>
        <w:r>
          <w:fldChar w:fldCharType="begin"/>
        </w:r>
        <w:r>
          <w:instrText xml:space="preserve"> PAGEREF _Toc22063 \h </w:instrText>
        </w:r>
        <w:r>
          <w:fldChar w:fldCharType="separate"/>
        </w:r>
        <w:r>
          <w:t>55</w:t>
        </w:r>
        <w:r>
          <w:fldChar w:fldCharType="end"/>
        </w:r>
      </w:hyperlink>
    </w:p>
    <w:p>
      <w:pPr>
        <w:pStyle w:val="TOC2"/>
        <w:tabs>
          <w:tab w:val="right" w:leader="dot" w:pos="8306"/>
        </w:tabs>
      </w:pPr>
      <w:hyperlink w:anchor="_Toc3945" w:history="1">
        <w:r>
          <w:rPr>
            <w:rFonts w:ascii="仿宋" w:eastAsia="仿宋" w:hAnsi="仿宋" w:cs="仿宋" w:hint="eastAsia"/>
            <w:lang w:eastAsia="zh-CN"/>
          </w:rPr>
          <w:t>(一)、供应链战略规划</w:t>
        </w:r>
        <w:r>
          <w:tab/>
        </w:r>
        <w:r>
          <w:fldChar w:fldCharType="begin"/>
        </w:r>
        <w:r>
          <w:instrText xml:space="preserve"> PAGEREF _Toc3945 \h </w:instrText>
        </w:r>
        <w:r>
          <w:fldChar w:fldCharType="separate"/>
        </w:r>
        <w:r>
          <w:t>55</w:t>
        </w:r>
        <w:r>
          <w:fldChar w:fldCharType="end"/>
        </w:r>
      </w:hyperlink>
    </w:p>
    <w:p>
      <w:pPr>
        <w:pStyle w:val="TOC2"/>
        <w:tabs>
          <w:tab w:val="right" w:leader="dot" w:pos="8306"/>
        </w:tabs>
      </w:pPr>
      <w:hyperlink w:anchor="_Toc20794" w:history="1">
        <w:r>
          <w:rPr>
            <w:rFonts w:ascii="仿宋" w:eastAsia="仿宋" w:hAnsi="仿宋" w:cs="仿宋" w:hint="eastAsia"/>
            <w:lang w:eastAsia="zh-CN"/>
          </w:rPr>
          <w:t>(二)、供应商选择与合作</w:t>
        </w:r>
        <w:r>
          <w:tab/>
        </w:r>
        <w:r>
          <w:fldChar w:fldCharType="begin"/>
        </w:r>
        <w:r>
          <w:instrText xml:space="preserve"> PAGEREF _Toc20794 \h </w:instrText>
        </w:r>
        <w:r>
          <w:fldChar w:fldCharType="separate"/>
        </w:r>
        <w:r>
          <w:t>57</w:t>
        </w:r>
        <w:r>
          <w:fldChar w:fldCharType="end"/>
        </w:r>
      </w:hyperlink>
    </w:p>
    <w:p>
      <w:pPr>
        <w:pStyle w:val="TOC2"/>
        <w:tabs>
          <w:tab w:val="right" w:leader="dot" w:pos="8306"/>
        </w:tabs>
      </w:pPr>
      <w:hyperlink w:anchor="_Toc5176" w:history="1">
        <w:r>
          <w:rPr>
            <w:rFonts w:ascii="仿宋" w:eastAsia="仿宋" w:hAnsi="仿宋" w:cs="仿宋" w:hint="eastAsia"/>
            <w:lang w:eastAsia="zh-CN"/>
          </w:rPr>
          <w:t>(三)、物流与库存管理</w:t>
        </w:r>
        <w:r>
          <w:tab/>
        </w:r>
        <w:r>
          <w:fldChar w:fldCharType="begin"/>
        </w:r>
        <w:r>
          <w:instrText xml:space="preserve"> PAGEREF _Toc5176 \h </w:instrText>
        </w:r>
        <w:r>
          <w:fldChar w:fldCharType="separate"/>
        </w:r>
        <w:r>
          <w:t>58</w:t>
        </w:r>
        <w:r>
          <w:fldChar w:fldCharType="end"/>
        </w:r>
      </w:hyperlink>
    </w:p>
    <w:p>
      <w:pPr>
        <w:pStyle w:val="TOC1"/>
        <w:tabs>
          <w:tab w:val="right" w:leader="dot" w:pos="8306"/>
        </w:tabs>
      </w:pPr>
      <w:hyperlink w:anchor="_Toc32540" w:history="1">
        <w:r>
          <w:rPr>
            <w:rFonts w:ascii="仿宋" w:eastAsia="仿宋" w:hAnsi="仿宋" w:cs="仿宋" w:hint="eastAsia"/>
            <w:lang w:eastAsia="zh-CN"/>
          </w:rPr>
          <w:t>十五、利益相关者分析与沟通计划</w:t>
        </w:r>
        <w:r>
          <w:tab/>
        </w:r>
        <w:r>
          <w:fldChar w:fldCharType="begin"/>
        </w:r>
        <w:r>
          <w:instrText xml:space="preserve"> PAGEREF _Toc32540 \h </w:instrText>
        </w:r>
        <w:r>
          <w:fldChar w:fldCharType="separate"/>
        </w:r>
        <w:r>
          <w:t>59</w:t>
        </w:r>
        <w:r>
          <w:fldChar w:fldCharType="end"/>
        </w:r>
      </w:hyperlink>
    </w:p>
    <w:p>
      <w:pPr>
        <w:pStyle w:val="TOC2"/>
        <w:tabs>
          <w:tab w:val="right" w:leader="dot" w:pos="8306"/>
        </w:tabs>
      </w:pPr>
      <w:hyperlink w:anchor="_Toc31566" w:history="1">
        <w:r>
          <w:rPr>
            <w:rFonts w:ascii="仿宋" w:eastAsia="仿宋" w:hAnsi="仿宋" w:cs="仿宋" w:hint="eastAsia"/>
            <w:lang w:eastAsia="zh-CN"/>
          </w:rPr>
          <w:t>(一)、利益相关者分析</w:t>
        </w:r>
        <w:r>
          <w:tab/>
        </w:r>
        <w:r>
          <w:fldChar w:fldCharType="begin"/>
        </w:r>
        <w:r>
          <w:instrText xml:space="preserve"> PAGEREF _Toc31566 \h </w:instrText>
        </w:r>
        <w:r>
          <w:fldChar w:fldCharType="separate"/>
        </w:r>
        <w:r>
          <w:t>59</w:t>
        </w:r>
        <w:r>
          <w:fldChar w:fldCharType="end"/>
        </w:r>
      </w:hyperlink>
    </w:p>
    <w:p>
      <w:pPr>
        <w:pStyle w:val="TOC2"/>
        <w:tabs>
          <w:tab w:val="right" w:leader="dot" w:pos="8306"/>
        </w:tabs>
      </w:pPr>
      <w:hyperlink w:anchor="_Toc1741" w:history="1">
        <w:r>
          <w:rPr>
            <w:rFonts w:ascii="仿宋" w:eastAsia="仿宋" w:hAnsi="仿宋" w:cs="仿宋" w:hint="eastAsia"/>
            <w:lang w:eastAsia="zh-CN"/>
          </w:rPr>
          <w:t>(二)、沟通计划</w:t>
        </w:r>
        <w:r>
          <w:tab/>
        </w:r>
        <w:r>
          <w:fldChar w:fldCharType="begin"/>
        </w:r>
        <w:r>
          <w:instrText xml:space="preserve"> PAGEREF _Toc1741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31"/>
      <w:r>
        <w:rPr>
          <w:rFonts w:ascii="仿宋" w:eastAsia="仿宋" w:hAnsi="仿宋" w:cs="仿宋" w:hint="eastAsia"/>
          <w:sz w:val="28"/>
          <w:lang w:eastAsia="zh-CN"/>
        </w:rPr>
        <w:t>一、小型真空泵项目文档管理</w:t>
      </w:r>
      <w:bookmarkEnd w:id="2"/>
    </w:p>
    <w:p>
      <w:pPr>
        <w:pStyle w:val="Heading2"/>
        <w:rPr>
          <w:rFonts w:ascii="仿宋" w:eastAsia="仿宋" w:hAnsi="仿宋" w:cs="仿宋" w:hint="eastAsia"/>
          <w:lang w:eastAsia="zh-CN"/>
        </w:rPr>
      </w:pPr>
      <w:bookmarkStart w:id="3" w:name="_Toc166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小型真空泵项目高度重视文档的质量和准确性，以支持小型真空泵项目的各项活动和决策。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文档的编制始于小型真空泵项目计划的初期，我们制定了详细的文档编制计划，明确了每个文档的内容、格式和编写责任人。在小型真空泵项目启动阶段，我们首先编制了小型真空泵项目章程，明确定义了小型真空泵项目的目标、范围、风险等关键要素。随后，小型真空泵项目团队根据计划陆续编制了需求文档、设计文档、测试文档等各类文档，确保小型真空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真空泵项目管理中的重要环节，旨在确保小型真空泵项目文档符合质量标准和小型真空泵项目需求。在小型真空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真空泵项目相关利益方和专业领域的专家对文档进行独立审查。这有助于获取更全面、客观的反馈，确保小型真空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小型真空泵项目在文档编制与审查方面建立了严格的管理机制，通过规范的流程和多维度的审查，确保小型真空泵项目文档的质量、准确性和可靠性，为小型真空泵项目的顺利推进提供了有力支持。</w:t>
      </w:r>
    </w:p>
    <w:p>
      <w:pPr>
        <w:pStyle w:val="Heading2"/>
        <w:ind w:firstLine="560" w:firstLineChars="200"/>
        <w:rPr>
          <w:rFonts w:ascii="仿宋" w:eastAsia="仿宋" w:hAnsi="仿宋" w:cs="仿宋" w:hint="eastAsia"/>
          <w:sz w:val="28"/>
          <w:lang w:eastAsia="zh-CN"/>
        </w:rPr>
      </w:pPr>
      <w:bookmarkStart w:id="4" w:name="_Toc1178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在小型真空泵项目中，我们致力于优化文档发布与分发过程，以确保信息的高效传递和团队间协作的顺畅进行。以下是我们采取的关键优化策略：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我们通过多渠道发布文档，包括电子邮件、小型真空泵项目管理平台、内部网站等，以满足不同团队成员的偏好和需求。多渠道发布确保了信息的全面覆盖。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我们采用了精细的权限控制，确保只有授权人员可以访问敏感信息。这种安全措施保护了小型真空泵项目文档的机密性，防止了未经授权的信息泄露。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64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文档存档与归档是小型真空泵项目生命周期中一个至关重要的环节，直接关系到小型真空泵项目信息的长期保存和历史记录的完整性。在小型真空泵项目中，我们实施了一系列有效的文档存档与归档管理策略：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407"/>
      <w:r>
        <w:rPr>
          <w:rFonts w:ascii="仿宋" w:eastAsia="仿宋" w:hAnsi="仿宋" w:cs="仿宋" w:hint="eastAsia"/>
          <w:sz w:val="28"/>
          <w:lang w:eastAsia="zh-CN"/>
        </w:rPr>
        <w:t>二、小型真空泵项目选址可行性分析</w:t>
      </w:r>
      <w:bookmarkEnd w:id="6"/>
    </w:p>
    <w:p>
      <w:pPr>
        <w:pStyle w:val="Heading2"/>
        <w:rPr>
          <w:rFonts w:ascii="仿宋" w:eastAsia="仿宋" w:hAnsi="仿宋" w:cs="仿宋" w:hint="eastAsia"/>
          <w:lang w:eastAsia="zh-CN"/>
        </w:rPr>
      </w:pPr>
      <w:bookmarkStart w:id="7" w:name="_Toc8832"/>
      <w:r>
        <w:rPr>
          <w:rFonts w:ascii="仿宋" w:eastAsia="仿宋" w:hAnsi="仿宋" w:cs="仿宋" w:hint="eastAsia"/>
          <w:lang w:eastAsia="zh-CN"/>
        </w:rPr>
        <w:t>(一)、小型真空泵项目选址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该小型真空泵项目选址位于XX省XX市XX区XXX街道</w:t>
      </w:r>
    </w:p>
    <w:p>
      <w:pPr>
        <w:pStyle w:val="Heading2"/>
        <w:ind w:firstLine="560" w:firstLineChars="200"/>
        <w:rPr>
          <w:rFonts w:ascii="仿宋" w:eastAsia="仿宋" w:hAnsi="仿宋" w:cs="仿宋" w:hint="eastAsia"/>
          <w:sz w:val="28"/>
          <w:lang w:eastAsia="zh-CN"/>
        </w:rPr>
      </w:pPr>
      <w:bookmarkStart w:id="8" w:name="_Toc1612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小型真空泵项目的征地面积将根据小型真空泵项目的实际规模和需求进行精确规划。具体面积XXX平方米，旨在确保小型真空泵项目不仅能够满足当前的发展需求，还能够预留空间以适应未来的扩展。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净用地面积是在征地面积基础上去除不可利用面积后的实际可开发用地。具体面积XXX平方米，考虑到环保、交通、安全等多方面因素，以确保小型真空泵项目在整体利用效率上达到最优。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小型真空泵项目计划建设的建筑总规模具体面积XXX平方米。这一规模的确定综合考虑了小型真空泵项目的性质、规模，以及城市规划的相关要求，确保建筑布局与周边环境协调一致。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绿地率是小型真空泵项目用地中被规划为绿地的比例。具体面积XXX平方米，旨在通过合理规划绿地，改善小型真空泵项目周边环境，提升居民生活质量，并符合城市整体绿化规划。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容积率是用地上可以建设的建筑总体积与用地面积之比。具体面积XXX，通过合理的容积率规划，确保小型真空泵项目建筑规模与周边环境和谐共生。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小型真空泵项目选址与当地城市规划相一致，具体面积XXX平方米。通过与城市规划部门深入沟通，确保小型真空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小型真空泵项目选址符合当地产业政策，具体面积XXX平方米。这包括小型真空泵项目对当地经济的促进作用，以及对相关产业的带动效应，确保小型真空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用地总体要求必须符合环保和可持续发展的原则，具体面积XXX平方米。通过采用绿色建筑设计、节能减排等措施，确保小型真空泵项目在建设和运营过程中对环境的影响最小化，达到可持续发展的要求。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确保小型真空泵项目选址具备必要的公共设施配套，具体面积XXX平方米。这包括交通便利性、教育、医疗等基础设施，以提高居民生活品质，使得小型真空泵项目选址更具吸引力。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考虑用地总体要求对当地社会稳定性的影响，具体面积XXX平方米。通过深入了解当地社区反馈，确保小型真空泵项目的选址和建设过程对当地社会和谐稳定产生积极作用。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小型真空泵项目选址不仅符合法规和规划，还在实际操作中具有可行性。这一全面规划将为小型真空泵项目的成功实施提供坚实的基础，确保小型真空泵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15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真空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小型真空泵项目的设备规划和空间设计中，我们将采取灵活设备布局的措施。设备布局将根据实际需求进行灵活设计，避免不必要的浪费。通过合理规划设备摆放位置，我们将提高设备的利用率，减少设备间距，以确保小型真空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小型真空泵项目内部引入共享设施的概念，例如共享会议室、办公区等。通过这种方式，我们可以减少对资源的重复建设，提高资源共享效率，从而减小小型真空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246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小型真空泵项目的总图布置中，我们将不同功能区域进行明确的规划，以最大程度满足小型真空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09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小型真空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小型真空泵项目对环境的影响是综合评价的重要因素之一。我们将详细考虑选址周边的自然环境、生态保护区、水源地等情况，确保小型真空泵项目的建设和运营对环境影响最小化，并符合当地的环保法规标准。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对选址的评价还需充分考虑当地政府的产业政策和法规。我们将详细了解小型真空泵项目所在地的相关政策，确保小型真空泵项目的规划和运营与当地法规相符，降低不必要的法律风险。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考虑到社会稳定性对企业运营的重要性，我们将评估选址地区的社会安全情况、劳工关系、社区反馈等方面，以确保小型真空泵项目的建设和运营不会受到社会稳定性的负面影响。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最后，我们将综合考虑用地成本，包括土地购置费用、土地开发成本等。通过对用地成本的详细评估，我们能够做出更为精确的经济效益分析，为小型真空泵项目的投资决策提供有力支持。</w:t>
      </w:r>
    </w:p>
    <w:p>
      <w:pPr>
        <w:pStyle w:val="Heading1"/>
        <w:ind w:firstLine="560" w:firstLineChars="200"/>
        <w:rPr>
          <w:rFonts w:ascii="仿宋" w:eastAsia="仿宋" w:hAnsi="仿宋" w:cs="仿宋" w:hint="eastAsia"/>
          <w:sz w:val="28"/>
          <w:lang w:eastAsia="zh-CN"/>
        </w:rPr>
      </w:pPr>
      <w:bookmarkStart w:id="12" w:name="_Toc6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839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的技术管理特点体现在其创新导向。通过引入最先进的技术趋势和解决方案，小型真空泵项目致力于提升科技含量、提高质量和效率水平。这意味着我们将采用最新的工具和方法，确保小型真空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小型真空泵项目技术管理的显著特征。通过整合不同领域的技术资源，我们实现了跨学科的协同工作。这有助于优化技术架构，提高整体效能。此外，整合性策略还促进了不同技术团队之间的紧密沟通和高效合作，确保小型真空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小型真空泵项目所采用的技术。通过不断优化技术方案，小型真空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小型真空泵项目团队将在小型真空泵项目初期识别可能的技术风险，并采取相应的预防和应对措施。通过建立健全的风险评估机制，小型真空泵项目能够在实施过程中及时发现并解决潜在的技术问题，保障小型真空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小型真空泵项目中，技术将成为小型真空泵项目成功的有力支持。这一深度剖析揭示了技术管理在小型真空泵项目实施中的关键作用，为小型真空泵项目的技术基础奠定了坚实的基础。</w:t>
      </w:r>
    </w:p>
    <w:p>
      <w:pPr>
        <w:pStyle w:val="Heading2"/>
        <w:ind w:firstLine="560" w:firstLineChars="200"/>
        <w:rPr>
          <w:rFonts w:ascii="仿宋" w:eastAsia="仿宋" w:hAnsi="仿宋" w:cs="仿宋" w:hint="eastAsia"/>
          <w:sz w:val="28"/>
          <w:lang w:eastAsia="zh-CN"/>
        </w:rPr>
      </w:pPr>
      <w:bookmarkStart w:id="14" w:name="_Toc23794"/>
      <w:r>
        <w:rPr>
          <w:rFonts w:ascii="仿宋" w:eastAsia="仿宋" w:hAnsi="仿宋" w:cs="仿宋" w:hint="eastAsia"/>
          <w:sz w:val="28"/>
          <w:lang w:eastAsia="zh-CN"/>
        </w:rPr>
        <w:t>(二)、小型真空泵项目工艺技术设计方案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小型真空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小型真空泵项目将严格按照相关行业规范要求进行组织。通过有效控制产品质量，小型真空泵项目将致力于为顾客提供优质的小型真空泵项目产品和良好的服务。这体现了小型真空泵项目对于生产活动合规性和质量标准的高度重视，为小型真空泵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小型真空泵项目注重生态效益和清洁生产原则。小型真空泵项目建设将紧密结合地方特色经济发展，与社会经济发展规划和区域环境保护规划方案相协调一致。通过与当地区域自然生态系统的结合，小型真空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小型真空泵项目产品具有多样化的客户需求和个性化的特点。因此，小型真空泵项目产品规格品种多样，且单批生产数量较小。为满足这一特点，小型真空泵项目承办单位将建设先进的柔性制造生产线。通过广泛应用柔性制造技术，小型真空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小型真空泵项目采用的技术具有较高的技术含量和自动化水平，处于国内先进水平。这一技术选用不仅体现了对生产效率、质量和环境友好性的高标准要求，同时为小型真空泵项目的可持续发展奠定了坚实的基础。</w:t>
      </w:r>
    </w:p>
    <w:p>
      <w:pPr>
        <w:pStyle w:val="Heading2"/>
        <w:ind w:firstLine="560" w:firstLineChars="200"/>
        <w:rPr>
          <w:rFonts w:ascii="仿宋" w:eastAsia="仿宋" w:hAnsi="仿宋" w:cs="仿宋" w:hint="eastAsia"/>
          <w:sz w:val="28"/>
          <w:lang w:eastAsia="zh-CN"/>
        </w:rPr>
      </w:pPr>
      <w:bookmarkStart w:id="15" w:name="_Toc1811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为确保小型真空泵项目的高效生产和技术实施，我们制定了一套精心设计的设备选型方案，以满足小型真空泵项目生产、质量和环保的要求。该方案的主要特点如下：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小型真空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针对小型真空泵项目产品的多样性和小批量生产的特点，我们将建设柔性制造生产线。通过在设备选型中考虑柔性制造技术，可以灵活应对不同产品规格和生产需求，实现生产线的高度灵活性和适应性。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76"/>
      <w:r>
        <w:rPr>
          <w:rFonts w:ascii="仿宋" w:eastAsia="仿宋" w:hAnsi="仿宋" w:cs="仿宋" w:hint="eastAsia"/>
          <w:sz w:val="28"/>
          <w:lang w:eastAsia="zh-CN"/>
        </w:rPr>
        <w:t>四、小型真空泵项目可持续发展</w:t>
      </w:r>
      <w:bookmarkEnd w:id="16"/>
    </w:p>
    <w:p>
      <w:pPr>
        <w:pStyle w:val="Heading2"/>
        <w:rPr>
          <w:rFonts w:ascii="仿宋" w:eastAsia="仿宋" w:hAnsi="仿宋" w:cs="仿宋" w:hint="eastAsia"/>
          <w:lang w:eastAsia="zh-CN"/>
        </w:rPr>
      </w:pPr>
      <w:bookmarkStart w:id="17" w:name="_Toc818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真空泵项目中，小型真空泵项目团队着眼于未来，明确了可持续发展的战略方向。制定的具体可持续发展目标包括降低资源使用、采用环保技术、最大化社会效益等。这一步骤不仅有助于小型真空泵项目在环保和社会责任方面达到最高标准，也为未来提供了明确的指引，确保小型真空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可持续实践的融入小型真空泵项目管理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小型真空泵项目管理周期。从小型真空泵项目规划开始，小型真空泵项目团队就考虑了环境和社会的因素。在执行阶段，小型真空泵项目团队积极推动绿色技术的应用，优化资源利用。此外，关注员工的社会责任，通过培训和沟通活动提高员工对可持续发展的认知，使他们能够在日常工作中践行可持续实践。这些举措不仅为小型真空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0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扎根于小型真空泵项目的可持续发展理念，我们深信环保与社会责任是小型真空泵项目成功的关键支柱。在小型真空泵项目的每一步，我们都致力于通过创新和实践，履行对环境和社会的坚定责任。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真空泵项目团队通过引入先进的环保技术、建立高效的废物处理系统以及推动能源节约措施，积极履行环保责任。定期的环保监测和评估确保小型真空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https://d.book118.com/496231004005010050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小型真空泵项目规划设计方案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13646"/>
    <w:rsid w:val="20A13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3100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2024-02-06T06:02:00Z</dcterms:created>
  <dcterms:modified xsi:type="dcterms:W3CDTF">2024-02-06T06:02:15Z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112A9D2C55984A87848BCFEB9022FE99_11</vt:lpwstr>
  </property>
  <property fmtid="{D5CDD505-2E9C-101B-9397-08002B2CF9AE}" pid="3" name="KSOProductBuildVer">
    <vt:lpwstr>2052-12.1.0.16250</vt:lpwstr>
  </property>
</Properties>
</file>