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醋酸丁酯项目规划设计纲要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77" w:history="1">
        <w:r>
          <w:rPr>
            <w:rFonts w:ascii="仿宋" w:eastAsia="仿宋" w:hAnsi="仿宋" w:cs="仿宋" w:hint="eastAsia"/>
            <w:lang w:eastAsia="zh-CN"/>
          </w:rPr>
          <w:t>概论</w:t>
        </w:r>
        <w:r>
          <w:tab/>
        </w:r>
        <w:r>
          <w:fldChar w:fldCharType="begin"/>
        </w:r>
        <w:r>
          <w:instrText xml:space="preserve"> PAGEREF _Toc3677 \h </w:instrText>
        </w:r>
        <w:r>
          <w:fldChar w:fldCharType="separate"/>
        </w:r>
        <w:r>
          <w:t>3</w:t>
        </w:r>
        <w:r>
          <w:fldChar w:fldCharType="end"/>
        </w:r>
      </w:hyperlink>
    </w:p>
    <w:p>
      <w:pPr>
        <w:pStyle w:val="TOC1"/>
        <w:tabs>
          <w:tab w:val="right" w:leader="dot" w:pos="8306"/>
        </w:tabs>
      </w:pPr>
      <w:hyperlink w:anchor="_Toc4225" w:history="1">
        <w:r>
          <w:rPr>
            <w:rFonts w:ascii="仿宋" w:eastAsia="仿宋" w:hAnsi="仿宋" w:cs="仿宋" w:hint="eastAsia"/>
            <w:lang w:eastAsia="zh-CN"/>
          </w:rPr>
          <w:t>一、产品规划分析</w:t>
        </w:r>
        <w:r>
          <w:tab/>
        </w:r>
        <w:r>
          <w:fldChar w:fldCharType="begin"/>
        </w:r>
        <w:r>
          <w:instrText xml:space="preserve"> PAGEREF _Toc4225 \h </w:instrText>
        </w:r>
        <w:r>
          <w:fldChar w:fldCharType="separate"/>
        </w:r>
        <w:r>
          <w:t>3</w:t>
        </w:r>
        <w:r>
          <w:fldChar w:fldCharType="end"/>
        </w:r>
      </w:hyperlink>
    </w:p>
    <w:p>
      <w:pPr>
        <w:pStyle w:val="TOC2"/>
        <w:tabs>
          <w:tab w:val="right" w:leader="dot" w:pos="8306"/>
        </w:tabs>
      </w:pPr>
      <w:hyperlink w:anchor="_Toc22111" w:history="1">
        <w:r>
          <w:rPr>
            <w:rFonts w:ascii="仿宋" w:eastAsia="仿宋" w:hAnsi="仿宋" w:cs="仿宋" w:hint="eastAsia"/>
            <w:lang w:eastAsia="zh-CN"/>
          </w:rPr>
          <w:t>(一)、产品规划</w:t>
        </w:r>
        <w:r>
          <w:tab/>
        </w:r>
        <w:r>
          <w:fldChar w:fldCharType="begin"/>
        </w:r>
        <w:r>
          <w:instrText xml:space="preserve"> PAGEREF _Toc22111 \h </w:instrText>
        </w:r>
        <w:r>
          <w:fldChar w:fldCharType="separate"/>
        </w:r>
        <w:r>
          <w:t>3</w:t>
        </w:r>
        <w:r>
          <w:fldChar w:fldCharType="end"/>
        </w:r>
      </w:hyperlink>
    </w:p>
    <w:p>
      <w:pPr>
        <w:pStyle w:val="TOC2"/>
        <w:tabs>
          <w:tab w:val="right" w:leader="dot" w:pos="8306"/>
        </w:tabs>
      </w:pPr>
      <w:hyperlink w:anchor="_Toc7059" w:history="1">
        <w:r>
          <w:rPr>
            <w:rFonts w:ascii="仿宋" w:eastAsia="仿宋" w:hAnsi="仿宋" w:cs="仿宋" w:hint="eastAsia"/>
            <w:lang w:eastAsia="zh-CN"/>
          </w:rPr>
          <w:t>(二)、建设规模</w:t>
        </w:r>
        <w:r>
          <w:tab/>
        </w:r>
        <w:r>
          <w:fldChar w:fldCharType="begin"/>
        </w:r>
        <w:r>
          <w:instrText xml:space="preserve"> PAGEREF _Toc7059 \h </w:instrText>
        </w:r>
        <w:r>
          <w:fldChar w:fldCharType="separate"/>
        </w:r>
        <w:r>
          <w:t>4</w:t>
        </w:r>
        <w:r>
          <w:fldChar w:fldCharType="end"/>
        </w:r>
      </w:hyperlink>
    </w:p>
    <w:p>
      <w:pPr>
        <w:pStyle w:val="TOC1"/>
        <w:tabs>
          <w:tab w:val="right" w:leader="dot" w:pos="8306"/>
        </w:tabs>
      </w:pPr>
      <w:hyperlink w:anchor="_Toc21627" w:history="1">
        <w:r>
          <w:rPr>
            <w:rFonts w:ascii="仿宋" w:eastAsia="仿宋" w:hAnsi="仿宋" w:cs="仿宋" w:hint="eastAsia"/>
            <w:lang w:eastAsia="zh-CN"/>
          </w:rPr>
          <w:t>二、醋酸丁酯项目建设背景及必要性分析</w:t>
        </w:r>
        <w:r>
          <w:tab/>
        </w:r>
        <w:r>
          <w:fldChar w:fldCharType="begin"/>
        </w:r>
        <w:r>
          <w:instrText xml:space="preserve"> PAGEREF _Toc21627 \h </w:instrText>
        </w:r>
        <w:r>
          <w:fldChar w:fldCharType="separate"/>
        </w:r>
        <w:r>
          <w:t>5</w:t>
        </w:r>
        <w:r>
          <w:fldChar w:fldCharType="end"/>
        </w:r>
      </w:hyperlink>
    </w:p>
    <w:p>
      <w:pPr>
        <w:pStyle w:val="TOC2"/>
        <w:tabs>
          <w:tab w:val="right" w:leader="dot" w:pos="8306"/>
        </w:tabs>
      </w:pPr>
      <w:hyperlink w:anchor="_Toc26983" w:history="1">
        <w:r>
          <w:rPr>
            <w:rFonts w:ascii="仿宋" w:eastAsia="仿宋" w:hAnsi="仿宋" w:cs="仿宋" w:hint="eastAsia"/>
            <w:lang w:eastAsia="zh-CN"/>
          </w:rPr>
          <w:t>(一)、醋酸丁酯项目背景分析</w:t>
        </w:r>
        <w:r>
          <w:tab/>
        </w:r>
        <w:r>
          <w:fldChar w:fldCharType="begin"/>
        </w:r>
        <w:r>
          <w:instrText xml:space="preserve"> PAGEREF _Toc26983 \h </w:instrText>
        </w:r>
        <w:r>
          <w:fldChar w:fldCharType="separate"/>
        </w:r>
        <w:r>
          <w:t>5</w:t>
        </w:r>
        <w:r>
          <w:fldChar w:fldCharType="end"/>
        </w:r>
      </w:hyperlink>
    </w:p>
    <w:p>
      <w:pPr>
        <w:pStyle w:val="TOC2"/>
        <w:tabs>
          <w:tab w:val="right" w:leader="dot" w:pos="8306"/>
        </w:tabs>
      </w:pPr>
      <w:hyperlink w:anchor="_Toc8236" w:history="1">
        <w:r>
          <w:rPr>
            <w:rFonts w:ascii="仿宋" w:eastAsia="仿宋" w:hAnsi="仿宋" w:cs="仿宋" w:hint="eastAsia"/>
            <w:lang w:eastAsia="zh-CN"/>
          </w:rPr>
          <w:t>(二)、醋酸丁酯项目建设必要性分析</w:t>
        </w:r>
        <w:r>
          <w:tab/>
        </w:r>
        <w:r>
          <w:fldChar w:fldCharType="begin"/>
        </w:r>
        <w:r>
          <w:instrText xml:space="preserve"> PAGEREF _Toc8236 \h </w:instrText>
        </w:r>
        <w:r>
          <w:fldChar w:fldCharType="separate"/>
        </w:r>
        <w:r>
          <w:t>7</w:t>
        </w:r>
        <w:r>
          <w:fldChar w:fldCharType="end"/>
        </w:r>
      </w:hyperlink>
    </w:p>
    <w:p>
      <w:pPr>
        <w:pStyle w:val="TOC1"/>
        <w:tabs>
          <w:tab w:val="right" w:leader="dot" w:pos="8306"/>
        </w:tabs>
      </w:pPr>
      <w:hyperlink w:anchor="_Toc15859" w:history="1">
        <w:r>
          <w:rPr>
            <w:rFonts w:ascii="仿宋" w:eastAsia="仿宋" w:hAnsi="仿宋" w:cs="仿宋" w:hint="eastAsia"/>
            <w:lang w:eastAsia="zh-CN"/>
          </w:rPr>
          <w:t>三、醋酸丁酯项目绩效评估</w:t>
        </w:r>
        <w:r>
          <w:tab/>
        </w:r>
        <w:r>
          <w:fldChar w:fldCharType="begin"/>
        </w:r>
        <w:r>
          <w:instrText xml:space="preserve"> PAGEREF _Toc15859 \h </w:instrText>
        </w:r>
        <w:r>
          <w:fldChar w:fldCharType="separate"/>
        </w:r>
        <w:r>
          <w:t>8</w:t>
        </w:r>
        <w:r>
          <w:fldChar w:fldCharType="end"/>
        </w:r>
      </w:hyperlink>
    </w:p>
    <w:p>
      <w:pPr>
        <w:pStyle w:val="TOC2"/>
        <w:tabs>
          <w:tab w:val="right" w:leader="dot" w:pos="8306"/>
        </w:tabs>
      </w:pPr>
      <w:hyperlink w:anchor="_Toc30285" w:history="1">
        <w:r>
          <w:rPr>
            <w:rFonts w:ascii="仿宋" w:eastAsia="仿宋" w:hAnsi="仿宋" w:cs="仿宋" w:hint="eastAsia"/>
            <w:lang w:eastAsia="zh-CN"/>
          </w:rPr>
          <w:t>(一)、绩效评估指标</w:t>
        </w:r>
        <w:r>
          <w:tab/>
        </w:r>
        <w:r>
          <w:fldChar w:fldCharType="begin"/>
        </w:r>
        <w:r>
          <w:instrText xml:space="preserve"> PAGEREF _Toc30285 \h </w:instrText>
        </w:r>
        <w:r>
          <w:fldChar w:fldCharType="separate"/>
        </w:r>
        <w:r>
          <w:t>8</w:t>
        </w:r>
        <w:r>
          <w:fldChar w:fldCharType="end"/>
        </w:r>
      </w:hyperlink>
    </w:p>
    <w:p>
      <w:pPr>
        <w:pStyle w:val="TOC2"/>
        <w:tabs>
          <w:tab w:val="right" w:leader="dot" w:pos="8306"/>
        </w:tabs>
      </w:pPr>
      <w:hyperlink w:anchor="_Toc20573" w:history="1">
        <w:r>
          <w:rPr>
            <w:rFonts w:ascii="仿宋" w:eastAsia="仿宋" w:hAnsi="仿宋" w:cs="仿宋" w:hint="eastAsia"/>
            <w:lang w:eastAsia="zh-CN"/>
          </w:rPr>
          <w:t>(二)、绩效评估方法</w:t>
        </w:r>
        <w:r>
          <w:tab/>
        </w:r>
        <w:r>
          <w:fldChar w:fldCharType="begin"/>
        </w:r>
        <w:r>
          <w:instrText xml:space="preserve"> PAGEREF _Toc20573 \h </w:instrText>
        </w:r>
        <w:r>
          <w:fldChar w:fldCharType="separate"/>
        </w:r>
        <w:r>
          <w:t>9</w:t>
        </w:r>
        <w:r>
          <w:fldChar w:fldCharType="end"/>
        </w:r>
      </w:hyperlink>
    </w:p>
    <w:p>
      <w:pPr>
        <w:pStyle w:val="TOC2"/>
        <w:tabs>
          <w:tab w:val="right" w:leader="dot" w:pos="8306"/>
        </w:tabs>
      </w:pPr>
      <w:hyperlink w:anchor="_Toc20546" w:history="1">
        <w:r>
          <w:rPr>
            <w:rFonts w:ascii="仿宋" w:eastAsia="仿宋" w:hAnsi="仿宋" w:cs="仿宋" w:hint="eastAsia"/>
            <w:lang w:eastAsia="zh-CN"/>
          </w:rPr>
          <w:t>(三)、绩效评估周期</w:t>
        </w:r>
        <w:r>
          <w:tab/>
        </w:r>
        <w:r>
          <w:fldChar w:fldCharType="begin"/>
        </w:r>
        <w:r>
          <w:instrText xml:space="preserve"> PAGEREF _Toc20546 \h </w:instrText>
        </w:r>
        <w:r>
          <w:fldChar w:fldCharType="separate"/>
        </w:r>
        <w:r>
          <w:t>10</w:t>
        </w:r>
        <w:r>
          <w:fldChar w:fldCharType="end"/>
        </w:r>
      </w:hyperlink>
    </w:p>
    <w:p>
      <w:pPr>
        <w:pStyle w:val="TOC1"/>
        <w:tabs>
          <w:tab w:val="right" w:leader="dot" w:pos="8306"/>
        </w:tabs>
      </w:pPr>
      <w:hyperlink w:anchor="_Toc8202" w:history="1">
        <w:r>
          <w:rPr>
            <w:rFonts w:ascii="仿宋" w:eastAsia="仿宋" w:hAnsi="仿宋" w:cs="仿宋" w:hint="eastAsia"/>
            <w:lang w:eastAsia="zh-CN"/>
          </w:rPr>
          <w:t>四、市场分析、调研</w:t>
        </w:r>
        <w:r>
          <w:tab/>
        </w:r>
        <w:r>
          <w:fldChar w:fldCharType="begin"/>
        </w:r>
        <w:r>
          <w:instrText xml:space="preserve"> PAGEREF _Toc8202 \h </w:instrText>
        </w:r>
        <w:r>
          <w:fldChar w:fldCharType="separate"/>
        </w:r>
        <w:r>
          <w:t>11</w:t>
        </w:r>
        <w:r>
          <w:fldChar w:fldCharType="end"/>
        </w:r>
      </w:hyperlink>
    </w:p>
    <w:p>
      <w:pPr>
        <w:pStyle w:val="TOC2"/>
        <w:tabs>
          <w:tab w:val="right" w:leader="dot" w:pos="8306"/>
        </w:tabs>
      </w:pPr>
      <w:hyperlink w:anchor="_Toc5433" w:history="1">
        <w:r>
          <w:rPr>
            <w:rFonts w:ascii="仿宋" w:eastAsia="仿宋" w:hAnsi="仿宋" w:cs="仿宋" w:hint="eastAsia"/>
            <w:lang w:eastAsia="zh-CN"/>
          </w:rPr>
          <w:t>(一)、醋酸丁酯行业分析</w:t>
        </w:r>
        <w:r>
          <w:tab/>
        </w:r>
        <w:r>
          <w:fldChar w:fldCharType="begin"/>
        </w:r>
        <w:r>
          <w:instrText xml:space="preserve"> PAGEREF _Toc5433 \h </w:instrText>
        </w:r>
        <w:r>
          <w:fldChar w:fldCharType="separate"/>
        </w:r>
        <w:r>
          <w:t>11</w:t>
        </w:r>
        <w:r>
          <w:fldChar w:fldCharType="end"/>
        </w:r>
      </w:hyperlink>
    </w:p>
    <w:p>
      <w:pPr>
        <w:pStyle w:val="TOC2"/>
        <w:tabs>
          <w:tab w:val="right" w:leader="dot" w:pos="8306"/>
        </w:tabs>
      </w:pPr>
      <w:hyperlink w:anchor="_Toc20293" w:history="1">
        <w:r>
          <w:rPr>
            <w:rFonts w:ascii="仿宋" w:eastAsia="仿宋" w:hAnsi="仿宋" w:cs="仿宋" w:hint="eastAsia"/>
            <w:lang w:eastAsia="zh-CN"/>
          </w:rPr>
          <w:t>(二)、醋酸丁酯市场分析预测</w:t>
        </w:r>
        <w:r>
          <w:tab/>
        </w:r>
        <w:r>
          <w:fldChar w:fldCharType="begin"/>
        </w:r>
        <w:r>
          <w:instrText xml:space="preserve"> PAGEREF _Toc20293 \h </w:instrText>
        </w:r>
        <w:r>
          <w:fldChar w:fldCharType="separate"/>
        </w:r>
        <w:r>
          <w:t>12</w:t>
        </w:r>
        <w:r>
          <w:fldChar w:fldCharType="end"/>
        </w:r>
      </w:hyperlink>
    </w:p>
    <w:p>
      <w:pPr>
        <w:pStyle w:val="TOC1"/>
        <w:tabs>
          <w:tab w:val="right" w:leader="dot" w:pos="8306"/>
        </w:tabs>
      </w:pPr>
      <w:hyperlink w:anchor="_Toc16072" w:history="1">
        <w:r>
          <w:rPr>
            <w:rFonts w:ascii="仿宋" w:eastAsia="仿宋" w:hAnsi="仿宋" w:cs="仿宋" w:hint="eastAsia"/>
            <w:lang w:eastAsia="zh-CN"/>
          </w:rPr>
          <w:t>五、醋酸丁酯项目危机管理</w:t>
        </w:r>
        <w:r>
          <w:tab/>
        </w:r>
        <w:r>
          <w:fldChar w:fldCharType="begin"/>
        </w:r>
        <w:r>
          <w:instrText xml:space="preserve"> PAGEREF _Toc16072 \h </w:instrText>
        </w:r>
        <w:r>
          <w:fldChar w:fldCharType="separate"/>
        </w:r>
        <w:r>
          <w:t>13</w:t>
        </w:r>
        <w:r>
          <w:fldChar w:fldCharType="end"/>
        </w:r>
      </w:hyperlink>
    </w:p>
    <w:p>
      <w:pPr>
        <w:pStyle w:val="TOC2"/>
        <w:tabs>
          <w:tab w:val="right" w:leader="dot" w:pos="8306"/>
        </w:tabs>
      </w:pPr>
      <w:hyperlink w:anchor="_Toc6135" w:history="1">
        <w:r>
          <w:rPr>
            <w:rFonts w:ascii="仿宋" w:eastAsia="仿宋" w:hAnsi="仿宋" w:cs="仿宋" w:hint="eastAsia"/>
            <w:lang w:eastAsia="zh-CN"/>
          </w:rPr>
          <w:t>(一)、危机预警与识别</w:t>
        </w:r>
        <w:r>
          <w:tab/>
        </w:r>
        <w:r>
          <w:fldChar w:fldCharType="begin"/>
        </w:r>
        <w:r>
          <w:instrText xml:space="preserve"> PAGEREF _Toc6135 \h </w:instrText>
        </w:r>
        <w:r>
          <w:fldChar w:fldCharType="separate"/>
        </w:r>
        <w:r>
          <w:t>13</w:t>
        </w:r>
        <w:r>
          <w:fldChar w:fldCharType="end"/>
        </w:r>
      </w:hyperlink>
    </w:p>
    <w:p>
      <w:pPr>
        <w:pStyle w:val="TOC2"/>
        <w:tabs>
          <w:tab w:val="right" w:leader="dot" w:pos="8306"/>
        </w:tabs>
      </w:pPr>
      <w:hyperlink w:anchor="_Toc21302" w:history="1">
        <w:r>
          <w:rPr>
            <w:rFonts w:ascii="仿宋" w:eastAsia="仿宋" w:hAnsi="仿宋" w:cs="仿宋" w:hint="eastAsia"/>
            <w:lang w:eastAsia="zh-CN"/>
          </w:rPr>
          <w:t>(二)、危机应对与恢复</w:t>
        </w:r>
        <w:r>
          <w:tab/>
        </w:r>
        <w:r>
          <w:fldChar w:fldCharType="begin"/>
        </w:r>
        <w:r>
          <w:instrText xml:space="preserve"> PAGEREF _Toc21302 \h </w:instrText>
        </w:r>
        <w:r>
          <w:fldChar w:fldCharType="separate"/>
        </w:r>
        <w:r>
          <w:t>14</w:t>
        </w:r>
        <w:r>
          <w:fldChar w:fldCharType="end"/>
        </w:r>
      </w:hyperlink>
    </w:p>
    <w:p>
      <w:pPr>
        <w:pStyle w:val="TOC1"/>
        <w:tabs>
          <w:tab w:val="right" w:leader="dot" w:pos="8306"/>
        </w:tabs>
      </w:pPr>
      <w:hyperlink w:anchor="_Toc21317" w:history="1">
        <w:r>
          <w:rPr>
            <w:rFonts w:ascii="仿宋" w:eastAsia="仿宋" w:hAnsi="仿宋" w:cs="仿宋" w:hint="eastAsia"/>
            <w:lang w:eastAsia="zh-CN"/>
          </w:rPr>
          <w:t>六、醋酸丁酯项目概论</w:t>
        </w:r>
        <w:r>
          <w:tab/>
        </w:r>
        <w:r>
          <w:fldChar w:fldCharType="begin"/>
        </w:r>
        <w:r>
          <w:instrText xml:space="preserve"> PAGEREF _Toc21317 \h </w:instrText>
        </w:r>
        <w:r>
          <w:fldChar w:fldCharType="separate"/>
        </w:r>
        <w:r>
          <w:t>15</w:t>
        </w:r>
        <w:r>
          <w:fldChar w:fldCharType="end"/>
        </w:r>
      </w:hyperlink>
    </w:p>
    <w:p>
      <w:pPr>
        <w:pStyle w:val="TOC2"/>
        <w:tabs>
          <w:tab w:val="right" w:leader="dot" w:pos="8306"/>
        </w:tabs>
      </w:pPr>
      <w:hyperlink w:anchor="_Toc27428" w:history="1">
        <w:r>
          <w:rPr>
            <w:rFonts w:ascii="仿宋" w:eastAsia="仿宋" w:hAnsi="仿宋" w:cs="仿宋" w:hint="eastAsia"/>
            <w:lang w:eastAsia="zh-CN"/>
          </w:rPr>
          <w:t>(一)、醋酸丁酯项目概况</w:t>
        </w:r>
        <w:r>
          <w:tab/>
        </w:r>
        <w:r>
          <w:fldChar w:fldCharType="begin"/>
        </w:r>
        <w:r>
          <w:instrText xml:space="preserve"> PAGEREF _Toc27428 \h </w:instrText>
        </w:r>
        <w:r>
          <w:fldChar w:fldCharType="separate"/>
        </w:r>
        <w:r>
          <w:t>15</w:t>
        </w:r>
        <w:r>
          <w:fldChar w:fldCharType="end"/>
        </w:r>
      </w:hyperlink>
    </w:p>
    <w:p>
      <w:pPr>
        <w:pStyle w:val="TOC2"/>
        <w:tabs>
          <w:tab w:val="right" w:leader="dot" w:pos="8306"/>
        </w:tabs>
      </w:pPr>
      <w:hyperlink w:anchor="_Toc4887" w:history="1">
        <w:r>
          <w:rPr>
            <w:rFonts w:ascii="仿宋" w:eastAsia="仿宋" w:hAnsi="仿宋" w:cs="仿宋" w:hint="eastAsia"/>
            <w:lang w:eastAsia="zh-CN"/>
          </w:rPr>
          <w:t>(二)、醋酸丁酯项目目标</w:t>
        </w:r>
        <w:r>
          <w:tab/>
        </w:r>
        <w:r>
          <w:fldChar w:fldCharType="begin"/>
        </w:r>
        <w:r>
          <w:instrText xml:space="preserve"> PAGEREF _Toc4887 \h </w:instrText>
        </w:r>
        <w:r>
          <w:fldChar w:fldCharType="separate"/>
        </w:r>
        <w:r>
          <w:t>17</w:t>
        </w:r>
        <w:r>
          <w:fldChar w:fldCharType="end"/>
        </w:r>
      </w:hyperlink>
    </w:p>
    <w:p>
      <w:pPr>
        <w:pStyle w:val="TOC2"/>
        <w:tabs>
          <w:tab w:val="right" w:leader="dot" w:pos="8306"/>
        </w:tabs>
      </w:pPr>
      <w:hyperlink w:anchor="_Toc25977" w:history="1">
        <w:r>
          <w:rPr>
            <w:rFonts w:ascii="仿宋" w:eastAsia="仿宋" w:hAnsi="仿宋" w:cs="仿宋" w:hint="eastAsia"/>
            <w:lang w:eastAsia="zh-CN"/>
          </w:rPr>
          <w:t>(三)、醋酸丁酯项目提出的理由</w:t>
        </w:r>
        <w:r>
          <w:tab/>
        </w:r>
        <w:r>
          <w:fldChar w:fldCharType="begin"/>
        </w:r>
        <w:r>
          <w:instrText xml:space="preserve"> PAGEREF _Toc25977 \h </w:instrText>
        </w:r>
        <w:r>
          <w:fldChar w:fldCharType="separate"/>
        </w:r>
        <w:r>
          <w:t>18</w:t>
        </w:r>
        <w:r>
          <w:fldChar w:fldCharType="end"/>
        </w:r>
      </w:hyperlink>
    </w:p>
    <w:p>
      <w:pPr>
        <w:pStyle w:val="TOC2"/>
        <w:tabs>
          <w:tab w:val="right" w:leader="dot" w:pos="8306"/>
        </w:tabs>
      </w:pPr>
      <w:hyperlink w:anchor="_Toc1234" w:history="1">
        <w:r>
          <w:rPr>
            <w:rFonts w:ascii="仿宋" w:eastAsia="仿宋" w:hAnsi="仿宋" w:cs="仿宋" w:hint="eastAsia"/>
            <w:lang w:eastAsia="zh-CN"/>
          </w:rPr>
          <w:t>(四)、醋酸丁酯项目意义</w:t>
        </w:r>
        <w:r>
          <w:tab/>
        </w:r>
        <w:r>
          <w:fldChar w:fldCharType="begin"/>
        </w:r>
        <w:r>
          <w:instrText xml:space="preserve"> PAGEREF _Toc1234 \h </w:instrText>
        </w:r>
        <w:r>
          <w:fldChar w:fldCharType="separate"/>
        </w:r>
        <w:r>
          <w:t>20</w:t>
        </w:r>
        <w:r>
          <w:fldChar w:fldCharType="end"/>
        </w:r>
      </w:hyperlink>
    </w:p>
    <w:p>
      <w:pPr>
        <w:pStyle w:val="TOC2"/>
        <w:tabs>
          <w:tab w:val="right" w:leader="dot" w:pos="8306"/>
        </w:tabs>
      </w:pPr>
      <w:hyperlink w:anchor="_Toc17342" w:history="1">
        <w:r>
          <w:rPr>
            <w:rFonts w:ascii="仿宋" w:eastAsia="仿宋" w:hAnsi="仿宋" w:cs="仿宋" w:hint="eastAsia"/>
            <w:lang w:eastAsia="zh-CN"/>
          </w:rPr>
          <w:t>(五)、醋酸丁酯项目背景</w:t>
        </w:r>
        <w:r>
          <w:tab/>
        </w:r>
        <w:r>
          <w:fldChar w:fldCharType="begin"/>
        </w:r>
        <w:r>
          <w:instrText xml:space="preserve"> PAGEREF _Toc17342 \h </w:instrText>
        </w:r>
        <w:r>
          <w:fldChar w:fldCharType="separate"/>
        </w:r>
        <w:r>
          <w:t>21</w:t>
        </w:r>
        <w:r>
          <w:fldChar w:fldCharType="end"/>
        </w:r>
      </w:hyperlink>
    </w:p>
    <w:p>
      <w:pPr>
        <w:pStyle w:val="TOC1"/>
        <w:tabs>
          <w:tab w:val="right" w:leader="dot" w:pos="8306"/>
        </w:tabs>
      </w:pPr>
      <w:hyperlink w:anchor="_Toc20161" w:history="1">
        <w:r>
          <w:rPr>
            <w:rFonts w:ascii="仿宋" w:eastAsia="仿宋" w:hAnsi="仿宋" w:cs="仿宋" w:hint="eastAsia"/>
            <w:lang w:eastAsia="zh-CN"/>
          </w:rPr>
          <w:t>七、醋酸丁酯项目创新与研发</w:t>
        </w:r>
        <w:r>
          <w:tab/>
        </w:r>
        <w:r>
          <w:fldChar w:fldCharType="begin"/>
        </w:r>
        <w:r>
          <w:instrText xml:space="preserve"> PAGEREF _Toc20161 \h </w:instrText>
        </w:r>
        <w:r>
          <w:fldChar w:fldCharType="separate"/>
        </w:r>
        <w:r>
          <w:t>21</w:t>
        </w:r>
        <w:r>
          <w:fldChar w:fldCharType="end"/>
        </w:r>
      </w:hyperlink>
    </w:p>
    <w:p>
      <w:pPr>
        <w:pStyle w:val="TOC2"/>
        <w:tabs>
          <w:tab w:val="right" w:leader="dot" w:pos="8306"/>
        </w:tabs>
      </w:pPr>
      <w:hyperlink w:anchor="_Toc14928" w:history="1">
        <w:r>
          <w:rPr>
            <w:rFonts w:ascii="仿宋" w:eastAsia="仿宋" w:hAnsi="仿宋" w:cs="仿宋" w:hint="eastAsia"/>
            <w:lang w:eastAsia="zh-CN"/>
          </w:rPr>
          <w:t>(一)、创新策略与方向</w:t>
        </w:r>
        <w:r>
          <w:tab/>
        </w:r>
        <w:r>
          <w:fldChar w:fldCharType="begin"/>
        </w:r>
        <w:r>
          <w:instrText xml:space="preserve"> PAGEREF _Toc14928 \h </w:instrText>
        </w:r>
        <w:r>
          <w:fldChar w:fldCharType="separate"/>
        </w:r>
        <w:r>
          <w:t>21</w:t>
        </w:r>
        <w:r>
          <w:fldChar w:fldCharType="end"/>
        </w:r>
      </w:hyperlink>
    </w:p>
    <w:p>
      <w:pPr>
        <w:pStyle w:val="TOC2"/>
        <w:tabs>
          <w:tab w:val="right" w:leader="dot" w:pos="8306"/>
        </w:tabs>
      </w:pPr>
      <w:hyperlink w:anchor="_Toc26125" w:history="1">
        <w:r>
          <w:rPr>
            <w:rFonts w:ascii="仿宋" w:eastAsia="仿宋" w:hAnsi="仿宋" w:cs="仿宋" w:hint="eastAsia"/>
            <w:lang w:eastAsia="zh-CN"/>
          </w:rPr>
          <w:t>(二)、研发规划与投入</w:t>
        </w:r>
        <w:r>
          <w:tab/>
        </w:r>
        <w:r>
          <w:fldChar w:fldCharType="begin"/>
        </w:r>
        <w:r>
          <w:instrText xml:space="preserve"> PAGEREF _Toc26125 \h </w:instrText>
        </w:r>
        <w:r>
          <w:fldChar w:fldCharType="separate"/>
        </w:r>
        <w:r>
          <w:t>23</w:t>
        </w:r>
        <w:r>
          <w:fldChar w:fldCharType="end"/>
        </w:r>
      </w:hyperlink>
    </w:p>
    <w:p>
      <w:pPr>
        <w:pStyle w:val="TOC1"/>
        <w:tabs>
          <w:tab w:val="right" w:leader="dot" w:pos="8306"/>
        </w:tabs>
      </w:pPr>
      <w:hyperlink w:anchor="_Toc6919" w:history="1">
        <w:r>
          <w:rPr>
            <w:rFonts w:ascii="仿宋" w:eastAsia="仿宋" w:hAnsi="仿宋" w:cs="仿宋" w:hint="eastAsia"/>
            <w:lang w:eastAsia="zh-CN"/>
          </w:rPr>
          <w:t>八、醋酸丁酯项目经营效益</w:t>
        </w:r>
        <w:r>
          <w:tab/>
        </w:r>
        <w:r>
          <w:fldChar w:fldCharType="begin"/>
        </w:r>
        <w:r>
          <w:instrText xml:space="preserve"> PAGEREF _Toc6919 \h </w:instrText>
        </w:r>
        <w:r>
          <w:fldChar w:fldCharType="separate"/>
        </w:r>
        <w:r>
          <w:t>25</w:t>
        </w:r>
        <w:r>
          <w:fldChar w:fldCharType="end"/>
        </w:r>
      </w:hyperlink>
    </w:p>
    <w:p>
      <w:pPr>
        <w:pStyle w:val="TOC2"/>
        <w:tabs>
          <w:tab w:val="right" w:leader="dot" w:pos="8306"/>
        </w:tabs>
      </w:pPr>
      <w:hyperlink w:anchor="_Toc2356" w:history="1">
        <w:r>
          <w:rPr>
            <w:rFonts w:ascii="仿宋" w:eastAsia="仿宋" w:hAnsi="仿宋" w:cs="仿宋" w:hint="eastAsia"/>
            <w:lang w:eastAsia="zh-CN"/>
          </w:rPr>
          <w:t>(一)、经济评价财务测算</w:t>
        </w:r>
        <w:r>
          <w:tab/>
        </w:r>
        <w:r>
          <w:fldChar w:fldCharType="begin"/>
        </w:r>
        <w:r>
          <w:instrText xml:space="preserve"> PAGEREF _Toc2356 \h </w:instrText>
        </w:r>
        <w:r>
          <w:fldChar w:fldCharType="separate"/>
        </w:r>
        <w:r>
          <w:t>25</w:t>
        </w:r>
        <w:r>
          <w:fldChar w:fldCharType="end"/>
        </w:r>
      </w:hyperlink>
    </w:p>
    <w:p>
      <w:pPr>
        <w:pStyle w:val="TOC2"/>
        <w:tabs>
          <w:tab w:val="right" w:leader="dot" w:pos="8306"/>
        </w:tabs>
      </w:pPr>
      <w:hyperlink w:anchor="_Toc13902" w:history="1">
        <w:r>
          <w:rPr>
            <w:rFonts w:ascii="仿宋" w:eastAsia="仿宋" w:hAnsi="仿宋" w:cs="仿宋" w:hint="eastAsia"/>
            <w:lang w:eastAsia="zh-CN"/>
          </w:rPr>
          <w:t>(二)、醋酸丁酯项目盈利能力分析</w:t>
        </w:r>
        <w:r>
          <w:tab/>
        </w:r>
        <w:r>
          <w:fldChar w:fldCharType="begin"/>
        </w:r>
        <w:r>
          <w:instrText xml:space="preserve"> PAGEREF _Toc13902 \h </w:instrText>
        </w:r>
        <w:r>
          <w:fldChar w:fldCharType="separate"/>
        </w:r>
        <w:r>
          <w:t>26</w:t>
        </w:r>
        <w:r>
          <w:fldChar w:fldCharType="end"/>
        </w:r>
      </w:hyperlink>
    </w:p>
    <w:p>
      <w:pPr>
        <w:pStyle w:val="TOC1"/>
        <w:tabs>
          <w:tab w:val="right" w:leader="dot" w:pos="8306"/>
        </w:tabs>
      </w:pPr>
      <w:hyperlink w:anchor="_Toc11091" w:history="1">
        <w:r>
          <w:rPr>
            <w:rFonts w:ascii="仿宋" w:eastAsia="仿宋" w:hAnsi="仿宋" w:cs="仿宋" w:hint="eastAsia"/>
            <w:lang w:eastAsia="zh-CN"/>
          </w:rPr>
          <w:t>九、醋酸丁酯项目人力资源管理</w:t>
        </w:r>
        <w:r>
          <w:tab/>
        </w:r>
        <w:r>
          <w:fldChar w:fldCharType="begin"/>
        </w:r>
        <w:r>
          <w:instrText xml:space="preserve"> PAGEREF _Toc11091 \h </w:instrText>
        </w:r>
        <w:r>
          <w:fldChar w:fldCharType="separate"/>
        </w:r>
        <w:r>
          <w:t>27</w:t>
        </w:r>
        <w:r>
          <w:fldChar w:fldCharType="end"/>
        </w:r>
      </w:hyperlink>
    </w:p>
    <w:p>
      <w:pPr>
        <w:pStyle w:val="TOC2"/>
        <w:tabs>
          <w:tab w:val="right" w:leader="dot" w:pos="8306"/>
        </w:tabs>
      </w:pPr>
      <w:hyperlink w:anchor="_Toc28091" w:history="1">
        <w:r>
          <w:rPr>
            <w:rFonts w:ascii="仿宋" w:eastAsia="仿宋" w:hAnsi="仿宋" w:cs="仿宋" w:hint="eastAsia"/>
            <w:lang w:eastAsia="zh-CN"/>
          </w:rPr>
          <w:t>(一)、建立健全的预算管理制度</w:t>
        </w:r>
        <w:r>
          <w:tab/>
        </w:r>
        <w:r>
          <w:fldChar w:fldCharType="begin"/>
        </w:r>
        <w:r>
          <w:instrText xml:space="preserve"> PAGEREF _Toc28091 \h </w:instrText>
        </w:r>
        <w:r>
          <w:fldChar w:fldCharType="separate"/>
        </w:r>
        <w:r>
          <w:t>27</w:t>
        </w:r>
        <w:r>
          <w:fldChar w:fldCharType="end"/>
        </w:r>
      </w:hyperlink>
    </w:p>
    <w:p>
      <w:pPr>
        <w:pStyle w:val="TOC2"/>
        <w:tabs>
          <w:tab w:val="right" w:leader="dot" w:pos="8306"/>
        </w:tabs>
      </w:pPr>
      <w:hyperlink w:anchor="_Toc16077" w:history="1">
        <w:r>
          <w:rPr>
            <w:rFonts w:ascii="仿宋" w:eastAsia="仿宋" w:hAnsi="仿宋" w:cs="仿宋" w:hint="eastAsia"/>
            <w:lang w:eastAsia="zh-CN"/>
          </w:rPr>
          <w:t>(二)、加强资金流动监控</w:t>
        </w:r>
        <w:r>
          <w:tab/>
        </w:r>
        <w:r>
          <w:fldChar w:fldCharType="begin"/>
        </w:r>
        <w:r>
          <w:instrText xml:space="preserve"> PAGEREF _Toc16077 \h </w:instrText>
        </w:r>
        <w:r>
          <w:fldChar w:fldCharType="separate"/>
        </w:r>
        <w:r>
          <w:t>28</w:t>
        </w:r>
        <w:r>
          <w:fldChar w:fldCharType="end"/>
        </w:r>
      </w:hyperlink>
    </w:p>
    <w:p>
      <w:pPr>
        <w:pStyle w:val="TOC2"/>
        <w:tabs>
          <w:tab w:val="right" w:leader="dot" w:pos="8306"/>
        </w:tabs>
      </w:pPr>
      <w:hyperlink w:anchor="_Toc19624" w:history="1">
        <w:r>
          <w:rPr>
            <w:rFonts w:ascii="仿宋" w:eastAsia="仿宋" w:hAnsi="仿宋" w:cs="仿宋" w:hint="eastAsia"/>
            <w:lang w:eastAsia="zh-CN"/>
          </w:rPr>
          <w:t>(三)、制定完善的风险控制机制</w:t>
        </w:r>
        <w:r>
          <w:tab/>
        </w:r>
        <w:r>
          <w:fldChar w:fldCharType="begin"/>
        </w:r>
        <w:r>
          <w:instrText xml:space="preserve"> PAGEREF _Toc19624 \h </w:instrText>
        </w:r>
        <w:r>
          <w:fldChar w:fldCharType="separate"/>
        </w:r>
        <w:r>
          <w:t>29</w:t>
        </w:r>
        <w:r>
          <w:fldChar w:fldCharType="end"/>
        </w:r>
      </w:hyperlink>
    </w:p>
    <w:p>
      <w:pPr>
        <w:pStyle w:val="TOC2"/>
        <w:tabs>
          <w:tab w:val="right" w:leader="dot" w:pos="8306"/>
        </w:tabs>
      </w:pPr>
      <w:hyperlink w:anchor="_Toc527" w:history="1">
        <w:r>
          <w:rPr>
            <w:rFonts w:ascii="仿宋" w:eastAsia="仿宋" w:hAnsi="仿宋" w:cs="仿宋" w:hint="eastAsia"/>
            <w:lang w:eastAsia="zh-CN"/>
          </w:rPr>
          <w:t>(四)、优化成本管理</w:t>
        </w:r>
        <w:r>
          <w:tab/>
        </w:r>
        <w:r>
          <w:fldChar w:fldCharType="begin"/>
        </w:r>
        <w:r>
          <w:instrText xml:space="preserve"> PAGEREF _Toc527 \h </w:instrText>
        </w:r>
        <w:r>
          <w:fldChar w:fldCharType="separate"/>
        </w:r>
        <w:r>
          <w:t>31</w:t>
        </w:r>
        <w:r>
          <w:fldChar w:fldCharType="end"/>
        </w:r>
      </w:hyperlink>
    </w:p>
    <w:p>
      <w:pPr>
        <w:pStyle w:val="TOC1"/>
        <w:tabs>
          <w:tab w:val="right" w:leader="dot" w:pos="8306"/>
        </w:tabs>
      </w:pPr>
      <w:hyperlink w:anchor="_Toc24163" w:history="1">
        <w:r>
          <w:rPr>
            <w:rFonts w:ascii="仿宋" w:eastAsia="仿宋" w:hAnsi="仿宋" w:cs="仿宋" w:hint="eastAsia"/>
            <w:lang w:eastAsia="zh-CN"/>
          </w:rPr>
          <w:t>十、醋酸丁酯项目计划安排</w:t>
        </w:r>
        <w:r>
          <w:tab/>
        </w:r>
        <w:r>
          <w:fldChar w:fldCharType="begin"/>
        </w:r>
        <w:r>
          <w:instrText xml:space="preserve"> PAGEREF _Toc24163 \h </w:instrText>
        </w:r>
        <w:r>
          <w:fldChar w:fldCharType="separate"/>
        </w:r>
        <w:r>
          <w:t>32</w:t>
        </w:r>
        <w:r>
          <w:fldChar w:fldCharType="end"/>
        </w:r>
      </w:hyperlink>
    </w:p>
    <w:p>
      <w:pPr>
        <w:pStyle w:val="TOC2"/>
        <w:tabs>
          <w:tab w:val="right" w:leader="dot" w:pos="8306"/>
        </w:tabs>
      </w:pPr>
      <w:hyperlink w:anchor="_Toc18302" w:history="1">
        <w:r>
          <w:rPr>
            <w:rFonts w:ascii="仿宋" w:eastAsia="仿宋" w:hAnsi="仿宋" w:cs="仿宋" w:hint="eastAsia"/>
            <w:lang w:eastAsia="zh-CN"/>
          </w:rPr>
          <w:t>(一)、建设周期</w:t>
        </w:r>
        <w:r>
          <w:tab/>
        </w:r>
        <w:r>
          <w:fldChar w:fldCharType="begin"/>
        </w:r>
        <w:r>
          <w:instrText xml:space="preserve"> PAGEREF _Toc18302 \h </w:instrText>
        </w:r>
        <w:r>
          <w:fldChar w:fldCharType="separate"/>
        </w:r>
        <w:r>
          <w:t>32</w:t>
        </w:r>
        <w:r>
          <w:fldChar w:fldCharType="end"/>
        </w:r>
      </w:hyperlink>
    </w:p>
    <w:p>
      <w:pPr>
        <w:pStyle w:val="TOC2"/>
        <w:tabs>
          <w:tab w:val="right" w:leader="dot" w:pos="8306"/>
        </w:tabs>
      </w:pPr>
      <w:hyperlink w:anchor="_Toc30431" w:history="1">
        <w:r>
          <w:rPr>
            <w:rFonts w:ascii="仿宋" w:eastAsia="仿宋" w:hAnsi="仿宋" w:cs="仿宋" w:hint="eastAsia"/>
            <w:lang w:eastAsia="zh-CN"/>
          </w:rPr>
          <w:t>(二)、建设进度</w:t>
        </w:r>
        <w:r>
          <w:tab/>
        </w:r>
        <w:r>
          <w:fldChar w:fldCharType="begin"/>
        </w:r>
        <w:r>
          <w:instrText xml:space="preserve"> PAGEREF _Toc30431 \h </w:instrText>
        </w:r>
        <w:r>
          <w:fldChar w:fldCharType="separate"/>
        </w:r>
        <w:r>
          <w:t>33</w:t>
        </w:r>
        <w:r>
          <w:fldChar w:fldCharType="end"/>
        </w:r>
      </w:hyperlink>
    </w:p>
    <w:p>
      <w:pPr>
        <w:pStyle w:val="TOC2"/>
        <w:tabs>
          <w:tab w:val="right" w:leader="dot" w:pos="8306"/>
        </w:tabs>
      </w:pPr>
      <w:hyperlink w:anchor="_Toc14803" w:history="1">
        <w:r>
          <w:rPr>
            <w:rFonts w:ascii="仿宋" w:eastAsia="仿宋" w:hAnsi="仿宋" w:cs="仿宋" w:hint="eastAsia"/>
            <w:lang w:eastAsia="zh-CN"/>
          </w:rPr>
          <w:t>(三)、进度安排注意事项</w:t>
        </w:r>
        <w:r>
          <w:tab/>
        </w:r>
        <w:r>
          <w:fldChar w:fldCharType="begin"/>
        </w:r>
        <w:r>
          <w:instrText xml:space="preserve"> PAGEREF _Toc14803 \h </w:instrText>
        </w:r>
        <w:r>
          <w:fldChar w:fldCharType="separate"/>
        </w:r>
        <w:r>
          <w:t>34</w:t>
        </w:r>
        <w:r>
          <w:fldChar w:fldCharType="end"/>
        </w:r>
      </w:hyperlink>
    </w:p>
    <w:p>
      <w:pPr>
        <w:pStyle w:val="TOC2"/>
        <w:tabs>
          <w:tab w:val="right" w:leader="dot" w:pos="8306"/>
        </w:tabs>
      </w:pPr>
      <w:hyperlink w:anchor="_Toc2589" w:history="1">
        <w:r>
          <w:rPr>
            <w:rFonts w:ascii="仿宋" w:eastAsia="仿宋" w:hAnsi="仿宋" w:cs="仿宋" w:hint="eastAsia"/>
            <w:lang w:eastAsia="zh-CN"/>
          </w:rPr>
          <w:t>(四)、人力资源配置</w:t>
        </w:r>
        <w:r>
          <w:tab/>
        </w:r>
        <w:r>
          <w:fldChar w:fldCharType="begin"/>
        </w:r>
        <w:r>
          <w:instrText xml:space="preserve"> PAGEREF _Toc2589 \h </w:instrText>
        </w:r>
        <w:r>
          <w:fldChar w:fldCharType="separate"/>
        </w:r>
        <w:r>
          <w:t>35</w:t>
        </w:r>
        <w:r>
          <w:fldChar w:fldCharType="end"/>
        </w:r>
      </w:hyperlink>
    </w:p>
    <w:p>
      <w:pPr>
        <w:pStyle w:val="TOC1"/>
        <w:tabs>
          <w:tab w:val="right" w:leader="dot" w:pos="8306"/>
        </w:tabs>
      </w:pPr>
      <w:hyperlink w:anchor="_Toc26747" w:history="1">
        <w:r>
          <w:rPr>
            <w:rFonts w:ascii="仿宋" w:eastAsia="仿宋" w:hAnsi="仿宋" w:cs="仿宋" w:hint="eastAsia"/>
            <w:lang w:eastAsia="zh-CN"/>
          </w:rPr>
          <w:t>十一、醋酸丁酯项目社会影响</w:t>
        </w:r>
        <w:r>
          <w:tab/>
        </w:r>
        <w:r>
          <w:fldChar w:fldCharType="begin"/>
        </w:r>
        <w:r>
          <w:instrText xml:space="preserve"> PAGEREF _Toc26747 \h </w:instrText>
        </w:r>
        <w:r>
          <w:fldChar w:fldCharType="separate"/>
        </w:r>
        <w:r>
          <w:t>36</w:t>
        </w:r>
        <w:r>
          <w:fldChar w:fldCharType="end"/>
        </w:r>
      </w:hyperlink>
    </w:p>
    <w:p>
      <w:pPr>
        <w:pStyle w:val="TOC2"/>
        <w:tabs>
          <w:tab w:val="right" w:leader="dot" w:pos="8306"/>
        </w:tabs>
      </w:pPr>
      <w:hyperlink w:anchor="_Toc20383" w:history="1">
        <w:r>
          <w:rPr>
            <w:rFonts w:ascii="仿宋" w:eastAsia="仿宋" w:hAnsi="仿宋" w:cs="仿宋" w:hint="eastAsia"/>
            <w:lang w:eastAsia="zh-CN"/>
          </w:rPr>
          <w:t>(一)、社会责任与义务</w:t>
        </w:r>
        <w:r>
          <w:tab/>
        </w:r>
        <w:r>
          <w:fldChar w:fldCharType="begin"/>
        </w:r>
        <w:r>
          <w:instrText xml:space="preserve"> PAGEREF _Toc20383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6" w:history="1">
        <w:r>
          <w:rPr>
            <w:rFonts w:ascii="仿宋" w:eastAsia="仿宋" w:hAnsi="仿宋" w:cs="仿宋" w:hint="eastAsia"/>
            <w:lang w:eastAsia="zh-CN"/>
          </w:rPr>
          <w:t>(二)、社会参与与沟通</w:t>
        </w:r>
        <w:r>
          <w:tab/>
        </w:r>
        <w:r>
          <w:fldChar w:fldCharType="begin"/>
        </w:r>
        <w:r>
          <w:instrText xml:space="preserve"> PAGEREF _Toc936 \h </w:instrText>
        </w:r>
        <w:r>
          <w:fldChar w:fldCharType="separate"/>
        </w:r>
        <w:r>
          <w:t>37</w:t>
        </w:r>
        <w:r>
          <w:fldChar w:fldCharType="end"/>
        </w:r>
      </w:hyperlink>
    </w:p>
    <w:p>
      <w:pPr>
        <w:pStyle w:val="TOC1"/>
        <w:tabs>
          <w:tab w:val="right" w:leader="dot" w:pos="8306"/>
        </w:tabs>
      </w:pPr>
      <w:hyperlink w:anchor="_Toc6815" w:history="1">
        <w:r>
          <w:rPr>
            <w:rFonts w:ascii="仿宋" w:eastAsia="仿宋" w:hAnsi="仿宋" w:cs="仿宋" w:hint="eastAsia"/>
            <w:lang w:eastAsia="zh-CN"/>
          </w:rPr>
          <w:t>十二、醋酸丁酯项目人力资源培养与发展</w:t>
        </w:r>
        <w:r>
          <w:tab/>
        </w:r>
        <w:r>
          <w:fldChar w:fldCharType="begin"/>
        </w:r>
        <w:r>
          <w:instrText xml:space="preserve"> PAGEREF _Toc6815 \h </w:instrText>
        </w:r>
        <w:r>
          <w:fldChar w:fldCharType="separate"/>
        </w:r>
        <w:r>
          <w:t>38</w:t>
        </w:r>
        <w:r>
          <w:fldChar w:fldCharType="end"/>
        </w:r>
      </w:hyperlink>
    </w:p>
    <w:p>
      <w:pPr>
        <w:pStyle w:val="TOC2"/>
        <w:tabs>
          <w:tab w:val="right" w:leader="dot" w:pos="8306"/>
        </w:tabs>
      </w:pPr>
      <w:hyperlink w:anchor="_Toc11830" w:history="1">
        <w:r>
          <w:rPr>
            <w:rFonts w:ascii="仿宋" w:eastAsia="仿宋" w:hAnsi="仿宋" w:cs="仿宋" w:hint="eastAsia"/>
            <w:lang w:eastAsia="zh-CN"/>
          </w:rPr>
          <w:t>(一)、人才需求与规划</w:t>
        </w:r>
        <w:r>
          <w:tab/>
        </w:r>
        <w:r>
          <w:fldChar w:fldCharType="begin"/>
        </w:r>
        <w:r>
          <w:instrText xml:space="preserve"> PAGEREF _Toc11830 \h </w:instrText>
        </w:r>
        <w:r>
          <w:fldChar w:fldCharType="separate"/>
        </w:r>
        <w:r>
          <w:t>38</w:t>
        </w:r>
        <w:r>
          <w:fldChar w:fldCharType="end"/>
        </w:r>
      </w:hyperlink>
    </w:p>
    <w:p>
      <w:pPr>
        <w:pStyle w:val="TOC2"/>
        <w:tabs>
          <w:tab w:val="right" w:leader="dot" w:pos="8306"/>
        </w:tabs>
      </w:pPr>
      <w:hyperlink w:anchor="_Toc21736" w:history="1">
        <w:r>
          <w:rPr>
            <w:rFonts w:ascii="仿宋" w:eastAsia="仿宋" w:hAnsi="仿宋" w:cs="仿宋" w:hint="eastAsia"/>
            <w:lang w:eastAsia="zh-CN"/>
          </w:rPr>
          <w:t>(二)、培训与发展计划</w:t>
        </w:r>
        <w:r>
          <w:tab/>
        </w:r>
        <w:r>
          <w:fldChar w:fldCharType="begin"/>
        </w:r>
        <w:r>
          <w:instrText xml:space="preserve"> PAGEREF _Toc21736 \h </w:instrText>
        </w:r>
        <w:r>
          <w:fldChar w:fldCharType="separate"/>
        </w:r>
        <w:r>
          <w:t>38</w:t>
        </w:r>
        <w:r>
          <w:fldChar w:fldCharType="end"/>
        </w:r>
      </w:hyperlink>
    </w:p>
    <w:p>
      <w:pPr>
        <w:pStyle w:val="TOC1"/>
        <w:tabs>
          <w:tab w:val="right" w:leader="dot" w:pos="8306"/>
        </w:tabs>
      </w:pPr>
      <w:hyperlink w:anchor="_Toc15266" w:history="1">
        <w:r>
          <w:rPr>
            <w:rFonts w:ascii="仿宋" w:eastAsia="仿宋" w:hAnsi="仿宋" w:cs="仿宋" w:hint="eastAsia"/>
            <w:lang w:eastAsia="zh-CN"/>
          </w:rPr>
          <w:t>十三、醋酸丁酯项目变更管理</w:t>
        </w:r>
        <w:r>
          <w:tab/>
        </w:r>
        <w:r>
          <w:fldChar w:fldCharType="begin"/>
        </w:r>
        <w:r>
          <w:instrText xml:space="preserve"> PAGEREF _Toc15266 \h </w:instrText>
        </w:r>
        <w:r>
          <w:fldChar w:fldCharType="separate"/>
        </w:r>
        <w:r>
          <w:t>39</w:t>
        </w:r>
        <w:r>
          <w:fldChar w:fldCharType="end"/>
        </w:r>
      </w:hyperlink>
    </w:p>
    <w:p>
      <w:pPr>
        <w:pStyle w:val="TOC2"/>
        <w:tabs>
          <w:tab w:val="right" w:leader="dot" w:pos="8306"/>
        </w:tabs>
      </w:pPr>
      <w:hyperlink w:anchor="_Toc14714" w:history="1">
        <w:r>
          <w:rPr>
            <w:rFonts w:ascii="仿宋" w:eastAsia="仿宋" w:hAnsi="仿宋" w:cs="仿宋" w:hint="eastAsia"/>
            <w:lang w:eastAsia="zh-CN"/>
          </w:rPr>
          <w:t>(一)、变更申请与评估</w:t>
        </w:r>
        <w:r>
          <w:tab/>
        </w:r>
        <w:r>
          <w:fldChar w:fldCharType="begin"/>
        </w:r>
        <w:r>
          <w:instrText xml:space="preserve"> PAGEREF _Toc14714 \h </w:instrText>
        </w:r>
        <w:r>
          <w:fldChar w:fldCharType="separate"/>
        </w:r>
        <w:r>
          <w:t>39</w:t>
        </w:r>
        <w:r>
          <w:fldChar w:fldCharType="end"/>
        </w:r>
      </w:hyperlink>
    </w:p>
    <w:p>
      <w:pPr>
        <w:pStyle w:val="TOC2"/>
        <w:tabs>
          <w:tab w:val="right" w:leader="dot" w:pos="8306"/>
        </w:tabs>
      </w:pPr>
      <w:hyperlink w:anchor="_Toc8846" w:history="1">
        <w:r>
          <w:rPr>
            <w:rFonts w:ascii="仿宋" w:eastAsia="仿宋" w:hAnsi="仿宋" w:cs="仿宋" w:hint="eastAsia"/>
            <w:lang w:eastAsia="zh-CN"/>
          </w:rPr>
          <w:t>(二)、变更实施与控制</w:t>
        </w:r>
        <w:r>
          <w:tab/>
        </w:r>
        <w:r>
          <w:fldChar w:fldCharType="begin"/>
        </w:r>
        <w:r>
          <w:instrText xml:space="preserve"> PAGEREF _Toc8846 \h </w:instrText>
        </w:r>
        <w:r>
          <w:fldChar w:fldCharType="separate"/>
        </w:r>
        <w:r>
          <w:t>39</w:t>
        </w:r>
        <w:r>
          <w:fldChar w:fldCharType="end"/>
        </w:r>
      </w:hyperlink>
    </w:p>
    <w:p>
      <w:pPr>
        <w:pStyle w:val="TOC1"/>
        <w:tabs>
          <w:tab w:val="right" w:leader="dot" w:pos="8306"/>
        </w:tabs>
      </w:pPr>
      <w:hyperlink w:anchor="_Toc5483" w:history="1">
        <w:r>
          <w:rPr>
            <w:rFonts w:ascii="仿宋" w:eastAsia="仿宋" w:hAnsi="仿宋" w:cs="仿宋" w:hint="eastAsia"/>
            <w:lang w:eastAsia="zh-CN"/>
          </w:rPr>
          <w:t>十四、醋酸丁酯项目工程方案分析</w:t>
        </w:r>
        <w:r>
          <w:tab/>
        </w:r>
        <w:r>
          <w:fldChar w:fldCharType="begin"/>
        </w:r>
        <w:r>
          <w:instrText xml:space="preserve"> PAGEREF _Toc5483 \h </w:instrText>
        </w:r>
        <w:r>
          <w:fldChar w:fldCharType="separate"/>
        </w:r>
        <w:r>
          <w:t>40</w:t>
        </w:r>
        <w:r>
          <w:fldChar w:fldCharType="end"/>
        </w:r>
      </w:hyperlink>
    </w:p>
    <w:p>
      <w:pPr>
        <w:pStyle w:val="TOC2"/>
        <w:tabs>
          <w:tab w:val="right" w:leader="dot" w:pos="8306"/>
        </w:tabs>
      </w:pPr>
      <w:hyperlink w:anchor="_Toc28855" w:history="1">
        <w:r>
          <w:rPr>
            <w:rFonts w:ascii="仿宋" w:eastAsia="仿宋" w:hAnsi="仿宋" w:cs="仿宋" w:hint="eastAsia"/>
            <w:lang w:eastAsia="zh-CN"/>
          </w:rPr>
          <w:t>(一)、建筑工程设计原则</w:t>
        </w:r>
        <w:r>
          <w:tab/>
        </w:r>
        <w:r>
          <w:fldChar w:fldCharType="begin"/>
        </w:r>
        <w:r>
          <w:instrText xml:space="preserve"> PAGEREF _Toc28855 \h </w:instrText>
        </w:r>
        <w:r>
          <w:fldChar w:fldCharType="separate"/>
        </w:r>
        <w:r>
          <w:t>40</w:t>
        </w:r>
        <w:r>
          <w:fldChar w:fldCharType="end"/>
        </w:r>
      </w:hyperlink>
    </w:p>
    <w:p>
      <w:pPr>
        <w:pStyle w:val="TOC2"/>
        <w:tabs>
          <w:tab w:val="right" w:leader="dot" w:pos="8306"/>
        </w:tabs>
      </w:pPr>
      <w:hyperlink w:anchor="_Toc18588" w:history="1">
        <w:r>
          <w:rPr>
            <w:rFonts w:ascii="仿宋" w:eastAsia="仿宋" w:hAnsi="仿宋" w:cs="仿宋" w:hint="eastAsia"/>
            <w:lang w:eastAsia="zh-CN"/>
          </w:rPr>
          <w:t>(二)、土建工程建设指标</w:t>
        </w:r>
        <w:r>
          <w:tab/>
        </w:r>
        <w:r>
          <w:fldChar w:fldCharType="begin"/>
        </w:r>
        <w:r>
          <w:instrText xml:space="preserve"> PAGEREF _Toc18588 \h </w:instrText>
        </w:r>
        <w:r>
          <w:fldChar w:fldCharType="separate"/>
        </w:r>
        <w:r>
          <w:t>43</w:t>
        </w:r>
        <w:r>
          <w:fldChar w:fldCharType="end"/>
        </w:r>
      </w:hyperlink>
    </w:p>
    <w:p>
      <w:pPr>
        <w:pStyle w:val="TOC1"/>
        <w:tabs>
          <w:tab w:val="right" w:leader="dot" w:pos="8306"/>
        </w:tabs>
      </w:pPr>
      <w:hyperlink w:anchor="_Toc13123" w:history="1">
        <w:r>
          <w:rPr>
            <w:rFonts w:ascii="仿宋" w:eastAsia="仿宋" w:hAnsi="仿宋" w:cs="仿宋" w:hint="eastAsia"/>
            <w:lang w:eastAsia="zh-CN"/>
          </w:rPr>
          <w:t>十五、醋酸丁酯项目治理与监督</w:t>
        </w:r>
        <w:r>
          <w:tab/>
        </w:r>
        <w:r>
          <w:fldChar w:fldCharType="begin"/>
        </w:r>
        <w:r>
          <w:instrText xml:space="preserve"> PAGEREF _Toc13123 \h </w:instrText>
        </w:r>
        <w:r>
          <w:fldChar w:fldCharType="separate"/>
        </w:r>
        <w:r>
          <w:t>45</w:t>
        </w:r>
        <w:r>
          <w:fldChar w:fldCharType="end"/>
        </w:r>
      </w:hyperlink>
    </w:p>
    <w:p>
      <w:pPr>
        <w:pStyle w:val="TOC2"/>
        <w:tabs>
          <w:tab w:val="right" w:leader="dot" w:pos="8306"/>
        </w:tabs>
      </w:pPr>
      <w:hyperlink w:anchor="_Toc19767" w:history="1">
        <w:r>
          <w:rPr>
            <w:rFonts w:ascii="仿宋" w:eastAsia="仿宋" w:hAnsi="仿宋" w:cs="仿宋" w:hint="eastAsia"/>
            <w:lang w:eastAsia="zh-CN"/>
          </w:rPr>
          <w:t>(一)、醋酸丁酯项目治理结构</w:t>
        </w:r>
        <w:r>
          <w:tab/>
        </w:r>
        <w:r>
          <w:fldChar w:fldCharType="begin"/>
        </w:r>
        <w:r>
          <w:instrText xml:space="preserve"> PAGEREF _Toc19767 \h </w:instrText>
        </w:r>
        <w:r>
          <w:fldChar w:fldCharType="separate"/>
        </w:r>
        <w:r>
          <w:t>45</w:t>
        </w:r>
        <w:r>
          <w:fldChar w:fldCharType="end"/>
        </w:r>
      </w:hyperlink>
    </w:p>
    <w:p>
      <w:pPr>
        <w:pStyle w:val="TOC2"/>
        <w:tabs>
          <w:tab w:val="right" w:leader="dot" w:pos="8306"/>
        </w:tabs>
      </w:pPr>
      <w:hyperlink w:anchor="_Toc7888" w:history="1">
        <w:r>
          <w:rPr>
            <w:rFonts w:ascii="仿宋" w:eastAsia="仿宋" w:hAnsi="仿宋" w:cs="仿宋" w:hint="eastAsia"/>
            <w:lang w:eastAsia="zh-CN"/>
          </w:rPr>
          <w:t>(二)、监督与审计</w:t>
        </w:r>
        <w:r>
          <w:tab/>
        </w:r>
        <w:r>
          <w:fldChar w:fldCharType="begin"/>
        </w:r>
        <w:r>
          <w:instrText xml:space="preserve"> PAGEREF _Toc7888 \h </w:instrText>
        </w:r>
        <w:r>
          <w:fldChar w:fldCharType="separate"/>
        </w:r>
        <w:r>
          <w:t>46</w:t>
        </w:r>
        <w:r>
          <w:fldChar w:fldCharType="end"/>
        </w:r>
      </w:hyperlink>
    </w:p>
    <w:p>
      <w:pPr>
        <w:pStyle w:val="TOC1"/>
        <w:tabs>
          <w:tab w:val="right" w:leader="dot" w:pos="8306"/>
        </w:tabs>
      </w:pPr>
      <w:hyperlink w:anchor="_Toc1049" w:history="1">
        <w:r>
          <w:rPr>
            <w:rFonts w:ascii="仿宋" w:eastAsia="仿宋" w:hAnsi="仿宋" w:cs="仿宋" w:hint="eastAsia"/>
            <w:lang w:eastAsia="zh-CN"/>
          </w:rPr>
          <w:t>十六、风险识别与分类</w:t>
        </w:r>
        <w:r>
          <w:tab/>
        </w:r>
        <w:r>
          <w:fldChar w:fldCharType="begin"/>
        </w:r>
        <w:r>
          <w:instrText xml:space="preserve"> PAGEREF _Toc1049 \h </w:instrText>
        </w:r>
        <w:r>
          <w:fldChar w:fldCharType="separate"/>
        </w:r>
        <w:r>
          <w:t>48</w:t>
        </w:r>
        <w:r>
          <w:fldChar w:fldCharType="end"/>
        </w:r>
      </w:hyperlink>
    </w:p>
    <w:p>
      <w:pPr>
        <w:pStyle w:val="TOC2"/>
        <w:tabs>
          <w:tab w:val="right" w:leader="dot" w:pos="8306"/>
        </w:tabs>
      </w:pPr>
      <w:hyperlink w:anchor="_Toc23726" w:history="1">
        <w:r>
          <w:rPr>
            <w:rFonts w:ascii="仿宋" w:eastAsia="仿宋" w:hAnsi="仿宋" w:cs="仿宋" w:hint="eastAsia"/>
            <w:lang w:eastAsia="zh-CN"/>
          </w:rPr>
          <w:t>(一)、风险识别</w:t>
        </w:r>
        <w:r>
          <w:tab/>
        </w:r>
        <w:r>
          <w:fldChar w:fldCharType="begin"/>
        </w:r>
        <w:r>
          <w:instrText xml:space="preserve"> PAGEREF _Toc23726 \h </w:instrText>
        </w:r>
        <w:r>
          <w:fldChar w:fldCharType="separate"/>
        </w:r>
        <w:r>
          <w:t>48</w:t>
        </w:r>
        <w:r>
          <w:fldChar w:fldCharType="end"/>
        </w:r>
      </w:hyperlink>
    </w:p>
    <w:p>
      <w:pPr>
        <w:pStyle w:val="TOC2"/>
        <w:tabs>
          <w:tab w:val="right" w:leader="dot" w:pos="8306"/>
        </w:tabs>
      </w:pPr>
      <w:hyperlink w:anchor="_Toc13716" w:history="1">
        <w:r>
          <w:rPr>
            <w:rFonts w:ascii="仿宋" w:eastAsia="仿宋" w:hAnsi="仿宋" w:cs="仿宋" w:hint="eastAsia"/>
            <w:lang w:eastAsia="zh-CN"/>
          </w:rPr>
          <w:t>(二)、风险分类</w:t>
        </w:r>
        <w:r>
          <w:tab/>
        </w:r>
        <w:r>
          <w:fldChar w:fldCharType="begin"/>
        </w:r>
        <w:r>
          <w:instrText xml:space="preserve"> PAGEREF _Toc13716 \h </w:instrText>
        </w:r>
        <w:r>
          <w:fldChar w:fldCharType="separate"/>
        </w:r>
        <w:r>
          <w:t>49</w:t>
        </w:r>
        <w:r>
          <w:fldChar w:fldCharType="end"/>
        </w:r>
      </w:hyperlink>
    </w:p>
    <w:p>
      <w:pPr>
        <w:pStyle w:val="TOC1"/>
        <w:tabs>
          <w:tab w:val="right" w:leader="dot" w:pos="8306"/>
        </w:tabs>
      </w:pPr>
      <w:hyperlink w:anchor="_Toc20257" w:history="1">
        <w:r>
          <w:rPr>
            <w:rFonts w:ascii="仿宋" w:eastAsia="仿宋" w:hAnsi="仿宋" w:cs="仿宋" w:hint="eastAsia"/>
            <w:lang w:eastAsia="zh-CN"/>
          </w:rPr>
          <w:t>十七、利益相关者分析与沟通计划</w:t>
        </w:r>
        <w:r>
          <w:tab/>
        </w:r>
        <w:r>
          <w:fldChar w:fldCharType="begin"/>
        </w:r>
        <w:r>
          <w:instrText xml:space="preserve"> PAGEREF _Toc20257 \h </w:instrText>
        </w:r>
        <w:r>
          <w:fldChar w:fldCharType="separate"/>
        </w:r>
        <w:r>
          <w:t>51</w:t>
        </w:r>
        <w:r>
          <w:fldChar w:fldCharType="end"/>
        </w:r>
      </w:hyperlink>
    </w:p>
    <w:p>
      <w:pPr>
        <w:pStyle w:val="TOC2"/>
        <w:tabs>
          <w:tab w:val="right" w:leader="dot" w:pos="8306"/>
        </w:tabs>
      </w:pPr>
      <w:hyperlink w:anchor="_Toc28971" w:history="1">
        <w:r>
          <w:rPr>
            <w:rFonts w:ascii="仿宋" w:eastAsia="仿宋" w:hAnsi="仿宋" w:cs="仿宋" w:hint="eastAsia"/>
            <w:lang w:eastAsia="zh-CN"/>
          </w:rPr>
          <w:t>(一)、利益相关者分析</w:t>
        </w:r>
        <w:r>
          <w:tab/>
        </w:r>
        <w:r>
          <w:fldChar w:fldCharType="begin"/>
        </w:r>
        <w:r>
          <w:instrText xml:space="preserve"> PAGEREF _Toc28971 \h </w:instrText>
        </w:r>
        <w:r>
          <w:fldChar w:fldCharType="separate"/>
        </w:r>
        <w:r>
          <w:t>51</w:t>
        </w:r>
        <w:r>
          <w:fldChar w:fldCharType="end"/>
        </w:r>
      </w:hyperlink>
    </w:p>
    <w:p>
      <w:pPr>
        <w:pStyle w:val="TOC2"/>
        <w:tabs>
          <w:tab w:val="right" w:leader="dot" w:pos="8306"/>
        </w:tabs>
      </w:pPr>
      <w:hyperlink w:anchor="_Toc27823" w:history="1">
        <w:r>
          <w:rPr>
            <w:rFonts w:ascii="仿宋" w:eastAsia="仿宋" w:hAnsi="仿宋" w:cs="仿宋" w:hint="eastAsia"/>
            <w:lang w:eastAsia="zh-CN"/>
          </w:rPr>
          <w:t>(二)、沟通计划</w:t>
        </w:r>
        <w:r>
          <w:tab/>
        </w:r>
        <w:r>
          <w:fldChar w:fldCharType="begin"/>
        </w:r>
        <w:r>
          <w:instrText xml:space="preserve"> PAGEREF _Toc27823 \h </w:instrText>
        </w:r>
        <w:r>
          <w:fldChar w:fldCharType="separate"/>
        </w:r>
        <w:r>
          <w:t>52</w:t>
        </w:r>
        <w:r>
          <w:fldChar w:fldCharType="end"/>
        </w:r>
      </w:hyperlink>
    </w:p>
    <w:p>
      <w:pPr>
        <w:pStyle w:val="TOC1"/>
        <w:tabs>
          <w:tab w:val="right" w:leader="dot" w:pos="8306"/>
        </w:tabs>
      </w:pPr>
      <w:hyperlink w:anchor="_Toc3119" w:history="1">
        <w:r>
          <w:rPr>
            <w:rFonts w:ascii="仿宋" w:eastAsia="仿宋" w:hAnsi="仿宋" w:cs="仿宋" w:hint="eastAsia"/>
            <w:lang w:eastAsia="zh-CN"/>
          </w:rPr>
          <w:t>十八、营销与推广策略</w:t>
        </w:r>
        <w:r>
          <w:tab/>
        </w:r>
        <w:r>
          <w:fldChar w:fldCharType="begin"/>
        </w:r>
        <w:r>
          <w:instrText xml:space="preserve"> PAGEREF _Toc3119 \h </w:instrText>
        </w:r>
        <w:r>
          <w:fldChar w:fldCharType="separate"/>
        </w:r>
        <w:r>
          <w:t>53</w:t>
        </w:r>
        <w:r>
          <w:fldChar w:fldCharType="end"/>
        </w:r>
      </w:hyperlink>
    </w:p>
    <w:p>
      <w:pPr>
        <w:pStyle w:val="TOC2"/>
        <w:tabs>
          <w:tab w:val="right" w:leader="dot" w:pos="8306"/>
        </w:tabs>
      </w:pPr>
      <w:hyperlink w:anchor="_Toc4790" w:history="1">
        <w:r>
          <w:rPr>
            <w:rFonts w:ascii="仿宋" w:eastAsia="仿宋" w:hAnsi="仿宋" w:cs="仿宋" w:hint="eastAsia"/>
            <w:lang w:eastAsia="zh-CN"/>
          </w:rPr>
          <w:t>(一)、产品/服务定位与特点</w:t>
        </w:r>
        <w:r>
          <w:tab/>
        </w:r>
        <w:r>
          <w:fldChar w:fldCharType="begin"/>
        </w:r>
        <w:r>
          <w:instrText xml:space="preserve"> PAGEREF _Toc4790 \h </w:instrText>
        </w:r>
        <w:r>
          <w:fldChar w:fldCharType="separate"/>
        </w:r>
        <w:r>
          <w:t>53</w:t>
        </w:r>
        <w:r>
          <w:fldChar w:fldCharType="end"/>
        </w:r>
      </w:hyperlink>
    </w:p>
    <w:p>
      <w:pPr>
        <w:pStyle w:val="TOC2"/>
        <w:tabs>
          <w:tab w:val="right" w:leader="dot" w:pos="8306"/>
        </w:tabs>
      </w:pPr>
      <w:hyperlink w:anchor="_Toc15991" w:history="1">
        <w:r>
          <w:rPr>
            <w:rFonts w:ascii="仿宋" w:eastAsia="仿宋" w:hAnsi="仿宋" w:cs="仿宋" w:hint="eastAsia"/>
            <w:lang w:eastAsia="zh-CN"/>
          </w:rPr>
          <w:t>(二)、市场定位与竞争分析</w:t>
        </w:r>
        <w:r>
          <w:tab/>
        </w:r>
        <w:r>
          <w:fldChar w:fldCharType="begin"/>
        </w:r>
        <w:r>
          <w:instrText xml:space="preserve"> PAGEREF _Toc15991 \h </w:instrText>
        </w:r>
        <w:r>
          <w:fldChar w:fldCharType="separate"/>
        </w:r>
        <w:r>
          <w:t>54</w:t>
        </w:r>
        <w:r>
          <w:fldChar w:fldCharType="end"/>
        </w:r>
      </w:hyperlink>
    </w:p>
    <w:p>
      <w:pPr>
        <w:pStyle w:val="TOC2"/>
        <w:tabs>
          <w:tab w:val="right" w:leader="dot" w:pos="8306"/>
        </w:tabs>
      </w:pPr>
      <w:hyperlink w:anchor="_Toc29158" w:history="1">
        <w:r>
          <w:rPr>
            <w:rFonts w:ascii="仿宋" w:eastAsia="仿宋" w:hAnsi="仿宋" w:cs="仿宋" w:hint="eastAsia"/>
            <w:lang w:eastAsia="zh-CN"/>
          </w:rPr>
          <w:t>(三)、营销渠道与策略</w:t>
        </w:r>
        <w:r>
          <w:tab/>
        </w:r>
        <w:r>
          <w:fldChar w:fldCharType="begin"/>
        </w:r>
        <w:r>
          <w:instrText xml:space="preserve"> PAGEREF _Toc29158 \h </w:instrText>
        </w:r>
        <w:r>
          <w:fldChar w:fldCharType="separate"/>
        </w:r>
        <w:r>
          <w:t>56</w:t>
        </w:r>
        <w:r>
          <w:fldChar w:fldCharType="end"/>
        </w:r>
      </w:hyperlink>
    </w:p>
    <w:p>
      <w:pPr>
        <w:pStyle w:val="TOC2"/>
        <w:tabs>
          <w:tab w:val="right" w:leader="dot" w:pos="8306"/>
        </w:tabs>
      </w:pPr>
      <w:hyperlink w:anchor="_Toc5496" w:history="1">
        <w:r>
          <w:rPr>
            <w:rFonts w:ascii="仿宋" w:eastAsia="仿宋" w:hAnsi="仿宋" w:cs="仿宋" w:hint="eastAsia"/>
            <w:lang w:eastAsia="zh-CN"/>
          </w:rPr>
          <w:t>(四)、推广与宣传活动</w:t>
        </w:r>
        <w:r>
          <w:tab/>
        </w:r>
        <w:r>
          <w:fldChar w:fldCharType="begin"/>
        </w:r>
        <w:r>
          <w:instrText xml:space="preserve"> PAGEREF _Toc5496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2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11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醋酸丁酯项目的主要产品是XXXX，预计年产值为XXX万元。这一产品在市场中占据着重要的地位，其广泛的应用范围使得该醋酸丁酯项目的市场前景非常广阔。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醋酸丁酯项目的xxx产品作为重要的原材料之一，将在多个领域发挥关键作用。其在建筑、交通、能源等方面的广泛应用将为整个产业链提供强大的支持，形成产业协同效应。醋酸丁酯项目的年产值XXX万XXX万XXX万万元不仅反映了其在市场上的巨大潜力，更预示着它对国民经济的积极贡献。这种关联度高、涉及面广的产业关系，使得该醋酸丁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05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总征地面积为XXXX平方米，相当于约XX.XX亩，其中净用地面积为XXXX平方米，红线范围内相当于约XX.XX亩。这一用地规模充分考虑了醋酸丁酯项目的建设需求，保障了醋酸丁酯项目在合适的空间内得以充分发展。醋酸丁酯项目规划的总建筑面积为XXXX平方米，其中主体工程建设占XXXX平方米，计容建筑面积达XXXX平方米。预计建筑工程的投资将达到XXXX万元，为醋酸丁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计划购置的设备共计XXXX台（套），设备购置费用为XXXX万元。这一设备购置计划充分考虑到醋酸丁酯项目的生产需求和技术要求，确保了醋酸丁酯项目在生产运营中具备先进的技术装备和高效的生产能力。设备的合理配置将为醋酸丁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计划总投资为XXXX万元，预计年实现营业收入为XXXX万元。这一产能规模的设定旨在确保醋酸丁酯项目能够在投资与回报之间取得平衡，实现长期可持续的发展。醋酸丁酯项目的总投资充分考虑到各个方面的需求，包括用地建设、设备购置等多个环节，以确保醋酸丁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627"/>
      <w:r>
        <w:rPr>
          <w:rFonts w:ascii="仿宋" w:eastAsia="仿宋" w:hAnsi="仿宋" w:cs="仿宋" w:hint="eastAsia"/>
          <w:sz w:val="28"/>
          <w:lang w:eastAsia="zh-CN"/>
        </w:rPr>
        <w:t>二、醋酸丁酯项目建设背景及必要性分析</w:t>
      </w:r>
      <w:bookmarkEnd w:id="5"/>
    </w:p>
    <w:p>
      <w:pPr>
        <w:pStyle w:val="Heading2"/>
        <w:rPr>
          <w:rFonts w:ascii="仿宋" w:eastAsia="仿宋" w:hAnsi="仿宋" w:cs="仿宋" w:hint="eastAsia"/>
          <w:lang w:eastAsia="zh-CN"/>
        </w:rPr>
      </w:pPr>
      <w:bookmarkStart w:id="6" w:name="_Toc26983"/>
      <w:r>
        <w:rPr>
          <w:rFonts w:ascii="仿宋" w:eastAsia="仿宋" w:hAnsi="仿宋" w:cs="仿宋" w:hint="eastAsia"/>
          <w:lang w:eastAsia="zh-CN"/>
        </w:rPr>
        <w:t>(一)、醋酸丁酯项目背景分析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醋酸丁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醋酸丁酯项目在这个潮流中的定位。同时，我们将关注行业内涌现的新兴机遇，以便醋酸丁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醋酸丁酯项目提供了强大的发展动力。我们将聚焦于行业内最新的技术发展趋势，包括但不限于人工智能、大数据分析、物联网等领域。通过深度的技术研究，我们将确保醋酸丁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醋酸丁酯项目发展的源泉。我们将投入更多的精力对市场需求进行深入剖析，超越表面的需求，深入挖掘潜在的市场痛点和机遇。通过对市场需求的细致了解，醋酸丁酯项目将更有针对性地设计解决方案，满足市场的多样化需求，从而更好地促进醋酸丁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醋酸丁酯项目战略至关重要。我们将对竞争态势进行更为深入的分析，包括但不限于市场份额、产品特点、客户满意度等多个维度。通过深度的竞争分析，醋酸丁酯项目将能够更准确地把握市场脉搏，制定具有竞争力的醋酸丁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醋酸丁酯项目的发展具有直接的影响。我们将进行更为全面的法规和政策分析，了解行业发展中的潜在法律风险和合规挑战。通过充分了解和遵守相关法规，醋酸丁酯项目将确保在法律框架内合法合规运营，为醋酸丁酯项目的稳健发展提供有力支持。</w:t>
      </w:r>
    </w:p>
    <w:p>
      <w:pPr>
        <w:pStyle w:val="Heading2"/>
        <w:ind w:firstLine="560" w:firstLineChars="200"/>
        <w:rPr>
          <w:rFonts w:ascii="仿宋" w:eastAsia="仿宋" w:hAnsi="仿宋" w:cs="仿宋" w:hint="eastAsia"/>
          <w:sz w:val="28"/>
          <w:lang w:eastAsia="zh-CN"/>
        </w:rPr>
      </w:pPr>
      <w:bookmarkStart w:id="7" w:name="_Toc8236"/>
      <w:r>
        <w:rPr>
          <w:rFonts w:ascii="仿宋" w:eastAsia="仿宋" w:hAnsi="仿宋" w:cs="仿宋" w:hint="eastAsia"/>
          <w:sz w:val="28"/>
          <w:lang w:eastAsia="zh-CN"/>
        </w:rPr>
        <w:t>(二)、醋酸丁酯项目建设必要性分析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建设的迫切性源于对行业发展趋势的深刻洞察。我们正处于一个行业变革的时代，科技创新、数字化转型成为企业发展的关键动力。醋酸丁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建设不仅仅是为了跟上潮流，更是为了通过技术创新推动企业的持续发展。通过引入先进的技术和解决方案，醋酸丁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醋酸丁酯项目的建设成为必然选择，通过提高产品质量、拓展服务领域，从而在竞争中获得更多的机会。醋酸丁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醋酸丁酯项目建设的必要性体现在对客户需求更精准的满足。通过醋酸丁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建设的背后是对企业持续创新的追求。只有通过不断创新，企业才能在竞争中立于不败之地。醋酸丁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859"/>
      <w:r>
        <w:rPr>
          <w:rFonts w:ascii="仿宋" w:eastAsia="仿宋" w:hAnsi="仿宋" w:cs="仿宋" w:hint="eastAsia"/>
          <w:sz w:val="28"/>
          <w:lang w:eastAsia="zh-CN"/>
        </w:rPr>
        <w:t>三、醋酸丁酯项目绩效评估</w:t>
      </w:r>
      <w:bookmarkEnd w:id="8"/>
    </w:p>
    <w:p>
      <w:pPr>
        <w:pStyle w:val="Heading2"/>
        <w:rPr>
          <w:rFonts w:ascii="仿宋" w:eastAsia="仿宋" w:hAnsi="仿宋" w:cs="仿宋" w:hint="eastAsia"/>
          <w:lang w:eastAsia="zh-CN"/>
        </w:rPr>
      </w:pPr>
      <w:bookmarkStart w:id="9" w:name="_Toc3028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丁酯项目中，我们设计了一套全面的绩效评估指标，以确保醋酸丁酯项目的可控和成功交付。这些指标跨足醋酸丁酯项目目标、成本、进度和质量等多个维度，为我们提供了全面洞察醋酸丁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目标达成率是我们关注的首要指标。我们设定了明确的目标，并通过定期监测和评估，迅速发现并应对潜在的目标偏差。这为醋酸丁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成本绩效是另一个核心关注点。通过实际成本与预算成本的对比分析，我们深入了解成本差异的原因，及时调整资源分配，保持醋酸丁酯项目在经济效益方面的合理水平。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进度作为关键的绩效指标之一，得到了精心的关注。我们制定了详细的醋酸丁酯项目进度计划，并设立了进度符合度指标，确保实际进度与计划进度保持一致。这使我们能够快速发现和解决潜在的进度问题，保持醋酸丁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醋酸丁酯项目绩效的不可或缺的一环。我们引入了一系列的质量标准和客户满意度指标，以确保醋酸丁酯项目交付的成果在质量上达到或超越预期水平。通过持续监测这些指标，我们努力提升醋酸丁酯项目整体质量水平，为醋酸丁酯项目的成功交付提供有力保障。通过这些科学且全面的绩效评估，我们能够更好地引导醋酸丁酯项目的持续改进，确保醋酸丁酯项目目标的顺利达成。</w:t>
      </w:r>
    </w:p>
    <w:p>
      <w:pPr>
        <w:pStyle w:val="Heading2"/>
        <w:ind w:firstLine="560" w:firstLineChars="200"/>
        <w:rPr>
          <w:rFonts w:ascii="仿宋" w:eastAsia="仿宋" w:hAnsi="仿宋" w:cs="仿宋" w:hint="eastAsia"/>
          <w:sz w:val="28"/>
          <w:lang w:eastAsia="zh-CN"/>
        </w:rPr>
      </w:pPr>
      <w:bookmarkStart w:id="10" w:name="_Toc2057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绩效评估是醋酸丁酯项目中的关键环节，为确保醋酸丁酯项目达到预期目标，我们采用了多层次、多维度的绩效评估方法。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醋酸丁酯项目的战略目标对齐，确保每个决策和行动都与醋酸丁酯项目整体目标保持一致。团队会定期召开战略对齐会议，审视当前工作与醋酸丁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醋酸丁酯项目进度、质量、成本和风险等方面。这些指标通过数据收集和分析，为醋酸丁酯项目管理团队提供了客观的评估依据。例如，我们通过醋酸丁酯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绩效评估不仅仅停留在醋酸丁酯项目内部，还考虑了醋酸丁酯项目对外部环境的影响。我们定期进行干系人满意度调查，以了解各利益相关方对醋酸丁酯项目的期望和满意度，并及时做出调整。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这种多层次、多角度的绩效评估方法，使得我们能够全面了解醋酸丁酯项目的运行状态，及时做出调整，确保醋酸丁酯项目在不断变化的环境中保持稳健前行。</w:t>
      </w:r>
    </w:p>
    <w:p>
      <w:pPr>
        <w:pStyle w:val="Heading2"/>
        <w:ind w:firstLine="560" w:firstLineChars="200"/>
        <w:rPr>
          <w:rFonts w:ascii="仿宋" w:eastAsia="仿宋" w:hAnsi="仿宋" w:cs="仿宋" w:hint="eastAsia"/>
          <w:sz w:val="28"/>
          <w:lang w:eastAsia="zh-CN"/>
        </w:rPr>
      </w:pPr>
      <w:bookmarkStart w:id="11" w:name="_Toc2054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为了确保醋酸丁酯项目的有效管理和不断优化，我们采用了精心设计的绩效评估周期。这个周期旨在实现灵活、实时和全面的评估，以适应醋酸丁酯项目执行中的各种挑战。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醋酸丁酯项目的不同需求，分为短期、中期和长期。短期评估关注每个迭代或工作周期，以及时发现和解决当前任务中的问题。中期评估涵盖几个迭代，深入了解整体醋酸丁酯项目的趋势和性能。长期评估则着眼于整个醋酸丁酯项目阶段，确保醋酸丁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醋酸丁酯项目管理工具和协作平台，团队成员能够随时更新和分享醋酸丁酯项目数据。这种实时性的反馈机制使我们能够及时察觉潜在问题，快速调整，保持醋酸丁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醋酸丁酯项目的决策制定密不可分。每个周期的醋酸丁酯项目回顾会议成为集体总结经验、识别问题深层次原因并找到创新解决方案的平台。这种定期的反思与调整机制使醋酸丁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20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5433"/>
      <w:r>
        <w:rPr>
          <w:rFonts w:ascii="仿宋" w:eastAsia="仿宋" w:hAnsi="仿宋" w:cs="仿宋" w:hint="eastAsia"/>
          <w:lang w:eastAsia="zh-CN"/>
        </w:rPr>
        <w:t>(一)、醋酸丁酯行业分析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行业一直以来都是市场的关注焦点。行业内的发展趋势、竞争态势以及潜在机会都对醋酸丁酯项目的推进产生深远的影响。通过深入研究行业的整体概貌，我们将更好地理解行业的核心特征，为醋酸丁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丁酯行业，技术一直是推动创新和发展的关键因素。我们将对当前技术趋势进行详尽分析，包括但不限于人工智能、大数据应用、先进制造技术等。这有助于醋酸丁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醋酸丁酯项目成功的基础。我们将对主要竞争对手进行深入研究，包括其市场份额、产品特点、市场定位等。通过全面了解竞争对手的优势和劣势，醋酸丁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0293"/>
      <w:r>
        <w:rPr>
          <w:rFonts w:ascii="仿宋" w:eastAsia="仿宋" w:hAnsi="仿宋" w:cs="仿宋" w:hint="eastAsia"/>
          <w:sz w:val="28"/>
          <w:lang w:eastAsia="zh-CN"/>
        </w:rPr>
        <w:t>(二)、醋酸丁酯市场分析预测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通过对市场规模的深入调研，我们将预测醋酸丁酯市场未来的增长趋势。这包括市场的整体规模、各细分领域的发展趋势等。醋酸丁酯项目可以根据市场的扩张速度和潜在机会，制定更符合市场需求的发展策略。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醋酸丁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醋酸丁酯项目实施过程中需要充分考虑的因素。我们将对市场风险进行全面评估，包括但不限于政策法规风险、市场竞争风险、技术变革风险等。通过对潜在风险的深入分析，醋酸丁酯项目可以制定相应的风险缓解策略，降低不确定性对醋酸丁酯项目的影响。</w:t>
      </w:r>
    </w:p>
    <w:p>
      <w:pPr>
        <w:pStyle w:val="Heading1"/>
        <w:ind w:firstLine="560" w:firstLineChars="200"/>
        <w:rPr>
          <w:rFonts w:ascii="仿宋" w:eastAsia="仿宋" w:hAnsi="仿宋" w:cs="仿宋" w:hint="eastAsia"/>
          <w:sz w:val="28"/>
          <w:lang w:eastAsia="zh-CN"/>
        </w:rPr>
      </w:pPr>
      <w:bookmarkStart w:id="15" w:name="_Toc16072"/>
      <w:r>
        <w:rPr>
          <w:rFonts w:ascii="仿宋" w:eastAsia="仿宋" w:hAnsi="仿宋" w:cs="仿宋" w:hint="eastAsia"/>
          <w:sz w:val="28"/>
          <w:lang w:eastAsia="zh-CN"/>
        </w:rPr>
        <w:t>五、醋酸丁酯项目危机管理</w:t>
      </w:r>
      <w:bookmarkEnd w:id="15"/>
    </w:p>
    <w:p>
      <w:pPr>
        <w:pStyle w:val="Heading2"/>
        <w:rPr>
          <w:rFonts w:ascii="仿宋" w:eastAsia="仿宋" w:hAnsi="仿宋" w:cs="仿宋" w:hint="eastAsia"/>
          <w:lang w:eastAsia="zh-CN"/>
        </w:rPr>
      </w:pPr>
      <w:bookmarkStart w:id="16" w:name="_Toc613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丁酯项目危机管理中，危机预警与识别是确保醋酸丁酯项目稳健运行的核心步骤。通过建立全面的监测机制，醋酸丁酯项目团队旨在及时发现和理解潜在的风险和危机因素，以便采取及时的预防和应对措施，确保醋酸丁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首先，通过深入的风险评估，醋酸丁酯项目团队全面分析了整个醋酸丁酯项目和各个阶段可能存在的威胁。这包括准确评估每个潜在风险的发生概率和可能影响的程度，为后续危机预警提供了有力支持。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醋酸丁酯项目团队着重于明确定义醋酸丁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醋酸丁酯项目进展的持续监控，团队能够及时发现潜在问题并作出迅速反应。醋酸丁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在这一阶段，团队的专业素养和反应速度将发挥至关重要的作用，以确保潜在危机能够在初期得到有效的处理，最大程度地减轻负面影响。通过危机预警与识别，醋酸丁酯项目得以更有序、可控地推进。</w:t>
      </w:r>
    </w:p>
    <w:p>
      <w:pPr>
        <w:pStyle w:val="Heading2"/>
        <w:ind w:firstLine="560" w:firstLineChars="200"/>
        <w:rPr>
          <w:rFonts w:ascii="仿宋" w:eastAsia="仿宋" w:hAnsi="仿宋" w:cs="仿宋" w:hint="eastAsia"/>
          <w:sz w:val="28"/>
          <w:lang w:eastAsia="zh-CN"/>
        </w:rPr>
      </w:pPr>
      <w:bookmarkStart w:id="17" w:name="_Toc2130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在危机发生时，醋酸丁酯项目团队立即行动，成立了应急小组。该小组的任务是迅速制定并实施紧急应对措施，以最小化潜在损失。以下是采取的主要措施：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暂停醋酸丁酯项目进度：为遏制危机蔓延，醋酸丁酯项目暂时停止进行，以便全面评估当前状况。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资源重新分配：重新评估醋酸丁酯项目资源的分配，确保最大限度地减小损失。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实时沟通：与关键利益相关者建立实时沟通机制，向他们传递醋酸丁酯项目危机的实际状况，保障醋酸丁酯项目核心利益。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在紧急应对的同时，醋酸丁酯项目团队强调了团队协作和有效沟通的重要性。以下是团队协作的关键举措：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信息共享机制：建立了信息共享平台，确保团队成员能够及时获取醋酸丁酯项目危机的实时信息。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领导者沟通：醋酸丁酯项目领导者通过定期会议和即时沟通工具，指导团队应对危机，保持团队稳定运行。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随着危机得到初步控制，醋酸丁酯项目团队转向制定恢复计划，以确保醋酸丁酯项目能够从中迅速恢复。主要恢复计划包括：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修复受损的进度计划：重新评估醋酸丁酯项目进度，制定修复计划，确保醋酸丁酯项目尽快回归正常进程。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重新调整资源分配：优化资源分配，确保醋酸丁酯项目在有限资源下高效运转。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风险管理机制加强：对醋酸丁酯项目风险进行全面评估，制定更强化的风险管理策略，以预防未来可能的危机。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1317"/>
      <w:r>
        <w:rPr>
          <w:rFonts w:ascii="仿宋" w:eastAsia="仿宋" w:hAnsi="仿宋" w:cs="仿宋" w:hint="eastAsia"/>
          <w:sz w:val="28"/>
          <w:lang w:eastAsia="zh-CN"/>
        </w:rPr>
        <w:t>六、醋酸丁酯项目概论</w:t>
      </w:r>
      <w:bookmarkEnd w:id="18"/>
    </w:p>
    <w:p>
      <w:pPr>
        <w:pStyle w:val="Heading2"/>
        <w:rPr>
          <w:rFonts w:ascii="仿宋" w:eastAsia="仿宋" w:hAnsi="仿宋" w:cs="仿宋" w:hint="eastAsia"/>
          <w:lang w:eastAsia="zh-CN"/>
        </w:rPr>
      </w:pPr>
      <w:bookmarkStart w:id="19" w:name="_Toc27428"/>
      <w:r>
        <w:rPr>
          <w:rFonts w:ascii="仿宋" w:eastAsia="仿宋" w:hAnsi="仿宋" w:cs="仿宋" w:hint="eastAsia"/>
          <w:lang w:eastAsia="zh-CN"/>
        </w:rPr>
        <w:t>(一)、醋酸丁酯项目概况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起源追溯至对市场的深入洞察。市场的不断演变与变革为醋酸丁酯项目提供了难得的机遇。当前市场存在的需求缺口和变革的大环境共同构成了醋酸丁酯项目的背景。这个醋酸丁酯项目旨在充分利用市场机遇，填补行业中尚未满足的需求，为客户提供全新的解决方案。市场的变革和需求的增长使得这个醋酸丁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醋酸丁酯项目名称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正式命名为醋酸丁酯。这个名称不仅仅是一个标识，更代表了醋酸丁酯项目的核心理念和愿景。它蕴含着醋酸丁酯项目所要解决问题的关键字，具有强烈的表达和辨识度，为醋酸丁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醋酸丁酯项目目标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核心目标是提供一种全新、高效的解决方案，满足客户日益增长的需求。醋酸丁酯项目追求的不仅仅是满足市场需求，更是在市场中获得卓越的竞争优势。通过不断提升产品或服务的质量和创新水平，醋酸丁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醋酸丁酯项目范围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全面涵盖了产品研发、制造、市场推广和售后服务，确保从产品设计到最终用户体验的全方位关注。这一全面的醋酸丁酯项目范围是为了确保醋酸丁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醋酸丁酯项目时间表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醋酸丁酯项目计划在未来18个月内完成，包括研发、测试、市场试点和正式推出等不同阶段。这个时间表的合理设计是为了确保醋酸丁酯项目各个阶段的顺利推进，以便按时交付高质量的成果。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醋酸丁酯项目预算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醋酸丁酯项目总预算估算为XX百万美元，主要分配在研发、市场推广、人员培训和运营等方面。这一充足的预算为醋酸丁酯项目提供了充足的资源，确保醋酸丁酯项目在各个方面都能取得优异的表现。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醋酸丁酯项目风险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https://d.book118.com/496231120104010033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CF53CA"/>
    <w:rsid w:val="5ECF53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23112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2024-01-10T03:57:00Z</dcterms:created>
  <dcterms:modified xsi:type="dcterms:W3CDTF">2024-01-10T03:58:08Z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C8ABD31F1B1544E9B89EF6BB89D21444_11</vt:lpwstr>
  </property>
  <property fmtid="{D5CDD505-2E9C-101B-9397-08002B2CF9AE}" pid="3" name="KSOProductBuildVer">
    <vt:lpwstr>2052-12.1.0.16120</vt:lpwstr>
  </property>
</Properties>
</file>