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63C" w14:paraId="411E8A14" w14:textId="77777777">
      <w:pPr>
        <w:rPr>
          <w:rFonts w:ascii="仿宋" w:eastAsia="仿宋" w:hAnsi="仿宋" w:cs="仿宋"/>
          <w:b/>
          <w:sz w:val="40"/>
        </w:rPr>
      </w:pPr>
    </w:p>
    <w:p w:rsidR="00A7763C" w14:paraId="4BA4048C" w14:textId="77777777">
      <w:pPr>
        <w:rPr>
          <w:rFonts w:ascii="仿宋" w:eastAsia="仿宋" w:hAnsi="仿宋" w:cs="仿宋"/>
          <w:b/>
          <w:sz w:val="40"/>
        </w:rPr>
      </w:pPr>
    </w:p>
    <w:p w:rsidR="00A7763C" w14:paraId="6E4F3C2F" w14:textId="77777777">
      <w:pPr>
        <w:rPr>
          <w:rFonts w:ascii="仿宋" w:eastAsia="仿宋" w:hAnsi="仿宋" w:cs="仿宋"/>
          <w:b/>
          <w:sz w:val="40"/>
        </w:rPr>
      </w:pPr>
    </w:p>
    <w:p w:rsidR="00A7763C" w14:paraId="70C4C24B"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新型便携式温、湿、风向风速仪行业相关投资计划提议</w:t>
      </w:r>
    </w:p>
    <w:p w:rsidR="00A7763C" w14:paraId="475EB4C0" w14:textId="77777777">
      <w:pPr>
        <w:jc w:val="center"/>
        <w:rPr>
          <w:rFonts w:ascii="仿宋" w:eastAsia="仿宋" w:hAnsi="仿宋" w:cs="仿宋"/>
          <w:b/>
          <w:sz w:val="40"/>
        </w:rPr>
      </w:pPr>
      <w:r>
        <w:rPr>
          <w:rFonts w:ascii="仿宋" w:eastAsia="仿宋" w:hAnsi="仿宋" w:cs="仿宋" w:hint="eastAsia"/>
          <w:b/>
          <w:sz w:val="40"/>
        </w:rPr>
        <w:t>目录</w:t>
      </w:r>
    </w:p>
    <w:p w:rsidR="00A7763C" w14:paraId="17490D2F" w14:textId="77777777">
      <w:pPr>
        <w:pStyle w:val="TOC1"/>
        <w:tabs>
          <w:tab w:val="right" w:leader="dot" w:pos="8306"/>
        </w:tabs>
      </w:pPr>
      <w:r>
        <w:fldChar w:fldCharType="begin"/>
      </w:r>
      <w:r>
        <w:instrText>TOC \h \z</w:instrText>
      </w:r>
      <w:r>
        <w:fldChar w:fldCharType="separate"/>
      </w:r>
      <w:hyperlink w:anchor="_Toc8455" w:history="1">
        <w:r>
          <w:rPr>
            <w:rFonts w:ascii="仿宋" w:eastAsia="仿宋" w:hAnsi="仿宋" w:cs="仿宋" w:hint="eastAsia"/>
          </w:rPr>
          <w:t>序言</w:t>
        </w:r>
        <w:r>
          <w:tab/>
        </w:r>
        <w:r>
          <w:fldChar w:fldCharType="begin"/>
        </w:r>
        <w:r>
          <w:instrText xml:space="preserve"> PAGEREF _Toc8455 \h </w:instrText>
        </w:r>
        <w:r>
          <w:fldChar w:fldCharType="separate"/>
        </w:r>
        <w:r>
          <w:t>3</w:t>
        </w:r>
        <w:r>
          <w:fldChar w:fldCharType="end"/>
        </w:r>
      </w:hyperlink>
    </w:p>
    <w:p w:rsidR="00A7763C" w14:paraId="688B78F9" w14:textId="77777777">
      <w:pPr>
        <w:pStyle w:val="TOC1"/>
        <w:tabs>
          <w:tab w:val="right" w:leader="dot" w:pos="8306"/>
        </w:tabs>
      </w:pPr>
      <w:hyperlink w:anchor="_Toc11310" w:history="1">
        <w:r>
          <w:rPr>
            <w:rFonts w:ascii="仿宋" w:eastAsia="仿宋" w:hAnsi="仿宋" w:cs="仿宋" w:hint="eastAsia"/>
          </w:rPr>
          <w:t>一、技术方案</w:t>
        </w:r>
        <w:r>
          <w:tab/>
        </w:r>
        <w:r>
          <w:fldChar w:fldCharType="begin"/>
        </w:r>
        <w:r>
          <w:instrText xml:space="preserve"> PAGEREF _Toc11310 \h </w:instrText>
        </w:r>
        <w:r>
          <w:fldChar w:fldCharType="separate"/>
        </w:r>
        <w:r>
          <w:t>3</w:t>
        </w:r>
        <w:r>
          <w:fldChar w:fldCharType="end"/>
        </w:r>
      </w:hyperlink>
    </w:p>
    <w:p w:rsidR="00A7763C" w14:paraId="49ACCB70" w14:textId="77777777">
      <w:pPr>
        <w:pStyle w:val="TOC2"/>
        <w:tabs>
          <w:tab w:val="right" w:leader="dot" w:pos="8306"/>
        </w:tabs>
      </w:pPr>
      <w:hyperlink w:anchor="_Toc3073" w:history="1">
        <w:r>
          <w:rPr>
            <w:rFonts w:ascii="仿宋" w:eastAsia="仿宋" w:hAnsi="仿宋" w:cs="仿宋" w:hint="eastAsia"/>
          </w:rPr>
          <w:t>（一）企业技术研发分析</w:t>
        </w:r>
        <w:r>
          <w:tab/>
        </w:r>
        <w:r>
          <w:fldChar w:fldCharType="begin"/>
        </w:r>
        <w:r>
          <w:instrText xml:space="preserve"> PAGEREF _Toc3073 \h </w:instrText>
        </w:r>
        <w:r>
          <w:fldChar w:fldCharType="separate"/>
        </w:r>
        <w:r>
          <w:t>3</w:t>
        </w:r>
        <w:r>
          <w:fldChar w:fldCharType="end"/>
        </w:r>
      </w:hyperlink>
    </w:p>
    <w:p w:rsidR="00A7763C" w14:paraId="05055F82" w14:textId="77777777">
      <w:pPr>
        <w:pStyle w:val="TOC2"/>
        <w:tabs>
          <w:tab w:val="right" w:leader="dot" w:pos="8306"/>
        </w:tabs>
      </w:pPr>
      <w:hyperlink w:anchor="_Toc5539" w:history="1">
        <w:r>
          <w:rPr>
            <w:rFonts w:ascii="仿宋" w:eastAsia="仿宋" w:hAnsi="仿宋" w:cs="仿宋" w:hint="eastAsia"/>
          </w:rPr>
          <w:t>（二）新型便携式温、湿、风向风速仪项目技术工艺分析</w:t>
        </w:r>
        <w:r>
          <w:tab/>
        </w:r>
        <w:r>
          <w:fldChar w:fldCharType="begin"/>
        </w:r>
        <w:r>
          <w:instrText xml:space="preserve"> PAGEREF _Toc5539 \h </w:instrText>
        </w:r>
        <w:r>
          <w:fldChar w:fldCharType="separate"/>
        </w:r>
        <w:r>
          <w:t>4</w:t>
        </w:r>
        <w:r>
          <w:fldChar w:fldCharType="end"/>
        </w:r>
      </w:hyperlink>
    </w:p>
    <w:p w:rsidR="00A7763C" w14:paraId="3A2DAD35" w14:textId="77777777">
      <w:pPr>
        <w:pStyle w:val="TOC2"/>
        <w:tabs>
          <w:tab w:val="right" w:leader="dot" w:pos="8306"/>
        </w:tabs>
      </w:pPr>
      <w:hyperlink w:anchor="_Toc13977" w:history="1">
        <w:r>
          <w:rPr>
            <w:rFonts w:ascii="仿宋" w:eastAsia="仿宋" w:hAnsi="仿宋" w:cs="仿宋" w:hint="eastAsia"/>
          </w:rPr>
          <w:t>（三）新型便携式温、湿、风向风速仪项目技术流程</w:t>
        </w:r>
        <w:r>
          <w:tab/>
        </w:r>
        <w:r>
          <w:fldChar w:fldCharType="begin"/>
        </w:r>
        <w:r>
          <w:instrText xml:space="preserve"> PAGEREF _Toc13977 \h </w:instrText>
        </w:r>
        <w:r>
          <w:fldChar w:fldCharType="separate"/>
        </w:r>
        <w:r>
          <w:t>6</w:t>
        </w:r>
        <w:r>
          <w:fldChar w:fldCharType="end"/>
        </w:r>
      </w:hyperlink>
    </w:p>
    <w:p w:rsidR="00A7763C" w14:paraId="055A9FD3" w14:textId="77777777">
      <w:pPr>
        <w:pStyle w:val="TOC2"/>
        <w:tabs>
          <w:tab w:val="right" w:leader="dot" w:pos="8306"/>
        </w:tabs>
      </w:pPr>
      <w:hyperlink w:anchor="_Toc11929" w:history="1">
        <w:r>
          <w:rPr>
            <w:rFonts w:ascii="仿宋" w:eastAsia="仿宋" w:hAnsi="仿宋" w:cs="仿宋" w:hint="eastAsia"/>
          </w:rPr>
          <w:t>（四）设备选型方案</w:t>
        </w:r>
        <w:r>
          <w:tab/>
        </w:r>
        <w:r>
          <w:fldChar w:fldCharType="begin"/>
        </w:r>
        <w:r>
          <w:instrText xml:space="preserve"> PAGEREF _Toc11929 \h </w:instrText>
        </w:r>
        <w:r>
          <w:fldChar w:fldCharType="separate"/>
        </w:r>
        <w:r>
          <w:t>8</w:t>
        </w:r>
        <w:r>
          <w:fldChar w:fldCharType="end"/>
        </w:r>
      </w:hyperlink>
    </w:p>
    <w:p w:rsidR="00A7763C" w14:paraId="00B225C4" w14:textId="77777777">
      <w:pPr>
        <w:pStyle w:val="TOC1"/>
        <w:tabs>
          <w:tab w:val="right" w:leader="dot" w:pos="8306"/>
        </w:tabs>
      </w:pPr>
      <w:hyperlink w:anchor="_Toc14501" w:history="1">
        <w:r>
          <w:rPr>
            <w:rFonts w:ascii="仿宋" w:eastAsia="仿宋" w:hAnsi="仿宋" w:cs="仿宋" w:hint="eastAsia"/>
          </w:rPr>
          <w:t>二、建筑工程方案</w:t>
        </w:r>
        <w:r>
          <w:tab/>
        </w:r>
        <w:r>
          <w:fldChar w:fldCharType="begin"/>
        </w:r>
        <w:r>
          <w:instrText xml:space="preserve"> PAGEREF _Toc14501 \h </w:instrText>
        </w:r>
        <w:r>
          <w:fldChar w:fldCharType="separate"/>
        </w:r>
        <w:r>
          <w:t>9</w:t>
        </w:r>
        <w:r>
          <w:fldChar w:fldCharType="end"/>
        </w:r>
      </w:hyperlink>
    </w:p>
    <w:p w:rsidR="00A7763C" w14:paraId="4D5F87F3" w14:textId="77777777">
      <w:pPr>
        <w:pStyle w:val="TOC2"/>
        <w:tabs>
          <w:tab w:val="right" w:leader="dot" w:pos="8306"/>
        </w:tabs>
      </w:pPr>
      <w:hyperlink w:anchor="_Toc31816" w:history="1">
        <w:r>
          <w:rPr>
            <w:rFonts w:ascii="仿宋" w:eastAsia="仿宋" w:hAnsi="仿宋" w:cs="仿宋" w:hint="eastAsia"/>
          </w:rPr>
          <w:t>（一）新型便携式温、湿、风向风速仪项目工程设计总体要求</w:t>
        </w:r>
        <w:r>
          <w:tab/>
        </w:r>
        <w:r>
          <w:fldChar w:fldCharType="begin"/>
        </w:r>
        <w:r>
          <w:instrText xml:space="preserve"> PAGEREF _Toc31816 \h </w:instrText>
        </w:r>
        <w:r>
          <w:fldChar w:fldCharType="separate"/>
        </w:r>
        <w:r>
          <w:t>9</w:t>
        </w:r>
        <w:r>
          <w:fldChar w:fldCharType="end"/>
        </w:r>
      </w:hyperlink>
    </w:p>
    <w:p w:rsidR="00A7763C" w14:paraId="64EF5483" w14:textId="77777777">
      <w:pPr>
        <w:pStyle w:val="TOC2"/>
        <w:tabs>
          <w:tab w:val="right" w:leader="dot" w:pos="8306"/>
        </w:tabs>
      </w:pPr>
      <w:hyperlink w:anchor="_Toc9270" w:history="1">
        <w:r>
          <w:rPr>
            <w:rFonts w:ascii="仿宋" w:eastAsia="仿宋" w:hAnsi="仿宋" w:cs="仿宋" w:hint="eastAsia"/>
          </w:rPr>
          <w:t>（二）建设方案</w:t>
        </w:r>
        <w:r>
          <w:tab/>
        </w:r>
        <w:r>
          <w:fldChar w:fldCharType="begin"/>
        </w:r>
        <w:r>
          <w:instrText xml:space="preserve"> PAGEREF _Toc9270 \h </w:instrText>
        </w:r>
        <w:r>
          <w:fldChar w:fldCharType="separate"/>
        </w:r>
        <w:r>
          <w:t>13</w:t>
        </w:r>
        <w:r>
          <w:fldChar w:fldCharType="end"/>
        </w:r>
      </w:hyperlink>
    </w:p>
    <w:p w:rsidR="00A7763C" w14:paraId="4C8A05B9" w14:textId="77777777">
      <w:pPr>
        <w:pStyle w:val="TOC2"/>
        <w:tabs>
          <w:tab w:val="right" w:leader="dot" w:pos="8306"/>
        </w:tabs>
      </w:pPr>
      <w:hyperlink w:anchor="_Toc19288" w:history="1">
        <w:r>
          <w:rPr>
            <w:rFonts w:ascii="仿宋" w:eastAsia="仿宋" w:hAnsi="仿宋" w:cs="仿宋" w:hint="eastAsia"/>
          </w:rPr>
          <w:t>（三）建筑工程建设指标</w:t>
        </w:r>
        <w:r>
          <w:tab/>
        </w:r>
        <w:r>
          <w:fldChar w:fldCharType="begin"/>
        </w:r>
        <w:r>
          <w:instrText xml:space="preserve"> PAGEREF _Toc19288 \h </w:instrText>
        </w:r>
        <w:r>
          <w:fldChar w:fldCharType="separate"/>
        </w:r>
        <w:r>
          <w:t>15</w:t>
        </w:r>
        <w:r>
          <w:fldChar w:fldCharType="end"/>
        </w:r>
      </w:hyperlink>
    </w:p>
    <w:p w:rsidR="00A7763C" w14:paraId="660A65C4" w14:textId="77777777">
      <w:pPr>
        <w:pStyle w:val="TOC1"/>
        <w:tabs>
          <w:tab w:val="right" w:leader="dot" w:pos="8306"/>
        </w:tabs>
      </w:pPr>
      <w:hyperlink w:anchor="_Toc21218" w:history="1">
        <w:r>
          <w:rPr>
            <w:rFonts w:ascii="仿宋" w:eastAsia="仿宋" w:hAnsi="仿宋" w:cs="仿宋" w:hint="eastAsia"/>
          </w:rPr>
          <w:t>三、新型便携式温、湿、风向风速仪项目选址方案</w:t>
        </w:r>
        <w:r>
          <w:tab/>
        </w:r>
        <w:r>
          <w:fldChar w:fldCharType="begin"/>
        </w:r>
        <w:r>
          <w:instrText xml:space="preserve"> PAGEREF _Toc21218 \h </w:instrText>
        </w:r>
        <w:r>
          <w:fldChar w:fldCharType="separate"/>
        </w:r>
        <w:r>
          <w:t>16</w:t>
        </w:r>
        <w:r>
          <w:fldChar w:fldCharType="end"/>
        </w:r>
      </w:hyperlink>
    </w:p>
    <w:p w:rsidR="00A7763C" w14:paraId="37EF0F0F" w14:textId="77777777">
      <w:pPr>
        <w:pStyle w:val="TOC2"/>
        <w:tabs>
          <w:tab w:val="right" w:leader="dot" w:pos="8306"/>
        </w:tabs>
      </w:pPr>
      <w:hyperlink w:anchor="_Toc30821" w:history="1">
        <w:r>
          <w:rPr>
            <w:rFonts w:ascii="仿宋" w:eastAsia="仿宋" w:hAnsi="仿宋" w:cs="仿宋" w:hint="eastAsia"/>
          </w:rPr>
          <w:t>（一）新型便携式温、湿、风向风速仪项目选址原则</w:t>
        </w:r>
        <w:r>
          <w:tab/>
        </w:r>
        <w:r>
          <w:fldChar w:fldCharType="begin"/>
        </w:r>
        <w:r>
          <w:instrText xml:space="preserve"> PAGEREF _Toc30821 \h </w:instrText>
        </w:r>
        <w:r>
          <w:fldChar w:fldCharType="separate"/>
        </w:r>
        <w:r>
          <w:t>16</w:t>
        </w:r>
        <w:r>
          <w:fldChar w:fldCharType="end"/>
        </w:r>
      </w:hyperlink>
    </w:p>
    <w:p w:rsidR="00A7763C" w14:paraId="692179C7" w14:textId="77777777">
      <w:pPr>
        <w:pStyle w:val="TOC2"/>
        <w:tabs>
          <w:tab w:val="right" w:leader="dot" w:pos="8306"/>
        </w:tabs>
      </w:pPr>
      <w:hyperlink w:anchor="_Toc31403" w:history="1">
        <w:r>
          <w:rPr>
            <w:rFonts w:ascii="仿宋" w:eastAsia="仿宋" w:hAnsi="仿宋" w:cs="仿宋" w:hint="eastAsia"/>
          </w:rPr>
          <w:t>（二）建设区基本情况</w:t>
        </w:r>
        <w:r>
          <w:tab/>
        </w:r>
        <w:r>
          <w:fldChar w:fldCharType="begin"/>
        </w:r>
        <w:r>
          <w:instrText xml:space="preserve"> PAGEREF _Toc31403 \h </w:instrText>
        </w:r>
        <w:r>
          <w:fldChar w:fldCharType="separate"/>
        </w:r>
        <w:r>
          <w:t>16</w:t>
        </w:r>
        <w:r>
          <w:fldChar w:fldCharType="end"/>
        </w:r>
      </w:hyperlink>
    </w:p>
    <w:p w:rsidR="00A7763C" w14:paraId="4449C480" w14:textId="77777777">
      <w:pPr>
        <w:pStyle w:val="TOC2"/>
        <w:tabs>
          <w:tab w:val="right" w:leader="dot" w:pos="8306"/>
        </w:tabs>
      </w:pPr>
      <w:hyperlink w:anchor="_Toc26074" w:history="1">
        <w:r>
          <w:rPr>
            <w:rFonts w:ascii="仿宋" w:eastAsia="仿宋" w:hAnsi="仿宋" w:cs="仿宋" w:hint="eastAsia"/>
          </w:rPr>
          <w:t>（三）产业发展方向</w:t>
        </w:r>
        <w:r>
          <w:tab/>
        </w:r>
        <w:r>
          <w:fldChar w:fldCharType="begin"/>
        </w:r>
        <w:r>
          <w:instrText xml:space="preserve"> PAGEREF _Toc26074 \h </w:instrText>
        </w:r>
        <w:r>
          <w:fldChar w:fldCharType="separate"/>
        </w:r>
        <w:r>
          <w:t>17</w:t>
        </w:r>
        <w:r>
          <w:fldChar w:fldCharType="end"/>
        </w:r>
      </w:hyperlink>
    </w:p>
    <w:p w:rsidR="00A7763C" w14:paraId="5D0429FB" w14:textId="77777777">
      <w:pPr>
        <w:pStyle w:val="TOC2"/>
        <w:tabs>
          <w:tab w:val="right" w:leader="dot" w:pos="8306"/>
        </w:tabs>
      </w:pPr>
      <w:hyperlink w:anchor="_Toc12027" w:history="1">
        <w:r>
          <w:rPr>
            <w:rFonts w:ascii="仿宋" w:eastAsia="仿宋" w:hAnsi="仿宋" w:cs="仿宋" w:hint="eastAsia"/>
          </w:rPr>
          <w:t>（四）新型便携式温、湿、风向风速仪项目选址综合评价</w:t>
        </w:r>
        <w:r>
          <w:tab/>
        </w:r>
        <w:r>
          <w:fldChar w:fldCharType="begin"/>
        </w:r>
        <w:r>
          <w:instrText xml:space="preserve"> PAGEREF _Toc12027 \h </w:instrText>
        </w:r>
        <w:r>
          <w:fldChar w:fldCharType="separate"/>
        </w:r>
        <w:r>
          <w:t>19</w:t>
        </w:r>
        <w:r>
          <w:fldChar w:fldCharType="end"/>
        </w:r>
      </w:hyperlink>
    </w:p>
    <w:p w:rsidR="00A7763C" w14:paraId="03CB66F7" w14:textId="77777777">
      <w:pPr>
        <w:pStyle w:val="TOC1"/>
        <w:tabs>
          <w:tab w:val="right" w:leader="dot" w:pos="8306"/>
        </w:tabs>
      </w:pPr>
      <w:hyperlink w:anchor="_Toc20858" w:history="1">
        <w:r>
          <w:rPr>
            <w:rFonts w:ascii="仿宋" w:eastAsia="仿宋" w:hAnsi="仿宋" w:cs="仿宋" w:hint="eastAsia"/>
          </w:rPr>
          <w:t>四、新型便携式温、湿、风向风速仪项目概论</w:t>
        </w:r>
        <w:r>
          <w:tab/>
        </w:r>
        <w:r>
          <w:fldChar w:fldCharType="begin"/>
        </w:r>
        <w:r>
          <w:instrText xml:space="preserve"> PAGEREF _Toc20858 \h </w:instrText>
        </w:r>
        <w:r>
          <w:fldChar w:fldCharType="separate"/>
        </w:r>
        <w:r>
          <w:t>19</w:t>
        </w:r>
        <w:r>
          <w:fldChar w:fldCharType="end"/>
        </w:r>
      </w:hyperlink>
    </w:p>
    <w:p w:rsidR="00A7763C" w14:paraId="2D39D0F9" w14:textId="77777777">
      <w:pPr>
        <w:pStyle w:val="TOC2"/>
        <w:tabs>
          <w:tab w:val="right" w:leader="dot" w:pos="8306"/>
        </w:tabs>
      </w:pPr>
      <w:hyperlink w:anchor="_Toc22147" w:history="1">
        <w:r>
          <w:rPr>
            <w:rFonts w:ascii="仿宋" w:eastAsia="仿宋" w:hAnsi="仿宋" w:cs="仿宋" w:hint="eastAsia"/>
          </w:rPr>
          <w:t>（一）新型便携式温、湿、风向风速仪项目名称</w:t>
        </w:r>
        <w:r>
          <w:tab/>
        </w:r>
        <w:r>
          <w:fldChar w:fldCharType="begin"/>
        </w:r>
        <w:r>
          <w:instrText xml:space="preserve"> PAGEREF _Toc22147 \h </w:instrText>
        </w:r>
        <w:r>
          <w:fldChar w:fldCharType="separate"/>
        </w:r>
        <w:r>
          <w:t>19</w:t>
        </w:r>
        <w:r>
          <w:fldChar w:fldCharType="end"/>
        </w:r>
      </w:hyperlink>
    </w:p>
    <w:p w:rsidR="00A7763C" w14:paraId="1E129FA0" w14:textId="77777777">
      <w:pPr>
        <w:pStyle w:val="TOC2"/>
        <w:tabs>
          <w:tab w:val="right" w:leader="dot" w:pos="8306"/>
        </w:tabs>
      </w:pPr>
      <w:hyperlink w:anchor="_Toc3916" w:history="1">
        <w:r>
          <w:rPr>
            <w:rFonts w:ascii="仿宋" w:eastAsia="仿宋" w:hAnsi="仿宋" w:cs="仿宋" w:hint="eastAsia"/>
          </w:rPr>
          <w:t>（二）新型便携式温、湿、风向风速仪项目投资人</w:t>
        </w:r>
        <w:r>
          <w:tab/>
        </w:r>
        <w:r>
          <w:fldChar w:fldCharType="begin"/>
        </w:r>
        <w:r>
          <w:instrText xml:space="preserve"> PAGEREF _Toc3916 \h </w:instrText>
        </w:r>
        <w:r>
          <w:fldChar w:fldCharType="separate"/>
        </w:r>
        <w:r>
          <w:t>20</w:t>
        </w:r>
        <w:r>
          <w:fldChar w:fldCharType="end"/>
        </w:r>
      </w:hyperlink>
    </w:p>
    <w:p w:rsidR="00A7763C" w14:paraId="4B827552" w14:textId="77777777">
      <w:pPr>
        <w:pStyle w:val="TOC2"/>
        <w:tabs>
          <w:tab w:val="right" w:leader="dot" w:pos="8306"/>
        </w:tabs>
      </w:pPr>
      <w:hyperlink w:anchor="_Toc9466" w:history="1">
        <w:r>
          <w:rPr>
            <w:rFonts w:ascii="仿宋" w:eastAsia="仿宋" w:hAnsi="仿宋" w:cs="仿宋" w:hint="eastAsia"/>
          </w:rPr>
          <w:t>（三）建设地点</w:t>
        </w:r>
        <w:r>
          <w:tab/>
        </w:r>
        <w:r>
          <w:fldChar w:fldCharType="begin"/>
        </w:r>
        <w:r>
          <w:instrText xml:space="preserve"> PAGEREF _Toc9466 \h </w:instrText>
        </w:r>
        <w:r>
          <w:fldChar w:fldCharType="separate"/>
        </w:r>
        <w:r>
          <w:t>20</w:t>
        </w:r>
        <w:r>
          <w:fldChar w:fldCharType="end"/>
        </w:r>
      </w:hyperlink>
    </w:p>
    <w:p w:rsidR="00A7763C" w14:paraId="66DBAD78" w14:textId="77777777">
      <w:pPr>
        <w:pStyle w:val="TOC2"/>
        <w:tabs>
          <w:tab w:val="right" w:leader="dot" w:pos="8306"/>
        </w:tabs>
      </w:pPr>
      <w:hyperlink w:anchor="_Toc7363" w:history="1">
        <w:r>
          <w:rPr>
            <w:rFonts w:ascii="仿宋" w:eastAsia="仿宋" w:hAnsi="仿宋" w:cs="仿宋" w:hint="eastAsia"/>
          </w:rPr>
          <w:t>（四）编制原则</w:t>
        </w:r>
        <w:r>
          <w:tab/>
        </w:r>
        <w:r>
          <w:fldChar w:fldCharType="begin"/>
        </w:r>
        <w:r>
          <w:instrText xml:space="preserve"> PAGEREF _Toc7363 \h </w:instrText>
        </w:r>
        <w:r>
          <w:fldChar w:fldCharType="separate"/>
        </w:r>
        <w:r>
          <w:t>20</w:t>
        </w:r>
        <w:r>
          <w:fldChar w:fldCharType="end"/>
        </w:r>
      </w:hyperlink>
    </w:p>
    <w:p w:rsidR="00A7763C" w14:paraId="149AB6E7" w14:textId="77777777">
      <w:pPr>
        <w:pStyle w:val="TOC2"/>
        <w:tabs>
          <w:tab w:val="right" w:leader="dot" w:pos="8306"/>
        </w:tabs>
      </w:pPr>
      <w:hyperlink w:anchor="_Toc24605" w:history="1">
        <w:r>
          <w:rPr>
            <w:rFonts w:ascii="仿宋" w:eastAsia="仿宋" w:hAnsi="仿宋" w:cs="仿宋" w:hint="eastAsia"/>
          </w:rPr>
          <w:t>（五）编制依据</w:t>
        </w:r>
        <w:r>
          <w:tab/>
        </w:r>
        <w:r>
          <w:fldChar w:fldCharType="begin"/>
        </w:r>
        <w:r>
          <w:instrText xml:space="preserve"> PAGEREF _Toc24605 \h </w:instrText>
        </w:r>
        <w:r>
          <w:fldChar w:fldCharType="separate"/>
        </w:r>
        <w:r>
          <w:t>21</w:t>
        </w:r>
        <w:r>
          <w:fldChar w:fldCharType="end"/>
        </w:r>
      </w:hyperlink>
    </w:p>
    <w:p w:rsidR="00A7763C" w14:paraId="0E677B63" w14:textId="77777777">
      <w:pPr>
        <w:pStyle w:val="TOC2"/>
        <w:tabs>
          <w:tab w:val="right" w:leader="dot" w:pos="8306"/>
        </w:tabs>
      </w:pPr>
      <w:hyperlink w:anchor="_Toc22111" w:history="1">
        <w:r>
          <w:rPr>
            <w:rFonts w:ascii="仿宋" w:eastAsia="仿宋" w:hAnsi="仿宋" w:cs="仿宋" w:hint="eastAsia"/>
          </w:rPr>
          <w:t>（六）编制范围及内容</w:t>
        </w:r>
        <w:r>
          <w:tab/>
        </w:r>
        <w:r>
          <w:fldChar w:fldCharType="begin"/>
        </w:r>
        <w:r>
          <w:instrText xml:space="preserve"> PAGEREF _Toc22111 \h </w:instrText>
        </w:r>
        <w:r>
          <w:fldChar w:fldCharType="separate"/>
        </w:r>
        <w:r>
          <w:t>23</w:t>
        </w:r>
        <w:r>
          <w:fldChar w:fldCharType="end"/>
        </w:r>
      </w:hyperlink>
    </w:p>
    <w:p w:rsidR="00A7763C" w14:paraId="32F532AC" w14:textId="77777777">
      <w:pPr>
        <w:pStyle w:val="TOC2"/>
        <w:tabs>
          <w:tab w:val="right" w:leader="dot" w:pos="8306"/>
        </w:tabs>
      </w:pPr>
      <w:hyperlink w:anchor="_Toc12634" w:history="1">
        <w:r>
          <w:rPr>
            <w:rFonts w:ascii="仿宋" w:eastAsia="仿宋" w:hAnsi="仿宋" w:cs="仿宋" w:hint="eastAsia"/>
          </w:rPr>
          <w:t>（七）新型便携式温、湿、风向风速仪项目建设背景</w:t>
        </w:r>
        <w:r>
          <w:tab/>
        </w:r>
        <w:r>
          <w:fldChar w:fldCharType="begin"/>
        </w:r>
        <w:r>
          <w:instrText xml:space="preserve"> PAGEREF _Toc12634 \h </w:instrText>
        </w:r>
        <w:r>
          <w:fldChar w:fldCharType="separate"/>
        </w:r>
        <w:r>
          <w:t>25</w:t>
        </w:r>
        <w:r>
          <w:fldChar w:fldCharType="end"/>
        </w:r>
      </w:hyperlink>
    </w:p>
    <w:p w:rsidR="00A7763C" w14:paraId="03A5C2AF" w14:textId="77777777">
      <w:pPr>
        <w:pStyle w:val="TOC2"/>
        <w:tabs>
          <w:tab w:val="right" w:leader="dot" w:pos="8306"/>
        </w:tabs>
      </w:pPr>
      <w:hyperlink w:anchor="_Toc11031" w:history="1">
        <w:r>
          <w:rPr>
            <w:rFonts w:ascii="仿宋" w:eastAsia="仿宋" w:hAnsi="仿宋" w:cs="仿宋" w:hint="eastAsia"/>
          </w:rPr>
          <w:t>（八）结论分析</w:t>
        </w:r>
        <w:r>
          <w:tab/>
        </w:r>
        <w:r>
          <w:fldChar w:fldCharType="begin"/>
        </w:r>
        <w:r>
          <w:instrText xml:space="preserve"> PAGEREF _Toc11031 \h </w:instrText>
        </w:r>
        <w:r>
          <w:fldChar w:fldCharType="separate"/>
        </w:r>
        <w:r>
          <w:t>25</w:t>
        </w:r>
        <w:r>
          <w:fldChar w:fldCharType="end"/>
        </w:r>
      </w:hyperlink>
    </w:p>
    <w:p w:rsidR="00A7763C" w14:paraId="092A7105" w14:textId="77777777">
      <w:pPr>
        <w:pStyle w:val="TOC1"/>
        <w:tabs>
          <w:tab w:val="right" w:leader="dot" w:pos="8306"/>
        </w:tabs>
      </w:pPr>
      <w:hyperlink w:anchor="_Toc4610" w:history="1">
        <w:r>
          <w:rPr>
            <w:rFonts w:ascii="仿宋" w:eastAsia="仿宋" w:hAnsi="仿宋" w:cs="仿宋" w:hint="eastAsia"/>
          </w:rPr>
          <w:t>五、原材料及成品管理</w:t>
        </w:r>
        <w:r>
          <w:tab/>
        </w:r>
        <w:r>
          <w:fldChar w:fldCharType="begin"/>
        </w:r>
        <w:r>
          <w:instrText xml:space="preserve"> PAGEREF _Toc4610 \h </w:instrText>
        </w:r>
        <w:r>
          <w:fldChar w:fldCharType="separate"/>
        </w:r>
        <w:r>
          <w:t>27</w:t>
        </w:r>
        <w:r>
          <w:fldChar w:fldCharType="end"/>
        </w:r>
      </w:hyperlink>
    </w:p>
    <w:p w:rsidR="00A7763C" w14:paraId="3C3E7E32" w14:textId="77777777">
      <w:pPr>
        <w:pStyle w:val="TOC2"/>
        <w:tabs>
          <w:tab w:val="right" w:leader="dot" w:pos="8306"/>
        </w:tabs>
      </w:pPr>
      <w:hyperlink w:anchor="_Toc17483" w:history="1">
        <w:r>
          <w:rPr>
            <w:rFonts w:ascii="仿宋" w:eastAsia="仿宋" w:hAnsi="仿宋" w:cs="仿宋" w:hint="eastAsia"/>
          </w:rPr>
          <w:t>（一）新型便携式温、湿、风向风速仪项目建设期原辅材料供应情况</w:t>
        </w:r>
        <w:r>
          <w:tab/>
        </w:r>
        <w:r>
          <w:fldChar w:fldCharType="begin"/>
        </w:r>
        <w:r>
          <w:instrText xml:space="preserve"> PAGEREF _Toc17483 \h </w:instrText>
        </w:r>
        <w:r>
          <w:fldChar w:fldCharType="separate"/>
        </w:r>
        <w:r>
          <w:t>27</w:t>
        </w:r>
        <w:r>
          <w:fldChar w:fldCharType="end"/>
        </w:r>
      </w:hyperlink>
    </w:p>
    <w:p w:rsidR="00A7763C" w14:paraId="447C128A" w14:textId="77777777">
      <w:pPr>
        <w:pStyle w:val="TOC2"/>
        <w:tabs>
          <w:tab w:val="right" w:leader="dot" w:pos="8306"/>
        </w:tabs>
      </w:pPr>
      <w:hyperlink w:anchor="_Toc3588" w:history="1">
        <w:r>
          <w:rPr>
            <w:rFonts w:ascii="仿宋" w:eastAsia="仿宋" w:hAnsi="仿宋" w:cs="仿宋" w:hint="eastAsia"/>
          </w:rPr>
          <w:t>（二）新型便携式温、湿、风向风速仪项目运营期原辅材料供应及质量管理</w:t>
        </w:r>
        <w:r>
          <w:tab/>
        </w:r>
        <w:r>
          <w:fldChar w:fldCharType="begin"/>
        </w:r>
        <w:r>
          <w:instrText xml:space="preserve"> PAGEREF _Toc3588 \h </w:instrText>
        </w:r>
        <w:r>
          <w:fldChar w:fldCharType="separate"/>
        </w:r>
        <w:r>
          <w:t>28</w:t>
        </w:r>
        <w:r>
          <w:fldChar w:fldCharType="end"/>
        </w:r>
      </w:hyperlink>
    </w:p>
    <w:p w:rsidR="00A7763C" w14:paraId="66E011D2" w14:textId="77777777">
      <w:pPr>
        <w:pStyle w:val="TOC1"/>
        <w:tabs>
          <w:tab w:val="right" w:leader="dot" w:pos="8306"/>
        </w:tabs>
      </w:pPr>
      <w:hyperlink w:anchor="_Toc3600" w:history="1">
        <w:r>
          <w:rPr>
            <w:rFonts w:ascii="仿宋" w:eastAsia="仿宋" w:hAnsi="仿宋" w:cs="仿宋" w:hint="eastAsia"/>
          </w:rPr>
          <w:t>六、节能方案</w:t>
        </w:r>
        <w:r>
          <w:tab/>
        </w:r>
        <w:r>
          <w:fldChar w:fldCharType="begin"/>
        </w:r>
        <w:r>
          <w:instrText xml:space="preserve"> PAGEREF _Toc3600 \h </w:instrText>
        </w:r>
        <w:r>
          <w:fldChar w:fldCharType="separate"/>
        </w:r>
        <w:r>
          <w:t>29</w:t>
        </w:r>
        <w:r>
          <w:fldChar w:fldCharType="end"/>
        </w:r>
      </w:hyperlink>
    </w:p>
    <w:p w:rsidR="00A7763C" w14:paraId="3D188F63" w14:textId="77777777">
      <w:pPr>
        <w:pStyle w:val="TOC2"/>
        <w:tabs>
          <w:tab w:val="right" w:leader="dot" w:pos="8306"/>
        </w:tabs>
      </w:pPr>
      <w:hyperlink w:anchor="_Toc14710" w:history="1">
        <w:r>
          <w:rPr>
            <w:rFonts w:ascii="仿宋" w:eastAsia="仿宋" w:hAnsi="仿宋" w:cs="仿宋" w:hint="eastAsia"/>
          </w:rPr>
          <w:t>（一）新型便携式温、湿、风向风速仪项目节能概述</w:t>
        </w:r>
        <w:r>
          <w:tab/>
        </w:r>
        <w:r>
          <w:fldChar w:fldCharType="begin"/>
        </w:r>
        <w:r>
          <w:instrText xml:space="preserve"> PAGEREF _Toc14710 \h </w:instrText>
        </w:r>
        <w:r>
          <w:fldChar w:fldCharType="separate"/>
        </w:r>
        <w:r>
          <w:t>29</w:t>
        </w:r>
        <w:r>
          <w:fldChar w:fldCharType="end"/>
        </w:r>
      </w:hyperlink>
    </w:p>
    <w:p w:rsidR="00A7763C" w14:paraId="7241AA98" w14:textId="77777777">
      <w:pPr>
        <w:pStyle w:val="TOC2"/>
        <w:tabs>
          <w:tab w:val="right" w:leader="dot" w:pos="8306"/>
        </w:tabs>
      </w:pPr>
      <w:hyperlink w:anchor="_Toc11028" w:history="1">
        <w:r>
          <w:rPr>
            <w:rFonts w:ascii="仿宋" w:eastAsia="仿宋" w:hAnsi="仿宋" w:cs="仿宋" w:hint="eastAsia"/>
          </w:rPr>
          <w:t>（二）能源消费种类和数量分析</w:t>
        </w:r>
        <w:r>
          <w:tab/>
        </w:r>
        <w:r>
          <w:fldChar w:fldCharType="begin"/>
        </w:r>
        <w:r>
          <w:instrText xml:space="preserve"> PAGEREF _Toc11028 \h </w:instrText>
        </w:r>
        <w:r>
          <w:fldChar w:fldCharType="separate"/>
        </w:r>
        <w:r>
          <w:t>31</w:t>
        </w:r>
        <w:r>
          <w:fldChar w:fldCharType="end"/>
        </w:r>
      </w:hyperlink>
    </w:p>
    <w:p w:rsidR="00A7763C" w14:paraId="5C3A7D0E" w14:textId="77777777">
      <w:pPr>
        <w:pStyle w:val="TOC2"/>
        <w:tabs>
          <w:tab w:val="right" w:leader="dot" w:pos="8306"/>
        </w:tabs>
      </w:pPr>
      <w:hyperlink w:anchor="_Toc22397" w:history="1">
        <w:r>
          <w:rPr>
            <w:rFonts w:ascii="仿宋" w:eastAsia="仿宋" w:hAnsi="仿宋" w:cs="仿宋" w:hint="eastAsia"/>
          </w:rPr>
          <w:t>（三）新型便携式温、湿、风向风速仪项目节能措施</w:t>
        </w:r>
        <w:r>
          <w:tab/>
        </w:r>
        <w:r>
          <w:fldChar w:fldCharType="begin"/>
        </w:r>
        <w:r>
          <w:instrText xml:space="preserve"> PAGEREF _Toc22397 \h </w:instrText>
        </w:r>
        <w:r>
          <w:fldChar w:fldCharType="separate"/>
        </w:r>
        <w:r>
          <w:t>32</w:t>
        </w:r>
        <w:r>
          <w:fldChar w:fldCharType="end"/>
        </w:r>
      </w:hyperlink>
    </w:p>
    <w:p w:rsidR="00A7763C" w14:paraId="4ADC7B65" w14:textId="77777777">
      <w:pPr>
        <w:pStyle w:val="TOC2"/>
        <w:tabs>
          <w:tab w:val="right" w:leader="dot" w:pos="8306"/>
        </w:tabs>
      </w:pPr>
      <w:hyperlink w:anchor="_Toc30828" w:history="1">
        <w:r>
          <w:rPr>
            <w:rFonts w:ascii="仿宋" w:eastAsia="仿宋" w:hAnsi="仿宋" w:cs="仿宋" w:hint="eastAsia"/>
          </w:rPr>
          <w:t>（四）节能综合评价</w:t>
        </w:r>
        <w:r>
          <w:tab/>
        </w:r>
        <w:r>
          <w:fldChar w:fldCharType="begin"/>
        </w:r>
        <w:r>
          <w:instrText xml:space="preserve"> PAGEREF _T</w:instrText>
        </w:r>
        <w:r>
          <w:instrText xml:space="preserve">oc30828 \h </w:instrText>
        </w:r>
        <w:r>
          <w:fldChar w:fldCharType="separate"/>
        </w:r>
        <w:r>
          <w:t>35</w:t>
        </w:r>
        <w:r>
          <w:fldChar w:fldCharType="end"/>
        </w:r>
      </w:hyperlink>
    </w:p>
    <w:p w:rsidR="00A7763C" w14:paraId="0776AE75" w14:textId="77777777">
      <w:pPr>
        <w:pStyle w:val="TOC1"/>
        <w:tabs>
          <w:tab w:val="right" w:leader="dot" w:pos="8306"/>
        </w:tabs>
      </w:pPr>
      <w:hyperlink w:anchor="_Toc25933" w:history="1">
        <w:r>
          <w:rPr>
            <w:rFonts w:ascii="仿宋" w:eastAsia="仿宋" w:hAnsi="仿宋" w:cs="仿宋" w:hint="eastAsia"/>
          </w:rPr>
          <w:t>七、环境保护分析</w:t>
        </w:r>
        <w:r>
          <w:tab/>
        </w:r>
        <w:r>
          <w:fldChar w:fldCharType="begin"/>
        </w:r>
        <w:r>
          <w:instrText xml:space="preserve"> PAGEREF _Toc25933 \h </w:instrText>
        </w:r>
        <w:r>
          <w:fldChar w:fldCharType="separate"/>
        </w:r>
        <w:r>
          <w:t>35</w:t>
        </w:r>
        <w:r>
          <w:fldChar w:fldCharType="end"/>
        </w:r>
      </w:hyperlink>
    </w:p>
    <w:p w:rsidR="00A7763C" w14:paraId="6F0F6D08" w14:textId="77777777">
      <w:pPr>
        <w:pStyle w:val="TOC2"/>
        <w:tabs>
          <w:tab w:val="right" w:leader="dot" w:pos="8306"/>
        </w:tabs>
      </w:pPr>
      <w:hyperlink w:anchor="_Toc10507" w:history="1">
        <w:r>
          <w:rPr>
            <w:rFonts w:ascii="仿宋" w:eastAsia="仿宋" w:hAnsi="仿宋" w:cs="仿宋" w:hint="eastAsia"/>
          </w:rPr>
          <w:t>（一）环境保护综述</w:t>
        </w:r>
        <w:r>
          <w:tab/>
        </w:r>
        <w:r>
          <w:fldChar w:fldCharType="begin"/>
        </w:r>
        <w:r>
          <w:instrText xml:space="preserve"> PAGEREF _Toc10507 \h </w:instrText>
        </w:r>
        <w:r>
          <w:fldChar w:fldCharType="separate"/>
        </w:r>
        <w:r>
          <w:t>35</w:t>
        </w:r>
        <w:r>
          <w:fldChar w:fldCharType="end"/>
        </w:r>
      </w:hyperlink>
    </w:p>
    <w:p w:rsidR="00A7763C" w14:paraId="3DD6C464" w14:textId="77777777">
      <w:pPr>
        <w:pStyle w:val="TOC2"/>
        <w:tabs>
          <w:tab w:val="right" w:leader="dot" w:pos="8306"/>
        </w:tabs>
      </w:pPr>
      <w:hyperlink w:anchor="_Toc4701" w:history="1">
        <w:r>
          <w:rPr>
            <w:rFonts w:ascii="仿宋" w:eastAsia="仿宋" w:hAnsi="仿宋" w:cs="仿宋" w:hint="eastAsia"/>
          </w:rPr>
          <w:t>（二）施工期环境影响分析</w:t>
        </w:r>
        <w:r>
          <w:tab/>
        </w:r>
        <w:r>
          <w:fldChar w:fldCharType="begin"/>
        </w:r>
        <w:r>
          <w:instrText xml:space="preserve"> PAGEREF _Toc4701 \h </w:instrText>
        </w:r>
        <w:r>
          <w:fldChar w:fldCharType="separate"/>
        </w:r>
        <w:r>
          <w:t>36</w:t>
        </w:r>
        <w:r>
          <w:fldChar w:fldCharType="end"/>
        </w:r>
      </w:hyperlink>
    </w:p>
    <w:p w:rsidR="00A7763C" w14:paraId="73390D29" w14:textId="77777777">
      <w:pPr>
        <w:pStyle w:val="TOC2"/>
        <w:tabs>
          <w:tab w:val="right" w:leader="dot" w:pos="8306"/>
        </w:tabs>
      </w:pPr>
      <w:hyperlink w:anchor="_Toc32179" w:history="1">
        <w:r>
          <w:rPr>
            <w:rFonts w:ascii="仿宋" w:eastAsia="仿宋" w:hAnsi="仿宋" w:cs="仿宋" w:hint="eastAsia"/>
          </w:rPr>
          <w:t>（三）营运期环境影响分析</w:t>
        </w:r>
        <w:r>
          <w:tab/>
        </w:r>
        <w:r>
          <w:fldChar w:fldCharType="begin"/>
        </w:r>
        <w:r>
          <w:instrText xml:space="preserve"> PAGEREF _Toc32179 \h </w:instrText>
        </w:r>
        <w:r>
          <w:fldChar w:fldCharType="separate"/>
        </w:r>
        <w:r>
          <w:t>38</w:t>
        </w:r>
        <w:r>
          <w:fldChar w:fldCharType="end"/>
        </w:r>
      </w:hyperlink>
    </w:p>
    <w:p w:rsidR="00A7763C" w14:paraId="6EBAE01E" w14:textId="77777777">
      <w:pPr>
        <w:pStyle w:val="TOC2"/>
        <w:tabs>
          <w:tab w:val="right" w:leader="dot" w:pos="8306"/>
        </w:tabs>
      </w:pPr>
      <w:hyperlink w:anchor="_Toc14080" w:history="1">
        <w:r>
          <w:rPr>
            <w:rFonts w:ascii="仿宋" w:eastAsia="仿宋" w:hAnsi="仿宋" w:cs="仿宋" w:hint="eastAsia"/>
          </w:rPr>
          <w:t>（四）综合评价</w:t>
        </w:r>
        <w:r>
          <w:tab/>
        </w:r>
        <w:r>
          <w:fldChar w:fldCharType="begin"/>
        </w:r>
        <w:r>
          <w:instrText xml:space="preserve"> PAGEREF _Toc14080 \h </w:instrText>
        </w:r>
        <w:r>
          <w:fldChar w:fldCharType="separate"/>
        </w:r>
        <w:r>
          <w:t>40</w:t>
        </w:r>
        <w:r>
          <w:fldChar w:fldCharType="end"/>
        </w:r>
      </w:hyperlink>
    </w:p>
    <w:p w:rsidR="00A7763C" w14:paraId="1234D36A" w14:textId="77777777">
      <w:pPr>
        <w:pStyle w:val="TOC1"/>
        <w:tabs>
          <w:tab w:val="right" w:leader="dot" w:pos="8306"/>
        </w:tabs>
      </w:pPr>
      <w:hyperlink w:anchor="_Toc1433" w:history="1">
        <w:r>
          <w:rPr>
            <w:rFonts w:ascii="仿宋" w:eastAsia="仿宋" w:hAnsi="仿宋" w:cs="仿宋" w:hint="eastAsia"/>
          </w:rPr>
          <w:t>八、新型便携式温、湿、风向风速仪项目规划进度</w:t>
        </w:r>
        <w:r>
          <w:tab/>
        </w:r>
        <w:r>
          <w:fldChar w:fldCharType="begin"/>
        </w:r>
        <w:r>
          <w:instrText xml:space="preserve"> PAGEREF _Toc1433 \</w:instrText>
        </w:r>
        <w:r>
          <w:instrText xml:space="preserve">h </w:instrText>
        </w:r>
        <w:r>
          <w:fldChar w:fldCharType="separate"/>
        </w:r>
        <w:r>
          <w:t>41</w:t>
        </w:r>
        <w:r>
          <w:fldChar w:fldCharType="end"/>
        </w:r>
      </w:hyperlink>
    </w:p>
    <w:p w:rsidR="00A7763C" w14:paraId="0F9F4E5F" w14:textId="77777777">
      <w:pPr>
        <w:pStyle w:val="TOC2"/>
        <w:tabs>
          <w:tab w:val="right" w:leader="dot" w:pos="8306"/>
        </w:tabs>
      </w:pPr>
      <w:hyperlink w:anchor="_Toc9475" w:history="1">
        <w:r>
          <w:rPr>
            <w:rFonts w:ascii="仿宋" w:eastAsia="仿宋" w:hAnsi="仿宋" w:cs="仿宋" w:hint="eastAsia"/>
          </w:rPr>
          <w:t>（一）新型便携式温、湿、风向风速仪项目进度安排</w:t>
        </w:r>
        <w:r>
          <w:tab/>
        </w:r>
        <w:r>
          <w:fldChar w:fldCharType="begin"/>
        </w:r>
        <w:r>
          <w:instrText xml:space="preserve"> PAGEREF _Toc9475 \h </w:instrText>
        </w:r>
        <w:r>
          <w:fldChar w:fldCharType="separate"/>
        </w:r>
        <w:r>
          <w:t>41</w:t>
        </w:r>
        <w:r>
          <w:fldChar w:fldCharType="end"/>
        </w:r>
      </w:hyperlink>
    </w:p>
    <w:p w:rsidR="00A7763C" w14:paraId="6D8E4336" w14:textId="77777777">
      <w:pPr>
        <w:pStyle w:val="TOC2"/>
        <w:tabs>
          <w:tab w:val="right" w:leader="dot" w:pos="8306"/>
        </w:tabs>
      </w:pPr>
      <w:hyperlink w:anchor="_Toc29978" w:history="1">
        <w:r>
          <w:rPr>
            <w:rFonts w:ascii="仿宋" w:eastAsia="仿宋" w:hAnsi="仿宋" w:cs="仿宋" w:hint="eastAsia"/>
          </w:rPr>
          <w:t>（二）新型便携式温、湿、风向风速仪项目实施保障措施</w:t>
        </w:r>
        <w:r>
          <w:tab/>
        </w:r>
        <w:r>
          <w:fldChar w:fldCharType="begin"/>
        </w:r>
        <w:r>
          <w:instrText xml:space="preserve"> PAGEREF _Toc29978 \h </w:instrText>
        </w:r>
        <w:r>
          <w:fldChar w:fldCharType="separate"/>
        </w:r>
        <w:r>
          <w:t>41</w:t>
        </w:r>
        <w:r>
          <w:fldChar w:fldCharType="end"/>
        </w:r>
      </w:hyperlink>
    </w:p>
    <w:p w:rsidR="00A7763C" w14:paraId="05B5715F" w14:textId="77777777">
      <w:pPr>
        <w:pStyle w:val="TOC1"/>
        <w:tabs>
          <w:tab w:val="right" w:leader="dot" w:pos="8306"/>
        </w:tabs>
      </w:pPr>
      <w:hyperlink w:anchor="_Toc18944" w:history="1">
        <w:r>
          <w:rPr>
            <w:rFonts w:ascii="仿宋" w:eastAsia="仿宋" w:hAnsi="仿宋" w:cs="仿宋" w:hint="eastAsia"/>
          </w:rPr>
          <w:t>九、经济效益分析</w:t>
        </w:r>
        <w:r>
          <w:tab/>
        </w:r>
        <w:r>
          <w:fldChar w:fldCharType="begin"/>
        </w:r>
        <w:r>
          <w:instrText xml:space="preserve"> PAGEREF _Toc18944 \h </w:instrText>
        </w:r>
        <w:r>
          <w:fldChar w:fldCharType="separate"/>
        </w:r>
        <w:r>
          <w:t>42</w:t>
        </w:r>
        <w:r>
          <w:fldChar w:fldCharType="end"/>
        </w:r>
      </w:hyperlink>
    </w:p>
    <w:p w:rsidR="00A7763C" w14:paraId="1CCAFBA4"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9256" w:history="1">
        <w:r>
          <w:rPr>
            <w:rFonts w:ascii="仿宋" w:eastAsia="仿宋" w:hAnsi="仿宋" w:cs="仿宋" w:hint="eastAsia"/>
          </w:rPr>
          <w:t>（一）基本假设及基础参数选取</w:t>
        </w:r>
        <w:r>
          <w:tab/>
        </w:r>
        <w:r>
          <w:fldChar w:fldCharType="begin"/>
        </w:r>
        <w:r>
          <w:instrText xml:space="preserve"> PAGEREF _Toc19256 \h </w:instrText>
        </w:r>
        <w:r>
          <w:fldChar w:fldCharType="separate"/>
        </w:r>
        <w:r>
          <w:t>42</w:t>
        </w:r>
        <w:r>
          <w:fldChar w:fldCharType="end"/>
        </w:r>
      </w:hyperlink>
    </w:p>
    <w:p w:rsidR="00A7763C" w14:paraId="322489E9" w14:textId="77777777">
      <w:pPr>
        <w:pStyle w:val="TOC2"/>
        <w:tabs>
          <w:tab w:val="right" w:leader="dot" w:pos="8306"/>
        </w:tabs>
      </w:pPr>
      <w:hyperlink w:anchor="_Toc6535" w:history="1">
        <w:r>
          <w:rPr>
            <w:rFonts w:ascii="仿宋" w:eastAsia="仿宋" w:hAnsi="仿宋" w:cs="仿宋" w:hint="eastAsia"/>
          </w:rPr>
          <w:t>（二）经济评价财务测算</w:t>
        </w:r>
        <w:r>
          <w:tab/>
        </w:r>
        <w:r>
          <w:fldChar w:fldCharType="begin"/>
        </w:r>
        <w:r>
          <w:instrText xml:space="preserve"> PAGEREF _Toc6535 \h </w:instrText>
        </w:r>
        <w:r>
          <w:fldChar w:fldCharType="separate"/>
        </w:r>
        <w:r>
          <w:t>43</w:t>
        </w:r>
        <w:r>
          <w:fldChar w:fldCharType="end"/>
        </w:r>
      </w:hyperlink>
    </w:p>
    <w:p w:rsidR="00A7763C" w14:paraId="3ECB867D" w14:textId="77777777">
      <w:pPr>
        <w:pStyle w:val="TOC2"/>
        <w:tabs>
          <w:tab w:val="right" w:leader="dot" w:pos="8306"/>
        </w:tabs>
      </w:pPr>
      <w:hyperlink w:anchor="_Toc936" w:history="1">
        <w:r>
          <w:rPr>
            <w:rFonts w:ascii="仿宋" w:eastAsia="仿宋" w:hAnsi="仿宋" w:cs="仿宋" w:hint="eastAsia"/>
          </w:rPr>
          <w:t>（三）新型便携式温、湿、风向风速仪项目盈利能力分析</w:t>
        </w:r>
        <w:r>
          <w:tab/>
        </w:r>
        <w:r>
          <w:fldChar w:fldCharType="begin"/>
        </w:r>
        <w:r>
          <w:instrText xml:space="preserve"> PAGEREF _T</w:instrText>
        </w:r>
        <w:r>
          <w:instrText xml:space="preserve">oc936 \h </w:instrText>
        </w:r>
        <w:r>
          <w:fldChar w:fldCharType="separate"/>
        </w:r>
        <w:r>
          <w:t>45</w:t>
        </w:r>
        <w:r>
          <w:fldChar w:fldCharType="end"/>
        </w:r>
      </w:hyperlink>
    </w:p>
    <w:p w:rsidR="00A7763C" w14:paraId="20F330E5" w14:textId="77777777">
      <w:pPr>
        <w:pStyle w:val="TOC2"/>
        <w:tabs>
          <w:tab w:val="right" w:leader="dot" w:pos="8306"/>
        </w:tabs>
      </w:pPr>
      <w:hyperlink w:anchor="_Toc9546" w:history="1">
        <w:r>
          <w:rPr>
            <w:rFonts w:ascii="仿宋" w:eastAsia="仿宋" w:hAnsi="仿宋" w:cs="仿宋" w:hint="eastAsia"/>
          </w:rPr>
          <w:t>（四）财务生存能力分析</w:t>
        </w:r>
        <w:r>
          <w:tab/>
        </w:r>
        <w:r>
          <w:fldChar w:fldCharType="begin"/>
        </w:r>
        <w:r>
          <w:instrText xml:space="preserve"> PAGEREF _Toc9546 \h </w:instrText>
        </w:r>
        <w:r>
          <w:fldChar w:fldCharType="separate"/>
        </w:r>
        <w:r>
          <w:t>46</w:t>
        </w:r>
        <w:r>
          <w:fldChar w:fldCharType="end"/>
        </w:r>
      </w:hyperlink>
    </w:p>
    <w:p w:rsidR="00A7763C" w14:paraId="2CA77F9C" w14:textId="77777777">
      <w:pPr>
        <w:pStyle w:val="TOC2"/>
        <w:tabs>
          <w:tab w:val="right" w:leader="dot" w:pos="8306"/>
        </w:tabs>
      </w:pPr>
      <w:hyperlink w:anchor="_Toc17090" w:history="1">
        <w:r>
          <w:rPr>
            <w:rFonts w:ascii="仿宋" w:eastAsia="仿宋" w:hAnsi="仿宋" w:cs="仿宋" w:hint="eastAsia"/>
          </w:rPr>
          <w:t>（五）偿债能力分析</w:t>
        </w:r>
        <w:r>
          <w:tab/>
        </w:r>
        <w:r>
          <w:fldChar w:fldCharType="begin"/>
        </w:r>
        <w:r>
          <w:instrText xml:space="preserve"> PAGEREF _Toc17090 \h </w:instrText>
        </w:r>
        <w:r>
          <w:fldChar w:fldCharType="separate"/>
        </w:r>
        <w:r>
          <w:t>47</w:t>
        </w:r>
        <w:r>
          <w:fldChar w:fldCharType="end"/>
        </w:r>
      </w:hyperlink>
    </w:p>
    <w:p w:rsidR="00A7763C" w14:paraId="30D742EA" w14:textId="77777777">
      <w:pPr>
        <w:pStyle w:val="TOC2"/>
        <w:tabs>
          <w:tab w:val="right" w:leader="dot" w:pos="8306"/>
        </w:tabs>
      </w:pPr>
      <w:hyperlink w:anchor="_Toc15344" w:history="1">
        <w:r>
          <w:rPr>
            <w:rFonts w:ascii="仿宋" w:eastAsia="仿宋" w:hAnsi="仿宋" w:cs="仿宋" w:hint="eastAsia"/>
          </w:rPr>
          <w:t>（六）经济评价结论</w:t>
        </w:r>
        <w:r>
          <w:tab/>
        </w:r>
        <w:r>
          <w:fldChar w:fldCharType="begin"/>
        </w:r>
        <w:r>
          <w:instrText xml:space="preserve"> PAGEREF _Toc15344 \h </w:instrText>
        </w:r>
        <w:r>
          <w:fldChar w:fldCharType="separate"/>
        </w:r>
        <w:r>
          <w:t>48</w:t>
        </w:r>
        <w:r>
          <w:fldChar w:fldCharType="end"/>
        </w:r>
      </w:hyperlink>
    </w:p>
    <w:p w:rsidR="00A7763C" w14:paraId="4D2ECA2C" w14:textId="77777777">
      <w:pPr>
        <w:pStyle w:val="TOC1"/>
        <w:tabs>
          <w:tab w:val="right" w:leader="dot" w:pos="8306"/>
        </w:tabs>
      </w:pPr>
      <w:hyperlink w:anchor="_Toc4503" w:history="1">
        <w:r>
          <w:rPr>
            <w:rFonts w:ascii="仿宋" w:eastAsia="仿宋" w:hAnsi="仿宋" w:cs="仿宋" w:hint="eastAsia"/>
          </w:rPr>
          <w:t>十、组织架构分析</w:t>
        </w:r>
        <w:r>
          <w:tab/>
        </w:r>
        <w:r>
          <w:fldChar w:fldCharType="begin"/>
        </w:r>
        <w:r>
          <w:instrText xml:space="preserve"> PAGEREF _Toc4503 \h </w:instrText>
        </w:r>
        <w:r>
          <w:fldChar w:fldCharType="separate"/>
        </w:r>
        <w:r>
          <w:t>49</w:t>
        </w:r>
        <w:r>
          <w:fldChar w:fldCharType="end"/>
        </w:r>
      </w:hyperlink>
    </w:p>
    <w:p w:rsidR="00A7763C" w14:paraId="170ED88C" w14:textId="77777777">
      <w:pPr>
        <w:pStyle w:val="TOC2"/>
        <w:tabs>
          <w:tab w:val="right" w:leader="dot" w:pos="8306"/>
        </w:tabs>
      </w:pPr>
      <w:hyperlink w:anchor="_Toc27452" w:history="1">
        <w:r>
          <w:rPr>
            <w:rFonts w:ascii="仿宋" w:eastAsia="仿宋" w:hAnsi="仿宋" w:cs="仿宋" w:hint="eastAsia"/>
          </w:rPr>
          <w:t>（一）人力资源配置</w:t>
        </w:r>
        <w:r>
          <w:tab/>
        </w:r>
        <w:r>
          <w:fldChar w:fldCharType="begin"/>
        </w:r>
        <w:r>
          <w:instrText xml:space="preserve"> PAGEREF _Toc27452 \h </w:instrText>
        </w:r>
        <w:r>
          <w:fldChar w:fldCharType="separate"/>
        </w:r>
        <w:r>
          <w:t>49</w:t>
        </w:r>
        <w:r>
          <w:fldChar w:fldCharType="end"/>
        </w:r>
      </w:hyperlink>
    </w:p>
    <w:p w:rsidR="00A7763C" w14:paraId="2F962F2E" w14:textId="77777777">
      <w:pPr>
        <w:pStyle w:val="TOC2"/>
        <w:tabs>
          <w:tab w:val="right" w:leader="dot" w:pos="8306"/>
        </w:tabs>
      </w:pPr>
      <w:hyperlink w:anchor="_Toc13294" w:history="1">
        <w:r>
          <w:rPr>
            <w:rFonts w:ascii="仿宋" w:eastAsia="仿宋" w:hAnsi="仿宋" w:cs="仿宋" w:hint="eastAsia"/>
          </w:rPr>
          <w:t>（二）员工技能培训</w:t>
        </w:r>
        <w:r>
          <w:tab/>
        </w:r>
        <w:r>
          <w:fldChar w:fldCharType="begin"/>
        </w:r>
        <w:r>
          <w:instrText xml:space="preserve"> PAGEREF _Toc13294 \h </w:instrText>
        </w:r>
        <w:r>
          <w:fldChar w:fldCharType="separate"/>
        </w:r>
        <w:r>
          <w:t>50</w:t>
        </w:r>
        <w:r>
          <w:fldChar w:fldCharType="end"/>
        </w:r>
      </w:hyperlink>
    </w:p>
    <w:p w:rsidR="00A7763C" w14:paraId="2F9CB3A8" w14:textId="77777777">
      <w:pPr>
        <w:pStyle w:val="TOC1"/>
        <w:tabs>
          <w:tab w:val="right" w:leader="dot" w:pos="8306"/>
        </w:tabs>
      </w:pPr>
      <w:hyperlink w:anchor="_Toc26791" w:history="1">
        <w:r>
          <w:rPr>
            <w:rFonts w:ascii="仿宋" w:eastAsia="仿宋" w:hAnsi="仿宋" w:cs="仿宋" w:hint="eastAsia"/>
          </w:rPr>
          <w:t>十一、新型便携式温、湿、风向风速仪项目工艺及设备分析</w:t>
        </w:r>
        <w:r>
          <w:tab/>
        </w:r>
        <w:r>
          <w:fldChar w:fldCharType="begin"/>
        </w:r>
        <w:r>
          <w:instrText xml:space="preserve"> PAGEREF _Toc26791 \h </w:instrText>
        </w:r>
        <w:r>
          <w:fldChar w:fldCharType="separate"/>
        </w:r>
        <w:r>
          <w:t>52</w:t>
        </w:r>
        <w:r>
          <w:fldChar w:fldCharType="end"/>
        </w:r>
      </w:hyperlink>
    </w:p>
    <w:p w:rsidR="00A7763C" w14:paraId="29A4F37F" w14:textId="77777777">
      <w:pPr>
        <w:pStyle w:val="TOC2"/>
        <w:tabs>
          <w:tab w:val="right" w:leader="dot" w:pos="8306"/>
        </w:tabs>
      </w:pPr>
      <w:hyperlink w:anchor="_Toc12029" w:history="1">
        <w:r>
          <w:rPr>
            <w:rFonts w:ascii="仿宋" w:eastAsia="仿宋" w:hAnsi="仿宋" w:cs="仿宋" w:hint="eastAsia"/>
          </w:rPr>
          <w:t>（一）技术管理特点</w:t>
        </w:r>
        <w:r>
          <w:tab/>
        </w:r>
        <w:r>
          <w:fldChar w:fldCharType="begin"/>
        </w:r>
        <w:r>
          <w:instrText xml:space="preserve"> PAGEREF _Toc12029 \h </w:instrText>
        </w:r>
        <w:r>
          <w:fldChar w:fldCharType="separate"/>
        </w:r>
        <w:r>
          <w:t>52</w:t>
        </w:r>
        <w:r>
          <w:fldChar w:fldCharType="end"/>
        </w:r>
      </w:hyperlink>
    </w:p>
    <w:p w:rsidR="00A7763C" w14:paraId="381E2335" w14:textId="77777777">
      <w:pPr>
        <w:pStyle w:val="TOC2"/>
        <w:tabs>
          <w:tab w:val="right" w:leader="dot" w:pos="8306"/>
        </w:tabs>
      </w:pPr>
      <w:hyperlink w:anchor="_Toc15271" w:history="1">
        <w:r>
          <w:rPr>
            <w:rFonts w:ascii="仿宋" w:eastAsia="仿宋" w:hAnsi="仿宋" w:cs="仿宋" w:hint="eastAsia"/>
          </w:rPr>
          <w:t>（二）新型便携式温、湿、风向风速仪项目工艺技术设计方案</w:t>
        </w:r>
        <w:r>
          <w:tab/>
        </w:r>
        <w:r>
          <w:fldChar w:fldCharType="begin"/>
        </w:r>
        <w:r>
          <w:instrText xml:space="preserve"> PAGEREF _Toc15271 \h </w:instrText>
        </w:r>
        <w:r>
          <w:fldChar w:fldCharType="separate"/>
        </w:r>
        <w:r>
          <w:t>53</w:t>
        </w:r>
        <w:r>
          <w:fldChar w:fldCharType="end"/>
        </w:r>
      </w:hyperlink>
    </w:p>
    <w:p w:rsidR="00A7763C" w14:paraId="77397A72" w14:textId="77777777">
      <w:pPr>
        <w:pStyle w:val="TOC2"/>
        <w:tabs>
          <w:tab w:val="right" w:leader="dot" w:pos="8306"/>
        </w:tabs>
      </w:pPr>
      <w:hyperlink w:anchor="_Toc3863" w:history="1">
        <w:r>
          <w:rPr>
            <w:rFonts w:ascii="仿宋" w:eastAsia="仿宋" w:hAnsi="仿宋" w:cs="仿宋" w:hint="eastAsia"/>
          </w:rPr>
          <w:t>（三）设备选型方案</w:t>
        </w:r>
        <w:r>
          <w:tab/>
        </w:r>
        <w:r>
          <w:fldChar w:fldCharType="begin"/>
        </w:r>
        <w:r>
          <w:instrText xml:space="preserve"> PAGEREF _Toc3863 \h </w:instrText>
        </w:r>
        <w:r>
          <w:fldChar w:fldCharType="separate"/>
        </w:r>
        <w:r>
          <w:t>54</w:t>
        </w:r>
        <w:r>
          <w:fldChar w:fldCharType="end"/>
        </w:r>
      </w:hyperlink>
    </w:p>
    <w:p w:rsidR="00A7763C" w14:paraId="731B7194" w14:textId="77777777">
      <w:pPr>
        <w:pStyle w:val="TOC1"/>
        <w:tabs>
          <w:tab w:val="right" w:leader="dot" w:pos="8306"/>
        </w:tabs>
      </w:pPr>
      <w:hyperlink w:anchor="_Toc7980" w:history="1">
        <w:r>
          <w:rPr>
            <w:rFonts w:ascii="仿宋" w:eastAsia="仿宋" w:hAnsi="仿宋" w:cs="仿宋" w:hint="eastAsia"/>
          </w:rPr>
          <w:t>十二、新型便携式温、湿、风向风速仪项目风险防范分析</w:t>
        </w:r>
        <w:r>
          <w:tab/>
        </w:r>
        <w:r>
          <w:fldChar w:fldCharType="begin"/>
        </w:r>
        <w:r>
          <w:instrText xml:space="preserve"> PAGEREF _Toc7980 \h </w:instrText>
        </w:r>
        <w:r>
          <w:fldChar w:fldCharType="separate"/>
        </w:r>
        <w:r>
          <w:t>55</w:t>
        </w:r>
        <w:r>
          <w:fldChar w:fldCharType="end"/>
        </w:r>
      </w:hyperlink>
    </w:p>
    <w:p w:rsidR="00A7763C" w14:paraId="7EE138DE" w14:textId="77777777">
      <w:pPr>
        <w:pStyle w:val="TOC2"/>
        <w:tabs>
          <w:tab w:val="right" w:leader="dot" w:pos="8306"/>
        </w:tabs>
      </w:pPr>
      <w:hyperlink w:anchor="_Toc11180" w:history="1">
        <w:r>
          <w:rPr>
            <w:rFonts w:ascii="仿宋" w:eastAsia="仿宋" w:hAnsi="仿宋" w:cs="仿宋" w:hint="eastAsia"/>
          </w:rPr>
          <w:t>（一）新型便携式温、湿、风向风速仪项目风险分析</w:t>
        </w:r>
        <w:r>
          <w:tab/>
        </w:r>
        <w:r>
          <w:fldChar w:fldCharType="begin"/>
        </w:r>
        <w:r>
          <w:instrText xml:space="preserve"> PAGEREF _Toc11180 \h </w:instrText>
        </w:r>
        <w:r>
          <w:fldChar w:fldCharType="separate"/>
        </w:r>
        <w:r>
          <w:t>55</w:t>
        </w:r>
        <w:r>
          <w:fldChar w:fldCharType="end"/>
        </w:r>
      </w:hyperlink>
    </w:p>
    <w:p w:rsidR="00A7763C" w14:paraId="214F9177" w14:textId="77777777">
      <w:pPr>
        <w:pStyle w:val="TOC2"/>
        <w:tabs>
          <w:tab w:val="right" w:leader="dot" w:pos="8306"/>
        </w:tabs>
      </w:pPr>
      <w:hyperlink w:anchor="_Toc31781" w:history="1">
        <w:r>
          <w:rPr>
            <w:rFonts w:ascii="仿宋" w:eastAsia="仿宋" w:hAnsi="仿宋" w:cs="仿宋" w:hint="eastAsia"/>
          </w:rPr>
          <w:t>（二）新型便携式温、湿、风向风速仪项目风险对策</w:t>
        </w:r>
        <w:r>
          <w:tab/>
        </w:r>
        <w:r>
          <w:fldChar w:fldCharType="begin"/>
        </w:r>
        <w:r>
          <w:instrText xml:space="preserve"> PAGEREF _Toc31781 \h </w:instrText>
        </w:r>
        <w:r>
          <w:fldChar w:fldCharType="separate"/>
        </w:r>
        <w:r>
          <w:t>56</w:t>
        </w:r>
        <w:r>
          <w:fldChar w:fldCharType="end"/>
        </w:r>
      </w:hyperlink>
    </w:p>
    <w:p w:rsidR="00A7763C" w14:paraId="048C3C9B" w14:textId="77777777">
      <w:pPr>
        <w:pStyle w:val="TOC1"/>
        <w:tabs>
          <w:tab w:val="right" w:leader="dot" w:pos="8306"/>
        </w:tabs>
      </w:pPr>
      <w:hyperlink w:anchor="_Toc25664" w:history="1">
        <w:r>
          <w:rPr>
            <w:rFonts w:ascii="仿宋" w:eastAsia="仿宋" w:hAnsi="仿宋" w:cs="仿宋" w:hint="eastAsia"/>
          </w:rPr>
          <w:t>十三、管理团队</w:t>
        </w:r>
        <w:r>
          <w:tab/>
        </w:r>
        <w:r>
          <w:fldChar w:fldCharType="begin"/>
        </w:r>
        <w:r>
          <w:instrText xml:space="preserve"> PAGEREF _Toc25664 \h </w:instrText>
        </w:r>
        <w:r>
          <w:fldChar w:fldCharType="separate"/>
        </w:r>
        <w:r>
          <w:t>59</w:t>
        </w:r>
        <w:r>
          <w:fldChar w:fldCharType="end"/>
        </w:r>
      </w:hyperlink>
    </w:p>
    <w:p w:rsidR="00A7763C" w14:paraId="12FDA688" w14:textId="77777777">
      <w:pPr>
        <w:pStyle w:val="TOC2"/>
        <w:tabs>
          <w:tab w:val="right" w:leader="dot" w:pos="8306"/>
        </w:tabs>
      </w:pPr>
      <w:hyperlink w:anchor="_Toc11528" w:history="1">
        <w:r>
          <w:rPr>
            <w:rFonts w:ascii="仿宋" w:eastAsia="仿宋" w:hAnsi="仿宋" w:cs="仿宋" w:hint="eastAsia"/>
          </w:rPr>
          <w:t>（一）管理层简介</w:t>
        </w:r>
        <w:r>
          <w:tab/>
        </w:r>
        <w:r>
          <w:fldChar w:fldCharType="begin"/>
        </w:r>
        <w:r>
          <w:instrText xml:space="preserve"> PAGEREF _Toc11528 \h </w:instrText>
        </w:r>
        <w:r>
          <w:fldChar w:fldCharType="separate"/>
        </w:r>
        <w:r>
          <w:t>59</w:t>
        </w:r>
        <w:r>
          <w:fldChar w:fldCharType="end"/>
        </w:r>
      </w:hyperlink>
    </w:p>
    <w:p w:rsidR="00A7763C" w14:paraId="27EA66EE" w14:textId="77777777">
      <w:pPr>
        <w:pStyle w:val="TOC2"/>
        <w:tabs>
          <w:tab w:val="right" w:leader="dot" w:pos="8306"/>
        </w:tabs>
      </w:pPr>
      <w:hyperlink w:anchor="_Toc26198" w:history="1">
        <w:r>
          <w:rPr>
            <w:rFonts w:ascii="仿宋" w:eastAsia="仿宋" w:hAnsi="仿宋" w:cs="仿宋" w:hint="eastAsia"/>
          </w:rPr>
          <w:t>（二）组织结构</w:t>
        </w:r>
        <w:r>
          <w:tab/>
        </w:r>
        <w:r>
          <w:fldChar w:fldCharType="begin"/>
        </w:r>
        <w:r>
          <w:instrText xml:space="preserve"> PAGEREF _Toc26198 \h </w:instrText>
        </w:r>
        <w:r>
          <w:fldChar w:fldCharType="separate"/>
        </w:r>
        <w:r>
          <w:t>60</w:t>
        </w:r>
        <w:r>
          <w:fldChar w:fldCharType="end"/>
        </w:r>
      </w:hyperlink>
    </w:p>
    <w:p w:rsidR="00A7763C" w14:paraId="667B82CA" w14:textId="77777777">
      <w:pPr>
        <w:pStyle w:val="TOC2"/>
        <w:tabs>
          <w:tab w:val="right" w:leader="dot" w:pos="8306"/>
        </w:tabs>
      </w:pPr>
      <w:hyperlink w:anchor="_Toc31405" w:history="1">
        <w:r>
          <w:rPr>
            <w:rFonts w:ascii="仿宋" w:eastAsia="仿宋" w:hAnsi="仿宋" w:cs="仿宋" w:hint="eastAsia"/>
          </w:rPr>
          <w:t>（三）岗位职责</w:t>
        </w:r>
        <w:r>
          <w:tab/>
        </w:r>
        <w:r>
          <w:fldChar w:fldCharType="begin"/>
        </w:r>
        <w:r>
          <w:instrText xml:space="preserve"> PAGEREF _Toc31405 \h </w:instrText>
        </w:r>
        <w:r>
          <w:fldChar w:fldCharType="separate"/>
        </w:r>
        <w:r>
          <w:t>62</w:t>
        </w:r>
        <w:r>
          <w:fldChar w:fldCharType="end"/>
        </w:r>
      </w:hyperlink>
    </w:p>
    <w:p w:rsidR="00A7763C" w14:paraId="2B55606B" w14:textId="77777777">
      <w:pPr>
        <w:pStyle w:val="TOC1"/>
        <w:tabs>
          <w:tab w:val="right" w:leader="dot" w:pos="8306"/>
        </w:tabs>
      </w:pPr>
      <w:hyperlink w:anchor="_Toc19286" w:history="1">
        <w:r>
          <w:rPr>
            <w:rFonts w:ascii="仿宋" w:eastAsia="仿宋" w:hAnsi="仿宋" w:cs="仿宋" w:hint="eastAsia"/>
          </w:rPr>
          <w:t>十四、市场分析、调研</w:t>
        </w:r>
        <w:r>
          <w:tab/>
        </w:r>
        <w:r>
          <w:fldChar w:fldCharType="begin"/>
        </w:r>
        <w:r>
          <w:instrText xml:space="preserve"> PAGEREF _Toc19286 \h </w:instrText>
        </w:r>
        <w:r>
          <w:fldChar w:fldCharType="separate"/>
        </w:r>
        <w:r>
          <w:t>64</w:t>
        </w:r>
        <w:r>
          <w:fldChar w:fldCharType="end"/>
        </w:r>
      </w:hyperlink>
    </w:p>
    <w:p w:rsidR="00A7763C" w14:paraId="0560A4F8" w14:textId="77777777">
      <w:pPr>
        <w:pStyle w:val="TOC2"/>
        <w:tabs>
          <w:tab w:val="right" w:leader="dot" w:pos="8306"/>
        </w:tabs>
      </w:pPr>
      <w:hyperlink w:anchor="_Toc1283" w:history="1">
        <w:r>
          <w:rPr>
            <w:rFonts w:ascii="仿宋" w:eastAsia="仿宋" w:hAnsi="仿宋" w:cs="仿宋" w:hint="eastAsia"/>
          </w:rPr>
          <w:t>（一）新型便携式温、湿、风向风速仪行业分析</w:t>
        </w:r>
        <w:r>
          <w:tab/>
        </w:r>
        <w:r>
          <w:fldChar w:fldCharType="begin"/>
        </w:r>
        <w:r>
          <w:instrText xml:space="preserve"> PAGEREF _Toc1283 \h </w:instrText>
        </w:r>
        <w:r>
          <w:fldChar w:fldCharType="separate"/>
        </w:r>
        <w:r>
          <w:t>64</w:t>
        </w:r>
        <w:r>
          <w:fldChar w:fldCharType="end"/>
        </w:r>
      </w:hyperlink>
    </w:p>
    <w:p w:rsidR="00A7763C" w14:paraId="67A56521" w14:textId="77777777">
      <w:pPr>
        <w:pStyle w:val="TOC2"/>
        <w:tabs>
          <w:tab w:val="right" w:leader="dot" w:pos="8306"/>
        </w:tabs>
      </w:pPr>
      <w:hyperlink w:anchor="_Toc5877" w:history="1">
        <w:r>
          <w:rPr>
            <w:rFonts w:ascii="仿宋" w:eastAsia="仿宋" w:hAnsi="仿宋" w:cs="仿宋" w:hint="eastAsia"/>
          </w:rPr>
          <w:t>（二）新型便携式温、湿、风向风速仪市场分析预测</w:t>
        </w:r>
        <w:r>
          <w:tab/>
        </w:r>
        <w:r>
          <w:fldChar w:fldCharType="begin"/>
        </w:r>
        <w:r>
          <w:instrText xml:space="preserve"> PAGEREF _Toc5877 \h </w:instrText>
        </w:r>
        <w:r>
          <w:fldChar w:fldCharType="separate"/>
        </w:r>
        <w:r>
          <w:t>65</w:t>
        </w:r>
        <w:r>
          <w:fldChar w:fldCharType="end"/>
        </w:r>
      </w:hyperlink>
    </w:p>
    <w:p w:rsidR="00A7763C" w14:paraId="4F25952E" w14:textId="77777777">
      <w:pPr>
        <w:pStyle w:val="TOC1"/>
        <w:tabs>
          <w:tab w:val="right" w:leader="dot" w:pos="8306"/>
        </w:tabs>
      </w:pPr>
      <w:hyperlink w:anchor="_Toc7780" w:history="1">
        <w:r>
          <w:rPr>
            <w:rFonts w:ascii="仿宋" w:eastAsia="仿宋" w:hAnsi="仿宋" w:cs="仿宋" w:hint="eastAsia"/>
          </w:rPr>
          <w:t>十五、新型便携式温、湿、风向风速仪项目建设单位</w:t>
        </w:r>
        <w:r>
          <w:tab/>
        </w:r>
        <w:r>
          <w:fldChar w:fldCharType="begin"/>
        </w:r>
        <w:r>
          <w:instrText xml:space="preserve"> PAGEREF _Toc7780 \h </w:instrText>
        </w:r>
        <w:r>
          <w:fldChar w:fldCharType="separate"/>
        </w:r>
        <w:r>
          <w:t>67</w:t>
        </w:r>
        <w:r>
          <w:fldChar w:fldCharType="end"/>
        </w:r>
      </w:hyperlink>
    </w:p>
    <w:p w:rsidR="00A7763C" w14:paraId="6FD8D8A7" w14:textId="77777777">
      <w:pPr>
        <w:pStyle w:val="TOC2"/>
        <w:tabs>
          <w:tab w:val="right" w:leader="dot" w:pos="8306"/>
        </w:tabs>
      </w:pPr>
      <w:hyperlink w:anchor="_Toc8628" w:history="1">
        <w:r>
          <w:rPr>
            <w:rFonts w:ascii="仿宋" w:eastAsia="仿宋" w:hAnsi="仿宋" w:cs="仿宋" w:hint="eastAsia"/>
          </w:rPr>
          <w:t>（一）新型便携式温、湿、风向风速仪项目承办单位基本情况</w:t>
        </w:r>
        <w:r>
          <w:tab/>
        </w:r>
        <w:r>
          <w:fldChar w:fldCharType="begin"/>
        </w:r>
        <w:r>
          <w:instrText xml:space="preserve"> PAGEREF _Toc8628 \h </w:instrText>
        </w:r>
        <w:r>
          <w:fldChar w:fldCharType="separate"/>
        </w:r>
        <w:r>
          <w:t>67</w:t>
        </w:r>
        <w:r>
          <w:fldChar w:fldCharType="end"/>
        </w:r>
      </w:hyperlink>
    </w:p>
    <w:p w:rsidR="00A7763C" w14:paraId="6CFC81CA" w14:textId="77777777">
      <w:pPr>
        <w:pStyle w:val="TOC2"/>
        <w:tabs>
          <w:tab w:val="right" w:leader="dot" w:pos="8306"/>
        </w:tabs>
      </w:pPr>
      <w:hyperlink w:anchor="_Toc5782" w:history="1">
        <w:r>
          <w:rPr>
            <w:rFonts w:ascii="仿宋" w:eastAsia="仿宋" w:hAnsi="仿宋" w:cs="仿宋" w:hint="eastAsia"/>
          </w:rPr>
          <w:t>（二）公司经济效益分析</w:t>
        </w:r>
        <w:r>
          <w:tab/>
        </w:r>
        <w:r>
          <w:fldChar w:fldCharType="begin"/>
        </w:r>
        <w:r>
          <w:instrText xml:space="preserve"> PAGEREF _Toc5782 \h </w:instrText>
        </w:r>
        <w:r>
          <w:fldChar w:fldCharType="separate"/>
        </w:r>
        <w:r>
          <w:t>68</w:t>
        </w:r>
        <w:r>
          <w:fldChar w:fldCharType="end"/>
        </w:r>
      </w:hyperlink>
    </w:p>
    <w:p w:rsidR="00A7763C" w14:paraId="2E0C1DCB"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A7763C" w14:paraId="1D36D985" w14:textId="77777777">
      <w:pPr>
        <w:pStyle w:val="Heading1"/>
        <w:jc w:val="center"/>
        <w:rPr>
          <w:rFonts w:ascii="仿宋" w:eastAsia="仿宋" w:hAnsi="仿宋" w:cs="仿宋"/>
        </w:rPr>
      </w:pPr>
      <w:bookmarkStart w:id="0" w:name="_Toc8455"/>
      <w:r>
        <w:rPr>
          <w:rFonts w:ascii="仿宋" w:eastAsia="仿宋" w:hAnsi="仿宋" w:cs="仿宋" w:hint="eastAsia"/>
        </w:rPr>
        <w:t>序言</w:t>
      </w:r>
      <w:bookmarkEnd w:id="0"/>
    </w:p>
    <w:p w:rsidR="00A7763C" w14:paraId="5C437571"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A7763C" w14:paraId="22FD5DBF" w14:textId="77777777">
      <w:pPr>
        <w:pStyle w:val="Heading1"/>
        <w:ind w:firstLine="560" w:firstLineChars="200"/>
        <w:rPr>
          <w:rFonts w:ascii="仿宋" w:eastAsia="仿宋" w:hAnsi="仿宋" w:cs="仿宋"/>
          <w:sz w:val="28"/>
        </w:rPr>
      </w:pPr>
      <w:bookmarkStart w:id="1" w:name="_Toc11310"/>
      <w:r>
        <w:rPr>
          <w:rFonts w:ascii="仿宋" w:eastAsia="仿宋" w:hAnsi="仿宋" w:cs="仿宋" w:hint="eastAsia"/>
          <w:sz w:val="28"/>
        </w:rPr>
        <w:t>一、技术方案</w:t>
      </w:r>
      <w:bookmarkEnd w:id="1"/>
    </w:p>
    <w:p w:rsidR="00A7763C" w14:paraId="6D023F3A" w14:textId="77777777">
      <w:pPr>
        <w:pStyle w:val="Heading2"/>
        <w:rPr>
          <w:rFonts w:ascii="仿宋" w:eastAsia="仿宋" w:hAnsi="仿宋" w:cs="仿宋"/>
        </w:rPr>
      </w:pPr>
      <w:bookmarkStart w:id="2" w:name="_Toc3073"/>
      <w:r>
        <w:rPr>
          <w:rFonts w:ascii="仿宋" w:eastAsia="仿宋" w:hAnsi="仿宋" w:cs="仿宋" w:hint="eastAsia"/>
        </w:rPr>
        <w:t>（一）企业技术研发分析</w:t>
      </w:r>
      <w:bookmarkEnd w:id="2"/>
    </w:p>
    <w:p w:rsidR="00A7763C" w14:paraId="0A4081EB"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A7763C" w14:paraId="67C4D2EF"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A7763C" w14:paraId="04DD0E5E" w14:textId="3A27ADF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w:t>
      </w:r>
      <w:r>
        <w:rPr>
          <w:rFonts w:ascii="仿宋" w:eastAsia="仿宋" w:hAnsi="仿宋" w:cs="仿宋" w:hint="eastAsia"/>
          <w:sz w:val="28"/>
        </w:rPr>
        <w:t>这一综合性方法有助于确保技术创新的连贯性和高效性。</w:t>
      </w:r>
    </w:p>
    <w:p w:rsidR="00A7763C" w14:paraId="2F7CE312" w14:textId="648FCE8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A7763C" w14:textId="648FCE87">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A7763C" w14:paraId="652008D9" w14:textId="33181B8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A7763C" w14:paraId="19004879" w14:textId="70FE04A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w:t>
      </w:r>
      <w:r>
        <w:rPr>
          <w:rFonts w:ascii="仿宋" w:eastAsia="仿宋" w:hAnsi="仿宋" w:cs="仿宋" w:hint="eastAsia"/>
          <w:sz w:val="28"/>
        </w:rPr>
        <w:t>关重要。新产品的开发应该强调与企业品牌的一致性，确保产品符合企业的核心价值观和市场定位。品牌战略应该贯穿整个研发过程，以提高产品的市场认可度和竞争力。</w:t>
      </w:r>
    </w:p>
    <w:p w:rsidR="00A7763C" w14:paraId="3AE9030E"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A7763C" w14:paraId="1826F34D" w14:textId="77777777">
      <w:pPr>
        <w:ind w:firstLine="560" w:firstLineChars="200"/>
        <w:rPr>
          <w:rFonts w:ascii="仿宋" w:eastAsia="仿宋" w:hAnsi="仿宋" w:cs="仿宋"/>
          <w:sz w:val="28"/>
        </w:rPr>
      </w:pPr>
    </w:p>
    <w:p w:rsidR="00A7763C" w14:paraId="295081D4" w14:textId="77777777">
      <w:pPr>
        <w:pStyle w:val="Heading2"/>
        <w:ind w:firstLine="560" w:firstLineChars="200"/>
        <w:rPr>
          <w:rFonts w:ascii="仿宋" w:eastAsia="仿宋" w:hAnsi="仿宋" w:cs="仿宋"/>
          <w:sz w:val="28"/>
        </w:rPr>
      </w:pPr>
      <w:bookmarkStart w:id="3" w:name="_Toc5539"/>
      <w:r>
        <w:rPr>
          <w:rFonts w:ascii="仿宋" w:eastAsia="仿宋" w:hAnsi="仿宋" w:cs="仿宋" w:hint="eastAsia"/>
          <w:sz w:val="28"/>
        </w:rPr>
        <w:t>（二）新型便携式温、湿、风向风速仪项目技术工艺分析</w:t>
      </w:r>
      <w:bookmarkEnd w:id="3"/>
    </w:p>
    <w:p w:rsidR="00A7763C" w14:paraId="109165FB" w14:textId="5C04867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A7763C" w14:paraId="3501F7FF"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A7763C" w14:paraId="2793B2C0" w14:textId="0403417F">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A7763C" w14:paraId="683D43AB" w14:textId="3671624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A7763C" w14:paraId="1159E1BF" w14:textId="1C0A031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A7763C" w14:paraId="40362212" w14:textId="0107BF1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w:t>
      </w:r>
      <w:r>
        <w:rPr>
          <w:rFonts w:ascii="仿宋" w:eastAsia="仿宋" w:hAnsi="仿宋" w:cs="仿宋" w:hint="eastAsia"/>
          <w:sz w:val="28"/>
        </w:rPr>
        <w:t>术方案，以应对市场快速变化和客户需求的不断演变。这将有助于及时调整生产策略和产品组合。</w:t>
      </w:r>
    </w:p>
    <w:p w:rsidR="00A7763C" w14:paraId="77C5E387" w14:textId="213A2A9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A7763C" w14:paraId="7DB6ADD2"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A7763C" w14:paraId="64375430" w14:textId="7DB5EE2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A7763C" w14:paraId="39A59BDD" w14:textId="58234FB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A7763C" w14:paraId="215952BE" w14:textId="100C51C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w:t>
      </w:r>
      <w:r>
        <w:rPr>
          <w:rFonts w:ascii="仿宋" w:eastAsia="仿宋" w:hAnsi="仿宋" w:cs="仿宋" w:hint="eastAsia"/>
          <w:sz w:val="28"/>
        </w:rPr>
        <w:t>技术的不断提升。通过持续的研究和开发，我们可以更好地满足市场需求，并在技术方面保持竞争优势。</w:t>
      </w:r>
    </w:p>
    <w:p w:rsidR="00A7763C" w14:paraId="7AC7F440"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工艺技术的特点将包括高效、节能、环保、高质量和高可靠性。这些特点将贯穿于整个生产过程，以确保产品达到最高标准。</w:t>
      </w:r>
    </w:p>
    <w:p w:rsidR="00A7763C" w14:paraId="63F2220D" w14:textId="43A98AD8">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A7763C" w14:paraId="5B112EA7"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A7763C" w14:paraId="3D37A605" w14:textId="70FAE4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A7763C" w14:paraId="1AE8D021" w14:textId="0871E7D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A7763C" w14:paraId="7085524F" w14:textId="0DDE212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w:t>
      </w:r>
      <w:r>
        <w:rPr>
          <w:rFonts w:ascii="仿宋" w:eastAsia="仿宋" w:hAnsi="仿宋" w:cs="仿宋" w:hint="eastAsia"/>
          <w:sz w:val="28"/>
        </w:rPr>
        <w:t>行定期的技术监测和评估，以识别潜在的技术问题并采取纠正措施。</w:t>
      </w:r>
    </w:p>
    <w:p w:rsidR="00A7763C" w14:paraId="45B3961D" w14:textId="298F781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A7763C" w14:paraId="1592A24A"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A7763C" w14:paraId="3568BCDC" w14:textId="77777777">
      <w:pPr>
        <w:pStyle w:val="Heading2"/>
        <w:ind w:firstLine="560" w:firstLineChars="200"/>
        <w:rPr>
          <w:rFonts w:ascii="仿宋" w:eastAsia="仿宋" w:hAnsi="仿宋" w:cs="仿宋"/>
          <w:sz w:val="28"/>
        </w:rPr>
      </w:pPr>
      <w:bookmarkStart w:id="4" w:name="_Toc13977"/>
      <w:r>
        <w:rPr>
          <w:rFonts w:ascii="仿宋" w:eastAsia="仿宋" w:hAnsi="仿宋" w:cs="仿宋" w:hint="eastAsia"/>
          <w:sz w:val="28"/>
        </w:rPr>
        <w:t>（三）新型便携式温、湿、风向风速仪项目技术流程</w:t>
      </w:r>
      <w:bookmarkEnd w:id="4"/>
    </w:p>
    <w:p w:rsidR="00A7763C" w14:paraId="0E2224CF" w14:textId="77777777">
      <w:pPr>
        <w:ind w:firstLine="560" w:firstLineChars="200"/>
        <w:rPr>
          <w:rFonts w:ascii="仿宋" w:eastAsia="仿宋" w:hAnsi="仿宋" w:cs="仿宋"/>
          <w:sz w:val="28"/>
        </w:rPr>
      </w:pPr>
      <w:r>
        <w:rPr>
          <w:rFonts w:ascii="仿宋" w:eastAsia="仿宋" w:hAnsi="仿宋" w:cs="仿宋" w:hint="eastAsia"/>
          <w:sz w:val="28"/>
        </w:rPr>
        <w:t>新型便携式温、湿、风向风速仪项目技术流程</w:t>
      </w:r>
    </w:p>
    <w:p w:rsidR="00A7763C" w14:paraId="4EEAC75B" w14:textId="77777777">
      <w:pPr>
        <w:ind w:firstLine="560" w:firstLineChars="200"/>
        <w:rPr>
          <w:rFonts w:ascii="仿宋" w:eastAsia="仿宋" w:hAnsi="仿宋" w:cs="仿宋"/>
          <w:sz w:val="28"/>
        </w:rPr>
      </w:pPr>
      <w:r>
        <w:rPr>
          <w:rFonts w:ascii="仿宋" w:eastAsia="仿宋" w:hAnsi="仿宋" w:cs="仿宋" w:hint="eastAsia"/>
          <w:sz w:val="28"/>
        </w:rPr>
        <w:t>新型便携式温、湿、风向风速仪项目的技术流程是确保产品质量和生产效率的核心部分。以下是新型便携式温、湿、风向风速仪项目技术流程的主要步骤：</w:t>
      </w:r>
    </w:p>
    <w:p w:rsidR="00A7763C" w14:paraId="1FEEC3B4" w14:textId="7EA26145">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原辅材料采购和检验：</w:t>
      </w:r>
    </w:p>
    <w:p w:rsidR="00A7763C" w14:textId="7EA26145">
      <w:pPr>
        <w:ind w:firstLine="560" w:firstLineChars="200"/>
        <w:rPr>
          <w:rFonts w:ascii="仿宋" w:eastAsia="仿宋" w:hAnsi="仿宋" w:cs="仿宋"/>
          <w:sz w:val="28"/>
        </w:rPr>
      </w:pPr>
      <w:r>
        <w:rPr>
          <w:rFonts w:ascii="仿宋" w:eastAsia="仿宋" w:hAnsi="仿宋" w:cs="仿宋" w:hint="eastAsia"/>
          <w:sz w:val="28"/>
        </w:rPr>
        <w:t>新型便携式温、湿、风向风速仪项目开始于原辅材料的采购和检验。我们将与可靠的供应商合作，确保原材料的质量符合标准。在接收原辅材料后，将进行详细的检验，包括外观、性能和化学成分，以确保其合格。</w:t>
      </w:r>
    </w:p>
    <w:p w:rsidR="00A7763C" w14:paraId="25D69B78" w14:textId="175D6F6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A7763C" w14:paraId="35172495" w14:textId="47972EC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w:t>
      </w:r>
      <w:r>
        <w:rPr>
          <w:rFonts w:ascii="仿宋" w:eastAsia="仿宋" w:hAnsi="仿宋" w:cs="仿宋" w:hint="eastAsia"/>
          <w:sz w:val="28"/>
        </w:rPr>
        <w:t>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A7763C" w14:paraId="53E347BD" w14:textId="7C4661F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A7763C" w14:paraId="5143EECF" w14:textId="7667300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A7763C" w14:paraId="362D4A2D" w14:textId="01964B9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w:t>
      </w:r>
      <w:r>
        <w:rPr>
          <w:rFonts w:ascii="仿宋" w:eastAsia="仿宋" w:hAnsi="仿宋" w:cs="仿宋" w:hint="eastAsia"/>
          <w:sz w:val="28"/>
        </w:rPr>
        <w:t>发现任何不符合要求的情况，将采取纠正措施，以防止次品品出货。</w:t>
      </w:r>
    </w:p>
    <w:p w:rsidR="00A7763C" w14:paraId="02836510" w14:textId="790D46E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A7763C" w14:paraId="05C8B995" w14:textId="40F74AE5">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A7763C" w14:paraId="00844767"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p>
    <w:p w:rsidR="00A7763C" w14:textId="77777777">
      <w:pPr>
        <w:ind w:firstLine="560" w:firstLineChars="200"/>
        <w:rPr>
          <w:rFonts w:ascii="仿宋" w:eastAsia="仿宋" w:hAnsi="仿宋" w:cs="仿宋"/>
          <w:sz w:val="28"/>
        </w:rPr>
      </w:pPr>
      <w:r>
        <w:rPr>
          <w:rFonts w:ascii="仿宋" w:eastAsia="仿宋" w:hAnsi="仿宋" w:cs="仿宋" w:hint="eastAsia"/>
          <w:sz w:val="28"/>
        </w:rPr>
        <w:t>这些步骤构成了新型便携式温、湿、风向风速仪项目的技术流程，是确保产品质量、生产效率和客户满意度的关键。通过严格执行每个步骤，我们将提供高质量的产品，满足客户的需求，取得市场竞争优势。</w:t>
      </w:r>
    </w:p>
    <w:p w:rsidR="00A7763C" w14:paraId="6DB3DC59" w14:textId="77777777">
      <w:pPr>
        <w:pStyle w:val="Heading2"/>
        <w:ind w:firstLine="560" w:firstLineChars="200"/>
        <w:rPr>
          <w:rFonts w:ascii="仿宋" w:eastAsia="仿宋" w:hAnsi="仿宋" w:cs="仿宋"/>
          <w:sz w:val="28"/>
        </w:rPr>
      </w:pPr>
      <w:bookmarkStart w:id="5" w:name="_Toc11929"/>
      <w:r>
        <w:rPr>
          <w:rFonts w:ascii="仿宋" w:eastAsia="仿宋" w:hAnsi="仿宋" w:cs="仿宋" w:hint="eastAsia"/>
          <w:sz w:val="28"/>
        </w:rPr>
        <w:t>（四）设备选型方案</w:t>
      </w:r>
      <w:bookmarkEnd w:id="5"/>
    </w:p>
    <w:p w:rsidR="00A7763C" w14:paraId="28193E25"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w:t>
      </w:r>
      <w:r>
        <w:rPr>
          <w:rFonts w:ascii="仿宋" w:eastAsia="仿宋" w:hAnsi="仿宋" w:cs="仿宋" w:hint="eastAsia"/>
          <w:sz w:val="28"/>
        </w:rPr>
        <w:t>提下运营，设备的选型是至关重要的。我们的选型方案注重经济效益，力求在满足工艺要求的同时，降低生产成本。</w:t>
      </w:r>
    </w:p>
    <w:p w:rsidR="00A7763C" w14:paraId="6B71DAA5"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A7763C" w14:paraId="09DDD78B" w14:textId="424D00E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A7763C" w14:paraId="1EA29CAE" w14:textId="5397356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A7763C" w14:paraId="5F6186FE" w14:textId="74498BF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w:t>
      </w:r>
      <w:r>
        <w:rPr>
          <w:rFonts w:ascii="仿宋" w:eastAsia="仿宋" w:hAnsi="仿宋" w:cs="仿宋" w:hint="eastAsia"/>
          <w:sz w:val="28"/>
        </w:rPr>
        <w:t>买国内外先进的检测设备。这些设备将有助于监测和验证产品的性能，以确保符合质量标准。</w:t>
      </w:r>
    </w:p>
    <w:p w:rsidR="00A7763C" w14:paraId="3B849890" w14:textId="1F572F0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A7763C" w14:paraId="68DDA16E"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A7763C" w14:paraId="1986DFFD"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A7763C" w14:paraId="664BBD62" w14:textId="77777777">
      <w:pPr>
        <w:pStyle w:val="Heading1"/>
        <w:ind w:firstLine="560" w:firstLineChars="200"/>
        <w:rPr>
          <w:rFonts w:ascii="仿宋" w:eastAsia="仿宋" w:hAnsi="仿宋" w:cs="仿宋"/>
          <w:sz w:val="28"/>
        </w:rPr>
      </w:pPr>
      <w:bookmarkStart w:id="6" w:name="_Toc14501"/>
      <w:r>
        <w:rPr>
          <w:rFonts w:ascii="仿宋" w:eastAsia="仿宋" w:hAnsi="仿宋" w:cs="仿宋" w:hint="eastAsia"/>
          <w:sz w:val="28"/>
        </w:rPr>
        <w:t>二、建筑工程方案</w:t>
      </w:r>
      <w:bookmarkEnd w:id="6"/>
    </w:p>
    <w:p w:rsidR="00A7763C" w14:paraId="02AD3597" w14:textId="77777777">
      <w:pPr>
        <w:pStyle w:val="Heading2"/>
        <w:rPr>
          <w:rFonts w:ascii="仿宋" w:eastAsia="仿宋" w:hAnsi="仿宋" w:cs="仿宋"/>
        </w:rPr>
      </w:pPr>
      <w:bookmarkStart w:id="7" w:name="_Toc31816"/>
      <w:r>
        <w:rPr>
          <w:rFonts w:ascii="仿宋" w:eastAsia="仿宋" w:hAnsi="仿宋" w:cs="仿宋" w:hint="eastAsia"/>
        </w:rPr>
        <w:t>（一）新型便携式温、湿、风向风速仪项目工程设计总体要求</w:t>
      </w:r>
      <w:bookmarkEnd w:id="7"/>
    </w:p>
    <w:p w:rsidR="00A7763C" w14:paraId="49EDA54A" w14:textId="6EB2F16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A7763C" w14:paraId="3CEAF402" w14:textId="075B781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总图布置必须符合可行性原则，确保工程的可实施性和经济性。同时，总图布置应合理，充分考虑地理、地质、气象、生态等多方面因素，以确保新型便携式温、湿、风向风速仪项目的持续稳定运行。</w:t>
      </w:r>
    </w:p>
    <w:p w:rsidR="00A7763C" w14:paraId="1C9FBF54" w14:textId="2EABE6A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A7763C" w14:paraId="377BC1BF" w14:textId="16007A0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A7763C" w14:paraId="21C49A20" w14:textId="2D5DA17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A7763C" w14:paraId="0E597A05" w14:textId="5B179F3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A7763C" w14:paraId="19AAD4BB" w14:textId="09707514">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社会接受度：</w:t>
      </w:r>
    </w:p>
    <w:p w:rsidR="00A7763C" w14:textId="09707514">
      <w:pPr>
        <w:ind w:firstLine="560" w:firstLineChars="200"/>
        <w:rPr>
          <w:rFonts w:ascii="仿宋" w:eastAsia="仿宋" w:hAnsi="仿宋" w:cs="仿宋"/>
          <w:sz w:val="28"/>
        </w:rPr>
      </w:pPr>
      <w:r>
        <w:rPr>
          <w:rFonts w:ascii="仿宋" w:eastAsia="仿宋" w:hAnsi="仿宋" w:cs="仿宋" w:hint="eastAsia"/>
          <w:sz w:val="28"/>
        </w:rPr>
        <w:t>总图布置需要考虑当地社区和相关利益相关者的意见和需求，以确保新型便携式温、湿、风向风速仪项目不会引发不必要的争议和抵制。</w:t>
      </w:r>
    </w:p>
    <w:p w:rsidR="00A7763C" w14:paraId="49AFC547" w14:textId="3A483C9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总图布置应尊重当地的文化和历史遗产，确保新型便携式温、湿、风向风速仪项目与周围环境和社区相协调。这有助于提高新型便携式温、湿、风向风速仪项目的社会接受度。</w:t>
      </w:r>
    </w:p>
    <w:p w:rsidR="00A7763C" w14:paraId="7730093C" w14:textId="00490270">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A7763C" w14:paraId="08DF37D7" w14:textId="74C9A63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总体规划应考虑新型便携式温、湿、风向风速仪项目的各个方面，包括土地利用、基础设施、建筑布局、生态保护、资源利用、社会影响等多个层面，确保规划是全面的。</w:t>
      </w:r>
    </w:p>
    <w:p w:rsidR="00A7763C" w14:paraId="766DDC17" w14:textId="22A1C61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总体规划应基于可持续发展原则，促使新型便携式温、湿、风向风速仪项目在经济、社会和环境方面都具有长期可持续性。这包括资源的合理利用</w:t>
      </w:r>
      <w:r>
        <w:rPr>
          <w:rFonts w:ascii="仿宋" w:eastAsia="仿宋" w:hAnsi="仿宋" w:cs="仿宋" w:hint="eastAsia"/>
          <w:sz w:val="28"/>
        </w:rPr>
        <w:t>、环境的保护和社会的和谐发展。</w:t>
      </w:r>
    </w:p>
    <w:p w:rsidR="00A7763C" w14:paraId="6FA145E7" w14:textId="3DCF41E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总体规划需要协调不同组成部分之间的关系，确保各个部分相互配合，共同实现新型便携式温、湿、风向风速仪项目的目标。这包括建筑与基础设施、生态保护与资源利用等方面的协调。</w:t>
      </w:r>
    </w:p>
    <w:p w:rsidR="00A7763C" w14:paraId="1903B052" w14:textId="6A28E50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A7763C" w14:paraId="3D9007F1" w14:textId="687579D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总体规划鼓励创新，包括在设计、建筑材料和技术上的创新。这有助于提高新型便携式温、湿、风向风速仪项目的效率和可持续性。</w:t>
      </w:r>
    </w:p>
    <w:p w:rsidR="00A7763C" w14:paraId="598D6D55" w14:textId="61069673">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社会参与：</w:t>
      </w:r>
    </w:p>
    <w:p w:rsidR="00A7763C" w14:textId="61069673">
      <w:pPr>
        <w:ind w:firstLine="560" w:firstLineChars="200"/>
        <w:rPr>
          <w:rFonts w:ascii="仿宋" w:eastAsia="仿宋" w:hAnsi="仿宋" w:cs="仿宋"/>
          <w:sz w:val="28"/>
        </w:rPr>
      </w:pPr>
      <w:r>
        <w:rPr>
          <w:rFonts w:ascii="仿宋" w:eastAsia="仿宋" w:hAnsi="仿宋" w:cs="仿宋" w:hint="eastAsia"/>
          <w:sz w:val="28"/>
        </w:rPr>
        <w:t>总体规划应鼓励社会参与，包括当地社区和利益相关者的意见和需求。这有助于新型便携式温、湿、风向风速仪项目的社会接受度和可持续性。</w:t>
      </w:r>
    </w:p>
    <w:p w:rsidR="00A7763C" w14:paraId="21A84C58" w14:textId="625BD79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总体规划必须遵循国家和地方的法律法规，确保新型便携式温、湿、风向风速仪项目的合法性。规划应与法规保持一致，以避免潜在的法律问题。</w:t>
      </w:r>
    </w:p>
    <w:p w:rsidR="00A7763C" w14:paraId="5085861D" w14:textId="786A6DA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总体规划应追求新型便携式温、湿、风向风速仪项目效益的最大化，包括经济效益、社会效益和环境效益。这需要在资源配置和投资决策上进行权衡。</w:t>
      </w:r>
    </w:p>
    <w:p w:rsidR="00A7763C" w14:paraId="2D76DE94" w14:textId="25FEA466">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A7763C" w14:paraId="444597A7" w14:textId="77777777">
      <w:pPr>
        <w:ind w:firstLine="560" w:firstLineChars="200"/>
        <w:rPr>
          <w:rFonts w:ascii="仿宋" w:eastAsia="仿宋" w:hAnsi="仿宋" w:cs="仿宋"/>
          <w:sz w:val="28"/>
        </w:rPr>
      </w:pPr>
      <w:r>
        <w:rPr>
          <w:rFonts w:ascii="仿宋" w:eastAsia="仿宋" w:hAnsi="仿宋" w:cs="仿宋" w:hint="eastAsia"/>
          <w:sz w:val="28"/>
        </w:rPr>
        <w:t>在新型便携式温、湿、风向风速仪项目工程设计中，需要高度关</w:t>
      </w:r>
      <w:r>
        <w:rPr>
          <w:rFonts w:ascii="仿宋" w:eastAsia="仿宋" w:hAnsi="仿宋" w:cs="仿宋" w:hint="eastAsia"/>
          <w:sz w:val="28"/>
        </w:rPr>
        <w:t>注环境与生态方面的考虑，确保设计是环保和可持续的。具体要求如下：</w:t>
      </w:r>
    </w:p>
    <w:p w:rsidR="00A7763C" w14:paraId="3CD7AAE0" w14:textId="4DBBEBC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A7763C" w14:paraId="38C3189C" w14:textId="09A3B2C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A7763C" w14:paraId="2F93EC38" w14:textId="672DAE1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A7763C" w14:paraId="58D9E820" w14:textId="4CB496B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https://d.book118.com/497015014060006043</w:t>
        </w:r>
      </w:hyperlink>
    </w:p>
    <w:p w:rsidR="00A7763C">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paraId="1F4277C6"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63C" w14:textId="77777777">
    <w:pPr>
      <w:pStyle w:val="Header"/>
      <w:jc w:val="center"/>
      <w:rPr>
        <w:rFonts w:ascii="仿宋" w:eastAsia="仿宋" w:hAnsi="仿宋" w:cs="仿宋"/>
      </w:rPr>
    </w:pPr>
    <w:r>
      <w:rPr>
        <w:rFonts w:ascii="仿宋" w:eastAsia="仿宋" w:hAnsi="仿宋" w:cs="仿宋" w:hint="eastAsia"/>
      </w:rPr>
      <w:t>新型便携式温、湿、风向风速仪行业相关投资计划提议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ABA4B76"/>
    <w:rsid w:val="00A7763C"/>
    <w:rsid w:val="00F2282F"/>
    <w:rsid w:val="0ABA4B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EDCC96"/>
  <w15:docId w15:val="{47A193EC-40AF-406B-88E3-C1F1CD9BB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97015014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5665</Words>
  <Characters>32291</Characters>
  <Application>Microsoft Office Word</Application>
  <DocSecurity>0</DocSecurity>
  <Lines>269</Lines>
  <Paragraphs>75</Paragraphs>
  <ScaleCrop>false</ScaleCrop>
  <Company/>
  <LinksUpToDate>false</LinksUpToDate>
  <CharactersWithSpaces>37881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2023-11-30T18:20:00Z</dcterms:created>
  <dcterms:modified xsi:type="dcterms:W3CDTF">2023-12-21T05:36:00Z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C7319E4123B342FCBC5304E0C8250DB8_11</vt:lpwstr>
  </property>
  <property fmtid="{D5CDD505-2E9C-101B-9397-08002B2CF9AE}" pid="3" name="KSOProductBuildVer">
    <vt:lpwstr>2052-12.1.0.15712</vt:lpwstr>
  </property>
</Properties>
</file>