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橡胶注射机项目建设方案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972" w:history="1">
        <w:r>
          <w:rPr>
            <w:rFonts w:ascii="仿宋" w:eastAsia="仿宋" w:hAnsi="仿宋" w:cs="仿宋" w:hint="eastAsia"/>
            <w:lang w:eastAsia="zh-CN"/>
          </w:rPr>
          <w:t>前言</w:t>
        </w:r>
        <w:r>
          <w:tab/>
        </w:r>
        <w:r>
          <w:fldChar w:fldCharType="begin"/>
        </w:r>
        <w:r>
          <w:instrText xml:space="preserve"> PAGEREF _Toc18972 \h </w:instrText>
        </w:r>
        <w:r>
          <w:fldChar w:fldCharType="separate"/>
        </w:r>
        <w:r>
          <w:t>3</w:t>
        </w:r>
        <w:r>
          <w:fldChar w:fldCharType="end"/>
        </w:r>
      </w:hyperlink>
    </w:p>
    <w:p>
      <w:pPr>
        <w:pStyle w:val="TOC1"/>
        <w:tabs>
          <w:tab w:val="right" w:leader="dot" w:pos="8306"/>
        </w:tabs>
      </w:pPr>
      <w:hyperlink w:anchor="_Toc3010" w:history="1">
        <w:r>
          <w:rPr>
            <w:rFonts w:ascii="仿宋" w:eastAsia="仿宋" w:hAnsi="仿宋" w:cs="仿宋" w:hint="eastAsia"/>
            <w:lang w:eastAsia="zh-CN"/>
          </w:rPr>
          <w:t>一、环境和生态影响分析</w:t>
        </w:r>
        <w:r>
          <w:tab/>
        </w:r>
        <w:r>
          <w:fldChar w:fldCharType="begin"/>
        </w:r>
        <w:r>
          <w:instrText xml:space="preserve"> PAGEREF _Toc3010 \h </w:instrText>
        </w:r>
        <w:r>
          <w:fldChar w:fldCharType="separate"/>
        </w:r>
        <w:r>
          <w:t>3</w:t>
        </w:r>
        <w:r>
          <w:fldChar w:fldCharType="end"/>
        </w:r>
      </w:hyperlink>
    </w:p>
    <w:p>
      <w:pPr>
        <w:pStyle w:val="TOC2"/>
        <w:tabs>
          <w:tab w:val="right" w:leader="dot" w:pos="8306"/>
        </w:tabs>
      </w:pPr>
      <w:hyperlink w:anchor="_Toc28841" w:history="1">
        <w:r>
          <w:rPr>
            <w:rFonts w:ascii="仿宋" w:eastAsia="仿宋" w:hAnsi="仿宋" w:cs="仿宋" w:hint="eastAsia"/>
            <w:lang w:eastAsia="zh-CN"/>
          </w:rPr>
          <w:t>(一)、环境和生态现状</w:t>
        </w:r>
        <w:r>
          <w:tab/>
        </w:r>
        <w:r>
          <w:fldChar w:fldCharType="begin"/>
        </w:r>
        <w:r>
          <w:instrText xml:space="preserve"> PAGEREF _Toc28841 \h </w:instrText>
        </w:r>
        <w:r>
          <w:fldChar w:fldCharType="separate"/>
        </w:r>
        <w:r>
          <w:t>3</w:t>
        </w:r>
        <w:r>
          <w:fldChar w:fldCharType="end"/>
        </w:r>
      </w:hyperlink>
    </w:p>
    <w:p>
      <w:pPr>
        <w:pStyle w:val="TOC2"/>
        <w:tabs>
          <w:tab w:val="right" w:leader="dot" w:pos="8306"/>
        </w:tabs>
      </w:pPr>
      <w:hyperlink w:anchor="_Toc8668" w:history="1">
        <w:r>
          <w:rPr>
            <w:rFonts w:ascii="仿宋" w:eastAsia="仿宋" w:hAnsi="仿宋" w:cs="仿宋" w:hint="eastAsia"/>
            <w:lang w:eastAsia="zh-CN"/>
          </w:rPr>
          <w:t>(二)、生态环境影响分析</w:t>
        </w:r>
        <w:r>
          <w:tab/>
        </w:r>
        <w:r>
          <w:fldChar w:fldCharType="begin"/>
        </w:r>
        <w:r>
          <w:instrText xml:space="preserve"> PAGEREF _Toc8668 \h </w:instrText>
        </w:r>
        <w:r>
          <w:fldChar w:fldCharType="separate"/>
        </w:r>
        <w:r>
          <w:t>5</w:t>
        </w:r>
        <w:r>
          <w:fldChar w:fldCharType="end"/>
        </w:r>
      </w:hyperlink>
    </w:p>
    <w:p>
      <w:pPr>
        <w:pStyle w:val="TOC2"/>
        <w:tabs>
          <w:tab w:val="right" w:leader="dot" w:pos="8306"/>
        </w:tabs>
      </w:pPr>
      <w:hyperlink w:anchor="_Toc5697" w:history="1">
        <w:r>
          <w:rPr>
            <w:rFonts w:ascii="仿宋" w:eastAsia="仿宋" w:hAnsi="仿宋" w:cs="仿宋" w:hint="eastAsia"/>
            <w:lang w:eastAsia="zh-CN"/>
          </w:rPr>
          <w:t>(三)、生态环境保护措施</w:t>
        </w:r>
        <w:r>
          <w:tab/>
        </w:r>
        <w:r>
          <w:fldChar w:fldCharType="begin"/>
        </w:r>
        <w:r>
          <w:instrText xml:space="preserve"> PAGEREF _Toc5697 \h </w:instrText>
        </w:r>
        <w:r>
          <w:fldChar w:fldCharType="separate"/>
        </w:r>
        <w:r>
          <w:t>6</w:t>
        </w:r>
        <w:r>
          <w:fldChar w:fldCharType="end"/>
        </w:r>
      </w:hyperlink>
    </w:p>
    <w:p>
      <w:pPr>
        <w:pStyle w:val="TOC2"/>
        <w:tabs>
          <w:tab w:val="right" w:leader="dot" w:pos="8306"/>
        </w:tabs>
      </w:pPr>
      <w:hyperlink w:anchor="_Toc27143" w:history="1">
        <w:r>
          <w:rPr>
            <w:rFonts w:ascii="仿宋" w:eastAsia="仿宋" w:hAnsi="仿宋" w:cs="仿宋" w:hint="eastAsia"/>
            <w:lang w:eastAsia="zh-CN"/>
          </w:rPr>
          <w:t>(四)、地质灾害影响分析</w:t>
        </w:r>
        <w:r>
          <w:tab/>
        </w:r>
        <w:r>
          <w:fldChar w:fldCharType="begin"/>
        </w:r>
        <w:r>
          <w:instrText xml:space="preserve"> PAGEREF _Toc27143 \h </w:instrText>
        </w:r>
        <w:r>
          <w:fldChar w:fldCharType="separate"/>
        </w:r>
        <w:r>
          <w:t>8</w:t>
        </w:r>
        <w:r>
          <w:fldChar w:fldCharType="end"/>
        </w:r>
      </w:hyperlink>
    </w:p>
    <w:p>
      <w:pPr>
        <w:pStyle w:val="TOC2"/>
        <w:tabs>
          <w:tab w:val="right" w:leader="dot" w:pos="8306"/>
        </w:tabs>
      </w:pPr>
      <w:hyperlink w:anchor="_Toc16639" w:history="1">
        <w:r>
          <w:rPr>
            <w:rFonts w:ascii="仿宋" w:eastAsia="仿宋" w:hAnsi="仿宋" w:cs="仿宋" w:hint="eastAsia"/>
            <w:lang w:eastAsia="zh-CN"/>
          </w:rPr>
          <w:t>(五)、特殊环境影响</w:t>
        </w:r>
        <w:r>
          <w:tab/>
        </w:r>
        <w:r>
          <w:fldChar w:fldCharType="begin"/>
        </w:r>
        <w:r>
          <w:instrText xml:space="preserve"> PAGEREF _Toc16639 \h </w:instrText>
        </w:r>
        <w:r>
          <w:fldChar w:fldCharType="separate"/>
        </w:r>
        <w:r>
          <w:t>9</w:t>
        </w:r>
        <w:r>
          <w:fldChar w:fldCharType="end"/>
        </w:r>
      </w:hyperlink>
    </w:p>
    <w:p>
      <w:pPr>
        <w:pStyle w:val="TOC1"/>
        <w:tabs>
          <w:tab w:val="right" w:leader="dot" w:pos="8306"/>
        </w:tabs>
      </w:pPr>
      <w:hyperlink w:anchor="_Toc21932" w:history="1">
        <w:r>
          <w:rPr>
            <w:rFonts w:ascii="仿宋" w:eastAsia="仿宋" w:hAnsi="仿宋" w:cs="仿宋" w:hint="eastAsia"/>
            <w:lang w:eastAsia="zh-CN"/>
          </w:rPr>
          <w:t>二、项目选址研究</w:t>
        </w:r>
        <w:r>
          <w:tab/>
        </w:r>
        <w:r>
          <w:fldChar w:fldCharType="begin"/>
        </w:r>
        <w:r>
          <w:instrText xml:space="preserve"> PAGEREF _Toc21932 \h </w:instrText>
        </w:r>
        <w:r>
          <w:fldChar w:fldCharType="separate"/>
        </w:r>
        <w:r>
          <w:t>10</w:t>
        </w:r>
        <w:r>
          <w:fldChar w:fldCharType="end"/>
        </w:r>
      </w:hyperlink>
    </w:p>
    <w:p>
      <w:pPr>
        <w:pStyle w:val="TOC2"/>
        <w:tabs>
          <w:tab w:val="right" w:leader="dot" w:pos="8306"/>
        </w:tabs>
      </w:pPr>
      <w:hyperlink w:anchor="_Toc22937" w:history="1">
        <w:r>
          <w:rPr>
            <w:rFonts w:ascii="仿宋" w:eastAsia="仿宋" w:hAnsi="仿宋" w:cs="仿宋" w:hint="eastAsia"/>
            <w:lang w:eastAsia="zh-CN"/>
          </w:rPr>
          <w:t>(一)、项目选址原则</w:t>
        </w:r>
        <w:r>
          <w:tab/>
        </w:r>
        <w:r>
          <w:fldChar w:fldCharType="begin"/>
        </w:r>
        <w:r>
          <w:instrText xml:space="preserve"> PAGEREF _Toc22937 \h </w:instrText>
        </w:r>
        <w:r>
          <w:fldChar w:fldCharType="separate"/>
        </w:r>
        <w:r>
          <w:t>10</w:t>
        </w:r>
        <w:r>
          <w:fldChar w:fldCharType="end"/>
        </w:r>
      </w:hyperlink>
    </w:p>
    <w:p>
      <w:pPr>
        <w:pStyle w:val="TOC2"/>
        <w:tabs>
          <w:tab w:val="right" w:leader="dot" w:pos="8306"/>
        </w:tabs>
      </w:pPr>
      <w:hyperlink w:anchor="_Toc7141" w:history="1">
        <w:r>
          <w:rPr>
            <w:rFonts w:ascii="仿宋" w:eastAsia="仿宋" w:hAnsi="仿宋" w:cs="仿宋" w:hint="eastAsia"/>
            <w:lang w:eastAsia="zh-CN"/>
          </w:rPr>
          <w:t>(二)、项目选址</w:t>
        </w:r>
        <w:r>
          <w:tab/>
        </w:r>
        <w:r>
          <w:fldChar w:fldCharType="begin"/>
        </w:r>
        <w:r>
          <w:instrText xml:space="preserve"> PAGEREF _Toc7141 \h </w:instrText>
        </w:r>
        <w:r>
          <w:fldChar w:fldCharType="separate"/>
        </w:r>
        <w:r>
          <w:t>13</w:t>
        </w:r>
        <w:r>
          <w:fldChar w:fldCharType="end"/>
        </w:r>
      </w:hyperlink>
    </w:p>
    <w:p>
      <w:pPr>
        <w:pStyle w:val="TOC2"/>
        <w:tabs>
          <w:tab w:val="right" w:leader="dot" w:pos="8306"/>
        </w:tabs>
      </w:pPr>
      <w:hyperlink w:anchor="_Toc28406" w:history="1">
        <w:r>
          <w:rPr>
            <w:rFonts w:ascii="仿宋" w:eastAsia="仿宋" w:hAnsi="仿宋" w:cs="仿宋" w:hint="eastAsia"/>
            <w:lang w:eastAsia="zh-CN"/>
          </w:rPr>
          <w:t>(三)、建设条件分析</w:t>
        </w:r>
        <w:r>
          <w:tab/>
        </w:r>
        <w:r>
          <w:fldChar w:fldCharType="begin"/>
        </w:r>
        <w:r>
          <w:instrText xml:space="preserve"> PAGEREF _Toc28406 \h </w:instrText>
        </w:r>
        <w:r>
          <w:fldChar w:fldCharType="separate"/>
        </w:r>
        <w:r>
          <w:t>16</w:t>
        </w:r>
        <w:r>
          <w:fldChar w:fldCharType="end"/>
        </w:r>
      </w:hyperlink>
    </w:p>
    <w:p>
      <w:pPr>
        <w:pStyle w:val="TOC2"/>
        <w:tabs>
          <w:tab w:val="right" w:leader="dot" w:pos="8306"/>
        </w:tabs>
      </w:pPr>
      <w:hyperlink w:anchor="_Toc23377" w:history="1">
        <w:r>
          <w:rPr>
            <w:rFonts w:ascii="仿宋" w:eastAsia="仿宋" w:hAnsi="仿宋" w:cs="仿宋" w:hint="eastAsia"/>
            <w:lang w:eastAsia="zh-CN"/>
          </w:rPr>
          <w:t>(四)、用地控制指标</w:t>
        </w:r>
        <w:r>
          <w:tab/>
        </w:r>
        <w:r>
          <w:fldChar w:fldCharType="begin"/>
        </w:r>
        <w:r>
          <w:instrText xml:space="preserve"> PAGEREF _Toc23377 \h </w:instrText>
        </w:r>
        <w:r>
          <w:fldChar w:fldCharType="separate"/>
        </w:r>
        <w:r>
          <w:t>17</w:t>
        </w:r>
        <w:r>
          <w:fldChar w:fldCharType="end"/>
        </w:r>
      </w:hyperlink>
    </w:p>
    <w:p>
      <w:pPr>
        <w:pStyle w:val="TOC2"/>
        <w:tabs>
          <w:tab w:val="right" w:leader="dot" w:pos="8306"/>
        </w:tabs>
      </w:pPr>
      <w:hyperlink w:anchor="_Toc2887" w:history="1">
        <w:r>
          <w:rPr>
            <w:rFonts w:ascii="仿宋" w:eastAsia="仿宋" w:hAnsi="仿宋" w:cs="仿宋" w:hint="eastAsia"/>
            <w:lang w:eastAsia="zh-CN"/>
          </w:rPr>
          <w:t>(五)、地总体要求</w:t>
        </w:r>
        <w:r>
          <w:tab/>
        </w:r>
        <w:r>
          <w:fldChar w:fldCharType="begin"/>
        </w:r>
        <w:r>
          <w:instrText xml:space="preserve"> PAGEREF _Toc2887 \h </w:instrText>
        </w:r>
        <w:r>
          <w:fldChar w:fldCharType="separate"/>
        </w:r>
        <w:r>
          <w:t>18</w:t>
        </w:r>
        <w:r>
          <w:fldChar w:fldCharType="end"/>
        </w:r>
      </w:hyperlink>
    </w:p>
    <w:p>
      <w:pPr>
        <w:pStyle w:val="TOC2"/>
        <w:tabs>
          <w:tab w:val="right" w:leader="dot" w:pos="8306"/>
        </w:tabs>
      </w:pPr>
      <w:hyperlink w:anchor="_Toc27458" w:history="1">
        <w:r>
          <w:rPr>
            <w:rFonts w:ascii="仿宋" w:eastAsia="仿宋" w:hAnsi="仿宋" w:cs="仿宋" w:hint="eastAsia"/>
            <w:lang w:eastAsia="zh-CN"/>
          </w:rPr>
          <w:t>(六)、节约用地措施</w:t>
        </w:r>
        <w:r>
          <w:tab/>
        </w:r>
        <w:r>
          <w:fldChar w:fldCharType="begin"/>
        </w:r>
        <w:r>
          <w:instrText xml:space="preserve"> PAGEREF _Toc27458 \h </w:instrText>
        </w:r>
        <w:r>
          <w:fldChar w:fldCharType="separate"/>
        </w:r>
        <w:r>
          <w:t>19</w:t>
        </w:r>
        <w:r>
          <w:fldChar w:fldCharType="end"/>
        </w:r>
      </w:hyperlink>
    </w:p>
    <w:p>
      <w:pPr>
        <w:pStyle w:val="TOC2"/>
        <w:tabs>
          <w:tab w:val="right" w:leader="dot" w:pos="8306"/>
        </w:tabs>
      </w:pPr>
      <w:hyperlink w:anchor="_Toc20207" w:history="1">
        <w:r>
          <w:rPr>
            <w:rFonts w:ascii="仿宋" w:eastAsia="仿宋" w:hAnsi="仿宋" w:cs="仿宋" w:hint="eastAsia"/>
            <w:lang w:eastAsia="zh-CN"/>
          </w:rPr>
          <w:t>(七)、选址综合评价</w:t>
        </w:r>
        <w:r>
          <w:tab/>
        </w:r>
        <w:r>
          <w:fldChar w:fldCharType="begin"/>
        </w:r>
        <w:r>
          <w:instrText xml:space="preserve"> PAGEREF _Toc20207 \h </w:instrText>
        </w:r>
        <w:r>
          <w:fldChar w:fldCharType="separate"/>
        </w:r>
        <w:r>
          <w:t>21</w:t>
        </w:r>
        <w:r>
          <w:fldChar w:fldCharType="end"/>
        </w:r>
      </w:hyperlink>
    </w:p>
    <w:p>
      <w:pPr>
        <w:pStyle w:val="TOC1"/>
        <w:tabs>
          <w:tab w:val="right" w:leader="dot" w:pos="8306"/>
        </w:tabs>
      </w:pPr>
      <w:hyperlink w:anchor="_Toc24443" w:history="1">
        <w:r>
          <w:rPr>
            <w:rFonts w:ascii="仿宋" w:eastAsia="仿宋" w:hAnsi="仿宋" w:cs="仿宋" w:hint="eastAsia"/>
            <w:lang w:eastAsia="zh-CN"/>
          </w:rPr>
          <w:t>三、财务管理与成本控制</w:t>
        </w:r>
        <w:r>
          <w:tab/>
        </w:r>
        <w:r>
          <w:fldChar w:fldCharType="begin"/>
        </w:r>
        <w:r>
          <w:instrText xml:space="preserve"> PAGEREF _Toc24443 \h </w:instrText>
        </w:r>
        <w:r>
          <w:fldChar w:fldCharType="separate"/>
        </w:r>
        <w:r>
          <w:t>22</w:t>
        </w:r>
        <w:r>
          <w:fldChar w:fldCharType="end"/>
        </w:r>
      </w:hyperlink>
    </w:p>
    <w:p>
      <w:pPr>
        <w:pStyle w:val="TOC2"/>
        <w:tabs>
          <w:tab w:val="right" w:leader="dot" w:pos="8306"/>
        </w:tabs>
      </w:pPr>
      <w:hyperlink w:anchor="_Toc26572" w:history="1">
        <w:r>
          <w:rPr>
            <w:rFonts w:ascii="仿宋" w:eastAsia="仿宋" w:hAnsi="仿宋" w:cs="仿宋" w:hint="eastAsia"/>
            <w:lang w:eastAsia="zh-CN"/>
          </w:rPr>
          <w:t>(一)、财务管理体系建设</w:t>
        </w:r>
        <w:r>
          <w:tab/>
        </w:r>
        <w:r>
          <w:fldChar w:fldCharType="begin"/>
        </w:r>
        <w:r>
          <w:instrText xml:space="preserve"> PAGEREF _Toc26572 \h </w:instrText>
        </w:r>
        <w:r>
          <w:fldChar w:fldCharType="separate"/>
        </w:r>
        <w:r>
          <w:t>22</w:t>
        </w:r>
        <w:r>
          <w:fldChar w:fldCharType="end"/>
        </w:r>
      </w:hyperlink>
    </w:p>
    <w:p>
      <w:pPr>
        <w:pStyle w:val="TOC2"/>
        <w:tabs>
          <w:tab w:val="right" w:leader="dot" w:pos="8306"/>
        </w:tabs>
      </w:pPr>
      <w:hyperlink w:anchor="_Toc6888" w:history="1">
        <w:r>
          <w:rPr>
            <w:rFonts w:ascii="仿宋" w:eastAsia="仿宋" w:hAnsi="仿宋" w:cs="仿宋" w:hint="eastAsia"/>
            <w:lang w:eastAsia="zh-CN"/>
          </w:rPr>
          <w:t>(二)、成本控制措施</w:t>
        </w:r>
        <w:r>
          <w:tab/>
        </w:r>
        <w:r>
          <w:fldChar w:fldCharType="begin"/>
        </w:r>
        <w:r>
          <w:instrText xml:space="preserve"> PAGEREF _Toc6888 \h </w:instrText>
        </w:r>
        <w:r>
          <w:fldChar w:fldCharType="separate"/>
        </w:r>
        <w:r>
          <w:t>23</w:t>
        </w:r>
        <w:r>
          <w:fldChar w:fldCharType="end"/>
        </w:r>
      </w:hyperlink>
    </w:p>
    <w:p>
      <w:pPr>
        <w:pStyle w:val="TOC1"/>
        <w:tabs>
          <w:tab w:val="right" w:leader="dot" w:pos="8306"/>
        </w:tabs>
      </w:pPr>
      <w:hyperlink w:anchor="_Toc28570" w:history="1">
        <w:r>
          <w:rPr>
            <w:rFonts w:ascii="仿宋" w:eastAsia="仿宋" w:hAnsi="仿宋" w:cs="仿宋" w:hint="eastAsia"/>
            <w:lang w:eastAsia="zh-CN"/>
          </w:rPr>
          <w:t>四、背景、必要性分析</w:t>
        </w:r>
        <w:r>
          <w:tab/>
        </w:r>
        <w:r>
          <w:fldChar w:fldCharType="begin"/>
        </w:r>
        <w:r>
          <w:instrText xml:space="preserve"> PAGEREF _Toc28570 \h </w:instrText>
        </w:r>
        <w:r>
          <w:fldChar w:fldCharType="separate"/>
        </w:r>
        <w:r>
          <w:t>24</w:t>
        </w:r>
        <w:r>
          <w:fldChar w:fldCharType="end"/>
        </w:r>
      </w:hyperlink>
    </w:p>
    <w:p>
      <w:pPr>
        <w:pStyle w:val="TOC2"/>
        <w:tabs>
          <w:tab w:val="right" w:leader="dot" w:pos="8306"/>
        </w:tabs>
      </w:pPr>
      <w:hyperlink w:anchor="_Toc28904" w:history="1">
        <w:r>
          <w:rPr>
            <w:rFonts w:ascii="仿宋" w:eastAsia="仿宋" w:hAnsi="仿宋" w:cs="仿宋" w:hint="eastAsia"/>
            <w:lang w:eastAsia="zh-CN"/>
          </w:rPr>
          <w:t>(一)、项目建设背景</w:t>
        </w:r>
        <w:r>
          <w:tab/>
        </w:r>
        <w:r>
          <w:fldChar w:fldCharType="begin"/>
        </w:r>
        <w:r>
          <w:instrText xml:space="preserve"> PAGEREF _Toc28904 \h </w:instrText>
        </w:r>
        <w:r>
          <w:fldChar w:fldCharType="separate"/>
        </w:r>
        <w:r>
          <w:t>24</w:t>
        </w:r>
        <w:r>
          <w:fldChar w:fldCharType="end"/>
        </w:r>
      </w:hyperlink>
    </w:p>
    <w:p>
      <w:pPr>
        <w:pStyle w:val="TOC2"/>
        <w:tabs>
          <w:tab w:val="right" w:leader="dot" w:pos="8306"/>
        </w:tabs>
      </w:pPr>
      <w:hyperlink w:anchor="_Toc21118" w:history="1">
        <w:r>
          <w:rPr>
            <w:rFonts w:ascii="仿宋" w:eastAsia="仿宋" w:hAnsi="仿宋" w:cs="仿宋" w:hint="eastAsia"/>
            <w:lang w:eastAsia="zh-CN"/>
          </w:rPr>
          <w:t>(二)、必要性分析</w:t>
        </w:r>
        <w:r>
          <w:tab/>
        </w:r>
        <w:r>
          <w:fldChar w:fldCharType="begin"/>
        </w:r>
        <w:r>
          <w:instrText xml:space="preserve"> PAGEREF _Toc21118 \h </w:instrText>
        </w:r>
        <w:r>
          <w:fldChar w:fldCharType="separate"/>
        </w:r>
        <w:r>
          <w:t>25</w:t>
        </w:r>
        <w:r>
          <w:fldChar w:fldCharType="end"/>
        </w:r>
      </w:hyperlink>
    </w:p>
    <w:p>
      <w:pPr>
        <w:pStyle w:val="TOC2"/>
        <w:tabs>
          <w:tab w:val="right" w:leader="dot" w:pos="8306"/>
        </w:tabs>
      </w:pPr>
      <w:hyperlink w:anchor="_Toc4650" w:history="1">
        <w:r>
          <w:rPr>
            <w:rFonts w:ascii="仿宋" w:eastAsia="仿宋" w:hAnsi="仿宋" w:cs="仿宋" w:hint="eastAsia"/>
            <w:lang w:eastAsia="zh-CN"/>
          </w:rPr>
          <w:t>(三)、项目建设有利条件</w:t>
        </w:r>
        <w:r>
          <w:tab/>
        </w:r>
        <w:r>
          <w:fldChar w:fldCharType="begin"/>
        </w:r>
        <w:r>
          <w:instrText xml:space="preserve"> PAGEREF _Toc4650 \h </w:instrText>
        </w:r>
        <w:r>
          <w:fldChar w:fldCharType="separate"/>
        </w:r>
        <w:r>
          <w:t>27</w:t>
        </w:r>
        <w:r>
          <w:fldChar w:fldCharType="end"/>
        </w:r>
      </w:hyperlink>
    </w:p>
    <w:p>
      <w:pPr>
        <w:pStyle w:val="TOC1"/>
        <w:tabs>
          <w:tab w:val="right" w:leader="dot" w:pos="8306"/>
        </w:tabs>
      </w:pPr>
      <w:hyperlink w:anchor="_Toc9995" w:history="1">
        <w:r>
          <w:rPr>
            <w:rFonts w:ascii="仿宋" w:eastAsia="仿宋" w:hAnsi="仿宋" w:cs="仿宋" w:hint="eastAsia"/>
            <w:lang w:eastAsia="zh-CN"/>
          </w:rPr>
          <w:t>五、资源开发及综合利用分析</w:t>
        </w:r>
        <w:r>
          <w:tab/>
        </w:r>
        <w:r>
          <w:fldChar w:fldCharType="begin"/>
        </w:r>
        <w:r>
          <w:instrText xml:space="preserve"> PAGEREF _Toc9995 \h </w:instrText>
        </w:r>
        <w:r>
          <w:fldChar w:fldCharType="separate"/>
        </w:r>
        <w:r>
          <w:t>28</w:t>
        </w:r>
        <w:r>
          <w:fldChar w:fldCharType="end"/>
        </w:r>
      </w:hyperlink>
    </w:p>
    <w:p>
      <w:pPr>
        <w:pStyle w:val="TOC2"/>
        <w:tabs>
          <w:tab w:val="right" w:leader="dot" w:pos="8306"/>
        </w:tabs>
      </w:pPr>
      <w:hyperlink w:anchor="_Toc10538" w:history="1">
        <w:r>
          <w:rPr>
            <w:rFonts w:ascii="仿宋" w:eastAsia="仿宋" w:hAnsi="仿宋" w:cs="仿宋" w:hint="eastAsia"/>
            <w:lang w:eastAsia="zh-CN"/>
          </w:rPr>
          <w:t>(一)、资源开发方案</w:t>
        </w:r>
        <w:r>
          <w:tab/>
        </w:r>
        <w:r>
          <w:fldChar w:fldCharType="begin"/>
        </w:r>
        <w:r>
          <w:instrText xml:space="preserve"> PAGEREF _Toc10538 \h </w:instrText>
        </w:r>
        <w:r>
          <w:fldChar w:fldCharType="separate"/>
        </w:r>
        <w:r>
          <w:t>28</w:t>
        </w:r>
        <w:r>
          <w:fldChar w:fldCharType="end"/>
        </w:r>
      </w:hyperlink>
    </w:p>
    <w:p>
      <w:pPr>
        <w:pStyle w:val="TOC2"/>
        <w:tabs>
          <w:tab w:val="right" w:leader="dot" w:pos="8306"/>
        </w:tabs>
      </w:pPr>
      <w:hyperlink w:anchor="_Toc27447" w:history="1">
        <w:r>
          <w:rPr>
            <w:rFonts w:ascii="仿宋" w:eastAsia="仿宋" w:hAnsi="仿宋" w:cs="仿宋" w:hint="eastAsia"/>
            <w:lang w:eastAsia="zh-CN"/>
          </w:rPr>
          <w:t>(二)、资源利用方案</w:t>
        </w:r>
        <w:r>
          <w:tab/>
        </w:r>
        <w:r>
          <w:fldChar w:fldCharType="begin"/>
        </w:r>
        <w:r>
          <w:instrText xml:space="preserve"> PAGEREF _Toc27447 \h </w:instrText>
        </w:r>
        <w:r>
          <w:fldChar w:fldCharType="separate"/>
        </w:r>
        <w:r>
          <w:t>29</w:t>
        </w:r>
        <w:r>
          <w:fldChar w:fldCharType="end"/>
        </w:r>
      </w:hyperlink>
    </w:p>
    <w:p>
      <w:pPr>
        <w:pStyle w:val="TOC2"/>
        <w:tabs>
          <w:tab w:val="right" w:leader="dot" w:pos="8306"/>
        </w:tabs>
      </w:pPr>
      <w:hyperlink w:anchor="_Toc27594" w:history="1">
        <w:r>
          <w:rPr>
            <w:rFonts w:ascii="仿宋" w:eastAsia="仿宋" w:hAnsi="仿宋" w:cs="仿宋" w:hint="eastAsia"/>
            <w:lang w:eastAsia="zh-CN"/>
          </w:rPr>
          <w:t>(三)、资源节约措施</w:t>
        </w:r>
        <w:r>
          <w:tab/>
        </w:r>
        <w:r>
          <w:fldChar w:fldCharType="begin"/>
        </w:r>
        <w:r>
          <w:instrText xml:space="preserve"> PAGEREF _Toc27594 \h </w:instrText>
        </w:r>
        <w:r>
          <w:fldChar w:fldCharType="separate"/>
        </w:r>
        <w:r>
          <w:t>31</w:t>
        </w:r>
        <w:r>
          <w:fldChar w:fldCharType="end"/>
        </w:r>
      </w:hyperlink>
    </w:p>
    <w:p>
      <w:pPr>
        <w:pStyle w:val="TOC1"/>
        <w:tabs>
          <w:tab w:val="right" w:leader="dot" w:pos="8306"/>
        </w:tabs>
      </w:pPr>
      <w:hyperlink w:anchor="_Toc30225" w:history="1">
        <w:r>
          <w:rPr>
            <w:rFonts w:ascii="仿宋" w:eastAsia="仿宋" w:hAnsi="仿宋" w:cs="仿宋" w:hint="eastAsia"/>
            <w:lang w:eastAsia="zh-CN"/>
          </w:rPr>
          <w:t>六、社会影响分析</w:t>
        </w:r>
        <w:r>
          <w:tab/>
        </w:r>
        <w:r>
          <w:fldChar w:fldCharType="begin"/>
        </w:r>
        <w:r>
          <w:instrText xml:space="preserve"> PAGEREF _Toc30225 \h </w:instrText>
        </w:r>
        <w:r>
          <w:fldChar w:fldCharType="separate"/>
        </w:r>
        <w:r>
          <w:t>32</w:t>
        </w:r>
        <w:r>
          <w:fldChar w:fldCharType="end"/>
        </w:r>
      </w:hyperlink>
    </w:p>
    <w:p>
      <w:pPr>
        <w:pStyle w:val="TOC2"/>
        <w:tabs>
          <w:tab w:val="right" w:leader="dot" w:pos="8306"/>
        </w:tabs>
      </w:pPr>
      <w:hyperlink w:anchor="_Toc21161" w:history="1">
        <w:r>
          <w:rPr>
            <w:rFonts w:ascii="仿宋" w:eastAsia="仿宋" w:hAnsi="仿宋" w:cs="仿宋" w:hint="eastAsia"/>
            <w:lang w:eastAsia="zh-CN"/>
          </w:rPr>
          <w:t>(一)、社会影响效果分析</w:t>
        </w:r>
        <w:r>
          <w:tab/>
        </w:r>
        <w:r>
          <w:fldChar w:fldCharType="begin"/>
        </w:r>
        <w:r>
          <w:instrText xml:space="preserve"> PAGEREF _Toc21161 \h </w:instrText>
        </w:r>
        <w:r>
          <w:fldChar w:fldCharType="separate"/>
        </w:r>
        <w:r>
          <w:t>32</w:t>
        </w:r>
        <w:r>
          <w:fldChar w:fldCharType="end"/>
        </w:r>
      </w:hyperlink>
    </w:p>
    <w:p>
      <w:pPr>
        <w:pStyle w:val="TOC2"/>
        <w:tabs>
          <w:tab w:val="right" w:leader="dot" w:pos="8306"/>
        </w:tabs>
      </w:pPr>
      <w:hyperlink w:anchor="_Toc11338" w:history="1">
        <w:r>
          <w:rPr>
            <w:rFonts w:ascii="仿宋" w:eastAsia="仿宋" w:hAnsi="仿宋" w:cs="仿宋" w:hint="eastAsia"/>
            <w:lang w:eastAsia="zh-CN"/>
          </w:rPr>
          <w:t>(二)、社会适应性分析</w:t>
        </w:r>
        <w:r>
          <w:tab/>
        </w:r>
        <w:r>
          <w:fldChar w:fldCharType="begin"/>
        </w:r>
        <w:r>
          <w:instrText xml:space="preserve"> PAGEREF _Toc11338 \h </w:instrText>
        </w:r>
        <w:r>
          <w:fldChar w:fldCharType="separate"/>
        </w:r>
        <w:r>
          <w:t>34</w:t>
        </w:r>
        <w:r>
          <w:fldChar w:fldCharType="end"/>
        </w:r>
      </w:hyperlink>
    </w:p>
    <w:p>
      <w:pPr>
        <w:pStyle w:val="TOC2"/>
        <w:tabs>
          <w:tab w:val="right" w:leader="dot" w:pos="8306"/>
        </w:tabs>
      </w:pPr>
      <w:hyperlink w:anchor="_Toc27674" w:history="1">
        <w:r>
          <w:rPr>
            <w:rFonts w:ascii="仿宋" w:eastAsia="仿宋" w:hAnsi="仿宋" w:cs="仿宋" w:hint="eastAsia"/>
            <w:lang w:eastAsia="zh-CN"/>
          </w:rPr>
          <w:t>(三)、社会风险及对策分析</w:t>
        </w:r>
        <w:r>
          <w:tab/>
        </w:r>
        <w:r>
          <w:fldChar w:fldCharType="begin"/>
        </w:r>
        <w:r>
          <w:instrText xml:space="preserve"> PAGEREF _Toc27674 \h </w:instrText>
        </w:r>
        <w:r>
          <w:fldChar w:fldCharType="separate"/>
        </w:r>
        <w:r>
          <w:t>36</w:t>
        </w:r>
        <w:r>
          <w:fldChar w:fldCharType="end"/>
        </w:r>
      </w:hyperlink>
    </w:p>
    <w:p>
      <w:pPr>
        <w:pStyle w:val="TOC1"/>
        <w:tabs>
          <w:tab w:val="right" w:leader="dot" w:pos="8306"/>
        </w:tabs>
      </w:pPr>
      <w:hyperlink w:anchor="_Toc13763" w:history="1">
        <w:r>
          <w:rPr>
            <w:rFonts w:ascii="仿宋" w:eastAsia="仿宋" w:hAnsi="仿宋" w:cs="仿宋" w:hint="eastAsia"/>
            <w:lang w:eastAsia="zh-CN"/>
          </w:rPr>
          <w:t>七、资金管理与财务规划</w:t>
        </w:r>
        <w:r>
          <w:tab/>
        </w:r>
        <w:r>
          <w:fldChar w:fldCharType="begin"/>
        </w:r>
        <w:r>
          <w:instrText xml:space="preserve"> PAGEREF _Toc13763 \h </w:instrText>
        </w:r>
        <w:r>
          <w:fldChar w:fldCharType="separate"/>
        </w:r>
        <w:r>
          <w:t>39</w:t>
        </w:r>
        <w:r>
          <w:fldChar w:fldCharType="end"/>
        </w:r>
      </w:hyperlink>
    </w:p>
    <w:p>
      <w:pPr>
        <w:pStyle w:val="TOC2"/>
        <w:tabs>
          <w:tab w:val="right" w:leader="dot" w:pos="8306"/>
        </w:tabs>
      </w:pPr>
      <w:hyperlink w:anchor="_Toc12267" w:history="1">
        <w:r>
          <w:rPr>
            <w:rFonts w:ascii="仿宋" w:eastAsia="仿宋" w:hAnsi="仿宋" w:cs="仿宋" w:hint="eastAsia"/>
            <w:lang w:eastAsia="zh-CN"/>
          </w:rPr>
          <w:t>(一)、项目资金来源与筹措</w:t>
        </w:r>
        <w:r>
          <w:tab/>
        </w:r>
        <w:r>
          <w:fldChar w:fldCharType="begin"/>
        </w:r>
        <w:r>
          <w:instrText xml:space="preserve"> PAGEREF _Toc12267 \h </w:instrText>
        </w:r>
        <w:r>
          <w:fldChar w:fldCharType="separate"/>
        </w:r>
        <w:r>
          <w:t>39</w:t>
        </w:r>
        <w:r>
          <w:fldChar w:fldCharType="end"/>
        </w:r>
      </w:hyperlink>
    </w:p>
    <w:p>
      <w:pPr>
        <w:pStyle w:val="TOC2"/>
        <w:tabs>
          <w:tab w:val="right" w:leader="dot" w:pos="8306"/>
        </w:tabs>
      </w:pPr>
      <w:hyperlink w:anchor="_Toc9403" w:history="1">
        <w:r>
          <w:rPr>
            <w:rFonts w:ascii="仿宋" w:eastAsia="仿宋" w:hAnsi="仿宋" w:cs="仿宋" w:hint="eastAsia"/>
            <w:lang w:eastAsia="zh-CN"/>
          </w:rPr>
          <w:t>(二)、资金使用与监管</w:t>
        </w:r>
        <w:r>
          <w:tab/>
        </w:r>
        <w:r>
          <w:fldChar w:fldCharType="begin"/>
        </w:r>
        <w:r>
          <w:instrText xml:space="preserve"> PAGEREF _Toc9403 \h </w:instrText>
        </w:r>
        <w:r>
          <w:fldChar w:fldCharType="separate"/>
        </w:r>
        <w:r>
          <w:t>41</w:t>
        </w:r>
        <w:r>
          <w:fldChar w:fldCharType="end"/>
        </w:r>
      </w:hyperlink>
    </w:p>
    <w:p>
      <w:pPr>
        <w:pStyle w:val="TOC2"/>
        <w:tabs>
          <w:tab w:val="right" w:leader="dot" w:pos="8306"/>
        </w:tabs>
      </w:pPr>
      <w:hyperlink w:anchor="_Toc8802" w:history="1">
        <w:r>
          <w:rPr>
            <w:rFonts w:ascii="仿宋" w:eastAsia="仿宋" w:hAnsi="仿宋" w:cs="仿宋" w:hint="eastAsia"/>
            <w:lang w:eastAsia="zh-CN"/>
          </w:rPr>
          <w:t>(三)、财务规划与预测</w:t>
        </w:r>
        <w:r>
          <w:tab/>
        </w:r>
        <w:r>
          <w:fldChar w:fldCharType="begin"/>
        </w:r>
        <w:r>
          <w:instrText xml:space="preserve"> PAGEREF _Toc8802 \h </w:instrText>
        </w:r>
        <w:r>
          <w:fldChar w:fldCharType="separate"/>
        </w:r>
        <w:r>
          <w:t>42</w:t>
        </w:r>
        <w:r>
          <w:fldChar w:fldCharType="end"/>
        </w:r>
      </w:hyperlink>
    </w:p>
    <w:p>
      <w:pPr>
        <w:pStyle w:val="TOC1"/>
        <w:tabs>
          <w:tab w:val="right" w:leader="dot" w:pos="8306"/>
        </w:tabs>
      </w:pPr>
      <w:hyperlink w:anchor="_Toc17243" w:history="1">
        <w:r>
          <w:rPr>
            <w:rFonts w:ascii="仿宋" w:eastAsia="仿宋" w:hAnsi="仿宋" w:cs="仿宋" w:hint="eastAsia"/>
            <w:lang w:eastAsia="zh-CN"/>
          </w:rPr>
          <w:t>八、经济效益与社会效益优化</w:t>
        </w:r>
        <w:r>
          <w:tab/>
        </w:r>
        <w:r>
          <w:fldChar w:fldCharType="begin"/>
        </w:r>
        <w:r>
          <w:instrText xml:space="preserve"> PAGEREF _Toc17243 \h </w:instrText>
        </w:r>
        <w:r>
          <w:fldChar w:fldCharType="separate"/>
        </w:r>
        <w:r>
          <w:t>43</w:t>
        </w:r>
        <w:r>
          <w:fldChar w:fldCharType="end"/>
        </w:r>
      </w:hyperlink>
    </w:p>
    <w:p>
      <w:pPr>
        <w:pStyle w:val="TOC2"/>
        <w:tabs>
          <w:tab w:val="right" w:leader="dot" w:pos="8306"/>
        </w:tabs>
      </w:pPr>
      <w:hyperlink w:anchor="_Toc18451" w:history="1">
        <w:r>
          <w:rPr>
            <w:rFonts w:ascii="仿宋" w:eastAsia="仿宋" w:hAnsi="仿宋" w:cs="仿宋" w:hint="eastAsia"/>
            <w:lang w:eastAsia="zh-CN"/>
          </w:rPr>
          <w:t>(一)、经济效益提升策略</w:t>
        </w:r>
        <w:r>
          <w:tab/>
        </w:r>
        <w:r>
          <w:fldChar w:fldCharType="begin"/>
        </w:r>
        <w:r>
          <w:instrText xml:space="preserve"> PAGEREF _Toc18451 \h </w:instrText>
        </w:r>
        <w:r>
          <w:fldChar w:fldCharType="separate"/>
        </w:r>
        <w:r>
          <w:t>43</w:t>
        </w:r>
        <w:r>
          <w:fldChar w:fldCharType="end"/>
        </w:r>
      </w:hyperlink>
    </w:p>
    <w:p>
      <w:pPr>
        <w:pStyle w:val="TOC2"/>
        <w:tabs>
          <w:tab w:val="right" w:leader="dot" w:pos="8306"/>
        </w:tabs>
      </w:pPr>
      <w:hyperlink w:anchor="_Toc8879" w:history="1">
        <w:r>
          <w:rPr>
            <w:rFonts w:ascii="仿宋" w:eastAsia="仿宋" w:hAnsi="仿宋" w:cs="仿宋" w:hint="eastAsia"/>
            <w:lang w:eastAsia="zh-CN"/>
          </w:rPr>
          <w:t>(二)、社会效益增强方案</w:t>
        </w:r>
        <w:r>
          <w:tab/>
        </w:r>
        <w:r>
          <w:fldChar w:fldCharType="begin"/>
        </w:r>
        <w:r>
          <w:instrText xml:space="preserve"> PAGEREF _Toc8879 \h </w:instrText>
        </w:r>
        <w:r>
          <w:fldChar w:fldCharType="separate"/>
        </w:r>
        <w:r>
          <w:t>44</w:t>
        </w:r>
        <w:r>
          <w:fldChar w:fldCharType="end"/>
        </w:r>
      </w:hyperlink>
    </w:p>
    <w:p>
      <w:pPr>
        <w:pStyle w:val="TOC1"/>
        <w:tabs>
          <w:tab w:val="right" w:leader="dot" w:pos="8306"/>
        </w:tabs>
      </w:pPr>
      <w:hyperlink w:anchor="_Toc14722" w:history="1">
        <w:r>
          <w:rPr>
            <w:rFonts w:ascii="仿宋" w:eastAsia="仿宋" w:hAnsi="仿宋" w:cs="仿宋" w:hint="eastAsia"/>
            <w:lang w:eastAsia="zh-CN"/>
          </w:rPr>
          <w:t>九、技术创新与产业升级</w:t>
        </w:r>
        <w:r>
          <w:tab/>
        </w:r>
        <w:r>
          <w:fldChar w:fldCharType="begin"/>
        </w:r>
        <w:r>
          <w:instrText xml:space="preserve"> PAGEREF _Toc14722 \h </w:instrText>
        </w:r>
        <w:r>
          <w:fldChar w:fldCharType="separate"/>
        </w:r>
        <w:r>
          <w:t>45</w:t>
        </w:r>
        <w:r>
          <w:fldChar w:fldCharType="end"/>
        </w:r>
      </w:hyperlink>
    </w:p>
    <w:p>
      <w:pPr>
        <w:pStyle w:val="TOC2"/>
        <w:tabs>
          <w:tab w:val="right" w:leader="dot" w:pos="8306"/>
        </w:tabs>
      </w:pPr>
      <w:hyperlink w:anchor="_Toc7752" w:history="1">
        <w:r>
          <w:rPr>
            <w:rFonts w:ascii="仿宋" w:eastAsia="仿宋" w:hAnsi="仿宋" w:cs="仿宋" w:hint="eastAsia"/>
            <w:lang w:eastAsia="zh-CN"/>
          </w:rPr>
          <w:t>(一)、技术创新方向与目标</w:t>
        </w:r>
        <w:r>
          <w:tab/>
        </w:r>
        <w:r>
          <w:fldChar w:fldCharType="begin"/>
        </w:r>
        <w:r>
          <w:instrText xml:space="preserve"> PAGEREF _Toc7752 \h </w:instrText>
        </w:r>
        <w:r>
          <w:fldChar w:fldCharType="separate"/>
        </w:r>
        <w:r>
          <w:t>45</w:t>
        </w:r>
        <w:r>
          <w:fldChar w:fldCharType="end"/>
        </w:r>
      </w:hyperlink>
    </w:p>
    <w:p>
      <w:pPr>
        <w:pStyle w:val="TOC2"/>
        <w:tabs>
          <w:tab w:val="right" w:leader="dot" w:pos="8306"/>
        </w:tabs>
      </w:pPr>
      <w:hyperlink w:anchor="_Toc23720" w:history="1">
        <w:r>
          <w:rPr>
            <w:rFonts w:ascii="仿宋" w:eastAsia="仿宋" w:hAnsi="仿宋" w:cs="仿宋" w:hint="eastAsia"/>
            <w:lang w:eastAsia="zh-CN"/>
          </w:rPr>
          <w:t>(二)、产业升级路径与措施</w:t>
        </w:r>
        <w:r>
          <w:tab/>
        </w:r>
        <w:r>
          <w:fldChar w:fldCharType="begin"/>
        </w:r>
        <w:r>
          <w:instrText xml:space="preserve"> PAGEREF _Toc23720 \h </w:instrText>
        </w:r>
        <w:r>
          <w:fldChar w:fldCharType="separate"/>
        </w:r>
        <w:r>
          <w:t>46</w:t>
        </w:r>
        <w:r>
          <w:fldChar w:fldCharType="end"/>
        </w:r>
      </w:hyperlink>
    </w:p>
    <w:p>
      <w:pPr>
        <w:pStyle w:val="TOC1"/>
        <w:tabs>
          <w:tab w:val="right" w:leader="dot" w:pos="8306"/>
        </w:tabs>
      </w:pPr>
      <w:hyperlink w:anchor="_Toc25121" w:history="1">
        <w:r>
          <w:rPr>
            <w:rFonts w:ascii="仿宋" w:eastAsia="仿宋" w:hAnsi="仿宋" w:cs="仿宋" w:hint="eastAsia"/>
            <w:lang w:eastAsia="zh-CN"/>
          </w:rPr>
          <w:t>十、客户关系管理与市场拓展</w:t>
        </w:r>
        <w:r>
          <w:tab/>
        </w:r>
        <w:r>
          <w:fldChar w:fldCharType="begin"/>
        </w:r>
        <w:r>
          <w:instrText xml:space="preserve"> PAGEREF _Toc25121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320" w:history="1">
        <w:r>
          <w:rPr>
            <w:rFonts w:ascii="仿宋" w:eastAsia="仿宋" w:hAnsi="仿宋" w:cs="仿宋" w:hint="eastAsia"/>
            <w:lang w:eastAsia="zh-CN"/>
          </w:rPr>
          <w:t>(一)、客户关系管理策略</w:t>
        </w:r>
        <w:r>
          <w:tab/>
        </w:r>
        <w:r>
          <w:fldChar w:fldCharType="begin"/>
        </w:r>
        <w:r>
          <w:instrText xml:space="preserve"> PAGEREF _Toc15320 \h </w:instrText>
        </w:r>
        <w:r>
          <w:fldChar w:fldCharType="separate"/>
        </w:r>
        <w:r>
          <w:t>47</w:t>
        </w:r>
        <w:r>
          <w:fldChar w:fldCharType="end"/>
        </w:r>
      </w:hyperlink>
    </w:p>
    <w:p>
      <w:pPr>
        <w:pStyle w:val="TOC2"/>
        <w:tabs>
          <w:tab w:val="right" w:leader="dot" w:pos="8306"/>
        </w:tabs>
      </w:pPr>
      <w:hyperlink w:anchor="_Toc11390" w:history="1">
        <w:r>
          <w:rPr>
            <w:rFonts w:ascii="仿宋" w:eastAsia="仿宋" w:hAnsi="仿宋" w:cs="仿宋" w:hint="eastAsia"/>
            <w:lang w:eastAsia="zh-CN"/>
          </w:rPr>
          <w:t>(二)、市场拓展方案</w:t>
        </w:r>
        <w:r>
          <w:tab/>
        </w:r>
        <w:r>
          <w:fldChar w:fldCharType="begin"/>
        </w:r>
        <w:r>
          <w:instrText xml:space="preserve"> PAGEREF _Toc11390 \h </w:instrText>
        </w:r>
        <w:r>
          <w:fldChar w:fldCharType="separate"/>
        </w:r>
        <w:r>
          <w:t>49</w:t>
        </w:r>
        <w:r>
          <w:fldChar w:fldCharType="end"/>
        </w:r>
      </w:hyperlink>
    </w:p>
    <w:p>
      <w:pPr>
        <w:pStyle w:val="TOC1"/>
        <w:tabs>
          <w:tab w:val="right" w:leader="dot" w:pos="8306"/>
        </w:tabs>
      </w:pPr>
      <w:hyperlink w:anchor="_Toc27800" w:history="1">
        <w:r>
          <w:rPr>
            <w:rFonts w:ascii="仿宋" w:eastAsia="仿宋" w:hAnsi="仿宋" w:cs="仿宋" w:hint="eastAsia"/>
            <w:lang w:eastAsia="zh-CN"/>
          </w:rPr>
          <w:t>十一、安全与应急管理</w:t>
        </w:r>
        <w:r>
          <w:tab/>
        </w:r>
        <w:r>
          <w:fldChar w:fldCharType="begin"/>
        </w:r>
        <w:r>
          <w:instrText xml:space="preserve"> PAGEREF _Toc27800 \h </w:instrText>
        </w:r>
        <w:r>
          <w:fldChar w:fldCharType="separate"/>
        </w:r>
        <w:r>
          <w:t>50</w:t>
        </w:r>
        <w:r>
          <w:fldChar w:fldCharType="end"/>
        </w:r>
      </w:hyperlink>
    </w:p>
    <w:p>
      <w:pPr>
        <w:pStyle w:val="TOC2"/>
        <w:tabs>
          <w:tab w:val="right" w:leader="dot" w:pos="8306"/>
        </w:tabs>
      </w:pPr>
      <w:hyperlink w:anchor="_Toc5079" w:history="1">
        <w:r>
          <w:rPr>
            <w:rFonts w:ascii="仿宋" w:eastAsia="仿宋" w:hAnsi="仿宋" w:cs="仿宋" w:hint="eastAsia"/>
            <w:lang w:eastAsia="zh-CN"/>
          </w:rPr>
          <w:t>(一)、安全生产管理</w:t>
        </w:r>
        <w:r>
          <w:tab/>
        </w:r>
        <w:r>
          <w:fldChar w:fldCharType="begin"/>
        </w:r>
        <w:r>
          <w:instrText xml:space="preserve"> PAGEREF _Toc5079 \h </w:instrText>
        </w:r>
        <w:r>
          <w:fldChar w:fldCharType="separate"/>
        </w:r>
        <w:r>
          <w:t>50</w:t>
        </w:r>
        <w:r>
          <w:fldChar w:fldCharType="end"/>
        </w:r>
      </w:hyperlink>
    </w:p>
    <w:p>
      <w:pPr>
        <w:pStyle w:val="TOC2"/>
        <w:tabs>
          <w:tab w:val="right" w:leader="dot" w:pos="8306"/>
        </w:tabs>
      </w:pPr>
      <w:hyperlink w:anchor="_Toc20068" w:history="1">
        <w:r>
          <w:rPr>
            <w:rFonts w:ascii="仿宋" w:eastAsia="仿宋" w:hAnsi="仿宋" w:cs="仿宋" w:hint="eastAsia"/>
            <w:lang w:eastAsia="zh-CN"/>
          </w:rPr>
          <w:t>(二)、应急预案与响应</w:t>
        </w:r>
        <w:r>
          <w:tab/>
        </w:r>
        <w:r>
          <w:fldChar w:fldCharType="begin"/>
        </w:r>
        <w:r>
          <w:instrText xml:space="preserve"> PAGEREF _Toc20068 \h </w:instrText>
        </w:r>
        <w:r>
          <w:fldChar w:fldCharType="separate"/>
        </w:r>
        <w:r>
          <w:t>51</w:t>
        </w:r>
        <w:r>
          <w:fldChar w:fldCharType="end"/>
        </w:r>
      </w:hyperlink>
    </w:p>
    <w:p>
      <w:pPr>
        <w:pStyle w:val="TOC1"/>
        <w:tabs>
          <w:tab w:val="right" w:leader="dot" w:pos="8306"/>
        </w:tabs>
      </w:pPr>
      <w:hyperlink w:anchor="_Toc6417" w:history="1">
        <w:r>
          <w:rPr>
            <w:rFonts w:ascii="仿宋" w:eastAsia="仿宋" w:hAnsi="仿宋" w:cs="仿宋" w:hint="eastAsia"/>
            <w:lang w:eastAsia="zh-CN"/>
          </w:rPr>
          <w:t>十二、项目变更管理</w:t>
        </w:r>
        <w:r>
          <w:tab/>
        </w:r>
        <w:r>
          <w:fldChar w:fldCharType="begin"/>
        </w:r>
        <w:r>
          <w:instrText xml:space="preserve"> PAGEREF _Toc6417 \h </w:instrText>
        </w:r>
        <w:r>
          <w:fldChar w:fldCharType="separate"/>
        </w:r>
        <w:r>
          <w:t>53</w:t>
        </w:r>
        <w:r>
          <w:fldChar w:fldCharType="end"/>
        </w:r>
      </w:hyperlink>
    </w:p>
    <w:p>
      <w:pPr>
        <w:pStyle w:val="TOC2"/>
        <w:tabs>
          <w:tab w:val="right" w:leader="dot" w:pos="8306"/>
        </w:tabs>
      </w:pPr>
      <w:hyperlink w:anchor="_Toc26749" w:history="1">
        <w:r>
          <w:rPr>
            <w:rFonts w:ascii="仿宋" w:eastAsia="仿宋" w:hAnsi="仿宋" w:cs="仿宋" w:hint="eastAsia"/>
            <w:lang w:eastAsia="zh-CN"/>
          </w:rPr>
          <w:t>(一)、变更控制流程</w:t>
        </w:r>
        <w:r>
          <w:tab/>
        </w:r>
        <w:r>
          <w:fldChar w:fldCharType="begin"/>
        </w:r>
        <w:r>
          <w:instrText xml:space="preserve"> PAGEREF _Toc26749 \h </w:instrText>
        </w:r>
        <w:r>
          <w:fldChar w:fldCharType="separate"/>
        </w:r>
        <w:r>
          <w:t>53</w:t>
        </w:r>
        <w:r>
          <w:fldChar w:fldCharType="end"/>
        </w:r>
      </w:hyperlink>
    </w:p>
    <w:p>
      <w:pPr>
        <w:pStyle w:val="TOC2"/>
        <w:tabs>
          <w:tab w:val="right" w:leader="dot" w:pos="8306"/>
        </w:tabs>
      </w:pPr>
      <w:hyperlink w:anchor="_Toc20628" w:history="1">
        <w:r>
          <w:rPr>
            <w:rFonts w:ascii="仿宋" w:eastAsia="仿宋" w:hAnsi="仿宋" w:cs="仿宋" w:hint="eastAsia"/>
            <w:lang w:eastAsia="zh-CN"/>
          </w:rPr>
          <w:t>(二)、影响评估与处理</w:t>
        </w:r>
        <w:r>
          <w:tab/>
        </w:r>
        <w:r>
          <w:fldChar w:fldCharType="begin"/>
        </w:r>
        <w:r>
          <w:instrText xml:space="preserve"> PAGEREF _Toc20628 \h </w:instrText>
        </w:r>
        <w:r>
          <w:fldChar w:fldCharType="separate"/>
        </w:r>
        <w:r>
          <w:t>54</w:t>
        </w:r>
        <w:r>
          <w:fldChar w:fldCharType="end"/>
        </w:r>
      </w:hyperlink>
    </w:p>
    <w:p>
      <w:pPr>
        <w:pStyle w:val="TOC2"/>
        <w:tabs>
          <w:tab w:val="right" w:leader="dot" w:pos="8306"/>
        </w:tabs>
      </w:pPr>
      <w:hyperlink w:anchor="_Toc10026" w:history="1">
        <w:r>
          <w:rPr>
            <w:rFonts w:ascii="仿宋" w:eastAsia="仿宋" w:hAnsi="仿宋" w:cs="仿宋" w:hint="eastAsia"/>
            <w:lang w:eastAsia="zh-CN"/>
          </w:rPr>
          <w:t>(三)、变更记录与追踪</w:t>
        </w:r>
        <w:r>
          <w:tab/>
        </w:r>
        <w:r>
          <w:fldChar w:fldCharType="begin"/>
        </w:r>
        <w:r>
          <w:instrText xml:space="preserve"> PAGEREF _Toc10026 \h </w:instrText>
        </w:r>
        <w:r>
          <w:fldChar w:fldCharType="separate"/>
        </w:r>
        <w:r>
          <w:t>55</w:t>
        </w:r>
        <w:r>
          <w:fldChar w:fldCharType="end"/>
        </w:r>
      </w:hyperlink>
    </w:p>
    <w:p>
      <w:pPr>
        <w:pStyle w:val="TOC2"/>
        <w:tabs>
          <w:tab w:val="right" w:leader="dot" w:pos="8306"/>
        </w:tabs>
      </w:pPr>
      <w:hyperlink w:anchor="_Toc258" w:history="1">
        <w:r>
          <w:rPr>
            <w:rFonts w:ascii="仿宋" w:eastAsia="仿宋" w:hAnsi="仿宋" w:cs="仿宋" w:hint="eastAsia"/>
            <w:lang w:eastAsia="zh-CN"/>
          </w:rPr>
          <w:t>(四)、变更管理策略</w:t>
        </w:r>
        <w:r>
          <w:tab/>
        </w:r>
        <w:r>
          <w:fldChar w:fldCharType="begin"/>
        </w:r>
        <w:r>
          <w:instrText xml:space="preserve"> PAGEREF _Toc258 \h </w:instrText>
        </w:r>
        <w:r>
          <w:fldChar w:fldCharType="separate"/>
        </w:r>
        <w:r>
          <w:t>57</w:t>
        </w:r>
        <w:r>
          <w:fldChar w:fldCharType="end"/>
        </w:r>
      </w:hyperlink>
    </w:p>
    <w:p>
      <w:pPr>
        <w:pStyle w:val="TOC1"/>
        <w:tabs>
          <w:tab w:val="right" w:leader="dot" w:pos="8306"/>
        </w:tabs>
      </w:pPr>
      <w:hyperlink w:anchor="_Toc31774" w:history="1">
        <w:r>
          <w:rPr>
            <w:rFonts w:ascii="仿宋" w:eastAsia="仿宋" w:hAnsi="仿宋" w:cs="仿宋" w:hint="eastAsia"/>
            <w:lang w:eastAsia="zh-CN"/>
          </w:rPr>
          <w:t>十三、合作与交流机制建立</w:t>
        </w:r>
        <w:r>
          <w:tab/>
        </w:r>
        <w:r>
          <w:fldChar w:fldCharType="begin"/>
        </w:r>
        <w:r>
          <w:instrText xml:space="preserve"> PAGEREF _Toc31774 \h </w:instrText>
        </w:r>
        <w:r>
          <w:fldChar w:fldCharType="separate"/>
        </w:r>
        <w:r>
          <w:t>59</w:t>
        </w:r>
        <w:r>
          <w:fldChar w:fldCharType="end"/>
        </w:r>
      </w:hyperlink>
    </w:p>
    <w:p>
      <w:pPr>
        <w:pStyle w:val="TOC2"/>
        <w:tabs>
          <w:tab w:val="right" w:leader="dot" w:pos="8306"/>
        </w:tabs>
      </w:pPr>
      <w:hyperlink w:anchor="_Toc19600" w:history="1">
        <w:r>
          <w:rPr>
            <w:rFonts w:ascii="仿宋" w:eastAsia="仿宋" w:hAnsi="仿宋" w:cs="仿宋" w:hint="eastAsia"/>
            <w:lang w:eastAsia="zh-CN"/>
          </w:rPr>
          <w:t>(一)、合作伙伴选择与合作方式</w:t>
        </w:r>
        <w:r>
          <w:tab/>
        </w:r>
        <w:r>
          <w:fldChar w:fldCharType="begin"/>
        </w:r>
        <w:r>
          <w:instrText xml:space="preserve"> PAGEREF _Toc19600 \h </w:instrText>
        </w:r>
        <w:r>
          <w:fldChar w:fldCharType="separate"/>
        </w:r>
        <w:r>
          <w:t>59</w:t>
        </w:r>
        <w:r>
          <w:fldChar w:fldCharType="end"/>
        </w:r>
      </w:hyperlink>
    </w:p>
    <w:p>
      <w:pPr>
        <w:pStyle w:val="TOC2"/>
        <w:tabs>
          <w:tab w:val="right" w:leader="dot" w:pos="8306"/>
        </w:tabs>
      </w:pPr>
      <w:hyperlink w:anchor="_Toc17112" w:history="1">
        <w:r>
          <w:rPr>
            <w:rFonts w:ascii="仿宋" w:eastAsia="仿宋" w:hAnsi="仿宋" w:cs="仿宋" w:hint="eastAsia"/>
            <w:lang w:eastAsia="zh-CN"/>
          </w:rPr>
          <w:t>(二)、交流与合作平台搭建</w:t>
        </w:r>
        <w:r>
          <w:tab/>
        </w:r>
        <w:r>
          <w:fldChar w:fldCharType="begin"/>
        </w:r>
        <w:r>
          <w:instrText xml:space="preserve"> PAGEREF _Toc17112 \h </w:instrText>
        </w:r>
        <w:r>
          <w:fldChar w:fldCharType="separate"/>
        </w:r>
        <w:r>
          <w:t>60</w:t>
        </w:r>
        <w:r>
          <w:fldChar w:fldCharType="end"/>
        </w:r>
      </w:hyperlink>
    </w:p>
    <w:p>
      <w:pPr>
        <w:pStyle w:val="TOC1"/>
        <w:tabs>
          <w:tab w:val="right" w:leader="dot" w:pos="8306"/>
        </w:tabs>
      </w:pPr>
      <w:hyperlink w:anchor="_Toc25177" w:history="1">
        <w:r>
          <w:rPr>
            <w:rFonts w:ascii="仿宋" w:eastAsia="仿宋" w:hAnsi="仿宋" w:cs="仿宋" w:hint="eastAsia"/>
            <w:lang w:eastAsia="zh-CN"/>
          </w:rPr>
          <w:t>十四、产业协同与集群发展</w:t>
        </w:r>
        <w:r>
          <w:tab/>
        </w:r>
        <w:r>
          <w:fldChar w:fldCharType="begin"/>
        </w:r>
        <w:r>
          <w:instrText xml:space="preserve"> PAGEREF _Toc25177 \h </w:instrText>
        </w:r>
        <w:r>
          <w:fldChar w:fldCharType="separate"/>
        </w:r>
        <w:r>
          <w:t>62</w:t>
        </w:r>
        <w:r>
          <w:fldChar w:fldCharType="end"/>
        </w:r>
      </w:hyperlink>
    </w:p>
    <w:p>
      <w:pPr>
        <w:pStyle w:val="TOC2"/>
        <w:tabs>
          <w:tab w:val="right" w:leader="dot" w:pos="8306"/>
        </w:tabs>
      </w:pPr>
      <w:hyperlink w:anchor="_Toc4409" w:history="1">
        <w:r>
          <w:rPr>
            <w:rFonts w:ascii="仿宋" w:eastAsia="仿宋" w:hAnsi="仿宋" w:cs="仿宋" w:hint="eastAsia"/>
            <w:lang w:eastAsia="zh-CN"/>
          </w:rPr>
          <w:t>(一)、产业协同机制建设</w:t>
        </w:r>
        <w:r>
          <w:tab/>
        </w:r>
        <w:r>
          <w:fldChar w:fldCharType="begin"/>
        </w:r>
        <w:r>
          <w:instrText xml:space="preserve"> PAGEREF _Toc4409 \h </w:instrText>
        </w:r>
        <w:r>
          <w:fldChar w:fldCharType="separate"/>
        </w:r>
        <w:r>
          <w:t>62</w:t>
        </w:r>
        <w:r>
          <w:fldChar w:fldCharType="end"/>
        </w:r>
      </w:hyperlink>
    </w:p>
    <w:p>
      <w:pPr>
        <w:pStyle w:val="TOC2"/>
        <w:tabs>
          <w:tab w:val="right" w:leader="dot" w:pos="8306"/>
        </w:tabs>
      </w:pPr>
      <w:hyperlink w:anchor="_Toc24357" w:history="1">
        <w:r>
          <w:rPr>
            <w:rFonts w:ascii="仿宋" w:eastAsia="仿宋" w:hAnsi="仿宋" w:cs="仿宋" w:hint="eastAsia"/>
            <w:lang w:eastAsia="zh-CN"/>
          </w:rPr>
          <w:t>(二)、产业集群培育与发展</w:t>
        </w:r>
        <w:r>
          <w:tab/>
        </w:r>
        <w:r>
          <w:fldChar w:fldCharType="begin"/>
        </w:r>
        <w:r>
          <w:instrText xml:space="preserve"> PAGEREF _Toc24357 \h </w:instrText>
        </w:r>
        <w:r>
          <w:fldChar w:fldCharType="separate"/>
        </w:r>
        <w:r>
          <w:t>63</w:t>
        </w:r>
        <w:r>
          <w:fldChar w:fldCharType="end"/>
        </w:r>
      </w:hyperlink>
    </w:p>
    <w:p>
      <w:pPr>
        <w:pStyle w:val="TOC1"/>
        <w:tabs>
          <w:tab w:val="right" w:leader="dot" w:pos="8306"/>
        </w:tabs>
      </w:pPr>
      <w:hyperlink w:anchor="_Toc7593" w:history="1">
        <w:r>
          <w:rPr>
            <w:rFonts w:ascii="仿宋" w:eastAsia="仿宋" w:hAnsi="仿宋" w:cs="仿宋" w:hint="eastAsia"/>
            <w:lang w:eastAsia="zh-CN"/>
          </w:rPr>
          <w:t>十五、质量管理与控制</w:t>
        </w:r>
        <w:r>
          <w:tab/>
        </w:r>
        <w:r>
          <w:fldChar w:fldCharType="begin"/>
        </w:r>
        <w:r>
          <w:instrText xml:space="preserve"> PAGEREF _Toc7593 \h </w:instrText>
        </w:r>
        <w:r>
          <w:fldChar w:fldCharType="separate"/>
        </w:r>
        <w:r>
          <w:t>64</w:t>
        </w:r>
        <w:r>
          <w:fldChar w:fldCharType="end"/>
        </w:r>
      </w:hyperlink>
    </w:p>
    <w:p>
      <w:pPr>
        <w:pStyle w:val="TOC2"/>
        <w:tabs>
          <w:tab w:val="right" w:leader="dot" w:pos="8306"/>
        </w:tabs>
      </w:pPr>
      <w:hyperlink w:anchor="_Toc371" w:history="1">
        <w:r>
          <w:rPr>
            <w:rFonts w:ascii="仿宋" w:eastAsia="仿宋" w:hAnsi="仿宋" w:cs="仿宋" w:hint="eastAsia"/>
            <w:lang w:eastAsia="zh-CN"/>
          </w:rPr>
          <w:t>(一)、质量管理体系建设</w:t>
        </w:r>
        <w:r>
          <w:tab/>
        </w:r>
        <w:r>
          <w:fldChar w:fldCharType="begin"/>
        </w:r>
        <w:r>
          <w:instrText xml:space="preserve"> PAGEREF _Toc371 \h </w:instrText>
        </w:r>
        <w:r>
          <w:fldChar w:fldCharType="separate"/>
        </w:r>
        <w:r>
          <w:t>64</w:t>
        </w:r>
        <w:r>
          <w:fldChar w:fldCharType="end"/>
        </w:r>
      </w:hyperlink>
    </w:p>
    <w:p>
      <w:pPr>
        <w:pStyle w:val="TOC2"/>
        <w:tabs>
          <w:tab w:val="right" w:leader="dot" w:pos="8306"/>
        </w:tabs>
      </w:pPr>
      <w:hyperlink w:anchor="_Toc28544" w:history="1">
        <w:r>
          <w:rPr>
            <w:rFonts w:ascii="仿宋" w:eastAsia="仿宋" w:hAnsi="仿宋" w:cs="仿宋" w:hint="eastAsia"/>
            <w:lang w:eastAsia="zh-CN"/>
          </w:rPr>
          <w:t>(二)、质量控制措施</w:t>
        </w:r>
        <w:r>
          <w:tab/>
        </w:r>
        <w:r>
          <w:fldChar w:fldCharType="begin"/>
        </w:r>
        <w:r>
          <w:instrText xml:space="preserve"> PAGEREF _Toc28544 \h </w:instrText>
        </w:r>
        <w:r>
          <w:fldChar w:fldCharType="separate"/>
        </w:r>
        <w:r>
          <w:t>65</w:t>
        </w:r>
        <w:r>
          <w:fldChar w:fldCharType="end"/>
        </w:r>
      </w:hyperlink>
    </w:p>
    <w:p>
      <w:pPr>
        <w:pStyle w:val="TOC1"/>
        <w:tabs>
          <w:tab w:val="right" w:leader="dot" w:pos="8306"/>
        </w:tabs>
      </w:pPr>
      <w:hyperlink w:anchor="_Toc13003" w:history="1">
        <w:r>
          <w:rPr>
            <w:rFonts w:ascii="仿宋" w:eastAsia="仿宋" w:hAnsi="仿宋" w:cs="仿宋" w:hint="eastAsia"/>
            <w:lang w:eastAsia="zh-CN"/>
          </w:rPr>
          <w:t>十六、人力资源管理与开发</w:t>
        </w:r>
        <w:r>
          <w:tab/>
        </w:r>
        <w:r>
          <w:fldChar w:fldCharType="begin"/>
        </w:r>
        <w:r>
          <w:instrText xml:space="preserve"> PAGEREF _Toc13003 \h </w:instrText>
        </w:r>
        <w:r>
          <w:fldChar w:fldCharType="separate"/>
        </w:r>
        <w:r>
          <w:t>66</w:t>
        </w:r>
        <w:r>
          <w:fldChar w:fldCharType="end"/>
        </w:r>
      </w:hyperlink>
    </w:p>
    <w:p>
      <w:pPr>
        <w:pStyle w:val="TOC2"/>
        <w:tabs>
          <w:tab w:val="right" w:leader="dot" w:pos="8306"/>
        </w:tabs>
      </w:pPr>
      <w:hyperlink w:anchor="_Toc29577" w:history="1">
        <w:r>
          <w:rPr>
            <w:rFonts w:ascii="仿宋" w:eastAsia="仿宋" w:hAnsi="仿宋" w:cs="仿宋" w:hint="eastAsia"/>
            <w:lang w:eastAsia="zh-CN"/>
          </w:rPr>
          <w:t>(一)、人力资源规划</w:t>
        </w:r>
        <w:r>
          <w:tab/>
        </w:r>
        <w:r>
          <w:fldChar w:fldCharType="begin"/>
        </w:r>
        <w:r>
          <w:instrText xml:space="preserve"> PAGEREF _Toc29577 \h </w:instrText>
        </w:r>
        <w:r>
          <w:fldChar w:fldCharType="separate"/>
        </w:r>
        <w:r>
          <w:t>66</w:t>
        </w:r>
        <w:r>
          <w:fldChar w:fldCharType="end"/>
        </w:r>
      </w:hyperlink>
    </w:p>
    <w:p>
      <w:pPr>
        <w:pStyle w:val="TOC2"/>
        <w:tabs>
          <w:tab w:val="right" w:leader="dot" w:pos="8306"/>
        </w:tabs>
      </w:pPr>
      <w:hyperlink w:anchor="_Toc14494" w:history="1">
        <w:r>
          <w:rPr>
            <w:rFonts w:ascii="仿宋" w:eastAsia="仿宋" w:hAnsi="仿宋" w:cs="仿宋" w:hint="eastAsia"/>
            <w:lang w:eastAsia="zh-CN"/>
          </w:rPr>
          <w:t>(二)、人力资源开发与培训</w:t>
        </w:r>
        <w:r>
          <w:tab/>
        </w:r>
        <w:r>
          <w:fldChar w:fldCharType="begin"/>
        </w:r>
        <w:r>
          <w:instrText xml:space="preserve"> PAGEREF _Toc14494 \h </w:instrText>
        </w:r>
        <w:r>
          <w:fldChar w:fldCharType="separate"/>
        </w:r>
        <w:r>
          <w:t>68</w:t>
        </w:r>
        <w:r>
          <w:fldChar w:fldCharType="end"/>
        </w:r>
      </w:hyperlink>
    </w:p>
    <w:p>
      <w:pPr>
        <w:pStyle w:val="TOC1"/>
        <w:tabs>
          <w:tab w:val="right" w:leader="dot" w:pos="8306"/>
        </w:tabs>
      </w:pPr>
      <w:hyperlink w:anchor="_Toc7649" w:history="1">
        <w:r>
          <w:rPr>
            <w:rFonts w:ascii="仿宋" w:eastAsia="仿宋" w:hAnsi="仿宋" w:cs="仿宋" w:hint="eastAsia"/>
            <w:lang w:eastAsia="zh-CN"/>
          </w:rPr>
          <w:t>十七、法律法规与政策遵循</w:t>
        </w:r>
        <w:r>
          <w:tab/>
        </w:r>
        <w:r>
          <w:fldChar w:fldCharType="begin"/>
        </w:r>
        <w:r>
          <w:instrText xml:space="preserve"> PAGEREF _Toc7649 \h </w:instrText>
        </w:r>
        <w:r>
          <w:fldChar w:fldCharType="separate"/>
        </w:r>
        <w:r>
          <w:t>70</w:t>
        </w:r>
        <w:r>
          <w:fldChar w:fldCharType="end"/>
        </w:r>
      </w:hyperlink>
    </w:p>
    <w:p>
      <w:pPr>
        <w:pStyle w:val="TOC2"/>
        <w:tabs>
          <w:tab w:val="right" w:leader="dot" w:pos="8306"/>
        </w:tabs>
      </w:pPr>
      <w:hyperlink w:anchor="_Toc12614" w:history="1">
        <w:r>
          <w:rPr>
            <w:rFonts w:ascii="仿宋" w:eastAsia="仿宋" w:hAnsi="仿宋" w:cs="仿宋" w:hint="eastAsia"/>
            <w:lang w:eastAsia="zh-CN"/>
          </w:rPr>
          <w:t>(一)、法律法规遵守</w:t>
        </w:r>
        <w:r>
          <w:tab/>
        </w:r>
        <w:r>
          <w:fldChar w:fldCharType="begin"/>
        </w:r>
        <w:r>
          <w:instrText xml:space="preserve"> PAGEREF _Toc12614 \h </w:instrText>
        </w:r>
        <w:r>
          <w:fldChar w:fldCharType="separate"/>
        </w:r>
        <w:r>
          <w:t>70</w:t>
        </w:r>
        <w:r>
          <w:fldChar w:fldCharType="end"/>
        </w:r>
      </w:hyperlink>
    </w:p>
    <w:p>
      <w:pPr>
        <w:pStyle w:val="TOC2"/>
        <w:tabs>
          <w:tab w:val="right" w:leader="dot" w:pos="8306"/>
        </w:tabs>
      </w:pPr>
      <w:hyperlink w:anchor="_Toc19322" w:history="1">
        <w:r>
          <w:rPr>
            <w:rFonts w:ascii="仿宋" w:eastAsia="仿宋" w:hAnsi="仿宋" w:cs="仿宋" w:hint="eastAsia"/>
            <w:lang w:eastAsia="zh-CN"/>
          </w:rPr>
          <w:t>(二)、政策导向与利用</w:t>
        </w:r>
        <w:r>
          <w:tab/>
        </w:r>
        <w:r>
          <w:fldChar w:fldCharType="begin"/>
        </w:r>
        <w:r>
          <w:instrText xml:space="preserve"> PAGEREF _Toc19322 \h </w:instrText>
        </w:r>
        <w:r>
          <w:fldChar w:fldCharType="separate"/>
        </w:r>
        <w:r>
          <w:t>72</w:t>
        </w:r>
        <w:r>
          <w:fldChar w:fldCharType="end"/>
        </w:r>
      </w:hyperlink>
    </w:p>
    <w:p>
      <w:pPr>
        <w:pStyle w:val="TOC1"/>
        <w:tabs>
          <w:tab w:val="right" w:leader="dot" w:pos="8306"/>
        </w:tabs>
      </w:pPr>
      <w:hyperlink w:anchor="_Toc26083" w:history="1">
        <w:r>
          <w:rPr>
            <w:rFonts w:ascii="仿宋" w:eastAsia="仿宋" w:hAnsi="仿宋" w:cs="仿宋" w:hint="eastAsia"/>
            <w:lang w:eastAsia="zh-CN"/>
          </w:rPr>
          <w:t>十八、知识产权管理与保护</w:t>
        </w:r>
        <w:r>
          <w:tab/>
        </w:r>
        <w:r>
          <w:fldChar w:fldCharType="begin"/>
        </w:r>
        <w:r>
          <w:instrText xml:space="preserve"> PAGEREF _Toc26083 \h </w:instrText>
        </w:r>
        <w:r>
          <w:fldChar w:fldCharType="separate"/>
        </w:r>
        <w:r>
          <w:t>72</w:t>
        </w:r>
        <w:r>
          <w:fldChar w:fldCharType="end"/>
        </w:r>
      </w:hyperlink>
    </w:p>
    <w:p>
      <w:pPr>
        <w:pStyle w:val="TOC2"/>
        <w:tabs>
          <w:tab w:val="right" w:leader="dot" w:pos="8306"/>
        </w:tabs>
      </w:pPr>
      <w:hyperlink w:anchor="_Toc26890" w:history="1">
        <w:r>
          <w:rPr>
            <w:rFonts w:ascii="仿宋" w:eastAsia="仿宋" w:hAnsi="仿宋" w:cs="仿宋" w:hint="eastAsia"/>
            <w:lang w:eastAsia="zh-CN"/>
          </w:rPr>
          <w:t>(一)、知识产权管理体系建设</w:t>
        </w:r>
        <w:r>
          <w:tab/>
        </w:r>
        <w:r>
          <w:fldChar w:fldCharType="begin"/>
        </w:r>
        <w:r>
          <w:instrText xml:space="preserve"> PAGEREF _Toc26890 \h </w:instrText>
        </w:r>
        <w:r>
          <w:fldChar w:fldCharType="separate"/>
        </w:r>
        <w:r>
          <w:t>72</w:t>
        </w:r>
        <w:r>
          <w:fldChar w:fldCharType="end"/>
        </w:r>
      </w:hyperlink>
    </w:p>
    <w:p>
      <w:pPr>
        <w:pStyle w:val="TOC2"/>
        <w:tabs>
          <w:tab w:val="right" w:leader="dot" w:pos="8306"/>
        </w:tabs>
      </w:pPr>
      <w:hyperlink w:anchor="_Toc30" w:history="1">
        <w:r>
          <w:rPr>
            <w:rFonts w:ascii="仿宋" w:eastAsia="仿宋" w:hAnsi="仿宋" w:cs="仿宋" w:hint="eastAsia"/>
            <w:lang w:eastAsia="zh-CN"/>
          </w:rPr>
          <w:t>(二)、知识产权保护措施</w:t>
        </w:r>
        <w:r>
          <w:tab/>
        </w:r>
        <w:r>
          <w:fldChar w:fldCharType="begin"/>
        </w:r>
        <w:r>
          <w:instrText xml:space="preserve"> PAGEREF _Toc30 \h </w:instrText>
        </w:r>
        <w:r>
          <w:fldChar w:fldCharType="separate"/>
        </w:r>
        <w:r>
          <w:t>73</w:t>
        </w:r>
        <w:r>
          <w:fldChar w:fldCharType="end"/>
        </w:r>
      </w:hyperlink>
    </w:p>
    <w:p>
      <w:pPr>
        <w:pStyle w:val="TOC1"/>
        <w:tabs>
          <w:tab w:val="right" w:leader="dot" w:pos="8306"/>
        </w:tabs>
      </w:pPr>
      <w:hyperlink w:anchor="_Toc21046" w:history="1">
        <w:r>
          <w:rPr>
            <w:rFonts w:ascii="仿宋" w:eastAsia="仿宋" w:hAnsi="仿宋" w:cs="仿宋" w:hint="eastAsia"/>
            <w:lang w:eastAsia="zh-CN"/>
          </w:rPr>
          <w:t>十九、创新驱动与持续发展</w:t>
        </w:r>
        <w:r>
          <w:tab/>
        </w:r>
        <w:r>
          <w:fldChar w:fldCharType="begin"/>
        </w:r>
        <w:r>
          <w:instrText xml:space="preserve"> PAGEREF _Toc21046 \h </w:instrText>
        </w:r>
        <w:r>
          <w:fldChar w:fldCharType="separate"/>
        </w:r>
        <w:r>
          <w:t>75</w:t>
        </w:r>
        <w:r>
          <w:fldChar w:fldCharType="end"/>
        </w:r>
      </w:hyperlink>
    </w:p>
    <w:p>
      <w:pPr>
        <w:pStyle w:val="TOC2"/>
        <w:tabs>
          <w:tab w:val="right" w:leader="dot" w:pos="8306"/>
        </w:tabs>
      </w:pPr>
      <w:hyperlink w:anchor="_Toc27427" w:history="1">
        <w:r>
          <w:rPr>
            <w:rFonts w:ascii="仿宋" w:eastAsia="仿宋" w:hAnsi="仿宋" w:cs="仿宋" w:hint="eastAsia"/>
            <w:lang w:eastAsia="zh-CN"/>
          </w:rPr>
          <w:t>(一)、创新驱动战略实施</w:t>
        </w:r>
        <w:r>
          <w:tab/>
        </w:r>
        <w:r>
          <w:fldChar w:fldCharType="begin"/>
        </w:r>
        <w:r>
          <w:instrText xml:space="preserve"> PAGEREF _Toc27427 \h </w:instrText>
        </w:r>
        <w:r>
          <w:fldChar w:fldCharType="separate"/>
        </w:r>
        <w:r>
          <w:t>75</w:t>
        </w:r>
        <w:r>
          <w:fldChar w:fldCharType="end"/>
        </w:r>
      </w:hyperlink>
    </w:p>
    <w:p>
      <w:pPr>
        <w:pStyle w:val="TOC2"/>
        <w:tabs>
          <w:tab w:val="right" w:leader="dot" w:pos="8306"/>
        </w:tabs>
      </w:pPr>
      <w:hyperlink w:anchor="_Toc13101" w:history="1">
        <w:r>
          <w:rPr>
            <w:rFonts w:ascii="仿宋" w:eastAsia="仿宋" w:hAnsi="仿宋" w:cs="仿宋" w:hint="eastAsia"/>
            <w:lang w:eastAsia="zh-CN"/>
          </w:rPr>
          <w:t>(二)、持续发展路径探索</w:t>
        </w:r>
        <w:r>
          <w:tab/>
        </w:r>
        <w:r>
          <w:fldChar w:fldCharType="begin"/>
        </w:r>
        <w:r>
          <w:instrText xml:space="preserve"> PAGEREF _Toc13101 \h </w:instrText>
        </w:r>
        <w:r>
          <w:fldChar w:fldCharType="separate"/>
        </w:r>
        <w:r>
          <w:t>76</w:t>
        </w:r>
        <w:r>
          <w:fldChar w:fldCharType="end"/>
        </w:r>
      </w:hyperlink>
    </w:p>
    <w:p>
      <w:pPr>
        <w:pStyle w:val="TOC1"/>
        <w:tabs>
          <w:tab w:val="right" w:leader="dot" w:pos="8306"/>
        </w:tabs>
      </w:pPr>
      <w:hyperlink w:anchor="_Toc8528" w:history="1">
        <w:r>
          <w:rPr>
            <w:rFonts w:ascii="仿宋" w:eastAsia="仿宋" w:hAnsi="仿宋" w:cs="仿宋" w:hint="eastAsia"/>
            <w:lang w:eastAsia="zh-CN"/>
          </w:rPr>
          <w:t>二十、成果转化与推广应用</w:t>
        </w:r>
        <w:r>
          <w:tab/>
        </w:r>
        <w:r>
          <w:fldChar w:fldCharType="begin"/>
        </w:r>
        <w:r>
          <w:instrText xml:space="preserve"> PAGEREF _Toc8528 \h </w:instrText>
        </w:r>
        <w:r>
          <w:fldChar w:fldCharType="separate"/>
        </w:r>
        <w:r>
          <w:t>81</w:t>
        </w:r>
        <w:r>
          <w:fldChar w:fldCharType="end"/>
        </w:r>
      </w:hyperlink>
    </w:p>
    <w:p>
      <w:pPr>
        <w:pStyle w:val="TOC2"/>
        <w:tabs>
          <w:tab w:val="right" w:leader="dot" w:pos="8306"/>
        </w:tabs>
      </w:pPr>
      <w:hyperlink w:anchor="_Toc18454" w:history="1">
        <w:r>
          <w:rPr>
            <w:rFonts w:ascii="仿宋" w:eastAsia="仿宋" w:hAnsi="仿宋" w:cs="仿宋" w:hint="eastAsia"/>
            <w:lang w:eastAsia="zh-CN"/>
          </w:rPr>
          <w:t>(一)、成果转化策略制定</w:t>
        </w:r>
        <w:r>
          <w:tab/>
        </w:r>
        <w:r>
          <w:fldChar w:fldCharType="begin"/>
        </w:r>
        <w:r>
          <w:instrText xml:space="preserve"> PAGEREF _Toc18454 \h </w:instrText>
        </w:r>
        <w:r>
          <w:fldChar w:fldCharType="separate"/>
        </w:r>
        <w:r>
          <w:t>81</w:t>
        </w:r>
        <w:r>
          <w:fldChar w:fldCharType="end"/>
        </w:r>
      </w:hyperlink>
    </w:p>
    <w:p>
      <w:pPr>
        <w:pStyle w:val="TOC2"/>
        <w:tabs>
          <w:tab w:val="right" w:leader="dot" w:pos="8306"/>
        </w:tabs>
      </w:pPr>
      <w:hyperlink w:anchor="_Toc29798" w:history="1">
        <w:r>
          <w:rPr>
            <w:rFonts w:ascii="仿宋" w:eastAsia="仿宋" w:hAnsi="仿宋" w:cs="仿宋" w:hint="eastAsia"/>
            <w:lang w:eastAsia="zh-CN"/>
          </w:rPr>
          <w:t>(二)、成果推广应用方案</w:t>
        </w:r>
        <w:r>
          <w:tab/>
        </w:r>
        <w:r>
          <w:fldChar w:fldCharType="begin"/>
        </w:r>
        <w:r>
          <w:instrText xml:space="preserve"> PAGEREF _Toc29798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97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10"/>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28841"/>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橡胶注射机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橡胶注射机项目将进行详细的生态影响评估，确保不会对当地的动植物种群和自然栖息地造成负面影响。如果项目地点附近有重要的生物栖息地或生态敏感区，项目将重新考虑建设地点或采取相应的保护措施。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橡胶注射机项目将积极采用可持续材料，如再生塑料和生物降解材料，以减少对环境的影响。项目还将推行废物减量和回收计划，例如通过再利用工业废料或建立回收系统。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橡胶注射机项目还将参与当地的环保活动和计划，如资助当地的环境保护项目或与社区合作进行环保宣传活动。通过这些活动，项目不仅能够提高自身的环境表现，还能在当地社区中树立积极的环保形象。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8668"/>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橡胶注射机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橡胶注射机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橡胶注射机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5697"/>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橡胶注射机项目将采用绿色屋顶和生态墙等环境友好型建筑设计，这些设计不仅有助于改善空气质量，还能为城市野生动植物提供栖息地。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橡胶注射机项目将建立高效的废水处理系统，确保所有工业废水在排放前都经过适当处理，达到或超过环保标准。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橡胶注射机项目将致力于使用清洁能源，如太阳能和风能，减少对化石燃料的依赖。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橡胶注射机项目将举办环保教育研讨会，向员工和当地社区普及环保知识，提升对环境保护重要性的认识。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27143"/>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在橡胶注射机项目启动前，将进行一系列深入的地质调查，包括钻探和土壤取样，以深入了解项目区域的地层结构和土壤组成。特别是对于土壤的承载能力和地下水位的深度进行详细评估。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橡胶注射机项目将通过地下水位监测系统定期检测水位变化，以预测和预防由高地下水位可能引起的地基问题。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橡胶注射机项目将进行详尽的水文和地形分析，以识别可能的洪水和泥石流风险区。基于这些分析，项目将设计防洪设施，如提高地基、构建防洪墙和排水沟。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橡胶注射机项目还将考虑建设排水系统，以减少地表水对土壤稳定性的影响。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完成初始的地质风险评估后，橡胶注射机项目将安装长期地质监测设备，如倾斜仪、裂缝计和地下水位计，以持续监测地质条件的变化。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16639"/>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橡胶注射机项目将通过这些措施来适应和尊重特殊环境条件，确保项目的可持续发展，同时减少对环境的负面影响。这不仅有助于保护自然和文化遗产，还能提升项目在社会责任方面的表现和形象。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21932"/>
      <w:r>
        <w:rPr>
          <w:rFonts w:ascii="仿宋" w:eastAsia="仿宋" w:hAnsi="仿宋" w:cs="仿宋" w:hint="eastAsia"/>
          <w:sz w:val="28"/>
          <w:lang w:eastAsia="zh-CN"/>
        </w:rPr>
        <w:t>二、项目选址研究</w:t>
      </w:r>
      <w:bookmarkEnd w:id="8"/>
    </w:p>
    <w:p>
      <w:pPr>
        <w:pStyle w:val="Heading2"/>
        <w:rPr>
          <w:rFonts w:ascii="仿宋" w:eastAsia="仿宋" w:hAnsi="仿宋" w:cs="仿宋" w:hint="eastAsia"/>
          <w:lang w:eastAsia="zh-CN"/>
        </w:rPr>
      </w:pPr>
      <w:bookmarkStart w:id="9" w:name="_Toc22937"/>
      <w:r>
        <w:rPr>
          <w:rFonts w:ascii="仿宋" w:eastAsia="仿宋" w:hAnsi="仿宋" w:cs="仿宋" w:hint="eastAsia"/>
          <w:lang w:eastAsia="zh-CN"/>
        </w:rPr>
        <w:t>(一)、项目选址原则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https://d.book118.com/497024154020006042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橡胶注射机项目建设方案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橡胶注射机项目建设方案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橡胶注射机项目建设方案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橡胶注射机项目建设方案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橡胶注射机项目建设方案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橡胶注射机项目建设方案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橡胶注射机项目建设方案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橡胶注射机项目建设方案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橡胶注射机项目建设方案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橡胶注射机项目建设方案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橡胶注射机项目建设方案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橡胶注射机项目建设方案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22499F"/>
    <w:rsid w:val="3022499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97024154020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2024-02-02T02:22:00Z</dcterms:created>
  <dcterms:modified xsi:type="dcterms:W3CDTF">2024-02-02T02:22:29Z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9A486ACB574347DA8CB3536BBAD53869_11</vt:lpwstr>
  </property>
  <property fmtid="{D5CDD505-2E9C-101B-9397-08002B2CF9AE}" pid="3" name="KSOProductBuildVer">
    <vt:lpwstr>2052-12.1.0.16250</vt:lpwstr>
  </property>
</Properties>
</file>