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0" w:lineRule="exact"/>
        <w:ind w:left="473"/>
        <w:rPr>
          <w:rFonts w:ascii="Times New Roman"/>
          <w:sz w:val="2"/>
        </w:rPr>
      </w:pPr>
      <w:r>
        <w:rPr>
          <w:rFonts w:ascii="Times New Roman"/>
          <w:sz w:val="2"/>
        </w:rPr>
        <w:pict>
          <v:group id="_x0000_i1025" style="width:456.4pt;height:0.75pt;mso-position-horizontal-relative:char;mso-position-vertical-relative:line" coordorigin="0,0" coordsize="9128,15">
            <v:line id="_x0000_s1026" style="position:absolute" from="0,7" to="9128,7" stroked="t" strokecolor="black" strokeweight="0.75pt">
              <v:stroke dashstyle="solid"/>
            </v:line>
            <w10:wrap type="none"/>
          </v:group>
        </w:pic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19"/>
        </w:rPr>
      </w:pPr>
    </w:p>
    <w:p>
      <w:pPr>
        <w:pStyle w:val="Title"/>
      </w:pPr>
      <w:r>
        <w:rPr>
          <w:w w:val="90"/>
        </w:rPr>
        <w:t>本科生毕业论文(</w:t>
      </w:r>
      <w:r>
        <w:rPr>
          <w:spacing w:val="-4"/>
          <w:w w:val="90"/>
        </w:rPr>
        <w:t>设计)</w:t>
      </w:r>
    </w:p>
    <w:p>
      <w:pPr>
        <w:pStyle w:val="BodyText"/>
        <w:rPr>
          <w:rFonts w:ascii="Microsoft JhengHei"/>
          <w:b/>
          <w:sz w:val="84"/>
        </w:rPr>
      </w:pPr>
    </w:p>
    <w:p>
      <w:pPr>
        <w:pStyle w:val="BodyText"/>
        <w:spacing w:before="17"/>
        <w:rPr>
          <w:rFonts w:ascii="Microsoft JhengHei"/>
          <w:b/>
          <w:sz w:val="56"/>
        </w:rPr>
      </w:pPr>
    </w:p>
    <w:p>
      <w:pPr>
        <w:tabs>
          <w:tab w:val="left" w:pos="1217"/>
        </w:tabs>
        <w:spacing w:before="0"/>
        <w:ind w:left="377" w:right="0" w:firstLine="0"/>
        <w:jc w:val="center"/>
        <w:rPr>
          <w:sz w:val="28"/>
        </w:rPr>
      </w:pPr>
      <w:r>
        <w:rPr>
          <w:spacing w:val="-10"/>
          <w:sz w:val="28"/>
        </w:rPr>
        <w:t>题</w:t>
      </w:r>
      <w:r>
        <w:rPr>
          <w:sz w:val="28"/>
        </w:rPr>
        <w:tab/>
        <w:t>目：</w:t>
      </w:r>
      <w:r>
        <w:rPr>
          <w:sz w:val="28"/>
          <w:u w:val="single"/>
        </w:rPr>
        <w:t>基于</w:t>
      </w:r>
      <w:r>
        <w:rPr>
          <w:spacing w:val="-70"/>
          <w:sz w:val="28"/>
          <w:u w:val="single"/>
        </w:rPr>
        <w:t xml:space="preserve"> </w:t>
      </w:r>
      <w:r>
        <w:rPr>
          <w:sz w:val="28"/>
          <w:u w:val="single"/>
        </w:rPr>
        <w:t>Struts2</w:t>
      </w:r>
      <w:r>
        <w:rPr>
          <w:spacing w:val="-70"/>
          <w:sz w:val="28"/>
          <w:u w:val="single"/>
        </w:rPr>
        <w:t xml:space="preserve"> </w:t>
      </w:r>
      <w:r>
        <w:rPr>
          <w:sz w:val="28"/>
          <w:u w:val="single"/>
        </w:rPr>
        <w:t>购物网站的设计与实</w:t>
      </w:r>
      <w:r>
        <w:rPr>
          <w:spacing w:val="-10"/>
          <w:sz w:val="28"/>
          <w:u w:val="single"/>
        </w:rPr>
        <w:t>现</w:t>
      </w:r>
    </w:p>
    <w:p>
      <w:pPr>
        <w:pStyle w:val="BodyText"/>
        <w:spacing w:before="12"/>
        <w:rPr>
          <w:sz w:val="25"/>
        </w:rPr>
      </w:pPr>
    </w:p>
    <w:p>
      <w:pPr>
        <w:tabs>
          <w:tab w:val="left" w:pos="6667"/>
        </w:tabs>
        <w:spacing w:before="69"/>
        <w:ind w:left="582" w:right="0" w:firstLine="0"/>
        <w:jc w:val="center"/>
        <w:rPr>
          <w:rFonts w:ascii="Times New Roman" w:eastAsia="Times New Roman"/>
          <w:sz w:val="28"/>
        </w:rPr>
      </w:pPr>
      <w:r>
        <w:rPr>
          <w:sz w:val="28"/>
        </w:rPr>
        <w:t>学生姓名</w:t>
      </w:r>
      <w:r>
        <w:rPr>
          <w:spacing w:val="-10"/>
          <w:sz w:val="28"/>
        </w:rPr>
        <w:t>：</w:t>
      </w:r>
      <w:r>
        <w:rPr>
          <w:rFonts w:ascii="Times New Roman" w:eastAsia="Times New Roman"/>
          <w:sz w:val="28"/>
          <w:u w:val="single"/>
        </w:rPr>
        <w:tab/>
      </w:r>
    </w:p>
    <w:p>
      <w:pPr>
        <w:pStyle w:val="BodyText"/>
        <w:spacing w:before="10"/>
        <w:rPr>
          <w:rFonts w:ascii="Times New Roman"/>
          <w:sz w:val="28"/>
        </w:rPr>
      </w:pPr>
    </w:p>
    <w:p>
      <w:pPr>
        <w:tabs>
          <w:tab w:val="left" w:pos="1422"/>
          <w:tab w:val="left" w:pos="6667"/>
        </w:tabs>
        <w:spacing w:before="70"/>
        <w:ind w:left="582" w:right="0" w:firstLine="0"/>
        <w:jc w:val="center"/>
        <w:rPr>
          <w:rFonts w:ascii="Times New Roman" w:eastAsia="Times New Roman"/>
          <w:sz w:val="28"/>
        </w:rPr>
      </w:pPr>
      <w:r>
        <w:rPr>
          <w:spacing w:val="-10"/>
          <w:sz w:val="28"/>
        </w:rPr>
        <w:t>学</w:t>
      </w:r>
      <w:r>
        <w:rPr>
          <w:sz w:val="28"/>
        </w:rPr>
        <w:tab/>
        <w:t>号</w:t>
      </w:r>
      <w:r>
        <w:rPr>
          <w:spacing w:val="-10"/>
          <w:sz w:val="28"/>
        </w:rPr>
        <w:t>：</w:t>
      </w:r>
      <w:r>
        <w:rPr>
          <w:rFonts w:ascii="Times New Roman" w:eastAsia="Times New Roman"/>
          <w:sz w:val="28"/>
          <w:u w:val="single"/>
        </w:rPr>
        <w:tab/>
      </w:r>
    </w:p>
    <w:p>
      <w:pPr>
        <w:pStyle w:val="BodyText"/>
        <w:spacing w:before="9"/>
        <w:rPr>
          <w:rFonts w:ascii="Times New Roman"/>
          <w:sz w:val="28"/>
        </w:rPr>
      </w:pPr>
    </w:p>
    <w:p>
      <w:pPr>
        <w:tabs>
          <w:tab w:val="left" w:pos="3037"/>
          <w:tab w:val="left" w:pos="6537"/>
        </w:tabs>
        <w:spacing w:before="70"/>
        <w:ind w:left="517" w:right="0" w:firstLine="0"/>
        <w:jc w:val="center"/>
        <w:rPr>
          <w:sz w:val="28"/>
        </w:rPr>
      </w:pPr>
      <w:r>
        <w:rPr>
          <w:sz w:val="28"/>
        </w:rPr>
        <w:t>专业班级</w:t>
      </w:r>
      <w:r>
        <w:rPr>
          <w:spacing w:val="-10"/>
          <w:sz w:val="28"/>
        </w:rPr>
        <w:t>：</w:t>
      </w:r>
      <w:r>
        <w:rPr>
          <w:rFonts w:ascii="Times New Roman" w:eastAsia="Times New Roman"/>
          <w:sz w:val="28"/>
          <w:u w:val="single"/>
        </w:rPr>
        <w:tab/>
      </w:r>
      <w:r>
        <w:rPr>
          <w:sz w:val="28"/>
          <w:u w:val="single"/>
        </w:rPr>
        <w:t>计</w:t>
      </w:r>
      <w:r>
        <w:rPr>
          <w:spacing w:val="-10"/>
          <w:sz w:val="28"/>
          <w:u w:val="single"/>
        </w:rPr>
        <w:t>科</w:t>
      </w:r>
      <w:r>
        <w:rPr>
          <w:sz w:val="28"/>
          <w:u w:val="single"/>
        </w:rPr>
        <w:tab/>
      </w:r>
    </w:p>
    <w:p>
      <w:pPr>
        <w:pStyle w:val="BodyText"/>
        <w:spacing w:before="11"/>
        <w:rPr>
          <w:sz w:val="25"/>
        </w:rPr>
      </w:pPr>
    </w:p>
    <w:p>
      <w:pPr>
        <w:tabs>
          <w:tab w:val="left" w:pos="6667"/>
        </w:tabs>
        <w:spacing w:before="70"/>
        <w:ind w:left="582" w:right="0" w:firstLine="0"/>
        <w:jc w:val="center"/>
        <w:rPr>
          <w:rFonts w:ascii="Times New Roman" w:eastAsia="Times New Roman"/>
          <w:sz w:val="28"/>
        </w:rPr>
      </w:pPr>
      <w:r>
        <w:rPr>
          <w:sz w:val="28"/>
        </w:rPr>
        <w:t>指导教师</w:t>
      </w:r>
      <w:r>
        <w:rPr>
          <w:spacing w:val="-10"/>
          <w:sz w:val="28"/>
        </w:rPr>
        <w:t>：</w:t>
      </w:r>
      <w:r>
        <w:rPr>
          <w:rFonts w:ascii="Times New Roman" w:eastAsia="Times New Roman"/>
          <w:sz w:val="28"/>
          <w:u w:val="single"/>
        </w:rPr>
        <w:tab/>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9"/>
        </w:rPr>
      </w:pPr>
    </w:p>
    <w:p>
      <w:pPr>
        <w:tabs>
          <w:tab w:val="left" w:pos="5121"/>
          <w:tab w:val="left" w:pos="6101"/>
        </w:tabs>
        <w:spacing w:before="61"/>
        <w:ind w:left="2461" w:right="0" w:firstLine="0"/>
        <w:jc w:val="left"/>
        <w:rPr>
          <w:sz w:val="28"/>
        </w:rPr>
      </w:pPr>
      <w:r>
        <w:rPr>
          <w:sz w:val="28"/>
        </w:rPr>
        <w:t>完成时间</w:t>
      </w:r>
      <w:r>
        <w:rPr>
          <w:spacing w:val="-10"/>
          <w:sz w:val="28"/>
        </w:rPr>
        <w:t>：</w:t>
      </w:r>
      <w:r>
        <w:rPr>
          <w:rFonts w:ascii="Times New Roman" w:eastAsia="Times New Roman"/>
          <w:sz w:val="28"/>
          <w:u w:val="single"/>
        </w:rPr>
        <w:tab/>
      </w:r>
      <w:r>
        <w:rPr>
          <w:spacing w:val="-10"/>
          <w:sz w:val="28"/>
          <w:u w:val="single"/>
        </w:rPr>
        <w:t>年</w:t>
      </w:r>
      <w:r>
        <w:rPr>
          <w:sz w:val="28"/>
          <w:u w:val="single"/>
        </w:rPr>
        <w:tab/>
      </w:r>
      <w:r>
        <w:rPr>
          <w:spacing w:val="-10"/>
          <w:sz w:val="28"/>
          <w:u w:val="single"/>
        </w:rPr>
        <w:t>月</w:t>
      </w:r>
    </w:p>
    <w:p>
      <w:pPr>
        <w:spacing w:after="0"/>
        <w:jc w:val="left"/>
        <w:rPr>
          <w:sz w:val="28"/>
        </w:rPr>
        <w:sectPr>
          <w:type w:val="continuous"/>
          <w:pgSz w:w="11910" w:h="16840"/>
          <w:pgMar w:top="1060" w:right="240" w:bottom="280" w:left="1200" w:header="708" w:footer="70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5"/>
        </w:rPr>
      </w:pPr>
    </w:p>
    <w:p>
      <w:pPr>
        <w:spacing w:before="0" w:line="484" w:lineRule="exact"/>
        <w:ind w:left="377" w:right="1109" w:firstLine="0"/>
        <w:jc w:val="center"/>
        <w:rPr>
          <w:rFonts w:ascii="Microsoft JhengHei" w:eastAsia="Microsoft JhengHei"/>
          <w:b/>
          <w:sz w:val="28"/>
        </w:rPr>
      </w:pPr>
      <w:r>
        <w:rPr>
          <w:rFonts w:ascii="Microsoft JhengHei" w:eastAsia="Microsoft JhengHei"/>
          <w:b/>
          <w:color w:val="365F91"/>
          <w:spacing w:val="-5"/>
          <w:sz w:val="28"/>
        </w:rPr>
        <w:t>目录</w:t>
      </w:r>
    </w:p>
    <w:p>
      <w:pPr>
        <w:spacing w:after="0" w:line="484" w:lineRule="exact"/>
        <w:jc w:val="center"/>
        <w:rPr>
          <w:rFonts w:ascii="Microsoft JhengHei" w:eastAsia="Microsoft JhengHei"/>
          <w:sz w:val="28"/>
        </w:rPr>
        <w:sectPr>
          <w:headerReference w:type="default" r:id="rId4"/>
          <w:pgSz w:w="11910" w:h="16840"/>
          <w:pgMar w:top="1080" w:right="240" w:bottom="1840" w:left="1200" w:header="893" w:footer="0"/>
          <w:pgNumType w:start="2"/>
          <w:cols w:space="708"/>
        </w:sectPr>
      </w:pPr>
    </w:p>
    <w:sdt>
      <w:sdtPr>
        <w:id w:val="1855406618"/>
        <w:docPartObj>
          <w:docPartGallery w:val="Table of Contents"/>
          <w:docPartUnique/>
        </w:docPartObj>
      </w:sdtPr>
      <w:sdtContent>
        <w:p>
          <w:pPr>
            <w:pStyle w:val="TOC1"/>
            <w:tabs>
              <w:tab w:val="left" w:leader="dot" w:pos="9134"/>
            </w:tabs>
          </w:pPr>
          <w:hyperlink w:anchor="_TOC_250041" w:history="1">
            <w:r>
              <w:rPr>
                <w:rFonts w:ascii="宋体" w:eastAsia="宋体" w:hint="eastAsia"/>
              </w:rPr>
              <w:t>摘</w:t>
            </w:r>
            <w:r>
              <w:rPr>
                <w:rFonts w:ascii="宋体" w:eastAsia="宋体" w:hint="eastAsia"/>
                <w:spacing w:val="-10"/>
              </w:rPr>
              <w:t>要</w:t>
            </w:r>
            <w:r>
              <w:tab/>
            </w:r>
            <w:r>
              <w:rPr>
                <w:spacing w:val="-5"/>
              </w:rPr>
              <w:t>III</w:t>
            </w:r>
          </w:hyperlink>
        </w:p>
        <w:p>
          <w:pPr>
            <w:pStyle w:val="TOC1"/>
            <w:tabs>
              <w:tab w:val="left" w:leader="dot" w:pos="9122"/>
            </w:tabs>
            <w:spacing w:before="143"/>
            <w:ind w:right="685"/>
          </w:pPr>
          <w:hyperlink w:anchor="_TOC_250040" w:history="1">
            <w:r>
              <w:rPr>
                <w:spacing w:val="-2"/>
              </w:rPr>
              <w:t>Abstract</w:t>
            </w:r>
            <w:r>
              <w:tab/>
            </w:r>
            <w:r>
              <w:rPr>
                <w:spacing w:val="-5"/>
              </w:rPr>
              <w:t>IV</w:t>
            </w:r>
          </w:hyperlink>
        </w:p>
        <w:p>
          <w:pPr>
            <w:pStyle w:val="TOC2"/>
            <w:tabs>
              <w:tab w:val="left" w:leader="dot" w:pos="9456"/>
            </w:tabs>
            <w:spacing w:before="146"/>
            <w:rPr>
              <w:rFonts w:ascii="Times New Roman" w:eastAsia="Times New Roman"/>
            </w:rPr>
          </w:pPr>
          <w:hyperlink w:anchor="_TOC_250039" w:history="1">
            <w:r>
              <w:t>第</w:t>
            </w:r>
            <w:r>
              <w:rPr>
                <w:spacing w:val="-53"/>
              </w:rPr>
              <w:t xml:space="preserve"> </w:t>
            </w:r>
            <w:r>
              <w:rPr>
                <w:rFonts w:ascii="Times New Roman" w:eastAsia="Times New Roman"/>
              </w:rPr>
              <w:t xml:space="preserve">1 </w:t>
            </w:r>
            <w:r>
              <w:t>章 绪</w:t>
            </w:r>
            <w:r>
              <w:rPr>
                <w:spacing w:val="-10"/>
              </w:rPr>
              <w:t>论</w:t>
            </w:r>
            <w:r>
              <w:rPr>
                <w:rFonts w:ascii="Times New Roman" w:eastAsia="Times New Roman"/>
              </w:rPr>
              <w:tab/>
            </w:r>
            <w:r>
              <w:rPr>
                <w:rFonts w:ascii="Times New Roman" w:eastAsia="Times New Roman"/>
                <w:spacing w:val="-10"/>
              </w:rPr>
              <w:t>1</w:t>
            </w:r>
          </w:hyperlink>
        </w:p>
        <w:p>
          <w:pPr>
            <w:pStyle w:val="TOC3"/>
            <w:numPr>
              <w:ilvl w:val="1"/>
              <w:numId w:val="25"/>
            </w:numPr>
            <w:tabs>
              <w:tab w:val="left" w:pos="953"/>
              <w:tab w:val="left" w:leader="dot" w:pos="9456"/>
            </w:tabs>
            <w:spacing w:before="131" w:after="0" w:line="240" w:lineRule="auto"/>
            <w:ind w:left="953" w:right="0" w:hanging="315"/>
            <w:jc w:val="left"/>
            <w:rPr>
              <w:rFonts w:ascii="Times New Roman" w:eastAsia="Times New Roman"/>
            </w:rPr>
          </w:pPr>
          <w:hyperlink w:anchor="_TOC_250038" w:history="1">
            <w:r>
              <w:t>选题背</w:t>
            </w:r>
            <w:r>
              <w:rPr>
                <w:spacing w:val="-10"/>
              </w:rPr>
              <w:t>景</w:t>
            </w:r>
            <w:r>
              <w:rPr>
                <w:rFonts w:ascii="Times New Roman" w:eastAsia="Times New Roman"/>
              </w:rPr>
              <w:tab/>
            </w:r>
            <w:r>
              <w:rPr>
                <w:rFonts w:ascii="Times New Roman" w:eastAsia="Times New Roman"/>
                <w:spacing w:val="-10"/>
              </w:rPr>
              <w:t>1</w:t>
            </w:r>
          </w:hyperlink>
        </w:p>
        <w:p>
          <w:pPr>
            <w:pStyle w:val="TOC3"/>
            <w:numPr>
              <w:ilvl w:val="1"/>
              <w:numId w:val="25"/>
            </w:numPr>
            <w:tabs>
              <w:tab w:val="left" w:pos="953"/>
              <w:tab w:val="left" w:leader="dot" w:pos="9456"/>
            </w:tabs>
            <w:spacing w:before="131" w:after="0" w:line="240" w:lineRule="auto"/>
            <w:ind w:left="953" w:right="0" w:hanging="315"/>
            <w:jc w:val="left"/>
            <w:rPr>
              <w:rFonts w:ascii="Times New Roman" w:eastAsia="Times New Roman"/>
            </w:rPr>
          </w:pPr>
          <w:hyperlink w:anchor="_TOC_250037" w:history="1">
            <w:r>
              <w:t>论文所做的工</w:t>
            </w:r>
            <w:r>
              <w:rPr>
                <w:spacing w:val="-10"/>
              </w:rPr>
              <w:t>作</w:t>
            </w:r>
            <w:r>
              <w:rPr>
                <w:rFonts w:ascii="Times New Roman" w:eastAsia="Times New Roman"/>
              </w:rPr>
              <w:tab/>
            </w:r>
            <w:r>
              <w:rPr>
                <w:rFonts w:ascii="Times New Roman" w:eastAsia="Times New Roman"/>
                <w:spacing w:val="-10"/>
              </w:rPr>
              <w:t>2</w:t>
            </w:r>
          </w:hyperlink>
        </w:p>
        <w:p>
          <w:pPr>
            <w:pStyle w:val="TOC3"/>
            <w:numPr>
              <w:ilvl w:val="1"/>
              <w:numId w:val="25"/>
            </w:numPr>
            <w:tabs>
              <w:tab w:val="left" w:pos="953"/>
              <w:tab w:val="left" w:leader="dot" w:pos="9456"/>
            </w:tabs>
            <w:spacing w:before="131" w:after="0" w:line="240" w:lineRule="auto"/>
            <w:ind w:left="953" w:right="0" w:hanging="315"/>
            <w:jc w:val="left"/>
            <w:rPr>
              <w:rFonts w:ascii="Times New Roman" w:eastAsia="Times New Roman"/>
            </w:rPr>
          </w:pPr>
          <w:hyperlink w:anchor="_TOC_250036" w:history="1">
            <w:r>
              <w:t>论文结构的安</w:t>
            </w:r>
            <w:r>
              <w:rPr>
                <w:spacing w:val="-10"/>
              </w:rPr>
              <w:t>排</w:t>
            </w:r>
            <w:r>
              <w:rPr>
                <w:rFonts w:ascii="Times New Roman" w:eastAsia="Times New Roman"/>
              </w:rPr>
              <w:tab/>
            </w:r>
            <w:r>
              <w:rPr>
                <w:rFonts w:ascii="Times New Roman" w:eastAsia="Times New Roman"/>
                <w:spacing w:val="-10"/>
              </w:rPr>
              <w:t>3</w:t>
            </w:r>
          </w:hyperlink>
        </w:p>
        <w:p>
          <w:pPr>
            <w:pStyle w:val="TOC2"/>
            <w:tabs>
              <w:tab w:val="left" w:leader="dot" w:pos="9456"/>
            </w:tabs>
            <w:rPr>
              <w:rFonts w:ascii="Times New Roman" w:eastAsia="Times New Roman"/>
            </w:rPr>
          </w:pPr>
          <w:hyperlink w:anchor="_TOC_250035" w:history="1">
            <w:r>
              <w:t>第</w:t>
            </w:r>
            <w:r>
              <w:rPr>
                <w:spacing w:val="-53"/>
              </w:rPr>
              <w:t xml:space="preserve"> </w:t>
            </w:r>
            <w:r>
              <w:rPr>
                <w:rFonts w:ascii="Times New Roman" w:eastAsia="Times New Roman"/>
              </w:rPr>
              <w:t xml:space="preserve">2 </w:t>
            </w:r>
            <w:r>
              <w:t>章 电子商务基础和相关技</w:t>
            </w:r>
            <w:r>
              <w:rPr>
                <w:spacing w:val="-10"/>
              </w:rPr>
              <w:t>术</w:t>
            </w:r>
            <w:r>
              <w:rPr>
                <w:rFonts w:ascii="Times New Roman" w:eastAsia="Times New Roman"/>
              </w:rPr>
              <w:tab/>
            </w:r>
            <w:r>
              <w:rPr>
                <w:rFonts w:ascii="Times New Roman" w:eastAsia="Times New Roman"/>
                <w:spacing w:val="-10"/>
              </w:rPr>
              <w:t>4</w:t>
            </w:r>
          </w:hyperlink>
        </w:p>
        <w:p>
          <w:pPr>
            <w:pStyle w:val="TOC3"/>
            <w:numPr>
              <w:ilvl w:val="1"/>
              <w:numId w:val="23"/>
            </w:numPr>
            <w:tabs>
              <w:tab w:val="left" w:pos="953"/>
              <w:tab w:val="left" w:leader="dot" w:pos="9456"/>
            </w:tabs>
            <w:spacing w:before="131" w:after="0" w:line="240" w:lineRule="auto"/>
            <w:ind w:left="953" w:right="0" w:hanging="315"/>
            <w:jc w:val="left"/>
            <w:rPr>
              <w:rFonts w:ascii="Times New Roman" w:eastAsia="Times New Roman"/>
            </w:rPr>
          </w:pPr>
          <w:hyperlink w:anchor="_TOC_250034" w:history="1">
            <w:r>
              <w:t>电子商务简</w:t>
            </w:r>
            <w:r>
              <w:rPr>
                <w:spacing w:val="-10"/>
              </w:rPr>
              <w:t>介</w:t>
            </w:r>
            <w:r>
              <w:rPr>
                <w:rFonts w:ascii="Times New Roman" w:eastAsia="Times New Roman"/>
              </w:rPr>
              <w:tab/>
            </w:r>
            <w:r>
              <w:rPr>
                <w:rFonts w:ascii="Times New Roman" w:eastAsia="Times New Roman"/>
                <w:spacing w:val="-10"/>
              </w:rPr>
              <w:t>4</w:t>
            </w:r>
          </w:hyperlink>
        </w:p>
        <w:p>
          <w:pPr>
            <w:pStyle w:val="TOC3"/>
            <w:numPr>
              <w:ilvl w:val="1"/>
              <w:numId w:val="23"/>
            </w:numPr>
            <w:tabs>
              <w:tab w:val="left" w:pos="953"/>
              <w:tab w:val="left" w:leader="dot" w:pos="9456"/>
            </w:tabs>
            <w:spacing w:before="143" w:after="0" w:line="240" w:lineRule="auto"/>
            <w:ind w:left="953" w:right="0" w:hanging="315"/>
            <w:jc w:val="left"/>
            <w:rPr>
              <w:rFonts w:ascii="Times New Roman"/>
            </w:rPr>
          </w:pPr>
          <w:hyperlink w:anchor="_TOC_250033" w:history="1">
            <w:r>
              <w:rPr>
                <w:rFonts w:ascii="Times New Roman"/>
                <w:spacing w:val="-2"/>
              </w:rPr>
              <w:t>Struts2</w:t>
            </w:r>
            <w:r>
              <w:rPr>
                <w:rFonts w:ascii="Times New Roman"/>
              </w:rPr>
              <w:tab/>
            </w:r>
            <w:r>
              <w:rPr>
                <w:rFonts w:ascii="Times New Roman"/>
                <w:spacing w:val="-10"/>
              </w:rPr>
              <w:t>4</w:t>
            </w:r>
          </w:hyperlink>
        </w:p>
        <w:p>
          <w:pPr>
            <w:pStyle w:val="TOC3"/>
            <w:numPr>
              <w:ilvl w:val="1"/>
              <w:numId w:val="23"/>
            </w:numPr>
            <w:tabs>
              <w:tab w:val="left" w:pos="953"/>
              <w:tab w:val="left" w:leader="dot" w:pos="9456"/>
            </w:tabs>
            <w:spacing w:before="158" w:after="0" w:line="240" w:lineRule="auto"/>
            <w:ind w:left="953" w:right="0" w:hanging="315"/>
            <w:jc w:val="left"/>
            <w:rPr>
              <w:rFonts w:ascii="Times New Roman"/>
            </w:rPr>
          </w:pPr>
          <w:hyperlink w:anchor="_TOC_250032" w:history="1">
            <w:r>
              <w:rPr>
                <w:rFonts w:ascii="Times New Roman"/>
                <w:spacing w:val="-2"/>
              </w:rPr>
              <w:t>Hibernate</w:t>
            </w:r>
            <w:r>
              <w:rPr>
                <w:rFonts w:ascii="Times New Roman"/>
              </w:rPr>
              <w:tab/>
            </w:r>
            <w:r>
              <w:rPr>
                <w:rFonts w:ascii="Times New Roman"/>
                <w:spacing w:val="-10"/>
              </w:rPr>
              <w:t>5</w:t>
            </w:r>
          </w:hyperlink>
        </w:p>
        <w:p>
          <w:pPr>
            <w:pStyle w:val="TOC3"/>
            <w:numPr>
              <w:ilvl w:val="1"/>
              <w:numId w:val="23"/>
            </w:numPr>
            <w:tabs>
              <w:tab w:val="left" w:pos="953"/>
              <w:tab w:val="left" w:leader="dot" w:pos="9456"/>
            </w:tabs>
            <w:spacing w:before="159" w:after="0" w:line="240" w:lineRule="auto"/>
            <w:ind w:left="953" w:right="0" w:hanging="315"/>
            <w:jc w:val="left"/>
            <w:rPr>
              <w:rFonts w:ascii="Times New Roman"/>
            </w:rPr>
          </w:pPr>
          <w:hyperlink w:anchor="_TOC_250031" w:history="1">
            <w:r>
              <w:rPr>
                <w:rFonts w:ascii="Times New Roman"/>
                <w:spacing w:val="-2"/>
              </w:rPr>
              <w:t>Spring</w:t>
            </w:r>
            <w:r>
              <w:rPr>
                <w:rFonts w:ascii="Times New Roman"/>
              </w:rPr>
              <w:tab/>
            </w:r>
            <w:r>
              <w:rPr>
                <w:rFonts w:ascii="Times New Roman"/>
                <w:spacing w:val="-10"/>
              </w:rPr>
              <w:t>7</w:t>
            </w:r>
          </w:hyperlink>
        </w:p>
        <w:p>
          <w:pPr>
            <w:pStyle w:val="TOC2"/>
            <w:tabs>
              <w:tab w:val="left" w:leader="dot" w:pos="9456"/>
            </w:tabs>
            <w:spacing w:before="146"/>
            <w:rPr>
              <w:rFonts w:ascii="Times New Roman" w:eastAsia="Times New Roman"/>
            </w:rPr>
          </w:pPr>
          <w:hyperlink w:anchor="_TOC_250030" w:history="1">
            <w:r>
              <w:t>第</w:t>
            </w:r>
            <w:r>
              <w:rPr>
                <w:spacing w:val="-53"/>
              </w:rPr>
              <w:t xml:space="preserve"> </w:t>
            </w:r>
            <w:r>
              <w:rPr>
                <w:rFonts w:ascii="Times New Roman" w:eastAsia="Times New Roman"/>
              </w:rPr>
              <w:t xml:space="preserve">3 </w:t>
            </w:r>
            <w:r>
              <w:t>章 系统需求分</w:t>
            </w:r>
            <w:r>
              <w:rPr>
                <w:spacing w:val="-10"/>
              </w:rPr>
              <w:t>析</w:t>
            </w:r>
            <w:r>
              <w:rPr>
                <w:rFonts w:ascii="Times New Roman" w:eastAsia="Times New Roman"/>
              </w:rPr>
              <w:tab/>
            </w:r>
            <w:r>
              <w:rPr>
                <w:rFonts w:ascii="Times New Roman" w:eastAsia="Times New Roman"/>
                <w:spacing w:val="-10"/>
              </w:rPr>
              <w:t>9</w:t>
            </w:r>
          </w:hyperlink>
        </w:p>
        <w:p>
          <w:pPr>
            <w:pStyle w:val="TOC3"/>
            <w:numPr>
              <w:ilvl w:val="1"/>
              <w:numId w:val="22"/>
            </w:numPr>
            <w:tabs>
              <w:tab w:val="left" w:pos="953"/>
              <w:tab w:val="left" w:leader="dot" w:pos="9456"/>
            </w:tabs>
            <w:spacing w:before="131" w:after="0" w:line="240" w:lineRule="auto"/>
            <w:ind w:left="953" w:right="0" w:hanging="315"/>
            <w:jc w:val="left"/>
            <w:rPr>
              <w:rFonts w:ascii="Times New Roman" w:eastAsia="Times New Roman"/>
            </w:rPr>
          </w:pPr>
          <w:hyperlink w:anchor="_TOC_250029" w:history="1">
            <w:r>
              <w:t>开发可行性分</w:t>
            </w:r>
            <w:r>
              <w:rPr>
                <w:spacing w:val="-10"/>
              </w:rPr>
              <w:t>析</w:t>
            </w:r>
            <w:r>
              <w:rPr>
                <w:rFonts w:ascii="Times New Roman" w:eastAsia="Times New Roman"/>
              </w:rPr>
              <w:tab/>
            </w:r>
            <w:r>
              <w:rPr>
                <w:rFonts w:ascii="Times New Roman" w:eastAsia="Times New Roman"/>
                <w:spacing w:val="-10"/>
              </w:rPr>
              <w:t>9</w:t>
            </w:r>
          </w:hyperlink>
        </w:p>
        <w:p>
          <w:pPr>
            <w:pStyle w:val="TOC4"/>
            <w:numPr>
              <w:ilvl w:val="2"/>
              <w:numId w:val="22"/>
            </w:numPr>
            <w:tabs>
              <w:tab w:val="left" w:pos="1531"/>
              <w:tab w:val="left" w:leader="dot" w:pos="9456"/>
            </w:tabs>
            <w:spacing w:before="131" w:after="0" w:line="240" w:lineRule="auto"/>
            <w:ind w:left="1530" w:right="0" w:hanging="473"/>
            <w:jc w:val="left"/>
            <w:rPr>
              <w:rFonts w:ascii="Times New Roman" w:eastAsia="Times New Roman"/>
            </w:rPr>
          </w:pPr>
          <w:hyperlink w:anchor="_TOC_250028" w:history="1">
            <w:r>
              <w:t>技术上的可行</w:t>
            </w:r>
            <w:r>
              <w:rPr>
                <w:spacing w:val="-10"/>
              </w:rPr>
              <w:t>性</w:t>
            </w:r>
            <w:r>
              <w:rPr>
                <w:rFonts w:ascii="Times New Roman" w:eastAsia="Times New Roman"/>
              </w:rPr>
              <w:tab/>
            </w:r>
            <w:r>
              <w:rPr>
                <w:rFonts w:ascii="Times New Roman" w:eastAsia="Times New Roman"/>
                <w:spacing w:val="-10"/>
              </w:rPr>
              <w:t>9</w:t>
            </w:r>
          </w:hyperlink>
        </w:p>
        <w:p>
          <w:pPr>
            <w:pStyle w:val="TOC4"/>
            <w:numPr>
              <w:ilvl w:val="2"/>
              <w:numId w:val="22"/>
            </w:numPr>
            <w:tabs>
              <w:tab w:val="left" w:pos="1531"/>
              <w:tab w:val="left" w:leader="dot" w:pos="9456"/>
            </w:tabs>
            <w:spacing w:before="131" w:after="0" w:line="240" w:lineRule="auto"/>
            <w:ind w:left="1530" w:right="0" w:hanging="473"/>
            <w:jc w:val="left"/>
            <w:rPr>
              <w:rFonts w:ascii="Times New Roman" w:eastAsia="Times New Roman"/>
            </w:rPr>
          </w:pPr>
          <w:hyperlink w:anchor="_TOC_250027" w:history="1">
            <w:r>
              <w:t>管理上的可行</w:t>
            </w:r>
            <w:r>
              <w:rPr>
                <w:spacing w:val="-10"/>
              </w:rPr>
              <w:t>性</w:t>
            </w:r>
            <w:r>
              <w:rPr>
                <w:rFonts w:ascii="Times New Roman" w:eastAsia="Times New Roman"/>
              </w:rPr>
              <w:tab/>
            </w:r>
            <w:r>
              <w:rPr>
                <w:rFonts w:ascii="Times New Roman" w:eastAsia="Times New Roman"/>
                <w:spacing w:val="-10"/>
              </w:rPr>
              <w:t>9</w:t>
            </w:r>
          </w:hyperlink>
        </w:p>
        <w:p>
          <w:pPr>
            <w:pStyle w:val="TOC4"/>
            <w:numPr>
              <w:ilvl w:val="2"/>
              <w:numId w:val="22"/>
            </w:numPr>
            <w:tabs>
              <w:tab w:val="left" w:pos="1531"/>
              <w:tab w:val="left" w:leader="dot" w:pos="9456"/>
            </w:tabs>
            <w:spacing w:before="131" w:after="0" w:line="240" w:lineRule="auto"/>
            <w:ind w:left="1530" w:right="0" w:hanging="473"/>
            <w:jc w:val="left"/>
            <w:rPr>
              <w:rFonts w:ascii="Times New Roman" w:eastAsia="Times New Roman"/>
            </w:rPr>
          </w:pPr>
          <w:hyperlink w:anchor="_TOC_250026" w:history="1">
            <w:r>
              <w:t>经济上的可行</w:t>
            </w:r>
            <w:r>
              <w:rPr>
                <w:spacing w:val="-10"/>
              </w:rPr>
              <w:t>性</w:t>
            </w:r>
            <w:r>
              <w:rPr>
                <w:rFonts w:ascii="Times New Roman" w:eastAsia="Times New Roman"/>
              </w:rPr>
              <w:tab/>
            </w:r>
            <w:r>
              <w:rPr>
                <w:rFonts w:ascii="Times New Roman" w:eastAsia="Times New Roman"/>
                <w:spacing w:val="-10"/>
              </w:rPr>
              <w:t>9</w:t>
            </w:r>
          </w:hyperlink>
        </w:p>
        <w:p>
          <w:pPr>
            <w:pStyle w:val="TOC3"/>
            <w:numPr>
              <w:ilvl w:val="1"/>
              <w:numId w:val="22"/>
            </w:numPr>
            <w:tabs>
              <w:tab w:val="left" w:pos="953"/>
              <w:tab w:val="left" w:leader="dot" w:pos="9351"/>
            </w:tabs>
            <w:spacing w:before="131" w:after="0" w:line="240" w:lineRule="auto"/>
            <w:ind w:left="953" w:right="0" w:hanging="315"/>
            <w:jc w:val="left"/>
            <w:rPr>
              <w:rFonts w:ascii="Times New Roman" w:eastAsia="Times New Roman"/>
            </w:rPr>
          </w:pPr>
          <w:hyperlink w:anchor="_TOC_250025" w:history="1">
            <w:r>
              <w:t>功能需求分</w:t>
            </w:r>
            <w:r>
              <w:rPr>
                <w:spacing w:val="-10"/>
              </w:rPr>
              <w:t>析</w:t>
            </w:r>
            <w:r>
              <w:rPr>
                <w:rFonts w:ascii="Times New Roman" w:eastAsia="Times New Roman"/>
              </w:rPr>
              <w:tab/>
            </w:r>
            <w:r>
              <w:rPr>
                <w:rFonts w:ascii="Times New Roman" w:eastAsia="Times New Roman"/>
                <w:spacing w:val="-5"/>
              </w:rPr>
              <w:t>10</w:t>
            </w:r>
          </w:hyperlink>
        </w:p>
        <w:p>
          <w:pPr>
            <w:pStyle w:val="TOC4"/>
            <w:numPr>
              <w:ilvl w:val="2"/>
              <w:numId w:val="22"/>
            </w:numPr>
            <w:tabs>
              <w:tab w:val="left" w:pos="1531"/>
              <w:tab w:val="left" w:leader="dot" w:pos="9351"/>
            </w:tabs>
            <w:spacing w:before="131" w:after="0" w:line="240" w:lineRule="auto"/>
            <w:ind w:left="1530" w:right="0" w:hanging="473"/>
            <w:jc w:val="left"/>
            <w:rPr>
              <w:rFonts w:ascii="Times New Roman" w:eastAsia="Times New Roman"/>
            </w:rPr>
          </w:pPr>
          <w:hyperlink w:anchor="_TOC_250024" w:history="1">
            <w:r>
              <w:t>需求提</w:t>
            </w:r>
            <w:r>
              <w:rPr>
                <w:spacing w:val="-10"/>
              </w:rPr>
              <w:t>取</w:t>
            </w:r>
            <w:r>
              <w:rPr>
                <w:rFonts w:ascii="Times New Roman" w:eastAsia="Times New Roman"/>
              </w:rPr>
              <w:tab/>
            </w:r>
            <w:r>
              <w:rPr>
                <w:rFonts w:ascii="Times New Roman" w:eastAsia="Times New Roman"/>
                <w:spacing w:val="-5"/>
              </w:rPr>
              <w:t>10</w:t>
            </w:r>
          </w:hyperlink>
        </w:p>
        <w:p>
          <w:pPr>
            <w:pStyle w:val="TOC4"/>
            <w:numPr>
              <w:ilvl w:val="2"/>
              <w:numId w:val="22"/>
            </w:numPr>
            <w:tabs>
              <w:tab w:val="left" w:pos="1531"/>
              <w:tab w:val="left" w:leader="dot" w:pos="9351"/>
            </w:tabs>
            <w:spacing w:before="131" w:after="0" w:line="240" w:lineRule="auto"/>
            <w:ind w:left="1530" w:right="0" w:hanging="473"/>
            <w:jc w:val="left"/>
            <w:rPr>
              <w:rFonts w:ascii="Times New Roman" w:eastAsia="Times New Roman"/>
            </w:rPr>
          </w:pPr>
          <w:hyperlink w:anchor="_TOC_250023" w:history="1">
            <w:r>
              <w:t>需求分</w:t>
            </w:r>
            <w:r>
              <w:rPr>
                <w:spacing w:val="-10"/>
              </w:rPr>
              <w:t>析</w:t>
            </w:r>
            <w:r>
              <w:rPr>
                <w:rFonts w:ascii="Times New Roman" w:eastAsia="Times New Roman"/>
              </w:rPr>
              <w:tab/>
            </w:r>
            <w:r>
              <w:rPr>
                <w:rFonts w:ascii="Times New Roman" w:eastAsia="Times New Roman"/>
                <w:spacing w:val="-5"/>
              </w:rPr>
              <w:t>10</w:t>
            </w:r>
          </w:hyperlink>
        </w:p>
        <w:p>
          <w:pPr>
            <w:pStyle w:val="TOC3"/>
            <w:numPr>
              <w:ilvl w:val="1"/>
              <w:numId w:val="22"/>
            </w:numPr>
            <w:tabs>
              <w:tab w:val="left" w:pos="953"/>
              <w:tab w:val="left" w:leader="dot" w:pos="9351"/>
            </w:tabs>
            <w:spacing w:before="131" w:after="0" w:line="240" w:lineRule="auto"/>
            <w:ind w:left="953" w:right="0" w:hanging="315"/>
            <w:jc w:val="left"/>
            <w:rPr>
              <w:rFonts w:ascii="Times New Roman" w:eastAsia="Times New Roman"/>
            </w:rPr>
          </w:pPr>
          <w:hyperlink w:anchor="_TOC_250022" w:history="1">
            <w:r>
              <w:t>数据库分</w:t>
            </w:r>
            <w:r>
              <w:rPr>
                <w:spacing w:val="-10"/>
              </w:rPr>
              <w:t>析</w:t>
            </w:r>
            <w:r>
              <w:rPr>
                <w:rFonts w:ascii="Times New Roman" w:eastAsia="Times New Roman"/>
              </w:rPr>
              <w:tab/>
            </w:r>
            <w:r>
              <w:rPr>
                <w:rFonts w:ascii="Times New Roman" w:eastAsia="Times New Roman"/>
                <w:spacing w:val="-5"/>
              </w:rPr>
              <w:t>14</w:t>
            </w:r>
          </w:hyperlink>
        </w:p>
        <w:p>
          <w:pPr>
            <w:pStyle w:val="TOC4"/>
            <w:numPr>
              <w:ilvl w:val="2"/>
              <w:numId w:val="22"/>
            </w:numPr>
            <w:tabs>
              <w:tab w:val="left" w:pos="1531"/>
              <w:tab w:val="left" w:leader="dot" w:pos="9351"/>
            </w:tabs>
            <w:spacing w:before="131" w:after="0" w:line="240" w:lineRule="auto"/>
            <w:ind w:left="1530" w:right="0" w:hanging="473"/>
            <w:jc w:val="left"/>
            <w:rPr>
              <w:rFonts w:ascii="Times New Roman" w:eastAsia="Times New Roman"/>
            </w:rPr>
          </w:pPr>
          <w:hyperlink w:anchor="_TOC_250021" w:history="1">
            <w:r>
              <w:t>系统</w:t>
            </w:r>
            <w:r>
              <w:rPr>
                <w:spacing w:val="-53"/>
              </w:rPr>
              <w:t xml:space="preserve"> </w:t>
            </w:r>
            <w:r>
              <w:rPr>
                <w:rFonts w:ascii="Times New Roman" w:eastAsia="Times New Roman"/>
              </w:rPr>
              <w:t xml:space="preserve">E-R </w:t>
            </w:r>
            <w:r>
              <w:rPr>
                <w:spacing w:val="-10"/>
              </w:rPr>
              <w:t>图</w:t>
            </w:r>
            <w:r>
              <w:rPr>
                <w:rFonts w:ascii="Times New Roman" w:eastAsia="Times New Roman"/>
              </w:rPr>
              <w:tab/>
            </w:r>
            <w:r>
              <w:rPr>
                <w:rFonts w:ascii="Times New Roman" w:eastAsia="Times New Roman"/>
                <w:spacing w:val="-7"/>
              </w:rPr>
              <w:t>14</w:t>
            </w:r>
          </w:hyperlink>
        </w:p>
        <w:p>
          <w:pPr>
            <w:pStyle w:val="TOC4"/>
            <w:numPr>
              <w:ilvl w:val="2"/>
              <w:numId w:val="22"/>
            </w:numPr>
            <w:tabs>
              <w:tab w:val="left" w:pos="1531"/>
              <w:tab w:val="left" w:leader="dot" w:pos="9351"/>
            </w:tabs>
            <w:spacing w:before="131" w:after="0" w:line="240" w:lineRule="auto"/>
            <w:ind w:left="1530" w:right="0" w:hanging="473"/>
            <w:jc w:val="left"/>
            <w:rPr>
              <w:rFonts w:ascii="Times New Roman" w:eastAsia="Times New Roman"/>
            </w:rPr>
          </w:pPr>
          <w:hyperlink w:anchor="_TOC_250020" w:history="1">
            <w:r>
              <w:t>数据字</w:t>
            </w:r>
            <w:r>
              <w:rPr>
                <w:spacing w:val="-10"/>
              </w:rPr>
              <w:t>典</w:t>
            </w:r>
            <w:r>
              <w:rPr>
                <w:rFonts w:ascii="Times New Roman" w:eastAsia="Times New Roman"/>
              </w:rPr>
              <w:tab/>
            </w:r>
            <w:r>
              <w:rPr>
                <w:rFonts w:ascii="Times New Roman" w:eastAsia="Times New Roman"/>
                <w:spacing w:val="-5"/>
              </w:rPr>
              <w:t>15</w:t>
            </w:r>
          </w:hyperlink>
        </w:p>
        <w:p>
          <w:pPr>
            <w:pStyle w:val="TOC2"/>
            <w:tabs>
              <w:tab w:val="left" w:leader="dot" w:pos="9351"/>
            </w:tabs>
            <w:spacing w:before="130"/>
            <w:rPr>
              <w:rFonts w:ascii="Times New Roman" w:eastAsia="Times New Roman"/>
            </w:rPr>
          </w:pPr>
          <w:hyperlink w:anchor="_TOC_250019" w:history="1">
            <w:r>
              <w:t>第</w:t>
            </w:r>
            <w:r>
              <w:rPr>
                <w:spacing w:val="-53"/>
              </w:rPr>
              <w:t xml:space="preserve"> </w:t>
            </w:r>
            <w:r>
              <w:rPr>
                <w:rFonts w:ascii="Times New Roman" w:eastAsia="Times New Roman"/>
              </w:rPr>
              <w:t xml:space="preserve">4 </w:t>
            </w:r>
            <w:r>
              <w:t>章 系统总体设</w:t>
            </w:r>
            <w:r>
              <w:rPr>
                <w:spacing w:val="-10"/>
              </w:rPr>
              <w:t>计</w:t>
            </w:r>
            <w:r>
              <w:rPr>
                <w:rFonts w:ascii="Times New Roman" w:eastAsia="Times New Roman"/>
              </w:rPr>
              <w:tab/>
            </w:r>
            <w:r>
              <w:rPr>
                <w:rFonts w:ascii="Times New Roman" w:eastAsia="Times New Roman"/>
                <w:spacing w:val="-5"/>
              </w:rPr>
              <w:t>20</w:t>
            </w:r>
          </w:hyperlink>
        </w:p>
        <w:p>
          <w:pPr>
            <w:pStyle w:val="TOC2"/>
            <w:tabs>
              <w:tab w:val="left" w:leader="dot" w:pos="9351"/>
            </w:tabs>
            <w:rPr>
              <w:rFonts w:ascii="Times New Roman" w:eastAsia="Times New Roman"/>
            </w:rPr>
          </w:pPr>
          <w:hyperlink w:anchor="_TOC_250018" w:history="1">
            <w:r>
              <w:t>第</w:t>
            </w:r>
            <w:r>
              <w:rPr>
                <w:spacing w:val="-53"/>
              </w:rPr>
              <w:t xml:space="preserve"> </w:t>
            </w:r>
            <w:r>
              <w:rPr>
                <w:rFonts w:ascii="Times New Roman" w:eastAsia="Times New Roman"/>
              </w:rPr>
              <w:t xml:space="preserve">5 </w:t>
            </w:r>
            <w:r>
              <w:t>章 系统详细设</w:t>
            </w:r>
            <w:r>
              <w:rPr>
                <w:spacing w:val="-10"/>
              </w:rPr>
              <w:t>计</w:t>
            </w:r>
            <w:r>
              <w:rPr>
                <w:rFonts w:ascii="Times New Roman" w:eastAsia="Times New Roman"/>
              </w:rPr>
              <w:tab/>
            </w:r>
            <w:r>
              <w:rPr>
                <w:rFonts w:ascii="Times New Roman" w:eastAsia="Times New Roman"/>
                <w:spacing w:val="-5"/>
              </w:rPr>
              <w:t>25</w:t>
            </w:r>
          </w:hyperlink>
        </w:p>
        <w:p>
          <w:pPr>
            <w:pStyle w:val="TOC3"/>
            <w:numPr>
              <w:ilvl w:val="1"/>
              <w:numId w:val="21"/>
            </w:numPr>
            <w:tabs>
              <w:tab w:val="left" w:pos="1006"/>
              <w:tab w:val="left" w:leader="dot" w:pos="9351"/>
            </w:tabs>
            <w:spacing w:before="131" w:after="0" w:line="240" w:lineRule="auto"/>
            <w:ind w:left="1005" w:right="0" w:hanging="368"/>
            <w:jc w:val="left"/>
            <w:rPr>
              <w:rFonts w:ascii="Times New Roman" w:eastAsia="Times New Roman"/>
            </w:rPr>
          </w:pPr>
          <w:hyperlink w:anchor="_TOC_250017" w:history="1">
            <w:r>
              <w:t>系统的</w:t>
            </w:r>
            <w:r>
              <w:rPr>
                <w:spacing w:val="-53"/>
              </w:rPr>
              <w:t xml:space="preserve"> </w:t>
            </w:r>
            <w:r>
              <w:rPr>
                <w:rFonts w:ascii="Times New Roman" w:eastAsia="Times New Roman"/>
              </w:rPr>
              <w:t>MVC</w:t>
            </w:r>
            <w:r>
              <w:rPr>
                <w:rFonts w:ascii="Times New Roman" w:eastAsia="Times New Roman"/>
                <w:spacing w:val="-3"/>
              </w:rPr>
              <w:t xml:space="preserve"> </w:t>
            </w:r>
            <w:r>
              <w:t>分层架构设</w:t>
            </w:r>
            <w:r>
              <w:rPr>
                <w:spacing w:val="-10"/>
              </w:rPr>
              <w:t>计</w:t>
            </w:r>
            <w:r>
              <w:rPr>
                <w:rFonts w:ascii="Times New Roman" w:eastAsia="Times New Roman"/>
              </w:rPr>
              <w:tab/>
            </w:r>
            <w:r>
              <w:rPr>
                <w:rFonts w:ascii="Times New Roman" w:eastAsia="Times New Roman"/>
                <w:spacing w:val="-5"/>
              </w:rPr>
              <w:t>26</w:t>
            </w:r>
          </w:hyperlink>
        </w:p>
        <w:p>
          <w:pPr>
            <w:pStyle w:val="TOC4"/>
            <w:numPr>
              <w:ilvl w:val="2"/>
              <w:numId w:val="21"/>
            </w:numPr>
            <w:tabs>
              <w:tab w:val="left" w:pos="1531"/>
              <w:tab w:val="left" w:leader="dot" w:pos="9351"/>
            </w:tabs>
            <w:spacing w:before="131" w:after="0" w:line="240" w:lineRule="auto"/>
            <w:ind w:left="1530" w:right="0" w:hanging="473"/>
            <w:jc w:val="left"/>
            <w:rPr>
              <w:rFonts w:ascii="Times New Roman" w:eastAsia="Times New Roman"/>
            </w:rPr>
          </w:pPr>
          <w:hyperlink w:anchor="_TOC_250016" w:history="1">
            <w:r>
              <w:rPr>
                <w:rFonts w:ascii="Times New Roman" w:eastAsia="Times New Roman"/>
              </w:rPr>
              <w:t>Model</w:t>
            </w:r>
            <w:r>
              <w:rPr>
                <w:rFonts w:ascii="Times New Roman" w:eastAsia="Times New Roman"/>
                <w:spacing w:val="-5"/>
              </w:rPr>
              <w:t xml:space="preserve"> </w:t>
            </w:r>
            <w:r>
              <w:t>层设</w:t>
            </w:r>
            <w:r>
              <w:rPr>
                <w:spacing w:val="-10"/>
              </w:rPr>
              <w:t>计</w:t>
            </w:r>
            <w:r>
              <w:rPr>
                <w:rFonts w:ascii="Times New Roman" w:eastAsia="Times New Roman"/>
              </w:rPr>
              <w:tab/>
            </w:r>
            <w:r>
              <w:rPr>
                <w:rFonts w:ascii="Times New Roman" w:eastAsia="Times New Roman"/>
                <w:spacing w:val="-5"/>
              </w:rPr>
              <w:t>26</w:t>
            </w:r>
          </w:hyperlink>
        </w:p>
        <w:p>
          <w:pPr>
            <w:pStyle w:val="TOC4"/>
            <w:numPr>
              <w:ilvl w:val="2"/>
              <w:numId w:val="21"/>
            </w:numPr>
            <w:tabs>
              <w:tab w:val="left" w:pos="1531"/>
              <w:tab w:val="left" w:leader="dot" w:pos="9351"/>
            </w:tabs>
            <w:spacing w:before="131" w:after="0" w:line="240" w:lineRule="auto"/>
            <w:ind w:left="1530" w:right="0" w:hanging="473"/>
            <w:jc w:val="left"/>
            <w:rPr>
              <w:rFonts w:ascii="Times New Roman" w:eastAsia="Times New Roman"/>
            </w:rPr>
          </w:pPr>
          <w:hyperlink w:anchor="_TOC_250015" w:history="1">
            <w:r>
              <w:rPr>
                <w:rFonts w:ascii="Times New Roman" w:eastAsia="Times New Roman"/>
              </w:rPr>
              <w:t>View</w:t>
            </w:r>
            <w:r>
              <w:rPr>
                <w:rFonts w:ascii="Times New Roman" w:eastAsia="Times New Roman"/>
                <w:spacing w:val="-4"/>
              </w:rPr>
              <w:t xml:space="preserve"> </w:t>
            </w:r>
            <w:r>
              <w:t>层设</w:t>
            </w:r>
            <w:r>
              <w:rPr>
                <w:spacing w:val="-10"/>
              </w:rPr>
              <w:t>计</w:t>
            </w:r>
            <w:r>
              <w:rPr>
                <w:rFonts w:ascii="Times New Roman" w:eastAsia="Times New Roman"/>
              </w:rPr>
              <w:tab/>
            </w:r>
            <w:r>
              <w:rPr>
                <w:rFonts w:ascii="Times New Roman" w:eastAsia="Times New Roman"/>
                <w:spacing w:val="-5"/>
              </w:rPr>
              <w:t>26</w:t>
            </w:r>
          </w:hyperlink>
        </w:p>
        <w:p>
          <w:pPr>
            <w:pStyle w:val="TOC4"/>
            <w:numPr>
              <w:ilvl w:val="2"/>
              <w:numId w:val="21"/>
            </w:numPr>
            <w:tabs>
              <w:tab w:val="left" w:pos="1531"/>
              <w:tab w:val="left" w:leader="dot" w:pos="9351"/>
            </w:tabs>
            <w:spacing w:before="131" w:after="0" w:line="240" w:lineRule="auto"/>
            <w:ind w:left="1530" w:right="0" w:hanging="473"/>
            <w:jc w:val="left"/>
            <w:rPr>
              <w:rFonts w:ascii="Times New Roman" w:eastAsia="Times New Roman"/>
            </w:rPr>
          </w:pPr>
          <w:hyperlink w:anchor="_TOC_250014" w:history="1">
            <w:r>
              <w:rPr>
                <w:rFonts w:ascii="Times New Roman" w:eastAsia="Times New Roman"/>
              </w:rPr>
              <w:t xml:space="preserve">Control </w:t>
            </w:r>
            <w:r>
              <w:t>层设</w:t>
            </w:r>
            <w:r>
              <w:rPr>
                <w:spacing w:val="-10"/>
              </w:rPr>
              <w:t>计</w:t>
            </w:r>
            <w:r>
              <w:rPr>
                <w:rFonts w:ascii="Times New Roman" w:eastAsia="Times New Roman"/>
              </w:rPr>
              <w:tab/>
            </w:r>
            <w:r>
              <w:rPr>
                <w:rFonts w:ascii="Times New Roman" w:eastAsia="Times New Roman"/>
                <w:spacing w:val="-5"/>
              </w:rPr>
              <w:t>26</w:t>
            </w:r>
          </w:hyperlink>
        </w:p>
        <w:p>
          <w:pPr>
            <w:pStyle w:val="TOC4"/>
            <w:numPr>
              <w:ilvl w:val="2"/>
              <w:numId w:val="21"/>
            </w:numPr>
            <w:tabs>
              <w:tab w:val="left" w:pos="1531"/>
              <w:tab w:val="left" w:leader="dot" w:pos="9351"/>
            </w:tabs>
            <w:spacing w:before="131" w:after="0" w:line="240" w:lineRule="auto"/>
            <w:ind w:left="1530" w:right="0" w:hanging="473"/>
            <w:jc w:val="left"/>
            <w:rPr>
              <w:rFonts w:ascii="Times New Roman" w:eastAsia="Times New Roman"/>
            </w:rPr>
            <w:sectPr>
              <w:headerReference w:type="default" r:id="rId5"/>
              <w:type w:val="continuous"/>
              <w:pgSz w:w="11910" w:h="16840"/>
              <w:pgMar w:top="1095" w:right="240" w:bottom="1840" w:left="1200" w:header="893" w:footer="0"/>
              <w:pgNumType w:start="3"/>
              <w:cols w:space="708"/>
            </w:sectPr>
          </w:pPr>
          <w:hyperlink w:anchor="_TOC_250013" w:history="1">
            <w:r>
              <w:rPr>
                <w:rFonts w:ascii="Times New Roman" w:eastAsia="Times New Roman"/>
              </w:rPr>
              <w:t>Spring</w:t>
            </w:r>
            <w:r>
              <w:rPr>
                <w:rFonts w:ascii="Times New Roman" w:eastAsia="Times New Roman"/>
                <w:spacing w:val="-6"/>
              </w:rPr>
              <w:t xml:space="preserve"> </w:t>
            </w:r>
            <w:r>
              <w:t>框架在系统中的作</w:t>
            </w:r>
            <w:r>
              <w:rPr>
                <w:spacing w:val="-10"/>
              </w:rPr>
              <w:t>用</w:t>
            </w:r>
            <w:r>
              <w:rPr>
                <w:rFonts w:ascii="Times New Roman" w:eastAsia="Times New Roman"/>
              </w:rPr>
              <w:tab/>
            </w:r>
            <w:r>
              <w:rPr>
                <w:rFonts w:ascii="Times New Roman" w:eastAsia="Times New Roman"/>
                <w:spacing w:val="-5"/>
              </w:rPr>
              <w:t>27</w:t>
            </w:r>
          </w:hyperlink>
        </w:p>
      </w:sdtContent>
    </w:sdt>
    <w:sdt>
      <w:sdtPr>
        <w:id w:val="1232654393"/>
        <w:docPartObj>
          <w:docPartGallery w:val="Table of Contents"/>
          <w:docPartUnique/>
        </w:docPartObj>
      </w:sdtPr>
      <w:sdtContent>
        <w:p>
          <w:pPr>
            <w:pStyle w:val="TOC3"/>
            <w:numPr>
              <w:ilvl w:val="1"/>
              <w:numId w:val="21"/>
            </w:numPr>
            <w:tabs>
              <w:tab w:val="left" w:pos="953"/>
              <w:tab w:val="left" w:leader="dot" w:pos="9351"/>
            </w:tabs>
            <w:spacing w:before="131" w:after="20" w:line="240" w:lineRule="auto"/>
            <w:ind w:left="953" w:right="0" w:hanging="315"/>
            <w:jc w:val="left"/>
            <w:rPr>
              <w:rFonts w:ascii="Times New Roman" w:eastAsia="Times New Roman"/>
            </w:rPr>
          </w:pPr>
          <w:hyperlink w:anchor="_TOC_250012" w:history="1">
            <w:r>
              <w:t>商品管理模块实</w:t>
            </w:r>
            <w:r>
              <w:rPr>
                <w:spacing w:val="-10"/>
              </w:rPr>
              <w:t>现</w:t>
            </w:r>
            <w:r>
              <w:rPr>
                <w:rFonts w:ascii="Times New Roman" w:eastAsia="Times New Roman"/>
              </w:rPr>
              <w:tab/>
            </w:r>
            <w:r>
              <w:rPr>
                <w:rFonts w:ascii="Times New Roman" w:eastAsia="Times New Roman"/>
                <w:spacing w:val="-5"/>
              </w:rPr>
              <w:t>27</w:t>
            </w:r>
          </w:hyperlink>
        </w:p>
        <w:p>
          <w:pPr>
            <w:pStyle w:val="TOC4"/>
            <w:numPr>
              <w:ilvl w:val="2"/>
              <w:numId w:val="21"/>
            </w:numPr>
            <w:tabs>
              <w:tab w:val="left" w:pos="1531"/>
              <w:tab w:val="right" w:leader="dot" w:pos="9561"/>
            </w:tabs>
            <w:spacing w:before="675" w:after="0" w:line="240" w:lineRule="auto"/>
            <w:ind w:left="1530" w:right="0" w:hanging="473"/>
            <w:jc w:val="left"/>
            <w:rPr>
              <w:rFonts w:ascii="Times New Roman" w:eastAsia="Times New Roman"/>
            </w:rPr>
          </w:pPr>
          <w:hyperlink w:anchor="_TOC_250011" w:history="1">
            <w:r>
              <w:t>商品添加功能实</w:t>
            </w:r>
            <w:r>
              <w:rPr>
                <w:spacing w:val="-10"/>
              </w:rPr>
              <w:t>现</w:t>
            </w:r>
            <w:r>
              <w:rPr>
                <w:rFonts w:ascii="Times New Roman" w:eastAsia="Times New Roman"/>
              </w:rPr>
              <w:tab/>
            </w:r>
            <w:r>
              <w:rPr>
                <w:rFonts w:ascii="Times New Roman" w:eastAsia="Times New Roman"/>
                <w:spacing w:val="-5"/>
              </w:rPr>
              <w:t>28</w:t>
            </w:r>
          </w:hyperlink>
        </w:p>
        <w:p>
          <w:pPr>
            <w:pStyle w:val="TOC4"/>
            <w:numPr>
              <w:ilvl w:val="2"/>
              <w:numId w:val="21"/>
            </w:numPr>
            <w:tabs>
              <w:tab w:val="left" w:pos="1531"/>
              <w:tab w:val="right" w:leader="dot" w:pos="9561"/>
            </w:tabs>
            <w:spacing w:before="131" w:after="0" w:line="240" w:lineRule="auto"/>
            <w:ind w:left="1530" w:right="0" w:hanging="473"/>
            <w:jc w:val="left"/>
            <w:rPr>
              <w:rFonts w:ascii="Times New Roman" w:eastAsia="Times New Roman"/>
            </w:rPr>
          </w:pPr>
          <w:hyperlink w:anchor="_TOC_250010" w:history="1">
            <w:r>
              <w:t>商品管理功能实</w:t>
            </w:r>
            <w:r>
              <w:rPr>
                <w:spacing w:val="-10"/>
              </w:rPr>
              <w:t>现</w:t>
            </w:r>
            <w:r>
              <w:rPr>
                <w:rFonts w:ascii="Times New Roman" w:eastAsia="Times New Roman"/>
              </w:rPr>
              <w:tab/>
            </w:r>
            <w:r>
              <w:rPr>
                <w:rFonts w:ascii="Times New Roman" w:eastAsia="Times New Roman"/>
                <w:spacing w:val="-5"/>
              </w:rPr>
              <w:t>31</w:t>
            </w:r>
          </w:hyperlink>
        </w:p>
        <w:p>
          <w:pPr>
            <w:pStyle w:val="TOC4"/>
            <w:numPr>
              <w:ilvl w:val="2"/>
              <w:numId w:val="21"/>
            </w:numPr>
            <w:tabs>
              <w:tab w:val="left" w:pos="1531"/>
              <w:tab w:val="right" w:leader="dot" w:pos="9561"/>
            </w:tabs>
            <w:spacing w:before="131" w:after="0" w:line="240" w:lineRule="auto"/>
            <w:ind w:left="1530" w:right="0" w:hanging="473"/>
            <w:jc w:val="left"/>
            <w:rPr>
              <w:rFonts w:ascii="Times New Roman" w:eastAsia="Times New Roman"/>
            </w:rPr>
          </w:pPr>
          <w:hyperlink w:anchor="_TOC_250009" w:history="1">
            <w:r>
              <w:t>订单管理功能实</w:t>
            </w:r>
            <w:r>
              <w:rPr>
                <w:spacing w:val="-10"/>
              </w:rPr>
              <w:t>现</w:t>
            </w:r>
            <w:r>
              <w:rPr>
                <w:rFonts w:ascii="Times New Roman" w:eastAsia="Times New Roman"/>
              </w:rPr>
              <w:tab/>
            </w:r>
            <w:r>
              <w:rPr>
                <w:rFonts w:ascii="Times New Roman" w:eastAsia="Times New Roman"/>
                <w:spacing w:val="-5"/>
              </w:rPr>
              <w:t>36</w:t>
            </w:r>
          </w:hyperlink>
        </w:p>
        <w:p>
          <w:pPr>
            <w:pStyle w:val="TOC4"/>
            <w:numPr>
              <w:ilvl w:val="2"/>
              <w:numId w:val="21"/>
            </w:numPr>
            <w:tabs>
              <w:tab w:val="left" w:pos="1531"/>
              <w:tab w:val="right" w:leader="dot" w:pos="9561"/>
            </w:tabs>
            <w:spacing w:before="131" w:after="0" w:line="240" w:lineRule="auto"/>
            <w:ind w:left="1530" w:right="0" w:hanging="473"/>
            <w:jc w:val="left"/>
            <w:rPr>
              <w:rFonts w:ascii="Times New Roman" w:eastAsia="Times New Roman"/>
            </w:rPr>
          </w:pPr>
          <w:hyperlink w:anchor="_TOC_250008" w:history="1">
            <w:r>
              <w:t>会员管理功能实</w:t>
            </w:r>
            <w:r>
              <w:rPr>
                <w:spacing w:val="-10"/>
              </w:rPr>
              <w:t>现</w:t>
            </w:r>
            <w:r>
              <w:rPr>
                <w:rFonts w:ascii="Times New Roman" w:eastAsia="Times New Roman"/>
              </w:rPr>
              <w:tab/>
            </w:r>
            <w:r>
              <w:rPr>
                <w:rFonts w:ascii="Times New Roman" w:eastAsia="Times New Roman"/>
                <w:spacing w:val="-5"/>
              </w:rPr>
              <w:t>37</w:t>
            </w:r>
          </w:hyperlink>
        </w:p>
        <w:p>
          <w:pPr>
            <w:pStyle w:val="TOC3"/>
            <w:numPr>
              <w:ilvl w:val="1"/>
              <w:numId w:val="21"/>
            </w:numPr>
            <w:tabs>
              <w:tab w:val="left" w:pos="953"/>
              <w:tab w:val="right" w:leader="dot" w:pos="9561"/>
            </w:tabs>
            <w:spacing w:before="131" w:after="0" w:line="240" w:lineRule="auto"/>
            <w:ind w:left="953" w:right="0" w:hanging="315"/>
            <w:jc w:val="left"/>
            <w:rPr>
              <w:rFonts w:ascii="Times New Roman" w:eastAsia="Times New Roman"/>
            </w:rPr>
          </w:pPr>
          <w:hyperlink w:anchor="_TOC_250007" w:history="1">
            <w:r>
              <w:t>用户购物模块实</w:t>
            </w:r>
            <w:r>
              <w:rPr>
                <w:spacing w:val="-10"/>
              </w:rPr>
              <w:t>现</w:t>
            </w:r>
            <w:r>
              <w:rPr>
                <w:rFonts w:ascii="Times New Roman" w:eastAsia="Times New Roman"/>
              </w:rPr>
              <w:tab/>
            </w:r>
            <w:r>
              <w:rPr>
                <w:rFonts w:ascii="Times New Roman" w:eastAsia="Times New Roman"/>
                <w:spacing w:val="-5"/>
              </w:rPr>
              <w:t>38</w:t>
            </w:r>
          </w:hyperlink>
        </w:p>
        <w:p>
          <w:pPr>
            <w:pStyle w:val="TOC4"/>
            <w:numPr>
              <w:ilvl w:val="2"/>
              <w:numId w:val="21"/>
            </w:numPr>
            <w:tabs>
              <w:tab w:val="left" w:pos="1531"/>
              <w:tab w:val="right" w:leader="dot" w:pos="9561"/>
            </w:tabs>
            <w:spacing w:before="131" w:after="0" w:line="240" w:lineRule="auto"/>
            <w:ind w:left="1530" w:right="0" w:hanging="473"/>
            <w:jc w:val="left"/>
            <w:rPr>
              <w:rFonts w:ascii="Times New Roman" w:eastAsia="Times New Roman"/>
            </w:rPr>
          </w:pPr>
          <w:hyperlink w:anchor="_TOC_250006" w:history="1">
            <w:r>
              <w:t>购物商品列表功能实</w:t>
            </w:r>
            <w:r>
              <w:rPr>
                <w:spacing w:val="-10"/>
              </w:rPr>
              <w:t>现</w:t>
            </w:r>
            <w:r>
              <w:rPr>
                <w:rFonts w:ascii="Times New Roman" w:eastAsia="Times New Roman"/>
              </w:rPr>
              <w:tab/>
            </w:r>
            <w:r>
              <w:rPr>
                <w:rFonts w:ascii="Times New Roman" w:eastAsia="Times New Roman"/>
                <w:spacing w:val="-5"/>
              </w:rPr>
              <w:t>38</w:t>
            </w:r>
          </w:hyperlink>
        </w:p>
        <w:p>
          <w:pPr>
            <w:pStyle w:val="TOC4"/>
            <w:numPr>
              <w:ilvl w:val="2"/>
              <w:numId w:val="21"/>
            </w:numPr>
            <w:tabs>
              <w:tab w:val="left" w:pos="1531"/>
              <w:tab w:val="right" w:leader="dot" w:pos="9561"/>
            </w:tabs>
            <w:spacing w:before="130" w:after="0" w:line="240" w:lineRule="auto"/>
            <w:ind w:left="1530" w:right="0" w:hanging="473"/>
            <w:jc w:val="left"/>
            <w:rPr>
              <w:rFonts w:ascii="Times New Roman" w:eastAsia="Times New Roman"/>
            </w:rPr>
          </w:pPr>
          <w:hyperlink w:anchor="_TOC_250005" w:history="1">
            <w:r>
              <w:t>购物车管理功能实</w:t>
            </w:r>
            <w:r>
              <w:rPr>
                <w:spacing w:val="-10"/>
              </w:rPr>
              <w:t>现</w:t>
            </w:r>
            <w:r>
              <w:rPr>
                <w:rFonts w:ascii="Times New Roman" w:eastAsia="Times New Roman"/>
              </w:rPr>
              <w:tab/>
            </w:r>
            <w:r>
              <w:rPr>
                <w:rFonts w:ascii="Times New Roman" w:eastAsia="Times New Roman"/>
                <w:spacing w:val="-5"/>
              </w:rPr>
              <w:t>38</w:t>
            </w:r>
          </w:hyperlink>
        </w:p>
        <w:p>
          <w:pPr>
            <w:pStyle w:val="TOC4"/>
            <w:numPr>
              <w:ilvl w:val="2"/>
              <w:numId w:val="21"/>
            </w:numPr>
            <w:tabs>
              <w:tab w:val="left" w:pos="1531"/>
              <w:tab w:val="right" w:leader="dot" w:pos="9561"/>
            </w:tabs>
            <w:spacing w:before="131" w:after="0" w:line="240" w:lineRule="auto"/>
            <w:ind w:left="1530" w:right="0" w:hanging="473"/>
            <w:jc w:val="left"/>
            <w:rPr>
              <w:rFonts w:ascii="Times New Roman" w:eastAsia="Times New Roman"/>
            </w:rPr>
          </w:pPr>
          <w:hyperlink w:anchor="_TOC_250004" w:history="1">
            <w:r>
              <w:t>会员订单查看功能实</w:t>
            </w:r>
            <w:r>
              <w:rPr>
                <w:spacing w:val="-10"/>
              </w:rPr>
              <w:t>现</w:t>
            </w:r>
            <w:r>
              <w:rPr>
                <w:rFonts w:ascii="Times New Roman" w:eastAsia="Times New Roman"/>
              </w:rPr>
              <w:tab/>
            </w:r>
            <w:r>
              <w:rPr>
                <w:rFonts w:ascii="Times New Roman" w:eastAsia="Times New Roman"/>
                <w:spacing w:val="-5"/>
              </w:rPr>
              <w:t>40</w:t>
            </w:r>
          </w:hyperlink>
        </w:p>
        <w:p>
          <w:pPr>
            <w:pStyle w:val="TOC2"/>
            <w:tabs>
              <w:tab w:val="right" w:leader="dot" w:pos="9561"/>
            </w:tabs>
            <w:rPr>
              <w:rFonts w:ascii="Times New Roman" w:eastAsia="Times New Roman"/>
            </w:rPr>
          </w:pPr>
          <w:hyperlink w:anchor="_TOC_250003" w:history="1">
            <w:r>
              <w:t>第</w:t>
            </w:r>
            <w:r>
              <w:rPr>
                <w:spacing w:val="-53"/>
              </w:rPr>
              <w:t xml:space="preserve"> </w:t>
            </w:r>
            <w:r>
              <w:rPr>
                <w:rFonts w:ascii="Times New Roman" w:eastAsia="Times New Roman"/>
              </w:rPr>
              <w:t xml:space="preserve">6 </w:t>
            </w:r>
            <w:r>
              <w:t>章 测</w:t>
            </w:r>
            <w:r>
              <w:rPr>
                <w:spacing w:val="-10"/>
              </w:rPr>
              <w:t>试</w:t>
            </w:r>
            <w:r>
              <w:rPr>
                <w:rFonts w:ascii="Times New Roman" w:eastAsia="Times New Roman"/>
              </w:rPr>
              <w:tab/>
            </w:r>
            <w:r>
              <w:rPr>
                <w:rFonts w:ascii="Times New Roman" w:eastAsia="Times New Roman"/>
                <w:spacing w:val="-5"/>
              </w:rPr>
              <w:t>42</w:t>
            </w:r>
          </w:hyperlink>
        </w:p>
        <w:p>
          <w:pPr>
            <w:pStyle w:val="TOC2"/>
            <w:tabs>
              <w:tab w:val="right" w:leader="dot" w:pos="9561"/>
            </w:tabs>
            <w:rPr>
              <w:rFonts w:ascii="Times New Roman" w:eastAsia="Times New Roman"/>
            </w:rPr>
          </w:pPr>
          <w:hyperlink w:anchor="_TOC_250002" w:history="1">
            <w:r>
              <w:t>结束</w:t>
            </w:r>
            <w:r>
              <w:rPr>
                <w:spacing w:val="-10"/>
              </w:rPr>
              <w:t>语</w:t>
            </w:r>
            <w:r>
              <w:rPr>
                <w:rFonts w:ascii="Times New Roman" w:eastAsia="Times New Roman"/>
              </w:rPr>
              <w:tab/>
            </w:r>
            <w:r>
              <w:rPr>
                <w:rFonts w:ascii="Times New Roman" w:eastAsia="Times New Roman"/>
                <w:spacing w:val="-5"/>
              </w:rPr>
              <w:t>45</w:t>
            </w:r>
          </w:hyperlink>
        </w:p>
        <w:p>
          <w:pPr>
            <w:pStyle w:val="TOC2"/>
            <w:tabs>
              <w:tab w:val="right" w:leader="dot" w:pos="9561"/>
            </w:tabs>
            <w:rPr>
              <w:rFonts w:ascii="Times New Roman" w:eastAsia="Times New Roman"/>
            </w:rPr>
          </w:pPr>
          <w:hyperlink w:anchor="_TOC_250001" w:history="1">
            <w:r>
              <w:t>参考文</w:t>
            </w:r>
            <w:r>
              <w:rPr>
                <w:spacing w:val="-10"/>
              </w:rPr>
              <w:t>献</w:t>
            </w:r>
            <w:r>
              <w:rPr>
                <w:rFonts w:ascii="Times New Roman" w:eastAsia="Times New Roman"/>
              </w:rPr>
              <w:tab/>
            </w:r>
            <w:r>
              <w:rPr>
                <w:rFonts w:ascii="Times New Roman" w:eastAsia="Times New Roman"/>
                <w:spacing w:val="-5"/>
              </w:rPr>
              <w:t>46</w:t>
            </w:r>
          </w:hyperlink>
        </w:p>
        <w:p>
          <w:pPr>
            <w:pStyle w:val="TOC2"/>
            <w:tabs>
              <w:tab w:val="right" w:leader="dot" w:pos="9561"/>
            </w:tabs>
            <w:rPr>
              <w:rFonts w:ascii="Times New Roman" w:eastAsia="Times New Roman"/>
            </w:rPr>
          </w:pPr>
          <w:hyperlink w:anchor="_TOC_250000" w:history="1">
            <w:r>
              <w:t>致</w:t>
            </w:r>
            <w:r>
              <w:rPr>
                <w:spacing w:val="-10"/>
              </w:rPr>
              <w:t>谢</w:t>
            </w:r>
            <w:r>
              <w:rPr>
                <w:rFonts w:ascii="Times New Roman" w:eastAsia="Times New Roman"/>
              </w:rPr>
              <w:tab/>
            </w:r>
            <w:r>
              <w:rPr>
                <w:rFonts w:ascii="Times New Roman" w:eastAsia="Times New Roman"/>
                <w:spacing w:val="-5"/>
              </w:rPr>
              <w:t>47</w:t>
            </w:r>
          </w:hyperlink>
        </w:p>
        <w:p>
          <w:pPr>
            <w:pStyle w:val="TOC2"/>
            <w:tabs>
              <w:tab w:val="right" w:leader="dot" w:pos="9561"/>
            </w:tabs>
            <w:rPr>
              <w:rFonts w:ascii="Times New Roman" w:eastAsia="Times New Roman"/>
            </w:rPr>
          </w:pPr>
          <w:r>
            <w:t>附</w:t>
          </w:r>
          <w:r>
            <w:rPr>
              <w:spacing w:val="-10"/>
            </w:rPr>
            <w:t>录</w:t>
          </w:r>
          <w:r>
            <w:rPr>
              <w:rFonts w:ascii="Times New Roman" w:eastAsia="Times New Roman"/>
            </w:rPr>
            <w:tab/>
          </w:r>
          <w:r>
            <w:rPr>
              <w:rFonts w:ascii="Times New Roman" w:eastAsia="Times New Roman"/>
              <w:spacing w:val="-5"/>
            </w:rPr>
            <w:t>48</w:t>
          </w:r>
        </w:p>
      </w:sdtContent>
    </w:sdt>
    <w:p>
      <w:pPr>
        <w:spacing w:after="0"/>
        <w:rPr>
          <w:rFonts w:ascii="Times New Roman" w:eastAsia="Times New Roman"/>
        </w:rPr>
        <w:sectPr>
          <w:headerReference w:type="default" r:id="rId6"/>
          <w:type w:val="nextPage"/>
          <w:pgSz w:w="11910" w:h="16840"/>
          <w:pgMar w:top="1095" w:right="240" w:bottom="1840" w:left="1200" w:header="893" w:footer="0"/>
          <w:pgNumType w:start="4"/>
          <w:cols w:space="708"/>
          <w:titlePg w:val="0"/>
        </w:sectPr>
      </w:pPr>
    </w:p>
    <w:p>
      <w:pPr>
        <w:pStyle w:val="BodyText"/>
        <w:rPr>
          <w:rFonts w:ascii="Times New Roman"/>
          <w:sz w:val="32"/>
        </w:rPr>
      </w:pPr>
    </w:p>
    <w:p>
      <w:pPr>
        <w:pStyle w:val="BodyText"/>
        <w:rPr>
          <w:rFonts w:ascii="Times New Roman"/>
          <w:sz w:val="32"/>
        </w:rPr>
      </w:pPr>
    </w:p>
    <w:p>
      <w:pPr>
        <w:pStyle w:val="BodyText"/>
        <w:spacing w:before="4"/>
        <w:rPr>
          <w:rFonts w:ascii="Times New Roman"/>
          <w:sz w:val="33"/>
        </w:rPr>
      </w:pPr>
    </w:p>
    <w:p>
      <w:pPr>
        <w:pStyle w:val="Heading1"/>
        <w:ind w:right="895"/>
      </w:pPr>
      <w:bookmarkStart w:id="0" w:name="_TOC_250041"/>
      <w:bookmarkEnd w:id="0"/>
      <w:r>
        <w:rPr>
          <w:spacing w:val="-6"/>
        </w:rPr>
        <w:t>摘要</w:t>
      </w:r>
    </w:p>
    <w:p>
      <w:pPr>
        <w:pStyle w:val="BodyText"/>
        <w:spacing w:before="16"/>
        <w:rPr>
          <w:rFonts w:ascii="Microsoft JhengHei"/>
          <w:b/>
          <w:sz w:val="36"/>
        </w:rPr>
      </w:pPr>
    </w:p>
    <w:p>
      <w:pPr>
        <w:pStyle w:val="BodyText"/>
        <w:spacing w:line="468" w:lineRule="auto"/>
        <w:ind w:left="218" w:right="887" w:firstLine="480"/>
        <w:jc w:val="both"/>
      </w:pPr>
      <w:r>
        <w:rPr>
          <w:spacing w:val="-2"/>
        </w:rPr>
        <w:t>伴随着计算机技术在各行各业日益广泛和深入的应用，网络的概念早已深入人心。网</w:t>
      </w:r>
      <w:r>
        <w:rPr>
          <w:spacing w:val="-2"/>
        </w:rPr>
        <w:t>络在各行各业的发展战略中占据了重要的位置，成为商家不可分割的部分。商品的宣传已</w:t>
      </w:r>
      <w:r>
        <w:rPr>
          <w:spacing w:val="-2"/>
        </w:rPr>
        <w:t>不只局限于电视与报纸，网络已成为商家展示自己的另一个舞台。商家建立网站，将商家</w:t>
      </w:r>
      <w:r>
        <w:rPr>
          <w:spacing w:val="-2"/>
        </w:rPr>
        <w:t>各方面的宣传与服务展现于网络中，通过网络更可实现如网上购物、信息查寻等功能，这</w:t>
      </w:r>
      <w:r>
        <w:rPr>
          <w:spacing w:val="-2"/>
        </w:rPr>
        <w:t>些在改变我们原有经营方式与经营理念的同时，也为商家带来了更高的效益。因此，对于</w:t>
      </w:r>
      <w:r>
        <w:rPr>
          <w:spacing w:val="-2"/>
        </w:rPr>
        <w:t>商家来说，拥有一个属于自己的网站是至关重要的。本文从网上购物电子商务平台入手，</w:t>
      </w:r>
      <w:r>
        <w:rPr>
          <w:spacing w:val="-2"/>
        </w:rPr>
        <w:t>对电子商务的组成、特点、流程等进行了研究并对电子商务平台的体系结构、</w:t>
      </w:r>
      <w:r>
        <w:rPr>
          <w:rFonts w:ascii="Times New Roman" w:eastAsia="Times New Roman"/>
          <w:spacing w:val="-2"/>
        </w:rPr>
        <w:t xml:space="preserve">Struts2 </w:t>
      </w:r>
      <w:r>
        <w:rPr>
          <w:spacing w:val="-2"/>
        </w:rPr>
        <w:t>设计</w:t>
      </w:r>
      <w:r>
        <w:rPr>
          <w:spacing w:val="-2"/>
        </w:rPr>
        <w:t>模式框架、</w:t>
      </w:r>
      <w:r>
        <w:rPr>
          <w:rFonts w:ascii="Times New Roman" w:eastAsia="Times New Roman"/>
          <w:spacing w:val="-2"/>
        </w:rPr>
        <w:t xml:space="preserve">Hibernate </w:t>
      </w:r>
      <w:r>
        <w:rPr>
          <w:spacing w:val="-2"/>
        </w:rPr>
        <w:t>对象持久化框架、</w:t>
      </w:r>
      <w:r>
        <w:rPr>
          <w:rFonts w:ascii="Times New Roman" w:eastAsia="Times New Roman"/>
          <w:spacing w:val="-2"/>
        </w:rPr>
        <w:t xml:space="preserve">Spring </w:t>
      </w:r>
      <w:r>
        <w:rPr>
          <w:spacing w:val="-2"/>
        </w:rPr>
        <w:t>依赖注入等关键技术进行了深入探索，掌握</w:t>
      </w:r>
      <w:r>
        <w:rPr>
          <w:spacing w:val="-2"/>
        </w:rPr>
        <w:t xml:space="preserve">了电子商务平台的设计方法、开发流程以 </w:t>
      </w:r>
      <w:r>
        <w:rPr>
          <w:rFonts w:ascii="Times New Roman" w:eastAsia="Times New Roman"/>
        </w:rPr>
        <w:t>Struts2</w:t>
      </w:r>
      <w:r>
        <w:rPr>
          <w:rFonts w:ascii="Times New Roman" w:eastAsia="Times New Roman"/>
          <w:spacing w:val="-15"/>
        </w:rPr>
        <w:t xml:space="preserve"> </w:t>
      </w:r>
      <w:r>
        <w:rPr>
          <w:spacing w:val="-8"/>
        </w:rPr>
        <w:t xml:space="preserve">框架和 </w:t>
      </w:r>
      <w:r>
        <w:rPr>
          <w:rFonts w:ascii="Times New Roman" w:eastAsia="Times New Roman"/>
        </w:rPr>
        <w:t>Hibernate</w:t>
      </w:r>
      <w:r>
        <w:rPr>
          <w:rFonts w:ascii="Times New Roman" w:eastAsia="Times New Roman"/>
          <w:spacing w:val="-15"/>
        </w:rPr>
        <w:t xml:space="preserve"> </w:t>
      </w:r>
      <w:r>
        <w:t>框架在电子商务平台开</w:t>
      </w:r>
      <w:r>
        <w:rPr>
          <w:spacing w:val="-2"/>
        </w:rPr>
        <w:t>发中的运用。在此基础上实现了商品信息管理、用户订单管理、在线购物管理、购物车管</w:t>
      </w:r>
      <w:r>
        <w:rPr>
          <w:spacing w:val="-2"/>
        </w:rPr>
        <w:t>理等电子商务平台中重要功能。通过开发过程的实践，系统的总结了电子商务平台的开发</w:t>
      </w:r>
      <w:r>
        <w:rPr>
          <w:spacing w:val="-2"/>
        </w:rPr>
        <w:t>经验，探讨了电子商务平台的具体的分析方法、建立模块方法和设计开发的工作流程以及</w:t>
      </w:r>
      <w:r>
        <w:rPr>
          <w:spacing w:val="-2"/>
        </w:rPr>
        <w:t>测试方法。在总结以前经验的同时，也分析了系统之中有待深刻探讨解决的问题和深入研</w:t>
      </w:r>
      <w:r>
        <w:rPr>
          <w:spacing w:val="-2"/>
        </w:rPr>
        <w:t>究的不足之处。</w:t>
      </w:r>
    </w:p>
    <w:p>
      <w:pPr>
        <w:pStyle w:val="BodyText"/>
        <w:spacing w:before="85"/>
        <w:ind w:left="218"/>
        <w:rPr>
          <w:rFonts w:ascii="Times New Roman" w:eastAsia="Times New Roman"/>
        </w:rPr>
      </w:pPr>
      <w:r>
        <w:t xml:space="preserve">关 键 词 ： 电 子 商 务 ， 购 物 网 站 ， </w:t>
      </w:r>
      <w:r>
        <w:rPr>
          <w:rFonts w:ascii="Times New Roman" w:eastAsia="Times New Roman"/>
        </w:rPr>
        <w:t>Struts2</w:t>
      </w:r>
      <w:r>
        <w:rPr>
          <w:spacing w:val="8"/>
        </w:rPr>
        <w:t xml:space="preserve">， </w:t>
      </w:r>
      <w:r>
        <w:rPr>
          <w:rFonts w:ascii="Times New Roman" w:eastAsia="Times New Roman"/>
        </w:rPr>
        <w:t>Hibernate</w:t>
      </w:r>
      <w:r>
        <w:rPr>
          <w:spacing w:val="8"/>
        </w:rPr>
        <w:t xml:space="preserve">， </w:t>
      </w:r>
      <w:r>
        <w:rPr>
          <w:rFonts w:ascii="Times New Roman" w:eastAsia="Times New Roman"/>
        </w:rPr>
        <w:t>Spring</w:t>
      </w:r>
      <w:r>
        <w:rPr>
          <w:spacing w:val="8"/>
        </w:rPr>
        <w:t xml:space="preserve">， </w:t>
      </w:r>
      <w:r>
        <w:rPr>
          <w:rFonts w:ascii="Times New Roman" w:eastAsia="Times New Roman"/>
          <w:spacing w:val="-2"/>
        </w:rPr>
        <w:t>MySql</w:t>
      </w:r>
    </w:p>
    <w:p>
      <w:pPr>
        <w:spacing w:after="0"/>
        <w:rPr>
          <w:rFonts w:ascii="Times New Roman" w:eastAsia="Times New Roman"/>
        </w:rPr>
        <w:sectPr>
          <w:headerReference w:type="default" r:id="rId7"/>
          <w:pgSz w:w="11910" w:h="16840"/>
          <w:pgMar w:top="1080" w:right="240" w:bottom="280" w:left="1200" w:header="893" w:footer="0"/>
          <w:pgNumType w:start="5"/>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Heading1"/>
        <w:spacing w:before="234"/>
        <w:ind w:right="1051"/>
        <w:rPr>
          <w:rFonts w:ascii="Times New Roman"/>
        </w:rPr>
      </w:pPr>
      <w:bookmarkStart w:id="1" w:name="_TOC_250040"/>
      <w:bookmarkEnd w:id="1"/>
      <w:r>
        <w:rPr>
          <w:rFonts w:ascii="Times New Roman"/>
          <w:spacing w:val="-2"/>
        </w:rPr>
        <w:t>Abstract</w:t>
      </w:r>
    </w:p>
    <w:p>
      <w:pPr>
        <w:pStyle w:val="BodyText"/>
        <w:rPr>
          <w:rFonts w:ascii="Times New Roman"/>
          <w:b/>
          <w:sz w:val="34"/>
        </w:rPr>
      </w:pPr>
    </w:p>
    <w:p>
      <w:pPr>
        <w:pStyle w:val="BodyText"/>
        <w:spacing w:before="297" w:line="348" w:lineRule="auto"/>
        <w:ind w:left="218" w:right="890" w:firstLine="720"/>
        <w:jc w:val="both"/>
        <w:rPr>
          <w:rFonts w:ascii="Times New Roman" w:hAnsi="Times New Roman"/>
        </w:rPr>
      </w:pPr>
      <w:r>
        <w:rPr>
          <w:rFonts w:ascii="Times New Roman" w:hAnsi="Times New Roman"/>
        </w:rPr>
        <w:t xml:space="preserve">Follow the technology of the computer in the enterprise and deep application day by day of all trades and professions, the concept internet has been deeply taken up people’s </w:t>
      </w:r>
      <w:r>
        <w:rPr>
          <w:rFonts w:ascii="Times New Roman" w:hAnsi="Times New Roman"/>
        </w:rPr>
        <w:t>heart.</w:t>
      </w:r>
      <w:r>
        <w:rPr>
          <w:rFonts w:ascii="Times New Roman" w:hAnsi="Times New Roman"/>
          <w:spacing w:val="80"/>
        </w:rPr>
        <w:t xml:space="preserve"> </w:t>
      </w:r>
      <w:r>
        <w:rPr>
          <w:rFonts w:ascii="Times New Roman" w:hAnsi="Times New Roman"/>
        </w:rPr>
        <w:t>Today , the internet takes an very important part in the development tactics of all trades and professions, became a part of an company which can not be partition off. The</w:t>
      </w:r>
      <w:r>
        <w:rPr>
          <w:rFonts w:ascii="Times New Roman" w:hAnsi="Times New Roman"/>
          <w:spacing w:val="80"/>
          <w:w w:val="150"/>
        </w:rPr>
        <w:t xml:space="preserve"> </w:t>
      </w:r>
      <w:r>
        <w:rPr>
          <w:rFonts w:ascii="Times New Roman" w:hAnsi="Times New Roman"/>
        </w:rPr>
        <w:t>merchandise has not only limited in TV set and newspaper. The internet has became another stage which</w:t>
      </w:r>
      <w:r>
        <w:rPr>
          <w:rFonts w:ascii="Times New Roman" w:hAnsi="Times New Roman"/>
          <w:spacing w:val="80"/>
        </w:rPr>
        <w:t xml:space="preserve"> </w:t>
      </w:r>
      <w:r>
        <w:rPr>
          <w:rFonts w:ascii="Times New Roman" w:hAnsi="Times New Roman"/>
        </w:rPr>
        <w:t>company can display themselves. Company set up web site, and make propaganda and service of all aspects of company, display on the internet. Though internet we can achieve buying products on the internet, searching message and so on. Those have changed old way of management and idea of management, meanwhile those also bring more yield for company. So, for the business company, have a web site which is belong to themselves is very important.Start from the online shopping e-commerce platform on the composition, characteristics, processes of e-commerce research and e-commerce platform architecture, Struts2 design pattern framework, Hibernate object persistence framework, Spring dependency injection and other key technologiesin-depth exploration, mastered the design of the e-commerce platform, the development process in the development of e-commerce platform Struts2 framework and Hibernate frameworks. On this basis, commodity information management, customer order management, management of online shopping, shopping cart management, e-commerce platform. Practice through the development process, the system summed up the experience in the development of e-commerce platform to explore the specific methods of analysis of the e-commerce platform, the establishment of the modular approach and the design and development of workflow and test methods. At the conclusion</w:t>
      </w:r>
      <w:r>
        <w:rPr>
          <w:rFonts w:ascii="Times New Roman" w:hAnsi="Times New Roman"/>
          <w:spacing w:val="40"/>
        </w:rPr>
        <w:t xml:space="preserve"> </w:t>
      </w:r>
      <w:r>
        <w:rPr>
          <w:rFonts w:ascii="Times New Roman" w:hAnsi="Times New Roman"/>
        </w:rPr>
        <w:t>of</w:t>
      </w:r>
      <w:r>
        <w:rPr>
          <w:rFonts w:ascii="Times New Roman" w:hAnsi="Times New Roman"/>
          <w:spacing w:val="40"/>
        </w:rPr>
        <w:t xml:space="preserve"> </w:t>
      </w:r>
      <w:r>
        <w:rPr>
          <w:rFonts w:ascii="Times New Roman" w:hAnsi="Times New Roman"/>
        </w:rPr>
        <w:t>the</w:t>
      </w:r>
      <w:r>
        <w:rPr>
          <w:rFonts w:ascii="Times New Roman" w:hAnsi="Times New Roman"/>
          <w:spacing w:val="40"/>
        </w:rPr>
        <w:t xml:space="preserve"> </w:t>
      </w:r>
      <w:r>
        <w:rPr>
          <w:rFonts w:ascii="Times New Roman" w:hAnsi="Times New Roman"/>
        </w:rPr>
        <w:t>previous</w:t>
      </w:r>
      <w:r>
        <w:rPr>
          <w:rFonts w:ascii="Times New Roman" w:hAnsi="Times New Roman"/>
          <w:spacing w:val="40"/>
        </w:rPr>
        <w:t xml:space="preserve"> </w:t>
      </w:r>
      <w:r>
        <w:rPr>
          <w:rFonts w:ascii="Times New Roman" w:hAnsi="Times New Roman"/>
        </w:rPr>
        <w:t>experience,</w:t>
      </w:r>
      <w:r>
        <w:rPr>
          <w:rFonts w:ascii="Times New Roman" w:hAnsi="Times New Roman"/>
          <w:spacing w:val="40"/>
        </w:rPr>
        <w:t xml:space="preserve"> </w:t>
      </w:r>
      <w:r>
        <w:rPr>
          <w:rFonts w:ascii="Times New Roman" w:hAnsi="Times New Roman"/>
        </w:rPr>
        <w:t>to</w:t>
      </w:r>
      <w:r>
        <w:rPr>
          <w:rFonts w:ascii="Times New Roman" w:hAnsi="Times New Roman"/>
          <w:spacing w:val="40"/>
        </w:rPr>
        <w:t xml:space="preserve"> </w:t>
      </w:r>
      <w:r>
        <w:rPr>
          <w:rFonts w:ascii="Times New Roman" w:hAnsi="Times New Roman"/>
        </w:rPr>
        <w:t>be</w:t>
      </w:r>
      <w:r>
        <w:rPr>
          <w:rFonts w:ascii="Times New Roman" w:hAnsi="Times New Roman"/>
          <w:spacing w:val="40"/>
        </w:rPr>
        <w:t xml:space="preserve"> </w:t>
      </w:r>
      <w:r>
        <w:rPr>
          <w:rFonts w:ascii="Times New Roman" w:hAnsi="Times New Roman"/>
        </w:rPr>
        <w:t>deeply</w:t>
      </w:r>
      <w:r>
        <w:rPr>
          <w:rFonts w:ascii="Times New Roman" w:hAnsi="Times New Roman"/>
          <w:spacing w:val="40"/>
        </w:rPr>
        <w:t xml:space="preserve"> </w:t>
      </w:r>
      <w:r>
        <w:rPr>
          <w:rFonts w:ascii="Times New Roman" w:hAnsi="Times New Roman"/>
        </w:rPr>
        <w:t>explore</w:t>
      </w:r>
      <w:r>
        <w:rPr>
          <w:rFonts w:ascii="Times New Roman" w:hAnsi="Times New Roman"/>
          <w:spacing w:val="40"/>
        </w:rPr>
        <w:t xml:space="preserve"> </w:t>
      </w:r>
      <w:r>
        <w:rPr>
          <w:rFonts w:ascii="Times New Roman" w:hAnsi="Times New Roman"/>
        </w:rPr>
        <w:t>the</w:t>
      </w:r>
      <w:r>
        <w:rPr>
          <w:rFonts w:ascii="Times New Roman" w:hAnsi="Times New Roman"/>
          <w:spacing w:val="40"/>
        </w:rPr>
        <w:t xml:space="preserve"> </w:t>
      </w:r>
      <w:r>
        <w:rPr>
          <w:rFonts w:ascii="Times New Roman" w:hAnsi="Times New Roman"/>
        </w:rPr>
        <w:t>problems</w:t>
      </w:r>
      <w:r>
        <w:rPr>
          <w:rFonts w:ascii="Times New Roman" w:hAnsi="Times New Roman"/>
          <w:spacing w:val="40"/>
        </w:rPr>
        <w:t xml:space="preserve"> </w:t>
      </w:r>
      <w:r>
        <w:rPr>
          <w:rFonts w:ascii="Times New Roman" w:hAnsi="Times New Roman"/>
        </w:rPr>
        <w:t>and</w:t>
      </w:r>
      <w:r>
        <w:rPr>
          <w:rFonts w:ascii="Times New Roman" w:hAnsi="Times New Roman"/>
          <w:spacing w:val="40"/>
        </w:rPr>
        <w:t xml:space="preserve"> </w:t>
      </w:r>
      <w:r>
        <w:rPr>
          <w:rFonts w:ascii="Times New Roman" w:hAnsi="Times New Roman"/>
        </w:rPr>
        <w:t>the</w:t>
      </w:r>
      <w:r>
        <w:rPr>
          <w:rFonts w:ascii="Times New Roman" w:hAnsi="Times New Roman"/>
          <w:spacing w:val="40"/>
        </w:rPr>
        <w:t xml:space="preserve"> </w:t>
      </w:r>
      <w:r>
        <w:rPr>
          <w:rFonts w:ascii="Times New Roman" w:hAnsi="Times New Roman"/>
        </w:rPr>
        <w:t>lack</w:t>
      </w:r>
      <w:r>
        <w:rPr>
          <w:rFonts w:ascii="Times New Roman" w:hAnsi="Times New Roman"/>
          <w:spacing w:val="40"/>
        </w:rPr>
        <w:t xml:space="preserve"> </w:t>
      </w:r>
      <w:r>
        <w:rPr>
          <w:rFonts w:ascii="Times New Roman" w:hAnsi="Times New Roman"/>
        </w:rPr>
        <w:t>of</w:t>
      </w:r>
      <w:r>
        <w:rPr>
          <w:rFonts w:ascii="Times New Roman" w:hAnsi="Times New Roman"/>
          <w:spacing w:val="40"/>
        </w:rPr>
        <w:t xml:space="preserve"> </w:t>
      </w:r>
      <w:r>
        <w:rPr>
          <w:rFonts w:ascii="Times New Roman" w:hAnsi="Times New Roman"/>
        </w:rPr>
        <w:t>in-depth study of the system.</w:t>
      </w:r>
    </w:p>
    <w:p>
      <w:pPr>
        <w:pStyle w:val="BodyText"/>
        <w:spacing w:line="290" w:lineRule="exact"/>
        <w:ind w:left="218"/>
        <w:jc w:val="both"/>
        <w:rPr>
          <w:rFonts w:ascii="Times New Roman" w:eastAsia="Times New Roman"/>
        </w:rPr>
      </w:pPr>
      <w:r>
        <w:rPr>
          <w:rFonts w:ascii="Times New Roman" w:eastAsia="Times New Roman"/>
        </w:rPr>
        <w:t>.Keywords</w:t>
      </w:r>
      <w:r>
        <w:t>：</w:t>
      </w:r>
      <w:r>
        <w:rPr>
          <w:rFonts w:ascii="Times New Roman" w:eastAsia="Times New Roman"/>
        </w:rPr>
        <w:t>E-commerce</w:t>
      </w:r>
      <w:r>
        <w:t>，</w:t>
      </w:r>
      <w:r>
        <w:rPr>
          <w:rFonts w:ascii="Times New Roman" w:eastAsia="Times New Roman"/>
        </w:rPr>
        <w:t>Shopping</w:t>
      </w:r>
      <w:r>
        <w:rPr>
          <w:rFonts w:ascii="Times New Roman" w:eastAsia="Times New Roman"/>
          <w:spacing w:val="-8"/>
        </w:rPr>
        <w:t xml:space="preserve"> </w:t>
      </w:r>
      <w:r>
        <w:rPr>
          <w:rFonts w:ascii="Times New Roman" w:eastAsia="Times New Roman"/>
        </w:rPr>
        <w:t>site</w:t>
      </w:r>
      <w:r>
        <w:rPr>
          <w:rFonts w:ascii="Times New Roman" w:eastAsia="Times New Roman"/>
          <w:spacing w:val="46"/>
        </w:rPr>
        <w:t xml:space="preserve"> </w:t>
      </w:r>
      <w:r>
        <w:t>，</w:t>
      </w:r>
      <w:r>
        <w:rPr>
          <w:rFonts w:ascii="Times New Roman" w:eastAsia="Times New Roman"/>
        </w:rPr>
        <w:t>Struts2</w:t>
      </w:r>
      <w:r>
        <w:t>，</w:t>
      </w:r>
      <w:r>
        <w:rPr>
          <w:rFonts w:ascii="Times New Roman" w:eastAsia="Times New Roman"/>
        </w:rPr>
        <w:t>Hibernate</w:t>
      </w:r>
      <w:r>
        <w:t>，</w:t>
      </w:r>
      <w:r>
        <w:rPr>
          <w:rFonts w:ascii="Times New Roman" w:eastAsia="Times New Roman"/>
        </w:rPr>
        <w:t>Spring</w:t>
      </w:r>
      <w:r>
        <w:t>，</w:t>
      </w:r>
      <w:r>
        <w:rPr>
          <w:spacing w:val="-12"/>
        </w:rPr>
        <w:t xml:space="preserve"> </w:t>
      </w:r>
      <w:r>
        <w:rPr>
          <w:rFonts w:ascii="Times New Roman" w:eastAsia="Times New Roman"/>
          <w:spacing w:val="-2"/>
        </w:rPr>
        <w:t>MySql</w:t>
      </w:r>
    </w:p>
    <w:p>
      <w:pPr>
        <w:spacing w:after="0" w:line="290" w:lineRule="exact"/>
        <w:jc w:val="both"/>
        <w:rPr>
          <w:rFonts w:ascii="Times New Roman" w:eastAsia="Times New Roman"/>
        </w:rPr>
        <w:sectPr>
          <w:headerReference w:type="default" r:id="rId8"/>
          <w:pgSz w:w="11910" w:h="16840"/>
          <w:pgMar w:top="1080" w:right="240" w:bottom="280" w:left="1200" w:header="893" w:footer="0"/>
          <w:pgNumType w:start="6"/>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20"/>
        </w:rPr>
      </w:pPr>
    </w:p>
    <w:p>
      <w:pPr>
        <w:pStyle w:val="Heading1"/>
        <w:spacing w:line="548" w:lineRule="exact"/>
        <w:ind w:left="2921"/>
        <w:jc w:val="left"/>
      </w:pPr>
      <w:bookmarkStart w:id="2" w:name="_TOC_250039"/>
      <w:r>
        <w:rPr>
          <w:spacing w:val="-1"/>
        </w:rPr>
        <w:t xml:space="preserve">第 </w:t>
      </w:r>
      <w:r>
        <w:rPr>
          <w:rFonts w:ascii="Times New Roman" w:eastAsia="Times New Roman"/>
        </w:rPr>
        <w:t xml:space="preserve">1 </w:t>
      </w:r>
      <w:r>
        <w:t>章</w:t>
      </w:r>
      <w:r>
        <w:rPr>
          <w:spacing w:val="42"/>
          <w:w w:val="150"/>
        </w:rPr>
        <w:t xml:space="preserve"> </w:t>
      </w:r>
      <w:bookmarkEnd w:id="2"/>
      <w:r>
        <w:rPr>
          <w:spacing w:val="-5"/>
        </w:rPr>
        <w:t>绪论</w:t>
      </w:r>
    </w:p>
    <w:p>
      <w:pPr>
        <w:pStyle w:val="BodyText"/>
        <w:rPr>
          <w:rFonts w:ascii="Microsoft JhengHei"/>
          <w:b/>
          <w:sz w:val="20"/>
        </w:rPr>
      </w:pPr>
    </w:p>
    <w:p>
      <w:pPr>
        <w:pStyle w:val="BodyText"/>
        <w:spacing w:before="3"/>
        <w:rPr>
          <w:rFonts w:ascii="Microsoft JhengHei"/>
          <w:b/>
          <w:sz w:val="13"/>
        </w:rPr>
      </w:pPr>
    </w:p>
    <w:p>
      <w:pPr>
        <w:pStyle w:val="Heading3"/>
        <w:numPr>
          <w:ilvl w:val="1"/>
          <w:numId w:val="20"/>
        </w:numPr>
        <w:tabs>
          <w:tab w:val="left" w:pos="685"/>
        </w:tabs>
        <w:spacing w:before="0" w:after="0" w:line="509" w:lineRule="exact"/>
        <w:ind w:left="684" w:right="0" w:hanging="467"/>
        <w:jc w:val="left"/>
      </w:pPr>
      <w:bookmarkStart w:id="3" w:name="_TOC_250038"/>
      <w:bookmarkEnd w:id="3"/>
      <w:r>
        <w:rPr>
          <w:spacing w:val="-3"/>
        </w:rPr>
        <w:t>选题背景</w:t>
      </w:r>
    </w:p>
    <w:p>
      <w:pPr>
        <w:pStyle w:val="BodyText"/>
        <w:spacing w:before="10"/>
        <w:rPr>
          <w:rFonts w:ascii="Microsoft JhengHei"/>
          <w:b/>
          <w:sz w:val="27"/>
        </w:rPr>
      </w:pPr>
    </w:p>
    <w:p>
      <w:pPr>
        <w:pStyle w:val="BodyText"/>
        <w:spacing w:line="468" w:lineRule="auto"/>
        <w:ind w:left="218" w:right="887" w:firstLine="480"/>
        <w:jc w:val="both"/>
      </w:pPr>
      <w:r>
        <w:rPr>
          <w:spacing w:val="-2"/>
        </w:rPr>
        <w:t>互联网已经深入到人们生活的各个角落，成为人们工作、生活中不可缺少的一部分。</w:t>
      </w:r>
      <w:r>
        <w:rPr>
          <w:spacing w:val="-10"/>
        </w:rPr>
        <w:t>互联网已经发展成了“第七个州”，即虚拟州，世界上的每个人都生活在虚拟州中。一个</w:t>
      </w:r>
      <w:r>
        <w:rPr>
          <w:spacing w:val="-2"/>
        </w:rPr>
        <w:t>人要想生存，一个企业要想发展，就必须采取一种新的生存方式和新的竞争手段去适应可</w:t>
      </w:r>
      <w:r>
        <w:rPr>
          <w:spacing w:val="-2"/>
        </w:rPr>
        <w:t>能面对的各种困境。面对互联网本身所据有的低成本、全球性、高效率、开放性等特点，</w:t>
      </w:r>
      <w:r>
        <w:rPr>
          <w:spacing w:val="-2"/>
        </w:rPr>
        <w:t>以前的商业模式暴露的问题也越来越多，原有的商业格局和运作模式在互联网上显得那样</w:t>
      </w:r>
      <w:r>
        <w:rPr>
          <w:spacing w:val="-2"/>
        </w:rPr>
        <w:t>的苍白无力，世界上互联网的发展趋势给传统商务工作带来了巨大的压力，而同时也带来</w:t>
      </w:r>
      <w:r>
        <w:rPr>
          <w:spacing w:val="-2"/>
        </w:rPr>
        <w:t>了巨大的动力和机遇，而相对的也带来了新的挑战，同时机遇是潜在的存在，而这些就是</w:t>
      </w:r>
      <w:r>
        <w:rPr>
          <w:spacing w:val="-2"/>
        </w:rPr>
        <w:t>迫使我们拆散原有商业格局的催化剂，变革原有的商业模式来契合互联网的发展以获取最</w:t>
      </w:r>
      <w:r>
        <w:rPr>
          <w:spacing w:val="-2"/>
        </w:rPr>
        <w:t>大效益。据权威调查在我国目前大约有上万家大中型企业使用了互联网，其中一些企业甚</w:t>
      </w:r>
      <w:r>
        <w:rPr>
          <w:spacing w:val="-2"/>
        </w:rPr>
        <w:t>至拥有了自己的主页和服务器。任何新事物的诞生都是代表着一种发展趋势，只有那些符</w:t>
      </w:r>
      <w:r>
        <w:t>合进步的趋势才会得到大家的认可。电子商务（</w:t>
      </w:r>
      <w:r>
        <w:rPr>
          <w:rFonts w:ascii="Times New Roman" w:eastAsia="Times New Roman" w:hAnsi="Times New Roman"/>
        </w:rPr>
        <w:t>Electronic Commerce</w:t>
      </w:r>
      <w:r>
        <w:t>）就是这样一种新生</w:t>
      </w:r>
      <w:r>
        <w:rPr>
          <w:spacing w:val="-2"/>
        </w:rPr>
        <w:t>事物，电子商务对人类社会进行着全方位的改造，在企事业单位、各种公共机构、教育以</w:t>
      </w:r>
      <w:r>
        <w:rPr>
          <w:spacing w:val="-2"/>
        </w:rPr>
        <w:t>及娱乐等各个方面改变着人类之间向往的方式，为人们展示了一个多姿多彩的世界。由于</w:t>
      </w:r>
      <w:r>
        <w:t>电子商务（</w:t>
      </w:r>
      <w:r>
        <w:rPr>
          <w:rFonts w:ascii="Times New Roman" w:eastAsia="Times New Roman" w:hAnsi="Times New Roman"/>
        </w:rPr>
        <w:t>Electronic Commerce</w:t>
      </w:r>
      <w:r>
        <w:t>）的出现，从前的经营模式以及经营理念必将发生变化。电子商务（</w:t>
      </w:r>
      <w:r>
        <w:rPr>
          <w:rFonts w:ascii="Times New Roman" w:eastAsia="Times New Roman" w:hAnsi="Times New Roman"/>
        </w:rPr>
        <w:t>Electronic Commerce</w:t>
      </w:r>
      <w:r>
        <w:t>）将会实现巨大的效益和机会，会将市场的时间形态、空</w:t>
      </w:r>
      <w:r>
        <w:rPr>
          <w:spacing w:val="-2"/>
        </w:rPr>
        <w:t>间形态、虚拟形态结合到一起、将资金流、信息流、物流汇集成良性循环的开发性环路，</w:t>
      </w:r>
      <w:r>
        <w:t>使经营者以市场为纽带，在市场上发</w:t>
      </w:r>
      <w:r>
        <w:rPr>
          <w:spacing w:val="37"/>
          <w:w w:val="150"/>
        </w:rPr>
        <w:t xml:space="preserve"> </w:t>
      </w:r>
      <w:r>
        <w:rPr>
          <w:spacing w:val="-1"/>
        </w:rPr>
        <w:t>挥出最佳的作用，以及得到最大的效益。电子商务</w:t>
      </w:r>
    </w:p>
    <w:p>
      <w:pPr>
        <w:pStyle w:val="BodyText"/>
        <w:spacing w:before="7"/>
        <w:ind w:left="218"/>
        <w:jc w:val="both"/>
      </w:pPr>
      <w:r>
        <w:t>（</w:t>
      </w:r>
      <w:r>
        <w:rPr>
          <w:rFonts w:ascii="Times New Roman" w:eastAsia="Times New Roman"/>
        </w:rPr>
        <w:t>Electronic</w:t>
      </w:r>
      <w:r>
        <w:rPr>
          <w:rFonts w:ascii="Times New Roman" w:eastAsia="Times New Roman"/>
          <w:spacing w:val="28"/>
        </w:rPr>
        <w:t xml:space="preserve"> </w:t>
      </w:r>
      <w:r>
        <w:rPr>
          <w:rFonts w:ascii="Times New Roman" w:eastAsia="Times New Roman"/>
        </w:rPr>
        <w:t>Commerce</w:t>
      </w:r>
      <w:r>
        <w:t>）</w:t>
      </w:r>
      <w:r>
        <w:rPr>
          <w:spacing w:val="-1"/>
        </w:rPr>
        <w:t>的发展，不但能够有力地推动互联网的发展，而且对社会的进步</w:t>
      </w:r>
    </w:p>
    <w:p>
      <w:pPr>
        <w:spacing w:after="0"/>
        <w:jc w:val="both"/>
        <w:sectPr>
          <w:headerReference w:type="default" r:id="rId9"/>
          <w:pgSz w:w="11910" w:h="16840"/>
          <w:pgMar w:top="1080" w:right="240" w:bottom="280" w:left="1200" w:header="893" w:footer="0"/>
          <w:pgNumType w:start="7"/>
          <w:cols w:space="708"/>
        </w:sectPr>
      </w:pPr>
    </w:p>
    <w:p>
      <w:pPr>
        <w:pStyle w:val="BodyText"/>
        <w:rPr>
          <w:sz w:val="20"/>
        </w:rPr>
      </w:pPr>
    </w:p>
    <w:p>
      <w:pPr>
        <w:pStyle w:val="BodyText"/>
        <w:rPr>
          <w:sz w:val="20"/>
        </w:rPr>
      </w:pPr>
    </w:p>
    <w:p>
      <w:pPr>
        <w:pStyle w:val="BodyText"/>
        <w:rPr>
          <w:sz w:val="19"/>
        </w:rPr>
      </w:pPr>
    </w:p>
    <w:p>
      <w:pPr>
        <w:pStyle w:val="BodyText"/>
        <w:spacing w:line="468" w:lineRule="auto"/>
        <w:ind w:left="218" w:right="893"/>
        <w:jc w:val="both"/>
      </w:pPr>
      <w:r>
        <w:t>和经济的变革产生深远影响，而且更重要的是电子商务（</w:t>
      </w:r>
      <w:r>
        <w:rPr>
          <w:rFonts w:ascii="Times New Roman" w:eastAsia="Times New Roman" w:hAnsi="Times New Roman"/>
        </w:rPr>
        <w:t>Electronic Commerce</w:t>
      </w:r>
      <w:r>
        <w:t>）本身的发</w:t>
      </w:r>
      <w:r>
        <w:rPr>
          <w:spacing w:val="-2"/>
        </w:rPr>
        <w:t>展为我们提供了巨大的机会。企业家利用先进的科学技术为人们营造越来越广阔的“电子</w:t>
      </w:r>
      <w:r>
        <w:rPr>
          <w:spacing w:val="-14"/>
        </w:rPr>
        <w:t>空间”，在人们感受到科技发展带来的种种好处的同时，也代表着信息时代的经济即将腾</w:t>
      </w:r>
      <w:r>
        <w:t>飞。现在越来越多的企业希望通过电子商务（</w:t>
      </w:r>
      <w:r>
        <w:rPr>
          <w:rFonts w:ascii="Times New Roman" w:eastAsia="Times New Roman" w:hAnsi="Times New Roman"/>
        </w:rPr>
        <w:t>Electronic Commerce</w:t>
      </w:r>
      <w:r>
        <w:t>）来获得更广阔的发展</w:t>
      </w:r>
      <w:r>
        <w:rPr>
          <w:spacing w:val="-2"/>
        </w:rPr>
        <w:t>空间，而越来越多的人渴望了解并亲身参与到电子商务中去，目前精通电子商务的人才短</w:t>
      </w:r>
      <w:r>
        <w:rPr>
          <w:spacing w:val="-2"/>
        </w:rPr>
        <w:t>缺问题是阻碍我国电子商务发展的一个重要因素。因此，我设计并研发了这套网上购物系统，将电子商务中所涉及的各种理论知识和相关技术集成到此套系统中，期望能够模拟出</w:t>
      </w:r>
      <w:r>
        <w:rPr>
          <w:spacing w:val="-2"/>
        </w:rPr>
        <w:t>使用者通过使用该系统深入浅出的了解其中的某些关键信息技术，使其体会出网上购物系</w:t>
      </w:r>
      <w:r>
        <w:rPr>
          <w:spacing w:val="-2"/>
        </w:rPr>
        <w:t>统的内部工作机理，并加深对网上购物运营方式的了解与认识。</w:t>
      </w:r>
    </w:p>
    <w:p>
      <w:pPr>
        <w:pStyle w:val="Heading3"/>
        <w:numPr>
          <w:ilvl w:val="1"/>
          <w:numId w:val="20"/>
        </w:numPr>
        <w:tabs>
          <w:tab w:val="left" w:pos="685"/>
        </w:tabs>
        <w:spacing w:before="190" w:after="0" w:line="240" w:lineRule="auto"/>
        <w:ind w:left="684" w:right="0" w:hanging="467"/>
        <w:jc w:val="left"/>
      </w:pPr>
      <w:bookmarkStart w:id="4" w:name="_TOC_250037"/>
      <w:bookmarkEnd w:id="4"/>
      <w:r>
        <w:rPr>
          <w:spacing w:val="-2"/>
        </w:rPr>
        <w:t>论文所做的工作</w:t>
      </w:r>
    </w:p>
    <w:p>
      <w:pPr>
        <w:pStyle w:val="BodyText"/>
        <w:spacing w:before="10"/>
        <w:rPr>
          <w:rFonts w:ascii="Microsoft JhengHei"/>
          <w:b/>
          <w:sz w:val="27"/>
        </w:rPr>
      </w:pPr>
    </w:p>
    <w:p>
      <w:pPr>
        <w:pStyle w:val="BodyText"/>
        <w:spacing w:line="468" w:lineRule="auto"/>
        <w:ind w:left="218" w:right="887" w:firstLine="480"/>
        <w:jc w:val="both"/>
      </w:pPr>
      <w:r>
        <w:rPr>
          <w:spacing w:val="-2"/>
        </w:rPr>
        <w:t>论文所做的工作就为了开发出这套应用系统，并使系统能够达到适合使用的标准以配</w:t>
      </w:r>
      <w:r>
        <w:rPr>
          <w:spacing w:val="-2"/>
        </w:rPr>
        <w:t>合模拟者的实际使用，通过深入研究电子商务网上购物相关的各种文档加深对电子商务的</w:t>
      </w:r>
      <w:r>
        <w:rPr>
          <w:spacing w:val="-2"/>
        </w:rPr>
        <w:t>了解认知，主要包括：电子商务的安全技术与标准、电子商务的基础知识、电子商务的网</w:t>
      </w:r>
      <w:r>
        <w:rPr>
          <w:spacing w:val="-2"/>
        </w:rPr>
        <w:t>上支付技术以及如何建立电子商务网站等各项技术。本文从网上购物电子商务平台入手，</w:t>
      </w:r>
      <w:r>
        <w:rPr>
          <w:spacing w:val="-2"/>
        </w:rPr>
        <w:t>对电子商务的组成、特点、流程等进行了研究并对电子商务平台的体系结构、</w:t>
      </w:r>
      <w:r>
        <w:rPr>
          <w:rFonts w:ascii="Times New Roman" w:eastAsia="Times New Roman"/>
          <w:spacing w:val="-2"/>
        </w:rPr>
        <w:t xml:space="preserve">Struts2 </w:t>
      </w:r>
      <w:r>
        <w:rPr>
          <w:spacing w:val="-2"/>
        </w:rPr>
        <w:t>设计</w:t>
      </w:r>
      <w:r>
        <w:rPr>
          <w:spacing w:val="-2"/>
        </w:rPr>
        <w:t>模式框架、</w:t>
      </w:r>
      <w:r>
        <w:rPr>
          <w:rFonts w:ascii="Times New Roman" w:eastAsia="Times New Roman"/>
          <w:spacing w:val="-2"/>
        </w:rPr>
        <w:t xml:space="preserve">Hibernate </w:t>
      </w:r>
      <w:r>
        <w:rPr>
          <w:spacing w:val="-2"/>
        </w:rPr>
        <w:t>对象持久化框架等关键技术进行了深入探索，掌握了电子商务平台的</w:t>
      </w:r>
      <w:r>
        <w:rPr>
          <w:spacing w:val="-3"/>
        </w:rPr>
        <w:t xml:space="preserve">设计方法、开发流程以及 </w:t>
      </w:r>
      <w:r>
        <w:rPr>
          <w:rFonts w:ascii="Times New Roman" w:eastAsia="Times New Roman"/>
        </w:rPr>
        <w:t>Struts2</w:t>
      </w:r>
      <w:r>
        <w:rPr>
          <w:rFonts w:ascii="Times New Roman" w:eastAsia="Times New Roman"/>
          <w:spacing w:val="-15"/>
        </w:rPr>
        <w:t xml:space="preserve"> </w:t>
      </w:r>
      <w:r>
        <w:rPr>
          <w:spacing w:val="-8"/>
        </w:rPr>
        <w:t xml:space="preserve">框架和 </w:t>
      </w:r>
      <w:r>
        <w:rPr>
          <w:rFonts w:ascii="Times New Roman" w:eastAsia="Times New Roman"/>
        </w:rPr>
        <w:t>Hibernate</w:t>
      </w:r>
      <w:r>
        <w:rPr>
          <w:rFonts w:ascii="Times New Roman" w:eastAsia="Times New Roman"/>
          <w:spacing w:val="-15"/>
        </w:rPr>
        <w:t xml:space="preserve"> </w:t>
      </w:r>
      <w:r>
        <w:t>框架在电子商务平台开发中的运用。在</w:t>
      </w:r>
      <w:r>
        <w:rPr>
          <w:spacing w:val="-2"/>
        </w:rPr>
        <w:t>此基础上实现了商品信息管理、用户订单管理、在线购物管理、购物车管理等电子商务平</w:t>
      </w:r>
      <w:r>
        <w:rPr>
          <w:spacing w:val="-2"/>
        </w:rPr>
        <w:t>台中重要功能。通过开发过程的实践，系统的总结了电子商务平台的开发经验，探讨了电</w:t>
      </w:r>
      <w:r>
        <w:rPr>
          <w:spacing w:val="-2"/>
        </w:rPr>
        <w:t>子商务平台的分析方法、建模方法和开发的工作流程以及测试方法。在总结经验的同时，</w:t>
      </w:r>
      <w:r>
        <w:rPr>
          <w:spacing w:val="-2"/>
        </w:rPr>
        <w:t>也分析了系统中有待探讨解决的问题和研究的不足之处。</w:t>
      </w:r>
    </w:p>
    <w:p>
      <w:pPr>
        <w:spacing w:after="0" w:line="468" w:lineRule="auto"/>
        <w:jc w:val="both"/>
        <w:sectPr>
          <w:headerReference w:type="default" r:id="rId10"/>
          <w:pgSz w:w="11910" w:h="16840"/>
          <w:pgMar w:top="1080" w:right="240" w:bottom="280" w:left="1200" w:header="893" w:footer="0"/>
          <w:pgNumType w:start="8"/>
          <w:cols w:space="708"/>
        </w:sectPr>
      </w:pPr>
    </w:p>
    <w:p>
      <w:pPr>
        <w:pStyle w:val="BodyText"/>
        <w:rPr>
          <w:sz w:val="20"/>
        </w:rPr>
      </w:pPr>
    </w:p>
    <w:p>
      <w:pPr>
        <w:pStyle w:val="BodyText"/>
        <w:rPr>
          <w:sz w:val="20"/>
        </w:rPr>
      </w:pPr>
    </w:p>
    <w:p>
      <w:pPr>
        <w:pStyle w:val="Heading3"/>
        <w:numPr>
          <w:ilvl w:val="1"/>
          <w:numId w:val="20"/>
        </w:numPr>
        <w:tabs>
          <w:tab w:val="left" w:pos="685"/>
        </w:tabs>
        <w:spacing w:before="170" w:after="0" w:line="240" w:lineRule="auto"/>
        <w:ind w:left="684" w:right="0" w:hanging="467"/>
        <w:jc w:val="left"/>
      </w:pPr>
      <w:bookmarkStart w:id="5" w:name="_TOC_250036"/>
      <w:bookmarkEnd w:id="5"/>
      <w:r>
        <w:rPr>
          <w:spacing w:val="-2"/>
        </w:rPr>
        <w:t>论文结构的安排</w:t>
      </w:r>
    </w:p>
    <w:p>
      <w:pPr>
        <w:pStyle w:val="BodyText"/>
        <w:spacing w:before="10"/>
        <w:rPr>
          <w:rFonts w:ascii="Microsoft JhengHei"/>
          <w:b/>
          <w:sz w:val="27"/>
        </w:rPr>
      </w:pPr>
    </w:p>
    <w:p>
      <w:pPr>
        <w:pStyle w:val="BodyText"/>
        <w:spacing w:line="468" w:lineRule="auto"/>
        <w:ind w:left="218" w:right="893" w:firstLine="480"/>
      </w:pPr>
      <w:r>
        <w:rPr>
          <w:spacing w:val="-2"/>
        </w:rPr>
        <w:t>论文结构的安排由于电子商务系统本身是一个涉及多领域、多学科的复杂系统，本篇</w:t>
      </w:r>
      <w:r>
        <w:rPr>
          <w:spacing w:val="-2"/>
        </w:rPr>
        <w:t>论文所涵盖的内容与体系设计涉及多个方面。现在将整篇论文的结构介绍如下：</w:t>
      </w:r>
    </w:p>
    <w:p>
      <w:pPr>
        <w:pStyle w:val="BodyText"/>
        <w:spacing w:before="1" w:line="468" w:lineRule="auto"/>
        <w:ind w:left="218" w:right="893"/>
      </w:pPr>
      <w:r>
        <w:rPr>
          <w:spacing w:val="-2"/>
        </w:rPr>
        <w:t>第一章主要对论文的选题背景进行阐述，对论文的主要工作进行了概括性的说明，阐明本</w:t>
      </w:r>
      <w:r>
        <w:rPr>
          <w:spacing w:val="-2"/>
        </w:rPr>
        <w:t>篇论文选题的现实作用和其积极的意义，最后简要介绍了本文的组织结构。</w:t>
      </w:r>
    </w:p>
    <w:p>
      <w:pPr>
        <w:pStyle w:val="BodyText"/>
        <w:spacing w:before="1" w:line="468" w:lineRule="auto"/>
        <w:ind w:left="218" w:right="893"/>
        <w:jc w:val="both"/>
      </w:pPr>
      <w:r>
        <w:rPr>
          <w:spacing w:val="-2"/>
        </w:rPr>
        <w:t>第二章介绍了本文所涉及到的相关概念和关键技术，首先对电子商务领域的一些基本概念</w:t>
      </w:r>
      <w:r>
        <w:rPr>
          <w:spacing w:val="-2"/>
        </w:rPr>
        <w:t>进行了介绍，然后对构建网上购物电子商务平台所需的一些关键技术进行了研究，包括结</w:t>
      </w:r>
      <w:r>
        <w:t>构模式、</w:t>
      </w:r>
      <w:r>
        <w:rPr>
          <w:rFonts w:ascii="Times New Roman" w:eastAsia="Times New Roman"/>
        </w:rPr>
        <w:t xml:space="preserve">Struts2 </w:t>
      </w:r>
      <w:r>
        <w:t>框架、</w:t>
      </w:r>
      <w:r>
        <w:rPr>
          <w:rFonts w:ascii="Times New Roman" w:eastAsia="Times New Roman"/>
        </w:rPr>
        <w:t xml:space="preserve">Hibernate </w:t>
      </w:r>
      <w:r>
        <w:t>框架、</w:t>
      </w:r>
      <w:r>
        <w:rPr>
          <w:rFonts w:ascii="Times New Roman" w:eastAsia="Times New Roman"/>
        </w:rPr>
        <w:t xml:space="preserve">Spring </w:t>
      </w:r>
      <w:r>
        <w:t>框架等。</w:t>
      </w:r>
    </w:p>
    <w:p>
      <w:pPr>
        <w:pStyle w:val="BodyText"/>
        <w:spacing w:before="1" w:line="468" w:lineRule="auto"/>
        <w:ind w:left="218" w:right="893"/>
        <w:jc w:val="both"/>
      </w:pPr>
      <w:r>
        <w:rPr>
          <w:spacing w:val="-2"/>
        </w:rPr>
        <w:t>第三章对系统的分析进行了详细的阐述，对系统进行了需求分析，给出了系统用例和详细</w:t>
      </w:r>
      <w:r>
        <w:rPr>
          <w:spacing w:val="-2"/>
        </w:rPr>
        <w:t>的用例说明，最后系统数据库需求进行了分析。第四章对系统的设计进行了说明，首先根</w:t>
      </w:r>
      <w:r>
        <w:rPr>
          <w:spacing w:val="-2"/>
        </w:rPr>
        <w:t>据系统特性明确了系统的设计原则，然后风别从功能和数据库两方面进行设计。</w:t>
      </w:r>
    </w:p>
    <w:p>
      <w:pPr>
        <w:pStyle w:val="BodyText"/>
        <w:spacing w:before="1" w:line="468" w:lineRule="auto"/>
        <w:ind w:left="218" w:right="3047"/>
      </w:pPr>
      <w:r>
        <w:rPr>
          <w:spacing w:val="-2"/>
        </w:rPr>
        <w:t>第五章给出了系统中各个组成模块的具体实现过程及安装部署说明。</w:t>
      </w:r>
      <w:r>
        <w:rPr>
          <w:spacing w:val="-2"/>
        </w:rPr>
        <w:t>第六章对课题进行总结。</w:t>
      </w:r>
    </w:p>
    <w:p>
      <w:pPr>
        <w:spacing w:after="0" w:line="468" w:lineRule="auto"/>
        <w:sectPr>
          <w:headerReference w:type="default" r:id="rId11"/>
          <w:pgSz w:w="11910" w:h="16840"/>
          <w:pgMar w:top="1080" w:right="240" w:bottom="280" w:left="1200" w:header="893" w:footer="0"/>
          <w:pgNumType w:start="9"/>
          <w:cols w:space="708"/>
        </w:sectPr>
      </w:pPr>
    </w:p>
    <w:p>
      <w:pPr>
        <w:pStyle w:val="BodyText"/>
        <w:rPr>
          <w:sz w:val="20"/>
        </w:rPr>
      </w:pPr>
    </w:p>
    <w:p>
      <w:pPr>
        <w:pStyle w:val="BodyText"/>
        <w:rPr>
          <w:sz w:val="20"/>
        </w:rPr>
      </w:pPr>
    </w:p>
    <w:p>
      <w:pPr>
        <w:pStyle w:val="BodyText"/>
      </w:pPr>
    </w:p>
    <w:p>
      <w:pPr>
        <w:pStyle w:val="Heading1"/>
        <w:spacing w:line="548" w:lineRule="exact"/>
        <w:ind w:right="1052"/>
      </w:pPr>
      <w:bookmarkStart w:id="6" w:name="_TOC_250035"/>
      <w:r>
        <w:rPr>
          <w:spacing w:val="1"/>
        </w:rPr>
        <w:t xml:space="preserve">第 </w:t>
      </w:r>
      <w:r>
        <w:rPr>
          <w:rFonts w:ascii="Times New Roman" w:eastAsia="Times New Roman"/>
        </w:rPr>
        <w:t>2</w:t>
      </w:r>
      <w:r>
        <w:rPr>
          <w:rFonts w:ascii="Times New Roman" w:eastAsia="Times New Roman"/>
          <w:spacing w:val="3"/>
        </w:rPr>
        <w:t xml:space="preserve"> </w:t>
      </w:r>
      <w:r>
        <w:t>章</w:t>
      </w:r>
      <w:r>
        <w:rPr>
          <w:spacing w:val="46"/>
          <w:w w:val="150"/>
        </w:rPr>
        <w:t xml:space="preserve"> </w:t>
      </w:r>
      <w:bookmarkEnd w:id="6"/>
      <w:r>
        <w:rPr>
          <w:spacing w:val="-1"/>
        </w:rPr>
        <w:t>电子商务基础和相关技术</w:t>
      </w:r>
    </w:p>
    <w:p>
      <w:pPr>
        <w:pStyle w:val="BodyText"/>
        <w:rPr>
          <w:rFonts w:ascii="Microsoft JhengHei"/>
          <w:b/>
          <w:sz w:val="20"/>
        </w:rPr>
      </w:pPr>
    </w:p>
    <w:p>
      <w:pPr>
        <w:pStyle w:val="BodyText"/>
        <w:spacing w:before="3"/>
        <w:rPr>
          <w:rFonts w:ascii="Microsoft JhengHei"/>
          <w:b/>
          <w:sz w:val="13"/>
        </w:rPr>
      </w:pPr>
    </w:p>
    <w:p>
      <w:pPr>
        <w:pStyle w:val="Heading3"/>
        <w:numPr>
          <w:ilvl w:val="1"/>
          <w:numId w:val="19"/>
        </w:numPr>
        <w:tabs>
          <w:tab w:val="left" w:pos="685"/>
        </w:tabs>
        <w:spacing w:before="0" w:after="0" w:line="509" w:lineRule="exact"/>
        <w:ind w:left="684" w:right="0" w:hanging="467"/>
        <w:jc w:val="left"/>
      </w:pPr>
      <w:bookmarkStart w:id="7" w:name="_TOC_250034"/>
      <w:bookmarkEnd w:id="7"/>
      <w:r>
        <w:rPr>
          <w:spacing w:val="-2"/>
        </w:rPr>
        <w:t>电子商务简介</w:t>
      </w:r>
    </w:p>
    <w:p>
      <w:pPr>
        <w:pStyle w:val="BodyText"/>
        <w:spacing w:before="10"/>
        <w:rPr>
          <w:rFonts w:ascii="Microsoft JhengHei"/>
          <w:b/>
          <w:sz w:val="27"/>
        </w:rPr>
      </w:pPr>
    </w:p>
    <w:p>
      <w:pPr>
        <w:pStyle w:val="BodyText"/>
        <w:spacing w:line="468" w:lineRule="auto"/>
        <w:ind w:left="218" w:right="767" w:firstLine="600"/>
      </w:pPr>
      <w:r>
        <w:rPr>
          <w:spacing w:val="2"/>
        </w:rPr>
        <w:t>一个完善的电子商务系统应该包括哪些部分，目前还没有权威的论述。从总体上来</w:t>
      </w:r>
      <w:r>
        <w:rPr>
          <w:spacing w:val="-2"/>
        </w:rPr>
        <w:t>看，电子商务系统是三层框架结构。底层是网络平台；中间是电子商务基础平台；而第三</w:t>
      </w:r>
      <w:r>
        <w:rPr>
          <w:spacing w:val="-10"/>
        </w:rPr>
        <w:t>层就是各种各样的电子商务应用系统。电子商务基础平台是各种电子商务应用系统的基础。</w:t>
      </w:r>
      <w:r>
        <w:t>电子商务具有以下几个主要特点：系统性、动态关联性、经济性、竞争性。</w:t>
      </w:r>
    </w:p>
    <w:p>
      <w:pPr>
        <w:pStyle w:val="BodyText"/>
        <w:spacing w:before="12"/>
        <w:rPr>
          <w:sz w:val="22"/>
        </w:rPr>
      </w:pPr>
    </w:p>
    <w:p>
      <w:pPr>
        <w:pStyle w:val="Heading3"/>
        <w:numPr>
          <w:ilvl w:val="1"/>
          <w:numId w:val="19"/>
        </w:numPr>
        <w:tabs>
          <w:tab w:val="left" w:pos="677"/>
        </w:tabs>
        <w:spacing w:before="0" w:after="0" w:line="240" w:lineRule="auto"/>
        <w:ind w:left="676" w:right="0" w:hanging="459"/>
        <w:jc w:val="left"/>
        <w:rPr>
          <w:rFonts w:ascii="Cambria"/>
        </w:rPr>
      </w:pPr>
      <w:bookmarkStart w:id="8" w:name="_TOC_250033"/>
      <w:bookmarkEnd w:id="8"/>
      <w:r>
        <w:rPr>
          <w:rFonts w:ascii="Cambria"/>
          <w:spacing w:val="-2"/>
        </w:rPr>
        <w:t>Struts2</w:t>
      </w:r>
    </w:p>
    <w:p>
      <w:pPr>
        <w:pStyle w:val="BodyText"/>
        <w:rPr>
          <w:rFonts w:ascii="Cambria"/>
          <w:b/>
          <w:sz w:val="32"/>
        </w:rPr>
      </w:pPr>
    </w:p>
    <w:p>
      <w:pPr>
        <w:pStyle w:val="ListParagraph"/>
        <w:numPr>
          <w:ilvl w:val="0"/>
          <w:numId w:val="18"/>
        </w:numPr>
        <w:tabs>
          <w:tab w:val="left" w:pos="419"/>
        </w:tabs>
        <w:spacing w:before="213" w:after="0" w:line="240" w:lineRule="auto"/>
        <w:ind w:left="418" w:right="0" w:hanging="201"/>
        <w:jc w:val="left"/>
        <w:rPr>
          <w:sz w:val="24"/>
        </w:rPr>
      </w:pPr>
      <w:r>
        <w:rPr>
          <w:rFonts w:ascii="Times New Roman" w:eastAsia="Times New Roman"/>
          <w:sz w:val="24"/>
        </w:rPr>
        <w:t xml:space="preserve">Struts2 </w:t>
      </w:r>
      <w:r>
        <w:rPr>
          <w:spacing w:val="-4"/>
          <w:sz w:val="24"/>
        </w:rPr>
        <w:t>的起源</w:t>
      </w:r>
    </w:p>
    <w:p>
      <w:pPr>
        <w:pStyle w:val="BodyText"/>
        <w:spacing w:before="10"/>
        <w:rPr>
          <w:sz w:val="22"/>
        </w:rPr>
      </w:pPr>
    </w:p>
    <w:p>
      <w:pPr>
        <w:pStyle w:val="BodyText"/>
        <w:spacing w:line="468" w:lineRule="auto"/>
        <w:ind w:left="218" w:right="806" w:firstLine="480"/>
      </w:pPr>
      <w:r>
        <w:rPr>
          <w:spacing w:val="-12"/>
        </w:rPr>
        <w:t xml:space="preserve">当 </w:t>
      </w:r>
      <w:r>
        <w:rPr>
          <w:rFonts w:ascii="Times New Roman" w:eastAsia="Times New Roman" w:hAnsi="Times New Roman"/>
        </w:rPr>
        <w:t xml:space="preserve">Java Servlets </w:t>
      </w:r>
      <w:r>
        <w:t>刚刚开始出现的时候，由于它速度很快而且功能强大，许多开发人员</w:t>
      </w:r>
      <w:r>
        <w:rPr>
          <w:spacing w:val="-6"/>
        </w:rPr>
        <w:t xml:space="preserve">很快就意识到这是一个非常好的技术。但是不停的地使用 </w:t>
      </w:r>
      <w:r>
        <w:rPr>
          <w:rFonts w:ascii="Times New Roman" w:eastAsia="Times New Roman" w:hAnsi="Times New Roman"/>
        </w:rPr>
        <w:t xml:space="preserve">println </w:t>
      </w:r>
      <w:r>
        <w:rPr>
          <w:spacing w:val="-5"/>
        </w:rPr>
        <w:t xml:space="preserve">方法向浏览器提供 </w:t>
      </w:r>
      <w:r>
        <w:rPr>
          <w:rFonts w:ascii="Times New Roman" w:eastAsia="Times New Roman" w:hAnsi="Times New Roman"/>
        </w:rPr>
        <w:t>HTML</w:t>
      </w:r>
      <w:r>
        <w:rPr>
          <w:spacing w:val="-3"/>
        </w:rPr>
        <w:t xml:space="preserve">是一个比较简单的操作过程。比较深层次的解决方法是利用 </w:t>
      </w:r>
      <w:r>
        <w:rPr>
          <w:rFonts w:ascii="Times New Roman" w:eastAsia="Times New Roman" w:hAnsi="Times New Roman"/>
        </w:rPr>
        <w:t>JSP</w:t>
      </w:r>
      <w:r>
        <w:rPr>
          <w:rFonts w:ascii="Times New Roman" w:eastAsia="Times New Roman" w:hAnsi="Times New Roman"/>
          <w:spacing w:val="-15"/>
        </w:rPr>
        <w:t xml:space="preserve"> </w:t>
      </w:r>
      <w:r>
        <w:rPr>
          <w:spacing w:val="-30"/>
        </w:rPr>
        <w:t xml:space="preserve">在 </w:t>
      </w:r>
      <w:r>
        <w:rPr>
          <w:rFonts w:ascii="Times New Roman" w:eastAsia="Times New Roman" w:hAnsi="Times New Roman"/>
        </w:rPr>
        <w:t>Servlet</w:t>
      </w:r>
      <w:r>
        <w:rPr>
          <w:rFonts w:ascii="Times New Roman" w:eastAsia="Times New Roman" w:hAnsi="Times New Roman"/>
          <w:spacing w:val="-15"/>
        </w:rPr>
        <w:t xml:space="preserve"> </w:t>
      </w:r>
      <w:r>
        <w:t>内部进行处理。</w:t>
      </w:r>
      <w:r>
        <w:rPr>
          <w:spacing w:val="-7"/>
        </w:rPr>
        <w:t xml:space="preserve">即可轻松地把 </w:t>
      </w:r>
      <w:r>
        <w:rPr>
          <w:rFonts w:ascii="Times New Roman" w:eastAsia="Times New Roman" w:hAnsi="Times New Roman"/>
        </w:rPr>
        <w:t xml:space="preserve">HTML </w:t>
      </w:r>
      <w:r>
        <w:rPr>
          <w:spacing w:val="-24"/>
        </w:rPr>
        <w:t xml:space="preserve">与 </w:t>
      </w:r>
      <w:r>
        <w:rPr>
          <w:rFonts w:ascii="Times New Roman" w:eastAsia="Times New Roman" w:hAnsi="Times New Roman"/>
        </w:rPr>
        <w:t xml:space="preserve">JAVA </w:t>
      </w:r>
      <w:r>
        <w:rPr>
          <w:spacing w:val="-11"/>
        </w:rPr>
        <w:t>结合在一起。但是这种方法在解决控制流和某些特定问题上</w:t>
      </w:r>
      <w:r>
        <w:rPr>
          <w:spacing w:val="-10"/>
        </w:rPr>
        <w:t xml:space="preserve">存在明显缺陷。于是开发工作者想到将 </w:t>
      </w:r>
      <w:r>
        <w:rPr>
          <w:rFonts w:ascii="Times New Roman" w:eastAsia="Times New Roman" w:hAnsi="Times New Roman"/>
        </w:rPr>
        <w:t xml:space="preserve">JSP </w:t>
      </w:r>
      <w:r>
        <w:rPr>
          <w:spacing w:val="-25"/>
        </w:rPr>
        <w:t xml:space="preserve">和 </w:t>
      </w:r>
      <w:r>
        <w:rPr>
          <w:rFonts w:ascii="Times New Roman" w:eastAsia="Times New Roman" w:hAnsi="Times New Roman"/>
        </w:rPr>
        <w:t xml:space="preserve">Servlet </w:t>
      </w:r>
      <w:r>
        <w:rPr>
          <w:spacing w:val="-9"/>
        </w:rPr>
        <w:t xml:space="preserve">联合起来构成网络应用，其中 </w:t>
      </w:r>
      <w:r>
        <w:rPr>
          <w:rFonts w:ascii="Times New Roman" w:eastAsia="Times New Roman" w:hAnsi="Times New Roman"/>
        </w:rPr>
        <w:t>Servlet</w:t>
      </w:r>
      <w:r>
        <w:t>操作控制流，</w:t>
      </w:r>
      <w:r>
        <w:rPr>
          <w:rFonts w:ascii="Times New Roman" w:eastAsia="Times New Roman" w:hAnsi="Times New Roman"/>
        </w:rPr>
        <w:t xml:space="preserve">JSP </w:t>
      </w:r>
      <w:r>
        <w:rPr>
          <w:spacing w:val="-4"/>
        </w:rPr>
        <w:t xml:space="preserve">用来完成 </w:t>
      </w:r>
      <w:r>
        <w:rPr>
          <w:rFonts w:ascii="Times New Roman" w:eastAsia="Times New Roman" w:hAnsi="Times New Roman"/>
        </w:rPr>
        <w:t>HTML</w:t>
      </w:r>
      <w:r>
        <w:t>——是解决这些问题的一种很好的模式，这就是众所周</w:t>
      </w:r>
      <w:r>
        <w:rPr>
          <w:spacing w:val="-15"/>
        </w:rPr>
        <w:t xml:space="preserve">知的 </w:t>
      </w:r>
      <w:r>
        <w:rPr>
          <w:rFonts w:ascii="Times New Roman" w:eastAsia="Times New Roman" w:hAnsi="Times New Roman"/>
        </w:rPr>
        <w:t xml:space="preserve">Mode2 </w:t>
      </w:r>
      <w:r>
        <w:rPr>
          <w:spacing w:val="-15"/>
        </w:rPr>
        <w:t xml:space="preserve">目前 </w:t>
      </w:r>
      <w:r>
        <w:rPr>
          <w:rFonts w:ascii="Times New Roman" w:eastAsia="Times New Roman" w:hAnsi="Times New Roman"/>
        </w:rPr>
        <w:t xml:space="preserve">Struts 2.0 </w:t>
      </w:r>
      <w:r>
        <w:rPr>
          <w:spacing w:val="-5"/>
        </w:rPr>
        <w:t xml:space="preserve">正式版已经推出，它是 </w:t>
      </w:r>
      <w:r>
        <w:rPr>
          <w:rFonts w:ascii="Times New Roman" w:eastAsia="Times New Roman" w:hAnsi="Times New Roman"/>
        </w:rPr>
        <w:t xml:space="preserve">Struts2 </w:t>
      </w:r>
      <w:r>
        <w:rPr>
          <w:spacing w:val="-12"/>
        </w:rPr>
        <w:t xml:space="preserve">整合了 </w:t>
      </w:r>
      <w:r>
        <w:rPr>
          <w:rFonts w:ascii="Times New Roman" w:eastAsia="Times New Roman" w:hAnsi="Times New Roman"/>
        </w:rPr>
        <w:t xml:space="preserve">WebWork </w:t>
      </w:r>
      <w:r>
        <w:t>后的产品。对</w:t>
      </w:r>
      <w:r>
        <w:rPr>
          <w:spacing w:val="-15"/>
        </w:rPr>
        <w:t xml:space="preserve">传统的 </w:t>
      </w:r>
      <w:r>
        <w:rPr>
          <w:rFonts w:ascii="Times New Roman" w:eastAsia="Times New Roman" w:hAnsi="Times New Roman"/>
        </w:rPr>
        <w:t>Struts2</w:t>
      </w:r>
      <w:r>
        <w:rPr>
          <w:rFonts w:ascii="Times New Roman" w:eastAsia="Times New Roman" w:hAnsi="Times New Roman"/>
          <w:spacing w:val="-15"/>
        </w:rPr>
        <w:t xml:space="preserve"> </w:t>
      </w:r>
      <w:r>
        <w:t>做出了很大的改进。其中包含许多新特性，主要包括整体性能的提高、全功</w:t>
      </w:r>
      <w:r>
        <w:rPr>
          <w:spacing w:val="-19"/>
        </w:rPr>
        <w:t xml:space="preserve">能的 </w:t>
      </w:r>
      <w:r>
        <w:rPr>
          <w:rFonts w:ascii="Times New Roman" w:eastAsia="Times New Roman" w:hAnsi="Times New Roman"/>
        </w:rPr>
        <w:t xml:space="preserve">WebFlow </w:t>
      </w:r>
      <w:r>
        <w:rPr>
          <w:spacing w:val="-10"/>
        </w:rPr>
        <w:t xml:space="preserve">支持，包括 </w:t>
      </w:r>
      <w:r>
        <w:rPr>
          <w:rFonts w:ascii="Times New Roman" w:eastAsia="Times New Roman" w:hAnsi="Times New Roman"/>
        </w:rPr>
        <w:t>JSP</w:t>
      </w:r>
      <w:r>
        <w:t>、</w:t>
      </w:r>
      <w:r>
        <w:rPr>
          <w:rFonts w:ascii="Times New Roman" w:eastAsia="Times New Roman" w:hAnsi="Times New Roman"/>
        </w:rPr>
        <w:t xml:space="preserve">FreeMarker </w:t>
      </w:r>
      <w:r>
        <w:rPr>
          <w:spacing w:val="-28"/>
        </w:rPr>
        <w:t xml:space="preserve">和 </w:t>
      </w:r>
      <w:r>
        <w:rPr>
          <w:rFonts w:ascii="Times New Roman" w:eastAsia="Times New Roman" w:hAnsi="Times New Roman"/>
        </w:rPr>
        <w:t>Velocity</w:t>
      </w:r>
      <w:r>
        <w:t>，</w:t>
      </w:r>
      <w:r>
        <w:rPr>
          <w:rFonts w:ascii="Times New Roman" w:eastAsia="Times New Roman" w:hAnsi="Times New Roman"/>
        </w:rPr>
        <w:t xml:space="preserve">quickstart </w:t>
      </w:r>
      <w:r>
        <w:t>的快速体验、全新的示</w:t>
      </w:r>
      <w:r>
        <w:rPr>
          <w:spacing w:val="-2"/>
        </w:rPr>
        <w:t>例程序、更好更多的智能错误报告、用户界面改进等。</w:t>
      </w:r>
    </w:p>
    <w:p>
      <w:pPr>
        <w:spacing w:after="0" w:line="468" w:lineRule="auto"/>
        <w:sectPr>
          <w:headerReference w:type="default" r:id="rId12"/>
          <w:pgSz w:w="11910" w:h="16840"/>
          <w:pgMar w:top="1080" w:right="240" w:bottom="280" w:left="1200" w:header="893" w:footer="0"/>
          <w:pgNumType w:start="10"/>
          <w:cols w:space="708"/>
        </w:sectPr>
      </w:pPr>
    </w:p>
    <w:p>
      <w:pPr>
        <w:pStyle w:val="BodyText"/>
        <w:rPr>
          <w:sz w:val="20"/>
        </w:rPr>
      </w:pPr>
    </w:p>
    <w:p>
      <w:pPr>
        <w:pStyle w:val="BodyText"/>
        <w:rPr>
          <w:sz w:val="20"/>
        </w:rPr>
      </w:pPr>
    </w:p>
    <w:p>
      <w:pPr>
        <w:pStyle w:val="BodyText"/>
        <w:rPr>
          <w:sz w:val="19"/>
        </w:rPr>
      </w:pPr>
    </w:p>
    <w:p>
      <w:pPr>
        <w:pStyle w:val="ListParagraph"/>
        <w:numPr>
          <w:ilvl w:val="0"/>
          <w:numId w:val="18"/>
        </w:numPr>
        <w:tabs>
          <w:tab w:val="left" w:pos="419"/>
        </w:tabs>
        <w:spacing w:before="0" w:after="0" w:line="240" w:lineRule="auto"/>
        <w:ind w:left="418" w:right="0" w:hanging="201"/>
        <w:jc w:val="left"/>
        <w:rPr>
          <w:sz w:val="24"/>
        </w:rPr>
      </w:pPr>
      <w:r>
        <w:rPr>
          <w:rFonts w:ascii="Times New Roman" w:eastAsia="Times New Roman"/>
          <w:sz w:val="24"/>
        </w:rPr>
        <w:t xml:space="preserve">Struts2 </w:t>
      </w:r>
      <w:r>
        <w:rPr>
          <w:spacing w:val="-4"/>
          <w:sz w:val="24"/>
        </w:rPr>
        <w:t>的特性</w:t>
      </w:r>
    </w:p>
    <w:p>
      <w:pPr>
        <w:pStyle w:val="BodyText"/>
        <w:spacing w:before="10"/>
        <w:rPr>
          <w:sz w:val="22"/>
        </w:rPr>
      </w:pPr>
    </w:p>
    <w:p>
      <w:pPr>
        <w:pStyle w:val="BodyText"/>
        <w:spacing w:before="1" w:line="468" w:lineRule="auto"/>
        <w:ind w:left="218" w:right="892" w:firstLine="480"/>
        <w:jc w:val="both"/>
      </w:pPr>
      <w:r>
        <w:rPr>
          <w:spacing w:val="-12"/>
        </w:rPr>
        <w:t xml:space="preserve">基于 </w:t>
      </w:r>
      <w:r>
        <w:rPr>
          <w:rFonts w:ascii="Times New Roman" w:eastAsia="Times New Roman"/>
          <w:spacing w:val="-4"/>
        </w:rPr>
        <w:t>Struts2</w:t>
      </w:r>
      <w:r>
        <w:rPr>
          <w:rFonts w:ascii="Times New Roman" w:eastAsia="Times New Roman"/>
          <w:spacing w:val="-11"/>
        </w:rPr>
        <w:t xml:space="preserve"> </w:t>
      </w:r>
      <w:r>
        <w:rPr>
          <w:spacing w:val="-4"/>
        </w:rPr>
        <w:t>框架的</w:t>
      </w:r>
      <w:r>
        <w:rPr>
          <w:rFonts w:ascii="Times New Roman" w:eastAsia="Times New Roman"/>
          <w:spacing w:val="-4"/>
        </w:rPr>
        <w:t>Web</w:t>
      </w:r>
      <w:r>
        <w:rPr>
          <w:rFonts w:ascii="Times New Roman" w:eastAsia="Times New Roman"/>
        </w:rPr>
        <w:t xml:space="preserve"> </w:t>
      </w:r>
      <w:r>
        <w:rPr>
          <w:spacing w:val="-7"/>
        </w:rPr>
        <w:t xml:space="preserve">应用程序基本上符合 </w:t>
      </w:r>
      <w:r>
        <w:rPr>
          <w:rFonts w:ascii="Times New Roman" w:eastAsia="Times New Roman"/>
          <w:spacing w:val="-4"/>
        </w:rPr>
        <w:t>Model2</w:t>
      </w:r>
      <w:r>
        <w:rPr>
          <w:rFonts w:ascii="Times New Roman" w:eastAsia="Times New Roman"/>
          <w:spacing w:val="18"/>
        </w:rPr>
        <w:t xml:space="preserve"> </w:t>
      </w:r>
      <w:r>
        <w:rPr>
          <w:spacing w:val="-17"/>
        </w:rPr>
        <w:t xml:space="preserve">的设计标准，可以说是传统 </w:t>
      </w:r>
      <w:r>
        <w:rPr>
          <w:rFonts w:ascii="Times New Roman" w:eastAsia="Times New Roman"/>
          <w:spacing w:val="-4"/>
        </w:rPr>
        <w:t>MVC</w:t>
      </w:r>
      <w:r>
        <w:t>设计模式的一个变种。</w:t>
      </w:r>
      <w:r>
        <w:rPr>
          <w:rFonts w:ascii="Times New Roman" w:eastAsia="Times New Roman"/>
        </w:rPr>
        <w:t>Struts2</w:t>
      </w:r>
      <w:r>
        <w:rPr>
          <w:rFonts w:ascii="Times New Roman" w:eastAsia="Times New Roman"/>
          <w:spacing w:val="-15"/>
        </w:rPr>
        <w:t xml:space="preserve"> </w:t>
      </w:r>
      <w:r>
        <w:rPr>
          <w:spacing w:val="-8"/>
        </w:rPr>
        <w:t xml:space="preserve">框架将 </w:t>
      </w:r>
      <w:r>
        <w:rPr>
          <w:rFonts w:ascii="Times New Roman" w:eastAsia="Times New Roman"/>
        </w:rPr>
        <w:t>MVC</w:t>
      </w:r>
      <w:r>
        <w:rPr>
          <w:rFonts w:ascii="Times New Roman" w:eastAsia="Times New Roman"/>
          <w:spacing w:val="-15"/>
        </w:rPr>
        <w:t xml:space="preserve"> </w:t>
      </w:r>
      <w:r>
        <w:t>模式分离显示逻辑和业务逻辑的能力发挥得淋漓尽致。</w:t>
      </w:r>
      <w:r>
        <w:rPr>
          <w:rFonts w:ascii="Times New Roman" w:eastAsia="Times New Roman"/>
        </w:rPr>
        <w:t>Struts2</w:t>
      </w:r>
      <w:r>
        <w:rPr>
          <w:rFonts w:ascii="Times New Roman" w:eastAsia="Times New Roman"/>
          <w:spacing w:val="-15"/>
        </w:rPr>
        <w:t xml:space="preserve"> </w:t>
      </w:r>
      <w:r>
        <w:rPr>
          <w:spacing w:val="-8"/>
        </w:rPr>
        <w:t xml:space="preserve">继承了 </w:t>
      </w:r>
      <w:r>
        <w:rPr>
          <w:rFonts w:ascii="Times New Roman" w:eastAsia="Times New Roman"/>
        </w:rPr>
        <w:t>MVC</w:t>
      </w:r>
      <w:r>
        <w:rPr>
          <w:rFonts w:ascii="Times New Roman" w:eastAsia="Times New Roman"/>
          <w:spacing w:val="-15"/>
        </w:rPr>
        <w:t xml:space="preserve"> </w:t>
      </w:r>
      <w:r>
        <w:rPr>
          <w:spacing w:val="-2"/>
        </w:rPr>
        <w:t xml:space="preserve">的各项特性，它包括框架类、帮助类和定制的 </w:t>
      </w:r>
      <w:r>
        <w:rPr>
          <w:rFonts w:ascii="Times New Roman" w:eastAsia="Times New Roman"/>
        </w:rPr>
        <w:t>JSP</w:t>
      </w:r>
      <w:r>
        <w:rPr>
          <w:rFonts w:ascii="Times New Roman" w:eastAsia="Times New Roman"/>
          <w:spacing w:val="-15"/>
        </w:rPr>
        <w:t xml:space="preserve"> </w:t>
      </w:r>
      <w:r>
        <w:t>标签库，</w:t>
      </w:r>
      <w:r>
        <w:rPr>
          <w:spacing w:val="-6"/>
        </w:rPr>
        <w:t xml:space="preserve">以及大量基于 </w:t>
      </w:r>
      <w:r>
        <w:rPr>
          <w:rFonts w:ascii="Times New Roman" w:eastAsia="Times New Roman"/>
          <w:spacing w:val="-2"/>
        </w:rPr>
        <w:t>J2EE</w:t>
      </w:r>
      <w:r>
        <w:rPr>
          <w:rFonts w:ascii="Times New Roman" w:eastAsia="Times New Roman"/>
          <w:spacing w:val="-13"/>
        </w:rPr>
        <w:t xml:space="preserve"> </w:t>
      </w:r>
      <w:r>
        <w:rPr>
          <w:rFonts w:ascii="Times New Roman" w:eastAsia="Times New Roman"/>
          <w:spacing w:val="-2"/>
        </w:rPr>
        <w:t>Model2</w:t>
      </w:r>
      <w:r>
        <w:rPr>
          <w:rFonts w:ascii="Times New Roman" w:eastAsia="Times New Roman"/>
          <w:spacing w:val="-10"/>
        </w:rPr>
        <w:t xml:space="preserve"> </w:t>
      </w:r>
      <w:r>
        <w:rPr>
          <w:spacing w:val="-13"/>
        </w:rPr>
        <w:t xml:space="preserve">设计模式的应用技术。它为开发者建立 </w:t>
      </w:r>
      <w:r>
        <w:rPr>
          <w:rFonts w:ascii="Times New Roman" w:eastAsia="Times New Roman"/>
          <w:spacing w:val="-2"/>
        </w:rPr>
        <w:t>Web</w:t>
      </w:r>
      <w:r>
        <w:rPr>
          <w:rFonts w:ascii="Times New Roman" w:eastAsia="Times New Roman"/>
          <w:spacing w:val="11"/>
        </w:rPr>
        <w:t xml:space="preserve"> </w:t>
      </w:r>
      <w:r>
        <w:rPr>
          <w:spacing w:val="-2"/>
        </w:rPr>
        <w:t>应用提供了一个强</w:t>
      </w:r>
      <w:r>
        <w:rPr>
          <w:spacing w:val="-2"/>
        </w:rPr>
        <w:t>大、方便、可扩展的开发环境。</w:t>
      </w:r>
    </w:p>
    <w:p>
      <w:pPr>
        <w:pStyle w:val="ListParagraph"/>
        <w:numPr>
          <w:ilvl w:val="0"/>
          <w:numId w:val="18"/>
        </w:numPr>
        <w:tabs>
          <w:tab w:val="left" w:pos="419"/>
        </w:tabs>
        <w:spacing w:before="1" w:after="0" w:line="240" w:lineRule="auto"/>
        <w:ind w:left="418" w:right="0" w:hanging="201"/>
        <w:jc w:val="left"/>
        <w:rPr>
          <w:sz w:val="24"/>
        </w:rPr>
      </w:pPr>
      <w:r>
        <w:rPr>
          <w:rFonts w:ascii="Times New Roman" w:eastAsia="Times New Roman"/>
          <w:sz w:val="24"/>
        </w:rPr>
        <w:t xml:space="preserve">Struts2 </w:t>
      </w:r>
      <w:r>
        <w:rPr>
          <w:spacing w:val="-2"/>
          <w:sz w:val="24"/>
        </w:rPr>
        <w:t>的体系结构</w:t>
      </w:r>
    </w:p>
    <w:p>
      <w:pPr>
        <w:pStyle w:val="BodyText"/>
        <w:spacing w:before="11"/>
        <w:rPr>
          <w:sz w:val="22"/>
        </w:rPr>
      </w:pPr>
    </w:p>
    <w:p>
      <w:pPr>
        <w:pStyle w:val="BodyText"/>
        <w:spacing w:line="468" w:lineRule="auto"/>
        <w:ind w:left="218" w:right="892" w:firstLine="480"/>
        <w:jc w:val="both"/>
      </w:pPr>
      <w:r>
        <w:drawing>
          <wp:anchor distT="0" distB="0" distL="0" distR="0" simplePos="0" relativeHeight="251658240" behindDoc="0" locked="0" layoutInCell="1" allowOverlap="1">
            <wp:simplePos x="0" y="0"/>
            <wp:positionH relativeFrom="page">
              <wp:posOffset>1814829</wp:posOffset>
            </wp:positionH>
            <wp:positionV relativeFrom="paragraph">
              <wp:posOffset>1932228</wp:posOffset>
            </wp:positionV>
            <wp:extent cx="4490465" cy="1606296"/>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13" cstate="print"/>
                    <a:stretch>
                      <a:fillRect/>
                    </a:stretch>
                  </pic:blipFill>
                  <pic:spPr>
                    <a:xfrm>
                      <a:off x="0" y="0"/>
                      <a:ext cx="4490465" cy="1606296"/>
                    </a:xfrm>
                    <a:prstGeom prst="rect">
                      <a:avLst/>
                    </a:prstGeom>
                  </pic:spPr>
                </pic:pic>
              </a:graphicData>
            </a:graphic>
          </wp:anchor>
        </w:drawing>
      </w:r>
      <w:r>
        <w:rPr>
          <w:rFonts w:ascii="Times New Roman" w:eastAsia="Times New Roman"/>
          <w:spacing w:val="-4"/>
        </w:rPr>
        <w:t>Struts2</w:t>
      </w:r>
      <w:r>
        <w:rPr>
          <w:rFonts w:ascii="Times New Roman" w:eastAsia="Times New Roman"/>
          <w:spacing w:val="-11"/>
        </w:rPr>
        <w:t xml:space="preserve"> </w:t>
      </w:r>
      <w:r>
        <w:rPr>
          <w:spacing w:val="-10"/>
        </w:rPr>
        <w:t xml:space="preserve">是基于 </w:t>
      </w:r>
      <w:r>
        <w:rPr>
          <w:rFonts w:ascii="Times New Roman" w:eastAsia="Times New Roman"/>
          <w:spacing w:val="-4"/>
        </w:rPr>
        <w:t>Model2</w:t>
      </w:r>
      <w:r>
        <w:rPr>
          <w:rFonts w:ascii="Times New Roman" w:eastAsia="Times New Roman"/>
          <w:spacing w:val="-11"/>
        </w:rPr>
        <w:t xml:space="preserve"> </w:t>
      </w:r>
      <w:r>
        <w:rPr>
          <w:spacing w:val="-4"/>
        </w:rPr>
        <w:t>之上的，</w:t>
      </w:r>
      <w:r>
        <w:rPr>
          <w:rFonts w:ascii="Times New Roman" w:eastAsia="Times New Roman"/>
          <w:spacing w:val="-4"/>
        </w:rPr>
        <w:t>Model2</w:t>
      </w:r>
      <w:r>
        <w:rPr>
          <w:rFonts w:ascii="Times New Roman" w:eastAsia="Times New Roman"/>
          <w:spacing w:val="-10"/>
        </w:rPr>
        <w:t xml:space="preserve"> </w:t>
      </w:r>
      <w:r>
        <w:rPr>
          <w:spacing w:val="-10"/>
        </w:rPr>
        <w:t xml:space="preserve">是经典 </w:t>
      </w:r>
      <w:r>
        <w:rPr>
          <w:rFonts w:ascii="Times New Roman" w:eastAsia="Times New Roman"/>
          <w:spacing w:val="-4"/>
        </w:rPr>
        <w:t>MVC</w:t>
      </w:r>
      <w:r>
        <w:rPr>
          <w:rFonts w:ascii="Times New Roman" w:eastAsia="Times New Roman"/>
          <w:spacing w:val="12"/>
        </w:rPr>
        <w:t xml:space="preserve"> </w:t>
      </w:r>
      <w:r>
        <w:rPr>
          <w:spacing w:val="-10"/>
        </w:rPr>
        <w:t xml:space="preserve">模型的 </w:t>
      </w:r>
      <w:r>
        <w:rPr>
          <w:rFonts w:ascii="Times New Roman" w:eastAsia="Times New Roman"/>
          <w:spacing w:val="-4"/>
        </w:rPr>
        <w:t>Web</w:t>
      </w:r>
      <w:r>
        <w:rPr>
          <w:rFonts w:ascii="Times New Roman" w:eastAsia="Times New Roman"/>
          <w:spacing w:val="12"/>
        </w:rPr>
        <w:t xml:space="preserve"> </w:t>
      </w:r>
      <w:r>
        <w:rPr>
          <w:spacing w:val="-4"/>
        </w:rPr>
        <w:t>应用变体，这个改变</w:t>
      </w:r>
      <w:r>
        <w:rPr>
          <w:spacing w:val="-8"/>
        </w:rPr>
        <w:t xml:space="preserve">主要由于 </w:t>
      </w:r>
      <w:r>
        <w:rPr>
          <w:rFonts w:ascii="Times New Roman" w:eastAsia="Times New Roman"/>
          <w:spacing w:val="-2"/>
        </w:rPr>
        <w:t>HTTP</w:t>
      </w:r>
      <w:r>
        <w:rPr>
          <w:rFonts w:ascii="Times New Roman" w:eastAsia="Times New Roman"/>
          <w:spacing w:val="-13"/>
        </w:rPr>
        <w:t xml:space="preserve"> </w:t>
      </w:r>
      <w:r>
        <w:rPr>
          <w:spacing w:val="-2"/>
        </w:rPr>
        <w:t>的无状态性引起的，</w:t>
      </w:r>
      <w:r>
        <w:rPr>
          <w:rFonts w:ascii="Times New Roman" w:eastAsia="Times New Roman"/>
          <w:spacing w:val="-2"/>
        </w:rPr>
        <w:t>Model2</w:t>
      </w:r>
      <w:r>
        <w:rPr>
          <w:rFonts w:ascii="Times New Roman" w:eastAsia="Times New Roman"/>
          <w:spacing w:val="-13"/>
        </w:rPr>
        <w:t xml:space="preserve"> </w:t>
      </w:r>
      <w:r>
        <w:rPr>
          <w:spacing w:val="-15"/>
        </w:rPr>
        <w:t xml:space="preserve">和 </w:t>
      </w:r>
      <w:r>
        <w:rPr>
          <w:rFonts w:ascii="Times New Roman" w:eastAsia="Times New Roman"/>
          <w:spacing w:val="-2"/>
        </w:rPr>
        <w:t>MVC</w:t>
      </w:r>
      <w:r>
        <w:rPr>
          <w:rFonts w:ascii="Times New Roman" w:eastAsia="Times New Roman"/>
          <w:spacing w:val="-13"/>
        </w:rPr>
        <w:t xml:space="preserve"> </w:t>
      </w:r>
      <w:r>
        <w:rPr>
          <w:spacing w:val="-2"/>
        </w:rPr>
        <w:t>一样，也是利用控制器来分离模型和</w:t>
      </w:r>
      <w:r>
        <w:rPr>
          <w:spacing w:val="-2"/>
        </w:rPr>
        <w:t>视图，达到一种层间松散耦合的效果，以提高系统灵活性、复用性和可维护性。</w:t>
      </w:r>
      <w:r>
        <w:rPr>
          <w:rFonts w:ascii="Times New Roman" w:eastAsia="Times New Roman"/>
          <w:spacing w:val="-2"/>
        </w:rPr>
        <w:t xml:space="preserve">Struts2 </w:t>
      </w:r>
      <w:r>
        <w:rPr>
          <w:spacing w:val="-2"/>
        </w:rPr>
        <w:t>继</w:t>
      </w:r>
      <w:r>
        <w:rPr>
          <w:spacing w:val="-12"/>
        </w:rPr>
        <w:t xml:space="preserve">承了 </w:t>
      </w:r>
      <w:r>
        <w:rPr>
          <w:rFonts w:ascii="Times New Roman" w:eastAsia="Times New Roman"/>
          <w:spacing w:val="-4"/>
        </w:rPr>
        <w:t>MVC</w:t>
      </w:r>
      <w:r>
        <w:rPr>
          <w:rFonts w:ascii="Times New Roman" w:eastAsia="Times New Roman"/>
          <w:spacing w:val="-11"/>
        </w:rPr>
        <w:t xml:space="preserve"> </w:t>
      </w:r>
      <w:r>
        <w:rPr>
          <w:spacing w:val="-7"/>
        </w:rPr>
        <w:t xml:space="preserve">的各项特性，并根据 </w:t>
      </w:r>
      <w:r>
        <w:rPr>
          <w:rFonts w:ascii="Times New Roman" w:eastAsia="Times New Roman"/>
          <w:spacing w:val="-4"/>
        </w:rPr>
        <w:t>J2EE</w:t>
      </w:r>
      <w:r>
        <w:rPr>
          <w:rFonts w:ascii="Times New Roman" w:eastAsia="Times New Roman"/>
          <w:spacing w:val="-11"/>
        </w:rPr>
        <w:t xml:space="preserve"> </w:t>
      </w:r>
      <w:r>
        <w:rPr>
          <w:spacing w:val="-6"/>
        </w:rPr>
        <w:t xml:space="preserve">的特点，做了一些变化和调整。作为 </w:t>
      </w:r>
      <w:r>
        <w:rPr>
          <w:rFonts w:ascii="Times New Roman" w:eastAsia="Times New Roman"/>
          <w:spacing w:val="-4"/>
        </w:rPr>
        <w:t>MVC</w:t>
      </w:r>
      <w:r>
        <w:rPr>
          <w:rFonts w:ascii="Times New Roman" w:eastAsia="Times New Roman"/>
          <w:spacing w:val="3"/>
        </w:rPr>
        <w:t xml:space="preserve"> </w:t>
      </w:r>
      <w:r>
        <w:rPr>
          <w:spacing w:val="-4"/>
        </w:rPr>
        <w:t>模式的典</w:t>
      </w:r>
      <w:r>
        <w:rPr>
          <w:spacing w:val="-9"/>
        </w:rPr>
        <w:t xml:space="preserve">型实现，对 </w:t>
      </w:r>
      <w:r>
        <w:rPr>
          <w:rFonts w:ascii="Times New Roman" w:eastAsia="Times New Roman"/>
        </w:rPr>
        <w:t>Model</w:t>
      </w:r>
      <w:r>
        <w:t>、</w:t>
      </w:r>
      <w:r>
        <w:rPr>
          <w:rFonts w:ascii="Times New Roman" w:eastAsia="Times New Roman"/>
        </w:rPr>
        <w:t xml:space="preserve">View </w:t>
      </w:r>
      <w:r>
        <w:rPr>
          <w:spacing w:val="-26"/>
        </w:rPr>
        <w:t xml:space="preserve">和 </w:t>
      </w:r>
      <w:r>
        <w:rPr>
          <w:rFonts w:ascii="Times New Roman" w:eastAsia="Times New Roman"/>
        </w:rPr>
        <w:t xml:space="preserve">Controller </w:t>
      </w:r>
      <w:r>
        <w:rPr>
          <w:spacing w:val="-3"/>
        </w:rPr>
        <w:t xml:space="preserve">都提供了实现组件其具体的实现，如图 </w:t>
      </w:r>
      <w:r>
        <w:rPr>
          <w:rFonts w:ascii="Times New Roman" w:eastAsia="Times New Roman"/>
        </w:rPr>
        <w:t xml:space="preserve">2.3 </w:t>
      </w:r>
      <w:r>
        <w:t>所示。</w:t>
      </w:r>
    </w:p>
    <w:p>
      <w:pPr>
        <w:tabs>
          <w:tab w:val="left" w:pos="840"/>
        </w:tabs>
        <w:spacing w:before="177"/>
        <w:ind w:left="0" w:right="1129" w:firstLine="0"/>
        <w:jc w:val="center"/>
        <w:rPr>
          <w:rFonts w:ascii="Microsoft JhengHei" w:eastAsia="Microsoft JhengHei"/>
          <w:b/>
          <w:sz w:val="21"/>
        </w:rPr>
      </w:pPr>
      <w:r>
        <w:rPr>
          <w:rFonts w:ascii="Microsoft JhengHei" w:eastAsia="Microsoft JhengHei"/>
          <w:b/>
          <w:sz w:val="21"/>
        </w:rPr>
        <w:t xml:space="preserve">图 </w:t>
      </w:r>
      <w:r>
        <w:rPr>
          <w:rFonts w:ascii="Times New Roman" w:eastAsia="Times New Roman"/>
          <w:b/>
          <w:spacing w:val="-5"/>
          <w:sz w:val="21"/>
        </w:rPr>
        <w:t>2.1</w:t>
      </w:r>
      <w:r>
        <w:rPr>
          <w:rFonts w:ascii="Times New Roman" w:eastAsia="Times New Roman"/>
          <w:b/>
          <w:sz w:val="21"/>
        </w:rPr>
        <w:tab/>
        <w:t>Struts2</w:t>
      </w:r>
      <w:r>
        <w:rPr>
          <w:rFonts w:ascii="Times New Roman" w:eastAsia="Times New Roman"/>
          <w:b/>
          <w:spacing w:val="-7"/>
          <w:sz w:val="21"/>
        </w:rPr>
        <w:t xml:space="preserve"> </w:t>
      </w:r>
      <w:r>
        <w:rPr>
          <w:rFonts w:ascii="Microsoft JhengHei" w:eastAsia="Microsoft JhengHei"/>
          <w:b/>
          <w:sz w:val="21"/>
        </w:rPr>
        <w:t>框架</w:t>
      </w:r>
      <w:r>
        <w:rPr>
          <w:rFonts w:ascii="Microsoft JhengHei" w:eastAsia="Microsoft JhengHei"/>
          <w:b/>
          <w:spacing w:val="-10"/>
          <w:sz w:val="21"/>
        </w:rPr>
        <w:t>结</w:t>
      </w:r>
    </w:p>
    <w:p>
      <w:pPr>
        <w:pStyle w:val="BodyText"/>
        <w:spacing w:before="4"/>
        <w:rPr>
          <w:rFonts w:ascii="Microsoft JhengHei"/>
          <w:b/>
          <w:sz w:val="30"/>
        </w:rPr>
      </w:pPr>
    </w:p>
    <w:p>
      <w:pPr>
        <w:pStyle w:val="Heading3"/>
        <w:numPr>
          <w:ilvl w:val="1"/>
          <w:numId w:val="19"/>
        </w:numPr>
        <w:tabs>
          <w:tab w:val="left" w:pos="677"/>
        </w:tabs>
        <w:spacing w:before="0" w:after="0" w:line="240" w:lineRule="auto"/>
        <w:ind w:left="676" w:right="0" w:hanging="459"/>
        <w:jc w:val="left"/>
        <w:rPr>
          <w:rFonts w:ascii="Cambria"/>
        </w:rPr>
      </w:pPr>
      <w:bookmarkStart w:id="9" w:name="_TOC_250032"/>
      <w:bookmarkEnd w:id="9"/>
      <w:r>
        <w:rPr>
          <w:rFonts w:ascii="Cambria"/>
          <w:spacing w:val="-2"/>
        </w:rPr>
        <w:t>Hibernate</w:t>
      </w:r>
    </w:p>
    <w:p>
      <w:pPr>
        <w:pStyle w:val="BodyText"/>
        <w:rPr>
          <w:rFonts w:ascii="Cambria"/>
          <w:b/>
          <w:sz w:val="32"/>
        </w:rPr>
      </w:pPr>
    </w:p>
    <w:p>
      <w:pPr>
        <w:pStyle w:val="BodyText"/>
        <w:spacing w:before="213" w:line="468" w:lineRule="auto"/>
        <w:ind w:left="218" w:right="892" w:firstLine="480"/>
        <w:jc w:val="both"/>
      </w:pPr>
      <w:r>
        <w:rPr>
          <w:rFonts w:ascii="Times New Roman" w:eastAsia="Times New Roman"/>
        </w:rPr>
        <w:t xml:space="preserve">Hibernate </w:t>
      </w:r>
      <w:r>
        <w:t xml:space="preserve">是一个面向 </w:t>
      </w:r>
      <w:r>
        <w:rPr>
          <w:rFonts w:ascii="Times New Roman" w:eastAsia="Times New Roman"/>
        </w:rPr>
        <w:t xml:space="preserve">Java </w:t>
      </w:r>
      <w:r>
        <w:t>环境的对象</w:t>
      </w:r>
      <w:r>
        <w:rPr>
          <w:rFonts w:ascii="Times New Roman" w:eastAsia="Times New Roman"/>
        </w:rPr>
        <w:t>/</w:t>
      </w:r>
      <w:r>
        <w:t>关系数据库映射工具。对象</w:t>
      </w:r>
      <w:r>
        <w:rPr>
          <w:rFonts w:ascii="Times New Roman" w:eastAsia="Times New Roman"/>
        </w:rPr>
        <w:t>/</w:t>
      </w:r>
      <w:r>
        <w:t xml:space="preserve">关系数据库映射 </w:t>
      </w:r>
      <w:r>
        <w:rPr>
          <w:rFonts w:ascii="Times New Roman" w:eastAsia="Times New Roman"/>
        </w:rPr>
        <w:t>(Object/Relational</w:t>
      </w:r>
      <w:r>
        <w:rPr>
          <w:rFonts w:ascii="Times New Roman" w:eastAsia="Times New Roman"/>
          <w:spacing w:val="-3"/>
        </w:rPr>
        <w:t xml:space="preserve"> </w:t>
      </w:r>
      <w:r>
        <w:rPr>
          <w:rFonts w:ascii="Times New Roman" w:eastAsia="Times New Roman"/>
        </w:rPr>
        <w:t>Maing)</w:t>
      </w:r>
      <w:r>
        <w:rPr>
          <w:spacing w:val="-3"/>
        </w:rPr>
        <w:t xml:space="preserve">表示一种技术，用来把对象模型表示的对象映射到基于 </w:t>
      </w:r>
      <w:r>
        <w:rPr>
          <w:rFonts w:ascii="Times New Roman" w:eastAsia="Times New Roman"/>
        </w:rPr>
        <w:t>SQL</w:t>
      </w:r>
      <w:r>
        <w:rPr>
          <w:rFonts w:ascii="Times New Roman" w:eastAsia="Times New Roman"/>
          <w:spacing w:val="-2"/>
        </w:rPr>
        <w:t xml:space="preserve"> </w:t>
      </w:r>
      <w:r>
        <w:rPr>
          <w:spacing w:val="-5"/>
        </w:rPr>
        <w:t>的关</w:t>
      </w:r>
    </w:p>
    <w:p>
      <w:pPr>
        <w:spacing w:after="0" w:line="468" w:lineRule="auto"/>
        <w:jc w:val="both"/>
        <w:sectPr>
          <w:headerReference w:type="default" r:id="rId14"/>
          <w:pgSz w:w="11910" w:h="16840"/>
          <w:pgMar w:top="1080" w:right="240" w:bottom="280" w:left="1200" w:header="893" w:footer="0"/>
          <w:pgNumType w:start="11"/>
          <w:cols w:space="708"/>
        </w:sectPr>
      </w:pPr>
    </w:p>
    <w:p>
      <w:pPr>
        <w:pStyle w:val="BodyText"/>
        <w:rPr>
          <w:sz w:val="20"/>
        </w:rPr>
      </w:pPr>
    </w:p>
    <w:p>
      <w:pPr>
        <w:pStyle w:val="BodyText"/>
        <w:rPr>
          <w:sz w:val="20"/>
        </w:rPr>
      </w:pPr>
    </w:p>
    <w:p>
      <w:pPr>
        <w:pStyle w:val="BodyText"/>
        <w:rPr>
          <w:sz w:val="19"/>
        </w:rPr>
      </w:pPr>
    </w:p>
    <w:p>
      <w:pPr>
        <w:pStyle w:val="BodyText"/>
        <w:spacing w:line="468" w:lineRule="auto"/>
        <w:ind w:left="218" w:right="780"/>
      </w:pPr>
      <w:r>
        <w:t>系模型数据结构中去。</w:t>
      </w:r>
      <w:r>
        <w:rPr>
          <w:rFonts w:ascii="Times New Roman" w:eastAsia="Times New Roman" w:hAnsi="Times New Roman"/>
        </w:rPr>
        <w:t xml:space="preserve">Hibernate </w:t>
      </w:r>
      <w:r>
        <w:t>从问世的那天起，就爆发了一场对数据持续性处理问题的</w:t>
      </w:r>
      <w:r>
        <w:rPr>
          <w:spacing w:val="-10"/>
        </w:rPr>
        <w:t xml:space="preserve">激烈讨论。所以在目前行业的 </w:t>
      </w:r>
      <w:r>
        <w:rPr>
          <w:rFonts w:ascii="Times New Roman" w:eastAsia="Times New Roman" w:hAnsi="Times New Roman"/>
        </w:rPr>
        <w:t xml:space="preserve">Java </w:t>
      </w:r>
      <w:r>
        <w:rPr>
          <w:spacing w:val="-9"/>
        </w:rPr>
        <w:t xml:space="preserve">数据库应用项目中，许多的开发人员开始使用 </w:t>
      </w:r>
      <w:r>
        <w:rPr>
          <w:rFonts w:ascii="Times New Roman" w:eastAsia="Times New Roman" w:hAnsi="Times New Roman"/>
        </w:rPr>
        <w:t>Hibernate</w:t>
      </w:r>
      <w:r>
        <w:rPr>
          <w:spacing w:val="-2"/>
        </w:rPr>
        <w:t>在数据库上的应用，从而将开发人员从重复、技术含量不高、繁琐的数据库编程中解脱出</w:t>
      </w:r>
      <w:r>
        <w:rPr>
          <w:spacing w:val="-15"/>
        </w:rPr>
        <w:t xml:space="preserve">来。在 </w:t>
      </w:r>
      <w:r>
        <w:rPr>
          <w:rFonts w:ascii="Times New Roman" w:eastAsia="Times New Roman" w:hAnsi="Times New Roman"/>
        </w:rPr>
        <w:t>Hibernate</w:t>
      </w:r>
      <w:r>
        <w:rPr>
          <w:rFonts w:ascii="Times New Roman" w:eastAsia="Times New Roman" w:hAnsi="Times New Roman"/>
          <w:spacing w:val="-15"/>
        </w:rPr>
        <w:t xml:space="preserve"> </w:t>
      </w:r>
      <w:r>
        <w:t>诞生之前，开发人员要非常麻烦的将面向对象的软件和关系结合在一起。</w:t>
      </w:r>
      <w:r>
        <w:rPr>
          <w:spacing w:val="-6"/>
        </w:rPr>
        <w:t xml:space="preserve">而借助 </w:t>
      </w:r>
      <w:r>
        <w:rPr>
          <w:rFonts w:ascii="Times New Roman" w:eastAsia="Times New Roman" w:hAnsi="Times New Roman"/>
        </w:rPr>
        <w:t xml:space="preserve">Hibernate </w:t>
      </w:r>
      <w:r>
        <w:t>对象</w:t>
      </w:r>
      <w:r>
        <w:rPr>
          <w:rFonts w:ascii="Times New Roman" w:eastAsia="Times New Roman" w:hAnsi="Times New Roman"/>
        </w:rPr>
        <w:t>/</w:t>
      </w:r>
      <w:r>
        <w:t>关系数据库映射</w:t>
      </w:r>
      <w:r>
        <w:rPr>
          <w:rFonts w:ascii="Times New Roman" w:eastAsia="Times New Roman" w:hAnsi="Times New Roman"/>
        </w:rPr>
        <w:t>(ORM))</w:t>
      </w:r>
      <w:r>
        <w:t>技术，可以轻松地将对象的各个状态数据映</w:t>
      </w:r>
      <w:r>
        <w:rPr>
          <w:spacing w:val="9"/>
        </w:rPr>
        <w:t>射到基于</w:t>
      </w:r>
      <w:r>
        <w:rPr>
          <w:rFonts w:ascii="Times New Roman" w:eastAsia="Times New Roman" w:hAnsi="Times New Roman"/>
        </w:rPr>
        <w:t>SQL</w:t>
      </w:r>
      <w:r>
        <w:rPr>
          <w:rFonts w:ascii="Times New Roman" w:eastAsia="Times New Roman" w:hAnsi="Times New Roman"/>
          <w:spacing w:val="-17"/>
        </w:rPr>
        <w:t xml:space="preserve"> </w:t>
      </w:r>
      <w:r>
        <w:rPr>
          <w:spacing w:val="-15"/>
        </w:rPr>
        <w:t xml:space="preserve">的关系模型数据结构中去。而 </w:t>
      </w:r>
      <w:r>
        <w:rPr>
          <w:rFonts w:ascii="Times New Roman" w:eastAsia="Times New Roman" w:hAnsi="Times New Roman"/>
        </w:rPr>
        <w:t>Hibernate</w:t>
      </w:r>
      <w:r>
        <w:rPr>
          <w:rFonts w:ascii="Times New Roman" w:eastAsia="Times New Roman" w:hAnsi="Times New Roman"/>
          <w:spacing w:val="-17"/>
        </w:rPr>
        <w:t xml:space="preserve"> </w:t>
      </w:r>
      <w:r>
        <w:rPr>
          <w:spacing w:val="-9"/>
        </w:rPr>
        <w:t xml:space="preserve">中最核心的技术是 </w:t>
      </w:r>
      <w:r>
        <w:rPr>
          <w:rFonts w:ascii="Times New Roman" w:eastAsia="Times New Roman" w:hAnsi="Times New Roman"/>
          <w:spacing w:val="29"/>
        </w:rPr>
        <w:t>ORM</w:t>
      </w:r>
      <w:r>
        <w:rPr>
          <w:spacing w:val="-34"/>
        </w:rPr>
        <w:t xml:space="preserve">，就是将 </w:t>
      </w:r>
      <w:r>
        <w:rPr>
          <w:rFonts w:ascii="Times New Roman" w:eastAsia="Times New Roman" w:hAnsi="Times New Roman"/>
        </w:rPr>
        <w:t>Java</w:t>
      </w:r>
      <w:r>
        <w:t>中的对象与对象之间的关系，对应到关系型数据库中的表格与表格的关系，</w:t>
      </w:r>
      <w:r>
        <w:rPr>
          <w:rFonts w:ascii="Times New Roman" w:eastAsia="Times New Roman" w:hAnsi="Times New Roman"/>
        </w:rPr>
        <w:t xml:space="preserve">Hibernate </w:t>
      </w:r>
      <w:r>
        <w:t>提供</w:t>
      </w:r>
      <w:r>
        <w:rPr>
          <w:spacing w:val="-1"/>
        </w:rPr>
        <w:t xml:space="preserve">了方案，相反地，也提供数据库表与表之间的关系，对应 </w:t>
      </w:r>
      <w:r>
        <w:rPr>
          <w:rFonts w:ascii="Times New Roman" w:eastAsia="Times New Roman" w:hAnsi="Times New Roman"/>
        </w:rPr>
        <w:t xml:space="preserve">Java </w:t>
      </w:r>
      <w:r>
        <w:t xml:space="preserve">程序中对象之间的关系。 </w:t>
      </w:r>
      <w:r>
        <w:rPr>
          <w:rFonts w:ascii="Times New Roman" w:eastAsia="Times New Roman" w:hAnsi="Times New Roman"/>
        </w:rPr>
        <w:t>Hibernate</w:t>
      </w:r>
      <w:r>
        <w:rPr>
          <w:rFonts w:ascii="Times New Roman" w:eastAsia="Times New Roman" w:hAnsi="Times New Roman"/>
          <w:spacing w:val="38"/>
        </w:rPr>
        <w:t xml:space="preserve"> </w:t>
      </w:r>
      <w:r>
        <w:rPr>
          <w:spacing w:val="-1"/>
        </w:rPr>
        <w:t xml:space="preserve">中提供了数据查询和获取数据的方法，从而大幅度减少了开发时人工使用 </w:t>
      </w:r>
      <w:r>
        <w:rPr>
          <w:rFonts w:ascii="Times New Roman" w:eastAsia="Times New Roman" w:hAnsi="Times New Roman"/>
        </w:rPr>
        <w:t>SQL</w:t>
      </w:r>
      <w:r>
        <w:rPr>
          <w:spacing w:val="-30"/>
        </w:rPr>
        <w:t xml:space="preserve">和 </w:t>
      </w:r>
      <w:r>
        <w:rPr>
          <w:rFonts w:ascii="Times New Roman" w:eastAsia="Times New Roman" w:hAnsi="Times New Roman"/>
        </w:rPr>
        <w:t>JDBC</w:t>
      </w:r>
      <w:r>
        <w:rPr>
          <w:rFonts w:ascii="Times New Roman" w:eastAsia="Times New Roman" w:hAnsi="Times New Roman"/>
          <w:spacing w:val="-5"/>
        </w:rPr>
        <w:t xml:space="preserve"> </w:t>
      </w:r>
      <w:r>
        <w:t>处理数据的时间。</w:t>
      </w:r>
      <w:r>
        <w:rPr>
          <w:rFonts w:ascii="Times New Roman" w:eastAsia="Times New Roman" w:hAnsi="Times New Roman"/>
        </w:rPr>
        <w:t>Hibernate</w:t>
      </w:r>
      <w:r>
        <w:rPr>
          <w:rFonts w:ascii="Times New Roman" w:eastAsia="Times New Roman" w:hAnsi="Times New Roman"/>
          <w:spacing w:val="-2"/>
        </w:rPr>
        <w:t xml:space="preserve"> </w:t>
      </w:r>
      <w:r>
        <w:t>的系统结构正如上面所介绍的，</w:t>
      </w:r>
      <w:r>
        <w:rPr>
          <w:rFonts w:ascii="Times New Roman" w:eastAsia="Times New Roman" w:hAnsi="Times New Roman"/>
        </w:rPr>
        <w:t>Hibernate</w:t>
      </w:r>
      <w:r>
        <w:rPr>
          <w:rFonts w:ascii="Times New Roman" w:eastAsia="Times New Roman" w:hAnsi="Times New Roman"/>
          <w:spacing w:val="-2"/>
        </w:rPr>
        <w:t xml:space="preserve"> </w:t>
      </w:r>
      <w:r>
        <w:t>的持久化解</w:t>
      </w:r>
      <w:r>
        <w:rPr>
          <w:spacing w:val="-3"/>
        </w:rPr>
        <w:t xml:space="preserve">决方案将用户从赤裸裸的 </w:t>
      </w:r>
      <w:r>
        <w:rPr>
          <w:rFonts w:ascii="Times New Roman" w:eastAsia="Times New Roman" w:hAnsi="Times New Roman"/>
        </w:rPr>
        <w:t xml:space="preserve">JDBC </w:t>
      </w:r>
      <w:r>
        <w:rPr>
          <w:spacing w:val="-2"/>
        </w:rPr>
        <w:t xml:space="preserve">访问中释放出来，用户不再关注底层的 </w:t>
      </w:r>
      <w:r>
        <w:rPr>
          <w:rFonts w:ascii="Times New Roman" w:eastAsia="Times New Roman" w:hAnsi="Times New Roman"/>
        </w:rPr>
        <w:t xml:space="preserve">JDBC </w:t>
      </w:r>
      <w:r>
        <w:t>操作，而是</w:t>
      </w:r>
      <w:r>
        <w:rPr>
          <w:spacing w:val="-1"/>
        </w:rPr>
        <w:t xml:space="preserve">以面向对象的方式进行持久化操作。这种“全面解决”的体系结构，如图 </w:t>
      </w:r>
      <w:r>
        <w:rPr>
          <w:rFonts w:ascii="Times New Roman" w:eastAsia="Times New Roman" w:hAnsi="Times New Roman"/>
        </w:rPr>
        <w:t xml:space="preserve">2.2 </w:t>
      </w:r>
      <w:r>
        <w:t>所示：</w:t>
      </w:r>
    </w:p>
    <w:p>
      <w:pPr>
        <w:pStyle w:val="BodyText"/>
        <w:spacing w:before="11"/>
        <w:rPr>
          <w:sz w:val="8"/>
        </w:rPr>
      </w:pPr>
      <w:r>
        <w:drawing>
          <wp:anchor distT="0" distB="0" distL="0" distR="0" simplePos="0" relativeHeight="251659264" behindDoc="0" locked="0" layoutInCell="1" allowOverlap="1">
            <wp:simplePos x="0" y="0"/>
            <wp:positionH relativeFrom="page">
              <wp:posOffset>2129383</wp:posOffset>
            </wp:positionH>
            <wp:positionV relativeFrom="paragraph">
              <wp:posOffset>87707</wp:posOffset>
            </wp:positionV>
            <wp:extent cx="4118991" cy="3264789"/>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5" cstate="print"/>
                    <a:stretch>
                      <a:fillRect/>
                    </a:stretch>
                  </pic:blipFill>
                  <pic:spPr>
                    <a:xfrm>
                      <a:off x="0" y="0"/>
                      <a:ext cx="4118991" cy="3264789"/>
                    </a:xfrm>
                    <a:prstGeom prst="rect">
                      <a:avLst/>
                    </a:prstGeom>
                  </pic:spPr>
                </pic:pic>
              </a:graphicData>
            </a:graphic>
          </wp:anchor>
        </w:drawing>
      </w:r>
    </w:p>
    <w:p>
      <w:pPr>
        <w:pStyle w:val="BodyText"/>
        <w:spacing w:before="10"/>
        <w:rPr>
          <w:sz w:val="20"/>
        </w:rPr>
      </w:pPr>
    </w:p>
    <w:p>
      <w:pPr>
        <w:tabs>
          <w:tab w:val="left" w:pos="735"/>
        </w:tabs>
        <w:spacing w:before="8"/>
        <w:ind w:left="0" w:right="674" w:firstLine="0"/>
        <w:jc w:val="center"/>
        <w:rPr>
          <w:rFonts w:ascii="Microsoft JhengHei" w:eastAsia="Microsoft JhengHei"/>
          <w:b/>
          <w:sz w:val="21"/>
        </w:rPr>
      </w:pPr>
      <w:r>
        <w:rPr>
          <w:rFonts w:ascii="Microsoft JhengHei" w:eastAsia="Microsoft JhengHei"/>
          <w:b/>
          <w:sz w:val="21"/>
        </w:rPr>
        <w:t xml:space="preserve">图 </w:t>
      </w:r>
      <w:r>
        <w:rPr>
          <w:rFonts w:ascii="Times New Roman" w:eastAsia="Times New Roman"/>
          <w:b/>
          <w:spacing w:val="-5"/>
          <w:sz w:val="21"/>
        </w:rPr>
        <w:t>2.2</w:t>
      </w:r>
      <w:r>
        <w:rPr>
          <w:rFonts w:ascii="Times New Roman" w:eastAsia="Times New Roman"/>
          <w:b/>
          <w:sz w:val="21"/>
        </w:rPr>
        <w:tab/>
        <w:t>Hibernate</w:t>
      </w:r>
      <w:r>
        <w:rPr>
          <w:rFonts w:ascii="Times New Roman" w:eastAsia="Times New Roman"/>
          <w:b/>
          <w:spacing w:val="-3"/>
          <w:sz w:val="21"/>
        </w:rPr>
        <w:t xml:space="preserve"> </w:t>
      </w:r>
      <w:r>
        <w:rPr>
          <w:rFonts w:ascii="Microsoft JhengHei" w:eastAsia="Microsoft JhengHei"/>
          <w:b/>
          <w:sz w:val="21"/>
        </w:rPr>
        <w:t>体系架构</w:t>
      </w:r>
      <w:r>
        <w:rPr>
          <w:rFonts w:ascii="Microsoft JhengHei" w:eastAsia="Microsoft JhengHei"/>
          <w:b/>
          <w:spacing w:val="-10"/>
          <w:sz w:val="21"/>
        </w:rPr>
        <w:t>图</w:t>
      </w:r>
    </w:p>
    <w:p>
      <w:pPr>
        <w:spacing w:after="0"/>
        <w:jc w:val="center"/>
        <w:rPr>
          <w:rFonts w:ascii="Microsoft JhengHei" w:eastAsia="Microsoft JhengHei"/>
          <w:sz w:val="21"/>
        </w:rPr>
        <w:sectPr>
          <w:headerReference w:type="default" r:id="rId16"/>
          <w:pgSz w:w="11910" w:h="16840"/>
          <w:pgMar w:top="1080" w:right="240" w:bottom="280" w:left="1200" w:header="893" w:footer="0"/>
          <w:pgNumType w:start="12"/>
          <w:cols w:space="708"/>
        </w:sectPr>
      </w:pPr>
    </w:p>
    <w:p>
      <w:pPr>
        <w:pStyle w:val="BodyText"/>
        <w:rPr>
          <w:rFonts w:ascii="Microsoft JhengHei"/>
          <w:b/>
          <w:sz w:val="20"/>
        </w:rPr>
      </w:pPr>
    </w:p>
    <w:p>
      <w:pPr>
        <w:pStyle w:val="BodyText"/>
        <w:spacing w:before="1"/>
        <w:rPr>
          <w:rFonts w:ascii="Microsoft JhengHei"/>
          <w:b/>
          <w:sz w:val="17"/>
        </w:rPr>
      </w:pPr>
    </w:p>
    <w:p>
      <w:pPr>
        <w:pStyle w:val="BodyText"/>
        <w:spacing w:before="74" w:line="468" w:lineRule="auto"/>
        <w:ind w:left="218" w:right="893"/>
        <w:jc w:val="both"/>
      </w:pPr>
      <w:r>
        <w:t>下面对上图中各对象逐一进行说明：</w:t>
      </w:r>
      <w:r>
        <w:rPr>
          <w:rFonts w:ascii="Times New Roman" w:eastAsia="Times New Roman"/>
        </w:rPr>
        <w:t>SessionFactory</w:t>
      </w:r>
      <w:r>
        <w:rPr>
          <w:spacing w:val="-7"/>
        </w:rPr>
        <w:t xml:space="preserve">，这是 </w:t>
      </w:r>
      <w:r>
        <w:rPr>
          <w:rFonts w:ascii="Times New Roman" w:eastAsia="Times New Roman"/>
        </w:rPr>
        <w:t>Hibernate</w:t>
      </w:r>
      <w:r>
        <w:rPr>
          <w:rFonts w:ascii="Times New Roman" w:eastAsia="Times New Roman"/>
          <w:spacing w:val="30"/>
        </w:rPr>
        <w:t xml:space="preserve"> </w:t>
      </w:r>
      <w:r>
        <w:t>的关键对象，它是线</w:t>
      </w:r>
      <w:r>
        <w:rPr>
          <w:spacing w:val="15"/>
        </w:rPr>
        <w:t>程安全的， 因为它是单个数据库映射关系经过编译后的内存镜像。它本身要用到</w:t>
      </w:r>
      <w:r>
        <w:t xml:space="preserve"> </w:t>
      </w:r>
      <w:r>
        <w:rPr>
          <w:rFonts w:ascii="Times New Roman" w:eastAsia="Times New Roman"/>
        </w:rPr>
        <w:t>ConnectionProvider</w:t>
      </w:r>
      <w:r>
        <w:t>。</w:t>
      </w:r>
      <w:r>
        <w:rPr>
          <w:rFonts w:ascii="Times New Roman" w:eastAsia="Times New Roman"/>
        </w:rPr>
        <w:t>Session</w:t>
      </w:r>
      <w:r>
        <w:rPr>
          <w:rFonts w:ascii="Times New Roman" w:eastAsia="Times New Roman"/>
          <w:spacing w:val="-15"/>
        </w:rPr>
        <w:t xml:space="preserve"> </w:t>
      </w:r>
      <w:r>
        <w:rPr>
          <w:spacing w:val="-2"/>
        </w:rPr>
        <w:t xml:space="preserve">对象有一个一级缓存，显示执行 </w:t>
      </w:r>
      <w:r>
        <w:rPr>
          <w:rFonts w:ascii="Times New Roman" w:eastAsia="Times New Roman"/>
        </w:rPr>
        <w:t>flush</w:t>
      </w:r>
      <w:r>
        <w:rPr>
          <w:rFonts w:ascii="Times New Roman" w:eastAsia="Times New Roman"/>
          <w:spacing w:val="-15"/>
        </w:rPr>
        <w:t xml:space="preserve"> </w:t>
      </w:r>
      <w:r>
        <w:t>之前，所有持久化操作</w:t>
      </w:r>
      <w:r>
        <w:rPr>
          <w:spacing w:val="-7"/>
        </w:rPr>
        <w:t xml:space="preserve">的数据都缓存在 </w:t>
      </w:r>
      <w:r>
        <w:rPr>
          <w:rFonts w:ascii="Times New Roman" w:eastAsia="Times New Roman"/>
          <w:spacing w:val="-4"/>
        </w:rPr>
        <w:t>Session</w:t>
      </w:r>
      <w:r>
        <w:rPr>
          <w:rFonts w:ascii="Times New Roman" w:eastAsia="Times New Roman"/>
          <w:spacing w:val="-11"/>
        </w:rPr>
        <w:t xml:space="preserve"> </w:t>
      </w:r>
      <w:r>
        <w:rPr>
          <w:spacing w:val="-24"/>
        </w:rPr>
        <w:t xml:space="preserve">对象处。持久化对象，系统创建的 </w:t>
      </w:r>
      <w:r>
        <w:rPr>
          <w:rFonts w:ascii="Times New Roman" w:eastAsia="Times New Roman"/>
          <w:spacing w:val="-4"/>
        </w:rPr>
        <w:t>POJO</w:t>
      </w:r>
      <w:r>
        <w:rPr>
          <w:rFonts w:ascii="Times New Roman" w:eastAsia="Times New Roman"/>
          <w:spacing w:val="-9"/>
        </w:rPr>
        <w:t xml:space="preserve"> </w:t>
      </w:r>
      <w:r>
        <w:rPr>
          <w:spacing w:val="-20"/>
        </w:rPr>
        <w:t xml:space="preserve">示例，一旦与特定的 </w:t>
      </w:r>
      <w:r>
        <w:rPr>
          <w:rFonts w:ascii="Times New Roman" w:eastAsia="Times New Roman"/>
          <w:spacing w:val="-4"/>
        </w:rPr>
        <w:t>Session</w:t>
      </w:r>
      <w:r>
        <w:rPr>
          <w:spacing w:val="-2"/>
        </w:rPr>
        <w:t>关联，并对应成数据表的制定记录，该对象就处于持久化状态，这一系列对象都被称为持</w:t>
      </w:r>
      <w:r>
        <w:rPr>
          <w:spacing w:val="10"/>
        </w:rPr>
        <w:t>久化对象。在程序中对持久化对象执行修改，都将自动被转换为持久层的修改。事务</w:t>
      </w:r>
      <w:r>
        <w:t xml:space="preserve"> </w:t>
      </w:r>
      <w:r>
        <w:rPr>
          <w:rFonts w:ascii="Times New Roman" w:eastAsia="Times New Roman"/>
          <w:spacing w:val="-4"/>
        </w:rPr>
        <w:t>(Transaction)</w:t>
      </w:r>
      <w:r>
        <w:rPr>
          <w:spacing w:val="-4"/>
        </w:rPr>
        <w:t>，代表一个原子操作，它具有数据库事务的概念。但它可以通过抽象，把应用</w:t>
      </w:r>
      <w:r>
        <w:rPr>
          <w:spacing w:val="-3"/>
        </w:rPr>
        <w:t xml:space="preserve">程序从底层具体的 </w:t>
      </w:r>
      <w:r>
        <w:rPr>
          <w:rFonts w:ascii="Times New Roman" w:eastAsia="Times New Roman"/>
        </w:rPr>
        <w:t>JDBC</w:t>
      </w:r>
      <w:r>
        <w:t>、</w:t>
      </w:r>
      <w:r>
        <w:rPr>
          <w:rFonts w:ascii="Times New Roman" w:eastAsia="Times New Roman"/>
        </w:rPr>
        <w:t xml:space="preserve">JTA </w:t>
      </w:r>
      <w:r>
        <w:rPr>
          <w:spacing w:val="-8"/>
        </w:rPr>
        <w:t xml:space="preserve">以及 </w:t>
      </w:r>
      <w:r>
        <w:rPr>
          <w:rFonts w:ascii="Times New Roman" w:eastAsia="Times New Roman"/>
        </w:rPr>
        <w:t xml:space="preserve">CORBA </w:t>
      </w:r>
      <w:r>
        <w:t>事务中隔离开。</w:t>
      </w:r>
    </w:p>
    <w:p>
      <w:pPr>
        <w:pStyle w:val="BodyText"/>
        <w:rPr>
          <w:sz w:val="23"/>
        </w:rPr>
      </w:pPr>
    </w:p>
    <w:p>
      <w:pPr>
        <w:pStyle w:val="Heading3"/>
        <w:numPr>
          <w:ilvl w:val="1"/>
          <w:numId w:val="19"/>
        </w:numPr>
        <w:tabs>
          <w:tab w:val="left" w:pos="677"/>
        </w:tabs>
        <w:spacing w:before="1" w:after="0" w:line="240" w:lineRule="auto"/>
        <w:ind w:left="676" w:right="0" w:hanging="459"/>
        <w:jc w:val="left"/>
        <w:rPr>
          <w:rFonts w:ascii="Cambria"/>
        </w:rPr>
      </w:pPr>
      <w:bookmarkStart w:id="10" w:name="_TOC_250031"/>
      <w:bookmarkEnd w:id="10"/>
      <w:r>
        <w:rPr>
          <w:rFonts w:ascii="Cambria"/>
          <w:spacing w:val="-2"/>
        </w:rPr>
        <w:t>Spring</w:t>
      </w:r>
    </w:p>
    <w:p>
      <w:pPr>
        <w:pStyle w:val="BodyText"/>
        <w:rPr>
          <w:rFonts w:ascii="Cambria"/>
          <w:b/>
          <w:sz w:val="32"/>
        </w:rPr>
      </w:pPr>
    </w:p>
    <w:p>
      <w:pPr>
        <w:pStyle w:val="BodyText"/>
        <w:spacing w:before="213" w:line="468" w:lineRule="auto"/>
        <w:ind w:left="218" w:right="893" w:firstLine="420"/>
      </w:pPr>
      <w:r>
        <w:t>Spring</w:t>
      </w:r>
      <w:r>
        <w:rPr>
          <w:spacing w:val="-12"/>
        </w:rPr>
        <w:t xml:space="preserve"> 作为实现 </w:t>
      </w:r>
      <w:r>
        <w:t>J2EE</w:t>
      </w:r>
      <w:r>
        <w:rPr>
          <w:spacing w:val="-6"/>
        </w:rPr>
        <w:t xml:space="preserve"> 的一个全方位应用程序框架，为我们开发企业级应用提供了一</w:t>
      </w:r>
      <w:r>
        <w:rPr>
          <w:spacing w:val="-2"/>
        </w:rPr>
        <w:t>个健壮、高效的解决方案。主要有以下几个特点：</w:t>
      </w:r>
    </w:p>
    <w:p>
      <w:pPr>
        <w:pStyle w:val="ListParagraph"/>
        <w:numPr>
          <w:ilvl w:val="2"/>
          <w:numId w:val="19"/>
        </w:numPr>
        <w:tabs>
          <w:tab w:val="left" w:pos="997"/>
          <w:tab w:val="left" w:pos="998"/>
        </w:tabs>
        <w:spacing w:before="200" w:after="0" w:line="468" w:lineRule="auto"/>
        <w:ind w:left="218" w:right="773" w:firstLine="420"/>
        <w:jc w:val="left"/>
        <w:rPr>
          <w:sz w:val="24"/>
        </w:rPr>
      </w:pPr>
      <w:r>
        <w:rPr>
          <w:spacing w:val="-2"/>
          <w:sz w:val="24"/>
        </w:rPr>
        <w:t>非侵入式：对于写代码从来不考虑复用和移植的程序员来说，这一点根本就没有吸</w:t>
      </w:r>
      <w:r>
        <w:rPr>
          <w:spacing w:val="-1"/>
          <w:sz w:val="24"/>
        </w:rPr>
        <w:t xml:space="preserve">引力，那么请跳过。所谓非侵入式是指 </w:t>
      </w:r>
      <w:r>
        <w:rPr>
          <w:sz w:val="24"/>
        </w:rPr>
        <w:t>Spring</w:t>
      </w:r>
      <w:r>
        <w:rPr>
          <w:spacing w:val="-5"/>
          <w:sz w:val="24"/>
        </w:rPr>
        <w:t xml:space="preserve"> 框架的 </w:t>
      </w:r>
      <w:r>
        <w:rPr>
          <w:sz w:val="24"/>
        </w:rPr>
        <w:t>API</w:t>
      </w:r>
      <w:r>
        <w:rPr>
          <w:spacing w:val="-4"/>
          <w:sz w:val="24"/>
        </w:rPr>
        <w:t xml:space="preserve"> 不会在业务逻辑上出现，也就</w:t>
      </w:r>
      <w:r>
        <w:rPr>
          <w:spacing w:val="-8"/>
          <w:sz w:val="24"/>
        </w:rPr>
        <w:t>是说我们的业务逻辑应该是纯净的，不能出现与业务逻辑无关的代码。首先针对应用而言，</w:t>
      </w:r>
      <w:r>
        <w:rPr>
          <w:spacing w:val="-2"/>
          <w:sz w:val="24"/>
        </w:rPr>
        <w:t>这样我们才能将业务逻辑从当前应用中剥离出来，从而在其他的应用中实现复用；其次针</w:t>
      </w:r>
      <w:r>
        <w:rPr>
          <w:spacing w:val="-2"/>
          <w:sz w:val="24"/>
        </w:rPr>
        <w:t xml:space="preserve">对框架而言，由于业务逻辑中没有 </w:t>
      </w:r>
      <w:r>
        <w:rPr>
          <w:sz w:val="24"/>
        </w:rPr>
        <w:t>Spring</w:t>
      </w:r>
      <w:r>
        <w:rPr>
          <w:spacing w:val="-22"/>
          <w:sz w:val="24"/>
        </w:rPr>
        <w:t xml:space="preserve"> 的 </w:t>
      </w:r>
      <w:r>
        <w:rPr>
          <w:sz w:val="24"/>
        </w:rPr>
        <w:t>API</w:t>
      </w:r>
      <w:r>
        <w:rPr>
          <w:spacing w:val="-3"/>
          <w:sz w:val="24"/>
        </w:rPr>
        <w:t xml:space="preserve">，所以业务逻辑也可以从 </w:t>
      </w:r>
      <w:r>
        <w:rPr>
          <w:sz w:val="24"/>
        </w:rPr>
        <w:t>Spring</w:t>
      </w:r>
      <w:r>
        <w:rPr>
          <w:spacing w:val="-9"/>
          <w:sz w:val="24"/>
        </w:rPr>
        <w:t xml:space="preserve"> 框架快</w:t>
      </w:r>
      <w:r>
        <w:rPr>
          <w:spacing w:val="-2"/>
          <w:sz w:val="24"/>
        </w:rPr>
        <w:t>速的移植到其他框架。</w:t>
      </w:r>
    </w:p>
    <w:p>
      <w:pPr>
        <w:pStyle w:val="ListParagraph"/>
        <w:numPr>
          <w:ilvl w:val="2"/>
          <w:numId w:val="19"/>
        </w:numPr>
        <w:tabs>
          <w:tab w:val="left" w:pos="1005"/>
        </w:tabs>
        <w:spacing w:before="203" w:after="0" w:line="468" w:lineRule="auto"/>
        <w:ind w:left="218" w:right="773" w:firstLine="420"/>
        <w:jc w:val="both"/>
        <w:rPr>
          <w:sz w:val="24"/>
        </w:rPr>
      </w:pPr>
      <w:r>
        <w:rPr>
          <w:sz w:val="24"/>
        </w:rPr>
        <w:t>容器：Spring 提供容器功能，容器可以管理对象的生命周期，对象与对象之间的依赖关系。你可以写一个配置文件（通常是 xml 文件</w:t>
      </w:r>
      <w:r>
        <w:rPr>
          <w:spacing w:val="-117"/>
          <w:sz w:val="24"/>
        </w:rPr>
        <w:t>）</w:t>
      </w:r>
      <w:r>
        <w:rPr>
          <w:sz w:val="24"/>
        </w:rPr>
        <w:t>，在上面定义对象的名字，是否是</w:t>
      </w:r>
      <w:r>
        <w:rPr>
          <w:spacing w:val="-4"/>
          <w:sz w:val="24"/>
        </w:rPr>
        <w:t>单例，以及设置与其他对象的依赖关系。那么在容器启动之后，这些对象就被实例化好了，</w:t>
      </w:r>
    </w:p>
    <w:p>
      <w:pPr>
        <w:spacing w:after="0" w:line="468" w:lineRule="auto"/>
        <w:jc w:val="both"/>
        <w:rPr>
          <w:sz w:val="24"/>
        </w:rPr>
        <w:sectPr>
          <w:headerReference w:type="default" r:id="rId17"/>
          <w:pgSz w:w="11910" w:h="16840"/>
          <w:pgMar w:top="1080" w:right="240" w:bottom="280" w:left="1200" w:header="893" w:footer="0"/>
          <w:pgNumType w:start="13"/>
          <w:cols w:space="708"/>
        </w:sectPr>
      </w:pPr>
    </w:p>
    <w:p>
      <w:pPr>
        <w:pStyle w:val="BodyText"/>
        <w:rPr>
          <w:sz w:val="20"/>
        </w:rPr>
      </w:pPr>
    </w:p>
    <w:p>
      <w:pPr>
        <w:pStyle w:val="BodyText"/>
        <w:rPr>
          <w:sz w:val="20"/>
        </w:rPr>
      </w:pPr>
    </w:p>
    <w:p>
      <w:pPr>
        <w:pStyle w:val="BodyText"/>
        <w:rPr>
          <w:sz w:val="19"/>
        </w:rPr>
      </w:pPr>
    </w:p>
    <w:p>
      <w:pPr>
        <w:pStyle w:val="BodyText"/>
        <w:ind w:left="218"/>
      </w:pPr>
      <w:r>
        <w:rPr>
          <w:spacing w:val="-1"/>
        </w:rPr>
        <w:t>你直接去用就好了，而且依赖关系也建立好了。</w:t>
      </w:r>
    </w:p>
    <w:p>
      <w:pPr>
        <w:pStyle w:val="BodyText"/>
      </w:pPr>
    </w:p>
    <w:p>
      <w:pPr>
        <w:pStyle w:val="ListParagraph"/>
        <w:numPr>
          <w:ilvl w:val="2"/>
          <w:numId w:val="26"/>
        </w:numPr>
        <w:tabs>
          <w:tab w:val="left" w:pos="997"/>
          <w:tab w:val="left" w:pos="998"/>
        </w:tabs>
        <w:spacing w:before="185" w:after="0" w:line="468" w:lineRule="auto"/>
        <w:ind w:left="218" w:right="893" w:firstLine="420"/>
        <w:jc w:val="left"/>
        <w:rPr>
          <w:sz w:val="24"/>
        </w:rPr>
      </w:pPr>
      <w:r>
        <w:rPr>
          <w:spacing w:val="-2"/>
          <w:sz w:val="24"/>
        </w:rPr>
        <w:t>IOC</w:t>
      </w:r>
      <w:r>
        <w:rPr>
          <w:spacing w:val="-9"/>
          <w:sz w:val="24"/>
        </w:rPr>
        <w:t>：控制反转，谓之“依赖关系的转移”，如果以前都是依赖于实现，那么现在反</w:t>
      </w:r>
      <w:r>
        <w:rPr>
          <w:spacing w:val="-2"/>
          <w:sz w:val="24"/>
        </w:rPr>
        <w:t>转为依赖于抽象吧，其实它的核心思想就是要面向接口编程</w:t>
      </w:r>
    </w:p>
    <w:p>
      <w:pPr>
        <w:pStyle w:val="ListParagraph"/>
        <w:numPr>
          <w:ilvl w:val="2"/>
          <w:numId w:val="26"/>
        </w:numPr>
        <w:tabs>
          <w:tab w:val="left" w:pos="997"/>
          <w:tab w:val="left" w:pos="998"/>
        </w:tabs>
        <w:spacing w:before="201" w:after="0" w:line="468" w:lineRule="auto"/>
        <w:ind w:left="218" w:right="947" w:firstLine="420"/>
        <w:jc w:val="left"/>
        <w:rPr>
          <w:sz w:val="24"/>
        </w:rPr>
      </w:pPr>
      <w:r>
        <w:rPr>
          <w:spacing w:val="-2"/>
          <w:sz w:val="24"/>
        </w:rPr>
        <w:t>依赖注入：建立对象与对象之间依赖关系的实现，包括接口注入、构造注入、</w:t>
      </w:r>
      <w:r>
        <w:rPr>
          <w:spacing w:val="-2"/>
          <w:sz w:val="24"/>
        </w:rPr>
        <w:t>set</w:t>
      </w:r>
      <w:r>
        <w:rPr>
          <w:spacing w:val="-5"/>
          <w:sz w:val="24"/>
        </w:rPr>
        <w:t xml:space="preserve">注入，在 </w:t>
      </w:r>
      <w:r>
        <w:rPr>
          <w:sz w:val="24"/>
        </w:rPr>
        <w:t>Spring</w:t>
      </w:r>
      <w:r>
        <w:rPr>
          <w:spacing w:val="-5"/>
          <w:sz w:val="24"/>
        </w:rPr>
        <w:t xml:space="preserve"> 中只支持后两种</w:t>
      </w:r>
    </w:p>
    <w:p>
      <w:pPr>
        <w:pStyle w:val="ListParagraph"/>
        <w:numPr>
          <w:ilvl w:val="2"/>
          <w:numId w:val="26"/>
        </w:numPr>
        <w:tabs>
          <w:tab w:val="left" w:pos="1002"/>
        </w:tabs>
        <w:spacing w:before="200" w:after="0" w:line="468" w:lineRule="auto"/>
        <w:ind w:left="218" w:right="773" w:firstLine="420"/>
        <w:jc w:val="left"/>
        <w:rPr>
          <w:sz w:val="24"/>
        </w:rPr>
      </w:pPr>
      <w:r>
        <w:rPr>
          <w:sz w:val="24"/>
        </w:rPr>
        <w:t>AOP</w:t>
      </w:r>
      <w:r>
        <w:rPr>
          <w:spacing w:val="1"/>
          <w:sz w:val="24"/>
        </w:rPr>
        <w:t>：面向方面编程，我们可以把日志、安全、事务管理等服务（或功能）</w:t>
      </w:r>
      <w:r>
        <w:rPr>
          <w:sz w:val="24"/>
        </w:rPr>
        <w:t>理解成</w:t>
      </w:r>
      <w:r>
        <w:rPr>
          <w:spacing w:val="-13"/>
          <w:sz w:val="24"/>
        </w:rPr>
        <w:t>一个“方面”，那么以前这些服务一直是直接写在业务逻辑的代码当中的，这有两点不好；</w:t>
      </w:r>
      <w:r>
        <w:rPr>
          <w:spacing w:val="-2"/>
          <w:sz w:val="24"/>
        </w:rPr>
        <w:t>首先业务逻辑不纯净，其次这些服务被很多业务逻辑反复使用，完全可以剥离出来做到复</w:t>
      </w:r>
      <w:r>
        <w:rPr>
          <w:spacing w:val="-14"/>
          <w:sz w:val="24"/>
        </w:rPr>
        <w:t xml:space="preserve">用。那么 </w:t>
      </w:r>
      <w:r>
        <w:rPr>
          <w:sz w:val="24"/>
        </w:rPr>
        <w:t>AOP</w:t>
      </w:r>
      <w:r>
        <w:rPr>
          <w:spacing w:val="-8"/>
          <w:sz w:val="24"/>
        </w:rPr>
        <w:t xml:space="preserve"> 就是这些问题的解决方案，我们可以把这些服务剥离出来形成一个“方面</w:t>
      </w:r>
      <w:r>
        <w:rPr>
          <w:spacing w:val="-73"/>
          <w:sz w:val="24"/>
        </w:rPr>
        <w:t>”，</w:t>
      </w:r>
      <w:r>
        <w:rPr>
          <w:spacing w:val="-13"/>
          <w:sz w:val="24"/>
        </w:rPr>
        <w:t>以期做到复用；然后将“方面”动态的插入到业务逻辑中让业务逻辑能够享受到此“方面”</w:t>
      </w:r>
      <w:r>
        <w:rPr>
          <w:sz w:val="24"/>
        </w:rPr>
        <w:t>的服务。</w:t>
      </w:r>
    </w:p>
    <w:p>
      <w:pPr>
        <w:pStyle w:val="BodyText"/>
        <w:spacing w:before="203" w:line="468" w:lineRule="auto"/>
        <w:ind w:left="218" w:right="893" w:firstLine="420"/>
        <w:jc w:val="both"/>
      </w:pPr>
      <w:r>
        <w:rPr>
          <w:spacing w:val="-5"/>
        </w:rPr>
        <w:t xml:space="preserve">其他还有一些特点不是 </w:t>
      </w:r>
      <w:r>
        <w:rPr>
          <w:spacing w:val="-2"/>
        </w:rPr>
        <w:t>Spring</w:t>
      </w:r>
      <w:r>
        <w:rPr>
          <w:spacing w:val="-9"/>
        </w:rPr>
        <w:t xml:space="preserve"> 的核心，这里只做简单陈述，如：对 </w:t>
      </w:r>
      <w:r>
        <w:rPr>
          <w:spacing w:val="-2"/>
        </w:rPr>
        <w:t>JDBC</w:t>
      </w:r>
      <w:r>
        <w:rPr>
          <w:spacing w:val="-7"/>
        </w:rPr>
        <w:t xml:space="preserve"> 的封装与简</w:t>
      </w:r>
      <w:r>
        <w:rPr>
          <w:spacing w:val="-7"/>
        </w:rPr>
        <w:t xml:space="preserve">化，提供事务管理功能，对 </w:t>
      </w:r>
      <w:r>
        <w:rPr>
          <w:spacing w:val="-6"/>
        </w:rPr>
        <w:t>O/R</w:t>
      </w:r>
      <w:r>
        <w:rPr>
          <w:spacing w:val="-18"/>
        </w:rPr>
        <w:t xml:space="preserve"> </w:t>
      </w:r>
      <w:r>
        <w:rPr>
          <w:spacing w:val="-6"/>
        </w:rPr>
        <w:t>mapping</w:t>
      </w:r>
      <w:r>
        <w:rPr>
          <w:spacing w:val="-10"/>
        </w:rPr>
        <w:t xml:space="preserve"> 工具</w:t>
      </w:r>
      <w:r>
        <w:rPr>
          <w:spacing w:val="-6"/>
        </w:rPr>
        <w:t>（hibernate、iBATIS）</w:t>
      </w:r>
      <w:r>
        <w:rPr>
          <w:spacing w:val="-8"/>
        </w:rPr>
        <w:t xml:space="preserve">的整合；提供 </w:t>
      </w:r>
      <w:r>
        <w:rPr>
          <w:spacing w:val="-6"/>
        </w:rPr>
        <w:t>MVC</w:t>
      </w:r>
      <w:r>
        <w:rPr>
          <w:spacing w:val="-12"/>
        </w:rPr>
        <w:t xml:space="preserve"> 解</w:t>
      </w:r>
      <w:r>
        <w:rPr>
          <w:spacing w:val="-3"/>
        </w:rPr>
        <w:t xml:space="preserve">决方案，也可以与其他 </w:t>
      </w:r>
      <w:r>
        <w:rPr>
          <w:spacing w:val="-2"/>
        </w:rPr>
        <w:t>web</w:t>
      </w:r>
      <w:r>
        <w:rPr>
          <w:spacing w:val="-8"/>
        </w:rPr>
        <w:t xml:space="preserve"> 框架</w:t>
      </w:r>
      <w:r>
        <w:rPr>
          <w:spacing w:val="-2"/>
        </w:rPr>
        <w:t>（Struts2、JSF）</w:t>
      </w:r>
      <w:r>
        <w:rPr>
          <w:spacing w:val="-4"/>
        </w:rPr>
        <w:t xml:space="preserve">进行整合；还有对 </w:t>
      </w:r>
      <w:r>
        <w:rPr>
          <w:spacing w:val="-2"/>
        </w:rPr>
        <w:t>JNDI、mail</w:t>
      </w:r>
      <w:r>
        <w:rPr>
          <w:spacing w:val="-7"/>
        </w:rPr>
        <w:t xml:space="preserve"> 等服务</w:t>
      </w:r>
      <w:r>
        <w:rPr>
          <w:spacing w:val="-2"/>
        </w:rPr>
        <w:t>进行封装。</w:t>
      </w:r>
    </w:p>
    <w:p>
      <w:pPr>
        <w:spacing w:after="0" w:line="468" w:lineRule="auto"/>
        <w:jc w:val="both"/>
        <w:sectPr>
          <w:headerReference w:type="default" r:id="rId18"/>
          <w:pgSz w:w="11910" w:h="16840"/>
          <w:pgMar w:top="1080" w:right="240" w:bottom="280" w:left="1200" w:header="893" w:footer="0"/>
          <w:pgNumType w:start="14"/>
          <w:cols w:space="708"/>
        </w:sectPr>
      </w:pPr>
    </w:p>
    <w:p>
      <w:pPr>
        <w:pStyle w:val="BodyText"/>
        <w:rPr>
          <w:sz w:val="20"/>
        </w:rPr>
      </w:pPr>
    </w:p>
    <w:p>
      <w:pPr>
        <w:pStyle w:val="BodyText"/>
        <w:rPr>
          <w:sz w:val="20"/>
        </w:rPr>
      </w:pPr>
    </w:p>
    <w:p>
      <w:pPr>
        <w:pStyle w:val="BodyText"/>
        <w:rPr>
          <w:sz w:val="20"/>
        </w:rPr>
      </w:pPr>
    </w:p>
    <w:p>
      <w:pPr>
        <w:pStyle w:val="BodyText"/>
        <w:spacing w:before="12"/>
        <w:rPr>
          <w:sz w:val="14"/>
        </w:rPr>
      </w:pPr>
    </w:p>
    <w:p>
      <w:pPr>
        <w:pStyle w:val="Heading1"/>
        <w:spacing w:line="548" w:lineRule="exact"/>
        <w:ind w:left="3195"/>
        <w:jc w:val="left"/>
      </w:pPr>
      <w:bookmarkStart w:id="11" w:name="_TOC_250030"/>
      <w:r>
        <w:rPr>
          <w:spacing w:val="1"/>
        </w:rPr>
        <w:t xml:space="preserve">第 </w:t>
      </w:r>
      <w:r>
        <w:rPr>
          <w:rFonts w:ascii="Times New Roman" w:eastAsia="Times New Roman"/>
        </w:rPr>
        <w:t>3</w:t>
      </w:r>
      <w:r>
        <w:rPr>
          <w:rFonts w:ascii="Times New Roman" w:eastAsia="Times New Roman"/>
          <w:spacing w:val="1"/>
        </w:rPr>
        <w:t xml:space="preserve"> </w:t>
      </w:r>
      <w:r>
        <w:t>章</w:t>
      </w:r>
      <w:r>
        <w:rPr>
          <w:spacing w:val="44"/>
          <w:w w:val="150"/>
        </w:rPr>
        <w:t xml:space="preserve"> </w:t>
      </w:r>
      <w:bookmarkEnd w:id="11"/>
      <w:r>
        <w:rPr>
          <w:spacing w:val="-2"/>
        </w:rPr>
        <w:t>系统需求分析</w:t>
      </w:r>
    </w:p>
    <w:p>
      <w:pPr>
        <w:pStyle w:val="BodyText"/>
        <w:rPr>
          <w:rFonts w:ascii="Microsoft JhengHei"/>
          <w:b/>
          <w:sz w:val="20"/>
        </w:rPr>
      </w:pPr>
    </w:p>
    <w:p>
      <w:pPr>
        <w:pStyle w:val="BodyText"/>
        <w:spacing w:before="3"/>
        <w:rPr>
          <w:rFonts w:ascii="Microsoft JhengHei"/>
          <w:b/>
          <w:sz w:val="13"/>
        </w:rPr>
      </w:pPr>
    </w:p>
    <w:p>
      <w:pPr>
        <w:pStyle w:val="Heading3"/>
        <w:numPr>
          <w:ilvl w:val="1"/>
          <w:numId w:val="18"/>
        </w:numPr>
        <w:tabs>
          <w:tab w:val="left" w:pos="685"/>
        </w:tabs>
        <w:spacing w:before="0" w:after="0" w:line="509" w:lineRule="exact"/>
        <w:ind w:left="684" w:right="0" w:hanging="467"/>
        <w:jc w:val="left"/>
      </w:pPr>
      <w:bookmarkStart w:id="12" w:name="_TOC_250029"/>
      <w:bookmarkEnd w:id="12"/>
      <w:r>
        <w:rPr>
          <w:spacing w:val="-2"/>
        </w:rPr>
        <w:t>开发可行性分析</w:t>
      </w:r>
    </w:p>
    <w:p>
      <w:pPr>
        <w:pStyle w:val="BodyText"/>
        <w:spacing w:before="12"/>
        <w:rPr>
          <w:rFonts w:ascii="Microsoft JhengHei"/>
          <w:b/>
          <w:sz w:val="25"/>
        </w:rPr>
      </w:pPr>
    </w:p>
    <w:p>
      <w:pPr>
        <w:pStyle w:val="Heading4"/>
        <w:numPr>
          <w:ilvl w:val="2"/>
          <w:numId w:val="18"/>
        </w:numPr>
        <w:tabs>
          <w:tab w:val="left" w:pos="758"/>
        </w:tabs>
        <w:spacing w:before="0" w:after="0" w:line="240" w:lineRule="auto"/>
        <w:ind w:left="758" w:right="0" w:hanging="540"/>
        <w:jc w:val="left"/>
      </w:pPr>
      <w:bookmarkStart w:id="13" w:name="_TOC_250028"/>
      <w:bookmarkEnd w:id="13"/>
      <w:r>
        <w:rPr>
          <w:spacing w:val="-2"/>
        </w:rPr>
        <w:t>技术上的可行性</w:t>
      </w:r>
    </w:p>
    <w:p>
      <w:pPr>
        <w:pStyle w:val="BodyText"/>
        <w:spacing w:before="9"/>
        <w:rPr>
          <w:rFonts w:ascii="Microsoft JhengHei"/>
          <w:b/>
          <w:sz w:val="29"/>
        </w:rPr>
      </w:pPr>
    </w:p>
    <w:p>
      <w:pPr>
        <w:pStyle w:val="BodyText"/>
        <w:ind w:left="698"/>
        <w:rPr>
          <w:rFonts w:ascii="Times New Roman" w:eastAsia="Times New Roman"/>
        </w:rPr>
      </w:pPr>
      <w:r>
        <w:t xml:space="preserve">根据系统目标需求分析得结果来看，不需要通过购买专业软件，仅采用基本的 </w:t>
      </w:r>
      <w:r>
        <w:rPr>
          <w:rFonts w:ascii="Times New Roman" w:eastAsia="Times New Roman"/>
          <w:spacing w:val="-4"/>
        </w:rPr>
        <w:t>J2EE</w:t>
      </w:r>
    </w:p>
    <w:p>
      <w:pPr>
        <w:pStyle w:val="BodyText"/>
        <w:spacing w:before="5"/>
        <w:rPr>
          <w:rFonts w:ascii="Times New Roman"/>
          <w:sz w:val="25"/>
        </w:rPr>
      </w:pPr>
    </w:p>
    <w:p>
      <w:pPr>
        <w:pStyle w:val="BodyText"/>
        <w:ind w:left="218"/>
      </w:pPr>
      <w:r>
        <w:rPr>
          <w:spacing w:val="-1"/>
        </w:rPr>
        <w:t>开发工具，就可以解决相关的问题，从而保证系统功能的实现。</w:t>
      </w:r>
    </w:p>
    <w:p>
      <w:pPr>
        <w:pStyle w:val="BodyText"/>
      </w:pPr>
    </w:p>
    <w:p>
      <w:pPr>
        <w:pStyle w:val="Heading4"/>
        <w:numPr>
          <w:ilvl w:val="2"/>
          <w:numId w:val="18"/>
        </w:numPr>
        <w:tabs>
          <w:tab w:val="left" w:pos="758"/>
        </w:tabs>
        <w:spacing w:before="210" w:after="0" w:line="240" w:lineRule="auto"/>
        <w:ind w:left="758" w:right="0" w:hanging="540"/>
        <w:jc w:val="left"/>
      </w:pPr>
      <w:bookmarkStart w:id="14" w:name="_TOC_250027"/>
      <w:bookmarkEnd w:id="14"/>
      <w:r>
        <w:rPr>
          <w:spacing w:val="-2"/>
        </w:rPr>
        <w:t>管理上的可行性</w:t>
      </w:r>
    </w:p>
    <w:p>
      <w:pPr>
        <w:pStyle w:val="BodyText"/>
        <w:spacing w:before="8"/>
        <w:rPr>
          <w:rFonts w:ascii="Microsoft JhengHei"/>
          <w:b/>
          <w:sz w:val="29"/>
        </w:rPr>
      </w:pPr>
    </w:p>
    <w:p>
      <w:pPr>
        <w:pStyle w:val="BodyText"/>
        <w:spacing w:line="468" w:lineRule="auto"/>
        <w:ind w:left="218" w:right="893" w:firstLine="480"/>
        <w:jc w:val="both"/>
      </w:pPr>
      <w:r>
        <w:rPr>
          <w:spacing w:val="-4"/>
        </w:rPr>
        <w:t xml:space="preserve">把企业业务延伸到 </w:t>
      </w:r>
      <w:r>
        <w:rPr>
          <w:rFonts w:ascii="Times New Roman" w:eastAsia="Times New Roman"/>
        </w:rPr>
        <w:t>Internet</w:t>
      </w:r>
      <w:r>
        <w:rPr>
          <w:rFonts w:ascii="Times New Roman" w:eastAsia="Times New Roman"/>
          <w:spacing w:val="22"/>
        </w:rPr>
        <w:t xml:space="preserve"> </w:t>
      </w:r>
      <w:r>
        <w:t>上，建立了电子商务网站，这样，对于企业来说，可以通</w:t>
      </w:r>
      <w:r>
        <w:rPr>
          <w:spacing w:val="-2"/>
        </w:rPr>
        <w:t>过网络方便的展示信息，快捷的进行购物等商务活动。因此，企业中的管理人员也不会对</w:t>
      </w:r>
      <w:r>
        <w:rPr>
          <w:spacing w:val="-2"/>
        </w:rPr>
        <w:t>此有很大的抵触情绪，主管领导也能够给予相应的支持。</w:t>
      </w:r>
    </w:p>
    <w:p>
      <w:pPr>
        <w:pStyle w:val="BodyText"/>
        <w:spacing w:before="9"/>
        <w:rPr>
          <w:sz w:val="17"/>
        </w:rPr>
      </w:pPr>
    </w:p>
    <w:p>
      <w:pPr>
        <w:pStyle w:val="Heading4"/>
        <w:numPr>
          <w:ilvl w:val="2"/>
          <w:numId w:val="18"/>
        </w:numPr>
        <w:tabs>
          <w:tab w:val="left" w:pos="758"/>
        </w:tabs>
        <w:spacing w:before="0" w:after="0" w:line="240" w:lineRule="auto"/>
        <w:ind w:left="758" w:right="0" w:hanging="540"/>
        <w:jc w:val="left"/>
      </w:pPr>
      <w:bookmarkStart w:id="15" w:name="_TOC_250026"/>
      <w:bookmarkEnd w:id="15"/>
      <w:r>
        <w:rPr>
          <w:spacing w:val="-2"/>
        </w:rPr>
        <w:t>经济上的可行性</w:t>
      </w:r>
    </w:p>
    <w:p>
      <w:pPr>
        <w:pStyle w:val="BodyText"/>
        <w:spacing w:before="8"/>
        <w:rPr>
          <w:rFonts w:ascii="Microsoft JhengHei"/>
          <w:b/>
          <w:sz w:val="29"/>
        </w:rPr>
      </w:pPr>
    </w:p>
    <w:p>
      <w:pPr>
        <w:pStyle w:val="BodyText"/>
        <w:spacing w:line="468" w:lineRule="auto"/>
        <w:ind w:left="218" w:right="893" w:firstLine="480"/>
        <w:jc w:val="both"/>
      </w:pPr>
      <w:r>
        <w:rPr>
          <w:spacing w:val="-2"/>
        </w:rPr>
        <w:t>企业在运营过程中，会经常遇到产品的宣传受到限制等情况，会有一些地理位置相对</w:t>
      </w:r>
      <w:r>
        <w:rPr>
          <w:spacing w:val="-2"/>
        </w:rPr>
        <w:t>较远的客户与企业，这样，采购商或顾客只能通过上门咨询或者电话沟通等方式进行各种</w:t>
      </w:r>
      <w:r>
        <w:rPr>
          <w:spacing w:val="-2"/>
        </w:rPr>
        <w:t>信息的获取与交换，也受到了时间与物理空间的局限并且成本随之提高。而本系统可以帮</w:t>
      </w:r>
      <w:r>
        <w:rPr>
          <w:spacing w:val="-2"/>
        </w:rPr>
        <w:t>助企业正确认识电子商务技术在企业中的重要地位，以少量的时间和资金建立企业信息门</w:t>
      </w:r>
      <w:r>
        <w:rPr>
          <w:spacing w:val="-2"/>
        </w:rPr>
        <w:t>户网站并架设一定范围的商务网络，以此来是企业与顾客间的经济活动变得更灵活、更主</w:t>
      </w:r>
      <w:r>
        <w:rPr>
          <w:spacing w:val="-6"/>
        </w:rPr>
        <w:t>动。</w:t>
      </w:r>
    </w:p>
    <w:p>
      <w:pPr>
        <w:spacing w:after="0" w:line="468" w:lineRule="auto"/>
        <w:jc w:val="both"/>
        <w:sectPr>
          <w:headerReference w:type="default" r:id="rId19"/>
          <w:pgSz w:w="11910" w:h="16840"/>
          <w:pgMar w:top="1080" w:right="240" w:bottom="280" w:left="1200" w:header="893" w:footer="0"/>
          <w:pgNumType w:start="15"/>
          <w:cols w:space="708"/>
        </w:sectPr>
      </w:pPr>
    </w:p>
    <w:p>
      <w:pPr>
        <w:pStyle w:val="BodyText"/>
        <w:rPr>
          <w:sz w:val="20"/>
        </w:rPr>
      </w:pPr>
    </w:p>
    <w:p>
      <w:pPr>
        <w:pStyle w:val="BodyText"/>
        <w:rPr>
          <w:sz w:val="20"/>
        </w:rPr>
      </w:pPr>
    </w:p>
    <w:p>
      <w:pPr>
        <w:pStyle w:val="Heading3"/>
        <w:numPr>
          <w:ilvl w:val="1"/>
          <w:numId w:val="18"/>
        </w:numPr>
        <w:tabs>
          <w:tab w:val="left" w:pos="685"/>
        </w:tabs>
        <w:spacing w:before="170" w:after="0" w:line="240" w:lineRule="auto"/>
        <w:ind w:left="684" w:right="0" w:hanging="467"/>
        <w:jc w:val="left"/>
      </w:pPr>
      <w:bookmarkStart w:id="16" w:name="_TOC_250025"/>
      <w:bookmarkEnd w:id="16"/>
      <w:r>
        <w:rPr>
          <w:spacing w:val="-2"/>
        </w:rPr>
        <w:t>功能需求分析</w:t>
      </w:r>
    </w:p>
    <w:p>
      <w:pPr>
        <w:pStyle w:val="BodyText"/>
        <w:spacing w:before="10"/>
        <w:rPr>
          <w:rFonts w:ascii="Microsoft JhengHei"/>
          <w:b/>
          <w:sz w:val="27"/>
        </w:rPr>
      </w:pPr>
    </w:p>
    <w:p>
      <w:pPr>
        <w:pStyle w:val="BodyText"/>
        <w:spacing w:line="468" w:lineRule="auto"/>
        <w:ind w:left="218" w:right="893" w:firstLine="480"/>
        <w:jc w:val="both"/>
      </w:pPr>
      <w:r>
        <w:rPr>
          <w:spacing w:val="-2"/>
        </w:rPr>
        <w:t>需求分析就是描述系统的需求，通过定义系统中的主要类来建立模块。开发者和提出</w:t>
      </w:r>
      <w:r>
        <w:rPr>
          <w:spacing w:val="-2"/>
        </w:rPr>
        <w:t>需求的人之间建立一种理解和沟通机制这才是分析的根本目的所在，所以电子商务网上购</w:t>
      </w:r>
      <w:r>
        <w:rPr>
          <w:spacing w:val="-2"/>
        </w:rPr>
        <w:t>物系统的需求分析也必须是开发人员和用户（或客户）一起才能完成的。需求分析一般包</w:t>
      </w:r>
      <w:r>
        <w:rPr>
          <w:spacing w:val="-2"/>
        </w:rPr>
        <w:t>含两个步骤，首先进行需求提取，通过调研，与客户充分交流沟通咨询等手段获取需求信息，对系统的需求进行概括性的描述。然后再需求提取的基础上再通过识别参与者、绘制</w:t>
      </w:r>
      <w:r>
        <w:rPr>
          <w:spacing w:val="-2"/>
        </w:rPr>
        <w:t>用例图以及进行用例描述等方法进行进一步的需求分析。</w:t>
      </w:r>
    </w:p>
    <w:p>
      <w:pPr>
        <w:pStyle w:val="BodyText"/>
        <w:spacing w:before="9"/>
        <w:rPr>
          <w:sz w:val="17"/>
        </w:rPr>
      </w:pPr>
    </w:p>
    <w:p>
      <w:pPr>
        <w:pStyle w:val="Heading4"/>
        <w:numPr>
          <w:ilvl w:val="2"/>
          <w:numId w:val="18"/>
        </w:numPr>
        <w:tabs>
          <w:tab w:val="left" w:pos="758"/>
        </w:tabs>
        <w:spacing w:before="1" w:after="0" w:line="240" w:lineRule="auto"/>
        <w:ind w:left="758" w:right="0" w:hanging="540"/>
        <w:jc w:val="left"/>
      </w:pPr>
      <w:bookmarkStart w:id="17" w:name="_TOC_250024"/>
      <w:bookmarkEnd w:id="17"/>
      <w:r>
        <w:rPr>
          <w:spacing w:val="-3"/>
        </w:rPr>
        <w:t>需求提取</w:t>
      </w:r>
    </w:p>
    <w:p>
      <w:pPr>
        <w:pStyle w:val="BodyText"/>
        <w:spacing w:before="8"/>
        <w:rPr>
          <w:rFonts w:ascii="Microsoft JhengHei"/>
          <w:b/>
          <w:sz w:val="29"/>
        </w:rPr>
      </w:pPr>
    </w:p>
    <w:p>
      <w:pPr>
        <w:pStyle w:val="BodyText"/>
        <w:spacing w:line="468" w:lineRule="auto"/>
        <w:ind w:left="218" w:right="887" w:firstLine="480"/>
        <w:jc w:val="both"/>
        <w:rPr>
          <w:rFonts w:ascii="Times New Roman" w:eastAsia="Times New Roman"/>
        </w:rPr>
      </w:pPr>
      <w:r>
        <w:rPr>
          <w:spacing w:val="-2"/>
        </w:rPr>
        <w:t>电子商务网上购物系统的简单流程是：商品管理员进货后，整理归类，将商品信息发</w:t>
      </w:r>
      <w:r>
        <w:rPr>
          <w:spacing w:val="-2"/>
        </w:rPr>
        <w:t>布到网站上。网络用户登录该网站后，自行注册，购得商品，提交购物单给商品管理员。</w:t>
      </w:r>
      <w:r>
        <w:rPr>
          <w:spacing w:val="-2"/>
        </w:rPr>
        <w:t>管理员根据具体情况更改订单的状态（已下单，未受理</w:t>
      </w:r>
      <w:r>
        <w:rPr>
          <w:rFonts w:ascii="Times New Roman" w:eastAsia="Times New Roman"/>
          <w:spacing w:val="-2"/>
        </w:rPr>
        <w:t>/</w:t>
      </w:r>
      <w:r>
        <w:rPr>
          <w:spacing w:val="-2"/>
        </w:rPr>
        <w:t>已受理，未发货</w:t>
      </w:r>
      <w:r>
        <w:rPr>
          <w:rFonts w:ascii="Times New Roman" w:eastAsia="Times New Roman"/>
          <w:spacing w:val="-2"/>
        </w:rPr>
        <w:t>/</w:t>
      </w:r>
      <w:r>
        <w:rPr>
          <w:spacing w:val="-2"/>
        </w:rPr>
        <w:t>已发货，交易未</w:t>
      </w:r>
      <w:r>
        <w:rPr>
          <w:spacing w:val="-2"/>
        </w:rPr>
        <w:t>结束</w:t>
      </w:r>
      <w:r>
        <w:rPr>
          <w:rFonts w:ascii="Times New Roman" w:eastAsia="Times New Roman"/>
          <w:spacing w:val="-2"/>
        </w:rPr>
        <w:t>/</w:t>
      </w:r>
      <w:r>
        <w:rPr>
          <w:spacing w:val="-2"/>
        </w:rPr>
        <w:t>交易成功）</w:t>
      </w:r>
      <w:r>
        <w:rPr>
          <w:rFonts w:ascii="Times New Roman" w:eastAsia="Times New Roman"/>
          <w:spacing w:val="-2"/>
        </w:rPr>
        <w:t>.</w:t>
      </w:r>
    </w:p>
    <w:p>
      <w:pPr>
        <w:pStyle w:val="Heading4"/>
        <w:numPr>
          <w:ilvl w:val="2"/>
          <w:numId w:val="18"/>
        </w:numPr>
        <w:tabs>
          <w:tab w:val="left" w:pos="758"/>
        </w:tabs>
        <w:spacing w:before="227" w:after="0" w:line="240" w:lineRule="auto"/>
        <w:ind w:left="758" w:right="0" w:hanging="540"/>
        <w:jc w:val="left"/>
      </w:pPr>
      <w:bookmarkStart w:id="18" w:name="_TOC_250023"/>
      <w:bookmarkEnd w:id="18"/>
      <w:r>
        <w:rPr>
          <w:spacing w:val="-3"/>
        </w:rPr>
        <w:t>需求分析</w:t>
      </w:r>
    </w:p>
    <w:p>
      <w:pPr>
        <w:pStyle w:val="BodyText"/>
        <w:spacing w:before="8"/>
        <w:rPr>
          <w:rFonts w:ascii="Microsoft JhengHei"/>
          <w:b/>
          <w:sz w:val="29"/>
        </w:rPr>
      </w:pPr>
    </w:p>
    <w:p>
      <w:pPr>
        <w:pStyle w:val="BodyText"/>
        <w:spacing w:before="1"/>
        <w:ind w:left="218"/>
      </w:pPr>
      <w:r>
        <w:rPr>
          <w:rFonts w:ascii="Times New Roman" w:eastAsia="Times New Roman"/>
        </w:rPr>
        <w:t>1</w:t>
      </w:r>
      <w:r>
        <w:rPr>
          <w:spacing w:val="-2"/>
        </w:rPr>
        <w:t>、识别参与者</w:t>
      </w:r>
    </w:p>
    <w:p>
      <w:pPr>
        <w:pStyle w:val="BodyText"/>
        <w:spacing w:before="10"/>
        <w:rPr>
          <w:sz w:val="22"/>
        </w:rPr>
      </w:pPr>
    </w:p>
    <w:p>
      <w:pPr>
        <w:pStyle w:val="BodyText"/>
        <w:spacing w:line="468" w:lineRule="auto"/>
        <w:ind w:left="218" w:right="773" w:firstLine="480"/>
      </w:pPr>
      <w:r>
        <w:rPr>
          <w:spacing w:val="-4"/>
        </w:rPr>
        <w:t>从上面的文本需求说明可知，电子商务购物系统的角色可以划分为两类。商品管理员：</w:t>
      </w:r>
      <w:r>
        <w:rPr>
          <w:spacing w:val="-2"/>
        </w:rPr>
        <w:t>拥有所有权限。用户（购物者）：浏览商品列表、任意选购商品、任意填写购买数量、修</w:t>
      </w:r>
      <w:r>
        <w:rPr>
          <w:spacing w:val="-2"/>
        </w:rPr>
        <w:t>改购买数量、删除已选择的商品、取消购买、提交购买下达订单和查看自己订单的处理进</w:t>
      </w:r>
      <w:r>
        <w:rPr>
          <w:spacing w:val="-6"/>
        </w:rPr>
        <w:t>度。</w:t>
      </w:r>
    </w:p>
    <w:p>
      <w:pPr>
        <w:pStyle w:val="BodyText"/>
        <w:spacing w:before="2"/>
        <w:ind w:left="218"/>
      </w:pPr>
      <w:r>
        <w:rPr>
          <w:rFonts w:ascii="Times New Roman" w:eastAsia="Times New Roman"/>
        </w:rPr>
        <w:t>2</w:t>
      </w:r>
      <w:r>
        <w:rPr>
          <w:spacing w:val="-2"/>
        </w:rPr>
        <w:t>、系统用例图</w:t>
      </w:r>
    </w:p>
    <w:p>
      <w:pPr>
        <w:pStyle w:val="BodyText"/>
        <w:spacing w:before="10"/>
        <w:rPr>
          <w:sz w:val="22"/>
        </w:rPr>
      </w:pPr>
    </w:p>
    <w:p>
      <w:pPr>
        <w:pStyle w:val="BodyText"/>
        <w:ind w:left="698"/>
      </w:pPr>
      <w:r>
        <w:rPr>
          <w:spacing w:val="-3"/>
        </w:rPr>
        <w:t xml:space="preserve">根据上述分析，画出系统的主要用例图，如图 </w:t>
      </w:r>
      <w:r>
        <w:rPr>
          <w:rFonts w:ascii="Times New Roman" w:eastAsia="Times New Roman"/>
        </w:rPr>
        <w:t xml:space="preserve">3.1 </w:t>
      </w:r>
      <w:r>
        <w:rPr>
          <w:spacing w:val="-4"/>
        </w:rPr>
        <w:t>所示。</w:t>
      </w:r>
    </w:p>
    <w:p>
      <w:pPr>
        <w:spacing w:after="0"/>
        <w:sectPr>
          <w:headerReference w:type="default" r:id="rId20"/>
          <w:pgSz w:w="11910" w:h="16840"/>
          <w:pgMar w:top="1080" w:right="240" w:bottom="280" w:left="1200" w:header="893" w:footer="0"/>
          <w:pgNumType w:start="16"/>
          <w:cols w:space="708"/>
        </w:sectPr>
      </w:pPr>
    </w:p>
    <w:p>
      <w:pPr>
        <w:pStyle w:val="BodyText"/>
        <w:rPr>
          <w:sz w:val="20"/>
        </w:rPr>
      </w:pPr>
    </w:p>
    <w:p>
      <w:pPr>
        <w:pStyle w:val="BodyText"/>
        <w:rPr>
          <w:sz w:val="20"/>
        </w:rPr>
      </w:pPr>
    </w:p>
    <w:p>
      <w:pPr>
        <w:pStyle w:val="BodyText"/>
        <w:spacing w:before="2" w:after="1"/>
        <w:rPr>
          <w:sz w:val="11"/>
        </w:rPr>
      </w:pPr>
    </w:p>
    <w:p>
      <w:pPr>
        <w:pStyle w:val="BodyText"/>
        <w:ind w:left="218"/>
        <w:rPr>
          <w:sz w:val="20"/>
        </w:rPr>
      </w:pPr>
      <w:r>
        <w:rPr>
          <w:sz w:val="20"/>
        </w:rPr>
        <w:pict>
          <v:group id="_x0000_i1027" style="width:483.7pt;height:375.2pt;mso-position-horizontal-relative:char;mso-position-vertical-relative:line" coordorigin="0,0" coordsize="9674,7504">
            <v:rect id="_x0000_s1028" style="width:9674;height:7496;position:absolute" filled="t" fillcolor="#f69646" stroked="f">
              <v:fill type="solid"/>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width:342;height:381;left:871;position:absolute;top:2514" stroked="f">
              <v:imagedata r:id="rId21" o:title=""/>
            </v:shape>
            <v:line id="_x0000_s1030" style="position:absolute" from="635,3105" to="1303,3092" stroked="t" strokecolor="black" strokeweight="0.75pt">
              <v:stroke dashstyle="solid"/>
            </v:line>
            <v:line id="_x0000_s1031" style="position:absolute" from="1015,2887" to="1002,3715" stroked="t" strokecolor="black" strokeweight="0.75pt">
              <v:stroke dashstyle="solid"/>
            </v:line>
            <v:line id="_x0000_s1032" style="position:absolute" from="974,3662" to="635,4030" stroked="t" strokecolor="black" strokeweight="0.75pt">
              <v:stroke dashstyle="solid"/>
            </v:line>
            <v:line id="_x0000_s1033" style="position:absolute" from="974,3662" to="1206,4030" stroked="t" strokecolor="black" strokeweight="0.75pt">
              <v:stroke dashstyle="solid"/>
            </v:line>
            <v:line id="_x0000_s1034" style="position:absolute" from="1303,3105" to="2469,2032" stroked="t" strokecolor="black" strokeweight="0.75pt">
              <v:stroke dashstyle="solid"/>
            </v:line>
            <v:shape id="_x0000_s1035" style="width:1304;height:625;left:2469;position:absolute;top:1652" coordorigin="2469,1653" coordsize="1304,625" path="m3121,2277l3025,2274,2934,2264,2847,2248,2767,2227,2694,2200,2630,2169,2575,2135,2497,2055,2469,1965,2476,1919,2530,1834,2630,1761,2694,1730,2767,1703,2847,1682,2934,1666,3025,1656,3121,1653,3217,1656,3309,1666,3395,1682,3475,1703,3548,1730,3612,1761,3667,1795,3745,1875,3773,1965,3766,2011,3712,2096,3612,2169,3548,2200,3475,2227,3395,2248,3309,2264,3217,2274,3121,2277xe" filled="t" fillcolor="white" stroked="f">
              <v:fill type="solid"/>
              <v:path arrowok="t"/>
            </v:shape>
            <v:shape id="_x0000_s1036" style="width:1304;height:625;left:2469;position:absolute;top:1652" coordorigin="2469,1653" coordsize="1304,625" path="m3773,1965l3745,2055,3667,2135,3612,2169,3548,2200,3475,2227,3395,2248,3309,2264,3217,2274,3121,2277,3025,2274,2934,2264,2847,2248,2767,2227,2694,2200,2630,2169,2575,2135,2497,2055,2469,1965,2476,1919,2530,1834,2630,1761,2694,1730,2767,1703,2847,1682,2934,1666,3025,1656,3121,1653,3217,1656,3309,1666,3395,1682,3475,1703,3548,1730,3612,1761,3667,1795,3745,1875,3773,1965xe" filled="f" stroked="t" strokecolor="black" strokeweight="0.75pt">
              <v:stroke dashstyle="solid"/>
              <v:path arrowok="t"/>
            </v:shape>
            <v:shape id="_x0000_s1037" style="width:1492;height:624;left:2469;position:absolute;top:2468" coordorigin="2469,2469" coordsize="1492,624" path="m3215,3092l3114,3089,3018,3081,2926,3068,2840,3050,2760,3027,2689,3001,2625,2971,2572,2937,2496,2863,2469,2781,2476,2739,2528,2660,2625,2591,2689,2561,2760,2534,2840,2512,2926,2494,3018,2480,3114,2472,3215,2469,3316,2472,3412,2480,3504,2494,3590,2512,3670,2534,3741,2561,3805,2591,3858,2624,3934,2698,3961,2781,3954,2823,3902,2901,3805,2971,3741,3001,3670,3027,3590,3050,3504,3068,3412,3081,3316,3089,3215,3092xe" filled="t" fillcolor="white" stroked="f">
              <v:fill type="solid"/>
              <v:path arrowok="t"/>
            </v:shape>
            <v:shape id="_x0000_s1038" style="width:1492;height:624;left:2469;position:absolute;top:2468" coordorigin="2469,2469" coordsize="1492,624" path="m3961,2781l3934,2863,3858,2937,3805,2971,3741,3001,3670,3027,3590,3050,3504,3068,3412,3081,3316,3089,3215,3092,3114,3089,3018,3081,2926,3068,2840,3050,2760,3027,2689,3001,2625,2971,2572,2937,2496,2863,2469,2781,2476,2739,2528,2660,2625,2591,2689,2561,2760,2534,2840,2512,2926,2494,3018,2480,3114,2472,3215,2469,3316,2472,3412,2480,3504,2494,3590,2512,3670,2534,3741,2561,3805,2591,3858,2624,3934,2698,3961,2781xe" filled="f" stroked="t" strokecolor="black" strokeweight="0.75pt">
              <v:stroke dashstyle="solid"/>
              <v:path arrowok="t"/>
            </v:shape>
            <v:rect id="_x0000_s1039" style="width:1466;height:692;left:297;position:absolute;top:4029" filled="f" stroked="t" strokecolor="#f69646" strokeweight="0.75pt">
              <v:stroke dashstyle="solid"/>
            </v:rect>
            <v:line id="_x0000_s1040" style="position:absolute" from="2469,2781" to="1303,3092" stroked="t" strokecolor="black" strokeweight="0.75pt">
              <v:stroke dashstyle="solid"/>
            </v:line>
            <v:shape id="_x0000_s1041" style="width:1495;height:623;left:3024;position:absolute;top:3204" coordorigin="3025,3204" coordsize="1495,623" path="m3772,3827l3671,3824,3574,3816,3482,3802,3396,3784,3317,3762,3245,3735,3181,3705,3127,3672,3052,3598,3025,3516,3032,3474,3084,3395,3181,3326,3245,3296,3317,3270,3396,3247,3482,3229,3574,3216,3671,3207,3772,3204,3873,3207,3969,3216,4061,3229,4148,3247,4227,3270,4299,3296,4362,3326,4416,3359,4492,3433,4519,3516,4512,3558,4460,3636,4362,3705,4299,3735,4227,3762,4148,3784,4061,3802,3969,3816,3873,3824,3772,3827xe" filled="t" fillcolor="white" stroked="f">
              <v:fill type="solid"/>
              <v:path arrowok="t"/>
            </v:shape>
            <v:shape id="_x0000_s1042" style="width:1495;height:623;left:3024;position:absolute;top:3204" coordorigin="3025,3204" coordsize="1495,623" path="m4519,3516l4492,3598,4416,3672,4362,3705,4299,3735,4227,3762,4148,3784,4061,3802,3969,3816,3873,3824,3772,3827,3671,3824,3574,3816,3482,3802,3396,3784,3317,3762,3245,3735,3181,3705,3127,3672,3052,3598,3025,3516,3032,3474,3084,3395,3181,3326,3245,3296,3317,3270,3396,3247,3482,3229,3574,3216,3671,3207,3772,3204,3873,3207,3969,3216,4061,3229,4148,3247,4227,3270,4299,3296,4362,3326,4416,3359,4492,3433,4519,3516xe" filled="f" stroked="t" strokecolor="black" strokeweight="0.75pt">
              <v:stroke dashstyle="solid"/>
              <v:path arrowok="t"/>
            </v:shape>
            <v:shape id="_x0000_s1043" style="width:1493;height:623;left:2776;position:absolute;top:4029" coordorigin="2777,4030" coordsize="1493,623" path="m3523,4652l3422,4649,3326,4641,3234,4627,3148,4609,3068,4587,2996,4560,2933,4530,2879,4497,2803,4423,2777,4341,2783,4299,2836,4220,2933,4151,2996,4121,3068,4095,3148,4072,3234,4054,3326,4041,3422,4032,3523,4030,3624,4032,3721,4041,3812,4054,3899,4072,3978,4095,4050,4121,4113,4151,4167,4184,4243,4258,4269,4341,4263,4383,4210,4461,4113,4530,4050,4560,3978,4587,3899,4609,3812,4627,3721,4641,3624,4649,3523,4652xe" filled="t" fillcolor="white" stroked="f">
              <v:fill type="solid"/>
              <v:path arrowok="t"/>
            </v:shape>
            <v:shape id="_x0000_s1044" style="width:1493;height:623;left:2776;position:absolute;top:4029" coordorigin="2777,4030" coordsize="1493,623" path="m4269,4341l4243,4423,4167,4497,4113,4530,4050,4560,3978,4587,3899,4609,3812,4627,3721,4641,3624,4649,3523,4652,3422,4649,3326,4641,3234,4627,3148,4609,3068,4587,2996,4560,2933,4530,2879,4497,2803,4423,2777,4341,2783,4299,2836,4220,2933,4151,2996,4121,3068,4095,3148,4072,3234,4054,3326,4041,3422,4032,3523,4030,3624,4032,3721,4041,3812,4054,3899,4072,3978,4095,4050,4121,4113,4151,4167,4184,4243,4258,4269,4341xe" filled="f" stroked="t" strokecolor="black" strokeweight="0.75pt">
              <v:stroke dashstyle="solid"/>
              <v:path arrowok="t"/>
            </v:shape>
            <v:shape id="_x0000_s1045" style="width:2146;height:624;left:2124;position:absolute;top:4753" coordorigin="2124,4754" coordsize="2146,624" path="m3197,5377l3088,5376,2982,5371,2879,5363,2781,5353,2687,5339,2599,5324,2516,5306,2440,5286,2370,5263,2308,5239,2209,5186,2146,5128,2124,5066,2130,5034,2173,4973,2254,4917,2370,4868,2440,4846,2516,4825,2599,4807,2687,4792,2781,4778,2879,4768,2982,4760,3088,4755,3197,4754,3306,4755,3412,4760,3514,4768,3613,4778,3706,4792,3795,4807,3877,4825,3954,4846,4023,4868,4085,4892,4185,4945,4248,5003,4269,5066,4264,5097,4221,5158,4139,5214,4023,5263,3954,5286,3877,5306,3795,5324,3706,5339,3613,5353,3514,5363,3412,5371,3306,5376,3197,5377xe" filled="t" fillcolor="white" stroked="f">
              <v:fill type="solid"/>
              <v:path arrowok="t"/>
            </v:shape>
            <v:shape id="_x0000_s1046" style="width:2146;height:624;left:2124;position:absolute;top:4753" coordorigin="2124,4754" coordsize="2146,624" path="m4269,5066l4248,5128,4185,5186,4085,5239,4023,5263,3954,5286,3877,5306,3795,5324,3706,5339,3613,5353,3514,5363,3412,5371,3306,5376,3197,5377,3088,5376,2982,5371,2879,5363,2781,5353,2687,5339,2599,5324,2516,5306,2440,5286,2370,5263,2308,5239,2209,5186,2146,5128,2124,5066,2130,5034,2173,4973,2254,4917,2370,4868,2440,4846,2516,4825,2599,4807,2687,4792,2781,4778,2879,4768,2982,4760,3088,4755,3197,4754,3306,4755,3412,4760,3514,4768,3613,4778,3706,4792,3795,4807,3877,4825,3954,4846,4023,4868,4085,4892,4185,4945,4248,5003,4269,5066xe" filled="f" stroked="t" strokecolor="black" strokeweight="0.75pt">
              <v:stroke dashstyle="solid"/>
              <v:path arrowok="t"/>
            </v:shape>
            <v:line id="_x0000_s1047" style="position:absolute" from="1303,3120" to="3025,3516" stroked="t" strokecolor="black" strokeweight="0.75pt">
              <v:stroke dashstyle="solid"/>
            </v:line>
            <v:line id="_x0000_s1048" style="position:absolute" from="1303,3094" to="2777,4341" stroked="t" strokecolor="black" strokeweight="0.75pt">
              <v:stroke dashstyle="solid"/>
            </v:line>
            <v:line id="_x0000_s1049" style="position:absolute" from="1303,3121" to="2438,4844" stroked="t" strokecolor="black" strokeweight="0.75pt">
              <v:stroke dashstyle="solid"/>
            </v:line>
            <v:line id="_x0000_s1050" style="position:absolute" from="8228,2630" to="8214,3458" stroked="t" strokecolor="black" strokeweight="0.75pt">
              <v:stroke dashstyle="solid"/>
            </v:line>
            <v:line id="_x0000_s1051" style="position:absolute" from="7909,2976" to="8575,2963" stroked="t" strokecolor="black" strokeweight="0.75pt">
              <v:stroke dashstyle="solid"/>
            </v:line>
            <v:line id="_x0000_s1052" style="position:absolute" from="8214,3460" to="7875,3827" stroked="t" strokecolor="black" strokeweight="0.75pt">
              <v:stroke dashstyle="solid"/>
            </v:line>
            <v:line id="_x0000_s1053" style="position:absolute" from="8228,3460" to="8460,3827" stroked="t" strokecolor="black" strokeweight="0.75pt">
              <v:stroke dashstyle="solid"/>
            </v:line>
            <v:shape id="_x0000_s1054" style="width:2132;height:624;left:5105;position:absolute;top:1726" coordorigin="5106,1727" coordsize="2132,624" path="m6172,2350l6063,2349,5958,2344,5856,2336,5759,2326,5665,2313,5578,2297,5495,2279,5420,2259,5351,2237,5289,2212,5190,2160,5128,2101,5106,2039,5112,2007,5154,1946,5235,1891,5351,1841,5420,1819,5495,1799,5578,1780,5665,1765,5759,1752,5856,1741,5958,1733,6063,1729,6172,1727,6280,1729,6385,1733,6487,1741,6585,1752,6678,1765,6766,1780,6848,1799,6924,1819,6993,1841,7054,1865,7153,1918,7216,1976,7238,2039,7232,2070,7189,2131,7108,2187,6993,2237,6924,2259,6848,2279,6766,2297,6678,2313,6585,2326,6487,2336,6385,2344,6280,2349,6172,2350xe" filled="t" fillcolor="white" stroked="f">
              <v:fill type="solid"/>
              <v:path arrowok="t"/>
            </v:shape>
            <v:shape id="_x0000_s1055" style="width:2132;height:624;left:5105;position:absolute;top:1726" coordorigin="5106,1727" coordsize="2132,624" path="m7238,2039l7216,2101,7153,2160,7054,2212,6993,2237,6924,2259,6848,2279,6766,2297,6678,2313,6585,2326,6487,2336,6385,2344,6280,2349,6172,2350,6063,2349,5958,2344,5856,2336,5759,2326,5665,2313,5578,2297,5495,2279,5420,2259,5351,2237,5289,2212,5190,2160,5128,2101,5106,2039,5112,2007,5154,1946,5235,1891,5351,1841,5420,1819,5495,1799,5578,1780,5665,1765,5759,1752,5856,1741,5958,1733,6063,1729,6172,1727,6280,1729,6385,1733,6487,1741,6585,1752,6678,1765,6766,1780,6848,1799,6924,1819,6993,1841,7054,1865,7153,1918,7216,1976,7238,2039xe" filled="f" stroked="t" strokecolor="black" strokeweight="0.75pt">
              <v:stroke dashstyle="solid"/>
              <v:path arrowok="t"/>
            </v:shape>
            <v:line id="_x0000_s1056" style="position:absolute" from="7875,2976" to="3773,1965" stroked="t" strokecolor="black" strokeweight="0.75pt">
              <v:stroke dashstyle="solid"/>
            </v:line>
            <v:rect id="_x0000_s1057" style="width:1466;height:629;left:7495;position:absolute;top:3835" filled="f" stroked="t" strokecolor="#f69646" strokeweight="0.75pt">
              <v:stroke dashstyle="solid"/>
            </v:rect>
            <v:line id="_x0000_s1058" style="position:absolute" from="7238,2124" to="7909,2976" stroked="t" strokecolor="black" strokeweight="0.75pt">
              <v:stroke dashstyle="solid"/>
            </v:line>
            <v:shape id="_x0000_s1059" style="width:2437;height:623;left:5438;position:absolute;top:935" coordorigin="5439,936" coordsize="2437,623" path="m6657,1558l6547,1557,6439,1553,6334,1547,6234,1539,6137,1528,6044,1515,5956,1501,5874,1485,5797,1467,5727,1447,5663,1426,5606,1404,5515,1355,5458,1303,5439,1247,5444,1219,5482,1165,5557,1114,5663,1068,5727,1047,5797,1027,5874,1009,5956,993,6044,979,6137,966,6234,955,6334,947,6439,941,6547,937,6657,936,6767,937,6875,941,6979,947,7080,955,7177,966,7270,979,7357,993,7440,1009,7517,1027,7587,1047,7651,1068,7708,1091,7798,1139,7855,1191,7875,1247,7870,1275,7831,1329,7757,1380,7651,1426,7587,1447,7517,1467,7440,1485,7357,1501,7270,1515,7177,1528,7080,1539,6979,1547,6875,1553,6767,1557,6657,1558xe" filled="t" fillcolor="white" stroked="f">
              <v:fill type="solid"/>
              <v:path arrowok="t"/>
            </v:shape>
            <v:shape id="_x0000_s1060" style="width:2437;height:623;left:5438;position:absolute;top:935" coordorigin="5439,936" coordsize="2437,623" path="m7875,1247l7831,1329,7757,1380,7651,1426,7587,1447,7517,1467,7440,1485,7357,1501,7270,1515,7177,1528,7080,1539,6979,1547,6875,1553,6767,1557,6657,1558,6547,1557,6439,1553,6334,1547,6234,1539,6137,1528,6044,1515,5956,1501,5874,1485,5797,1467,5727,1447,5663,1426,5606,1404,5515,1355,5458,1303,5439,1247,5444,1219,5482,1165,5557,1114,5663,1068,5727,1047,5797,1027,5874,1009,5956,993,6044,979,6137,966,6234,955,6334,947,6439,941,6547,937,6657,936,6767,937,6875,941,6979,947,7080,955,7177,966,7270,979,7357,993,7440,1009,7517,1027,7587,1047,7651,1068,7708,1091,7798,1139,7855,1191,7875,1247xe" filled="f" stroked="t" strokecolor="black" strokeweight="0.75pt">
              <v:stroke dashstyle="solid"/>
              <v:path arrowok="t"/>
            </v:shape>
            <v:shape id="_x0000_s1061" style="width:1903;height:624;left:4620;position:absolute;top:3212" coordorigin="4621,3212" coordsize="1903,624" path="m5572,3836l5462,3833,5355,3827,5253,3817,5155,3804,5064,3787,4979,3767,4901,3744,4831,3718,4770,3690,4677,3628,4627,3560,4621,3524,4627,3488,4677,3419,4770,3357,4831,3329,4901,3304,4979,3281,5064,3261,5155,3244,5253,3230,5355,3220,5462,3214,5572,3212,5682,3214,5789,3220,5891,3230,5989,3244,6080,3261,6166,3281,6243,3304,6313,3329,6374,3357,6467,3419,6517,3488,6523,3524,6517,3560,6467,3628,6374,3690,6313,3718,6243,3744,6166,3767,6080,3787,5989,3804,5891,3817,5789,3827,5682,3833,5572,3836xe" filled="t" fillcolor="white" stroked="f">
              <v:fill type="solid"/>
              <v:path arrowok="t"/>
            </v:shape>
            <v:shape id="_x0000_s1062" style="width:1903;height:624;left:4620;position:absolute;top:3212" coordorigin="4621,3212" coordsize="1903,624" path="m6523,3524l6498,3595,6426,3660,6313,3718,6243,3744,6166,3767,6080,3787,5989,3804,5891,3817,5789,3827,5682,3833,5572,3836,5462,3833,5355,3827,5253,3817,5155,3804,5064,3787,4979,3767,4901,3744,4831,3718,4770,3690,4677,3628,4627,3560,4621,3524,4627,3488,4677,3419,4770,3357,4831,3329,4901,3304,4979,3281,5064,3261,5155,3244,5253,3230,5355,3220,5462,3214,5572,3212,5682,3214,5789,3220,5891,3230,5989,3244,6080,3261,6166,3281,6243,3304,6313,3329,6374,3357,6467,3419,6517,3488,6523,3524xe" filled="f" stroked="t" strokecolor="black" strokeweight="0.75pt">
              <v:stroke dashstyle="solid"/>
              <v:path arrowok="t"/>
            </v:shape>
            <v:shape id="_x0000_s1063" style="width:1075;height:621;left:5105;position:absolute;top:2521" coordorigin="5106,2522" coordsize="1075,621" path="m5643,3143l5547,3138,5457,3123,5373,3100,5298,3069,5233,3032,5180,2988,5140,2940,5106,2832,5115,2777,5180,2676,5233,2633,5298,2595,5373,2564,5457,2541,5547,2527,5643,2522,5739,2527,5830,2541,5914,2564,5989,2595,6054,2633,6107,2676,6147,2724,6181,2832,6172,2888,6107,2988,6054,3032,5989,3069,5914,3100,5830,3123,5739,3138,5643,3143xe" filled="t" fillcolor="white" stroked="f">
              <v:fill type="solid"/>
              <v:path arrowok="t"/>
            </v:shape>
            <v:shape id="_x0000_s1064" style="width:1075;height:621;left:5105;position:absolute;top:2521" coordorigin="5106,2522" coordsize="1075,621" path="m6181,2832l6147,2940,6107,2988,6054,3032,5989,3069,5914,3100,5830,3123,5739,3138,5643,3143,5547,3138,5457,3123,5373,3100,5298,3069,5233,3032,5180,2988,5140,2940,5106,2832,5115,2777,5180,2676,5233,2633,5298,2595,5373,2564,5457,2541,5547,2527,5643,2522,5739,2527,5830,2541,5914,2564,5989,2595,6054,2633,6107,2676,6147,2724,6181,2832xe" filled="f" stroked="t" strokecolor="black" strokeweight="0.75pt">
              <v:stroke dashstyle="solid"/>
              <v:path arrowok="t"/>
            </v:shape>
            <v:line id="_x0000_s1065" style="position:absolute" from="6024,3052" to="7875,2983" stroked="t" strokecolor="black" strokeweight="0.75pt">
              <v:stroke dashstyle="solid"/>
            </v:line>
            <v:line id="_x0000_s1066" style="position:absolute" from="6523,3524" to="7909,2976" stroked="t" strokecolor="black" strokeweight="0.75pt">
              <v:stroke dashstyle="solid"/>
            </v:line>
            <v:line id="_x0000_s1067" style="position:absolute" from="6373,4081" to="7909,2963" stroked="t" strokecolor="black" strokeweight="0.75pt">
              <v:stroke dashstyle="solid"/>
            </v:line>
            <v:shape id="_x0000_s1068" style="width:362;height:433;left:8017;position:absolute;top:2198" coordorigin="8017,2198" coordsize="362,433" path="m8198,2630l8129,2614,8070,2567,8031,2497,8017,2414,8021,2372,8048,2294,8098,2234,8163,2202,8198,2198,8234,2202,8298,2234,8349,2294,8375,2372,8379,2414,8375,2456,8349,2534,8298,2594,8234,2626,8198,2630xe" filled="t" fillcolor="white" stroked="f">
              <v:fill type="solid"/>
              <v:path arrowok="t"/>
            </v:shape>
            <v:shape id="_x0000_s1069" style="width:362;height:433;left:8017;position:absolute;top:2198" coordorigin="8017,2198" coordsize="362,433" path="m8198,2198l8129,2214,8070,2261,8031,2331,8017,2414,8021,2456,8048,2534,8098,2594,8163,2626,8198,2630,8234,2626,8298,2594,8349,2534,8375,2456,8379,2414,8375,2372,8349,2294,8298,2234,8234,2202,8198,2198xe" filled="f" stroked="t" strokecolor="black" strokeweight="0.75pt">
              <v:stroke dashstyle="solid"/>
              <v:path arrowok="t"/>
            </v:shape>
            <v:shape id="_x0000_s1070" style="width:1583;height:621;left:5913;position:absolute;top:4554" coordorigin="5913,4555" coordsize="1583,621" path="m6705,5176l6598,5173,6495,5165,6398,5151,6307,5133,6222,5111,6146,5084,6079,5055,6022,5021,5942,4947,5913,4865,5921,4823,5976,4745,6079,4676,6146,4646,6222,4620,6307,4597,6398,4579,6495,4566,6598,4558,6705,4555,6811,4558,6914,4566,7011,4579,7103,4597,7187,4620,7263,4646,7330,4676,7387,4709,7467,4783,7496,4865,7489,4907,7433,4986,7330,5055,7263,5084,7187,5111,7103,5133,7011,5151,6914,5165,6811,5173,6705,5176xe" filled="t" fillcolor="white" stroked="f">
              <v:fill type="solid"/>
              <v:path arrowok="t"/>
            </v:shape>
            <v:shape id="_x0000_s1071" style="width:1583;height:621;left:5913;position:absolute;top:4554" coordorigin="5913,4555" coordsize="1583,621" path="m7496,4865l7467,4947,7387,5021,7330,5055,7263,5084,7187,5111,7103,5133,7011,5151,6914,5165,6811,5173,6705,5176,6598,5173,6495,5165,6398,5151,6307,5133,6222,5111,6146,5084,6079,5055,6022,5021,5942,4947,5913,4865,5921,4823,5976,4745,6079,4676,6146,4646,6222,4620,6307,4597,6398,4579,6495,4566,6598,4558,6705,4555,6811,4558,6914,4566,7011,4579,7103,4597,7187,4620,7263,4646,7330,4676,7387,4709,7467,4783,7496,4865xe" filled="f" stroked="t" strokecolor="black" strokeweight="0.75pt">
              <v:stroke dashstyle="solid"/>
              <v:path arrowok="t"/>
            </v:shape>
            <v:line id="_x0000_s1072" style="position:absolute" from="6705,4555" to="7909,2963" stroked="t" strokecolor="black" strokeweight="0.75pt">
              <v:stroke dashstyle="solid"/>
            </v:line>
            <v:shape id="_x0000_s1073" style="width:363;height:433;left:4940;position:absolute;top:5275" coordorigin="4941,5275" coordsize="363,433" path="m5122,5707l5053,5691,4994,5644,4955,5574,4941,5491,4944,5449,4971,5371,5022,5312,5087,5279,5122,5275,5158,5279,5223,5312,5273,5371,5300,5449,5304,5491,5300,5534,5273,5611,5223,5671,5158,5703,5122,5707xe" filled="t" fillcolor="white" stroked="f">
              <v:fill type="solid"/>
              <v:path arrowok="t"/>
            </v:shape>
            <v:shape id="_x0000_s1074" style="width:363;height:433;left:4940;position:absolute;top:5275" coordorigin="4941,5275" coordsize="363,433" path="m5122,5275l5053,5292,4994,5339,4955,5409,4941,5491,4944,5534,4971,5611,5022,5671,5087,5703,5122,5707,5158,5703,5223,5671,5273,5611,5300,5534,5304,5491,5300,5449,5273,5371,5223,5312,5158,5279,5122,5275xe" filled="f" stroked="t" strokecolor="black" strokeweight="0.75pt">
              <v:stroke dashstyle="solid"/>
              <v:path arrowok="t"/>
            </v:shape>
            <v:line id="_x0000_s1075" style="position:absolute" from="4771,6037" to="5439,6025" stroked="t" strokecolor="black" strokeweight="0.75pt">
              <v:stroke dashstyle="solid"/>
            </v:line>
            <v:line id="_x0000_s1076" style="position:absolute" from="5106,5707" to="5093,6535" stroked="t" strokecolor="black" strokeweight="0.75pt">
              <v:stroke dashstyle="solid"/>
            </v:line>
            <v:line id="_x0000_s1077" style="position:absolute" from="5093,6535" to="4754,6901" stroked="t" strokecolor="black" strokeweight="0.75pt">
              <v:stroke dashstyle="solid"/>
            </v:line>
            <v:line id="_x0000_s1078" style="position:absolute" from="5106,6535" to="5338,6901" stroked="t" strokecolor="black" strokeweight="0.75pt">
              <v:stroke dashstyle="solid"/>
            </v:line>
            <v:line id="_x0000_s1079" style="position:absolute" from="5439,6025" to="6145,5085" stroked="t" strokecolor="black" strokeweight="0.75pt">
              <v:stroke dashstyle="solid"/>
            </v:line>
            <v:shape id="_x0000_s1080" style="width:1500;height:621;left:5093;position:absolute;top:3990" coordorigin="5093,3990" coordsize="1500,621" path="m5843,4611l5742,4609,5645,4600,5552,4587,5466,4569,5386,4546,5314,4520,5250,4490,5196,4457,5120,4383,5093,4301,5100,4259,5153,4181,5250,4112,5314,4082,5386,4056,5466,4033,5552,4015,5645,4002,5742,3993,5843,3990,5944,3993,6041,4002,6134,4015,6220,4033,6300,4056,6372,4082,6436,4112,6490,4145,6566,4219,6593,4301,6586,4343,6533,4421,6436,4490,6372,4520,6300,4546,6220,4569,6134,4587,6041,4600,5944,4609,5843,4611xe" filled="t" fillcolor="white" stroked="f">
              <v:fill type="solid"/>
              <v:path arrowok="t"/>
            </v:shape>
            <v:shape id="_x0000_s1081" style="width:1500;height:621;left:5093;position:absolute;top:3990" coordorigin="5093,3990" coordsize="1500,621" path="m6593,4301l6566,4383,6490,4457,6436,4490,6372,4520,6300,4546,6220,4569,6134,4587,6041,4600,5944,4609,5843,4611,5742,4609,5645,4600,5552,4587,5466,4569,5386,4546,5314,4520,5250,4490,5196,4457,5120,4383,5093,4301,5100,4259,5153,4181,5250,4112,5314,4082,5386,4056,5466,4033,5552,4015,5645,4002,5742,3993,5843,3990,5944,3993,6041,4002,6134,4015,6220,4033,6300,4056,6372,4082,6436,4112,6490,4145,6566,4219,6593,4301xe" filled="f" stroked="t" strokecolor="black" strokeweight="0.75pt">
              <v:stroke dashstyle="solid"/>
              <v:path arrowok="t"/>
            </v:shape>
            <v:line id="_x0000_s1082" style="position:absolute" from="7518,1467" to="7875,2963" stroked="t" strokecolor="black" strokeweight="0.75pt">
              <v:stroke dashstyle="solid"/>
            </v:line>
            <v:rect id="_x0000_s1083" style="width:1467;height:630;left:4371;position:absolute;top:6866" filled="t" fillcolor="#f69646" stroked="f">
              <v:fill type="solid"/>
            </v:rect>
            <v:rect id="_x0000_s1084" style="width:1467;height:630;left:4371;position:absolute;top:6866" filled="f" stroked="t" strokecolor="#f69646" strokeweight="0.75pt">
              <v:stroke dashstyle="solid"/>
            </v:rect>
            <v:line id="_x0000_s1085" style="position:absolute" from="5843,4611" to="5439,6037" stroked="t" strokecolor="black" strokeweight="0.75pt">
              <v:stroke dashstyle="solid"/>
            </v:line>
            <v:shape id="_x0000_s1086" style="width:1584;height:621;left:7237;position:absolute;top:5175" coordorigin="7238,5176" coordsize="1584,621" path="m8029,5797l7923,5794,7820,5786,7722,5772,7631,5754,7547,5732,7471,5705,7403,5676,7346,5642,7266,5568,7238,5486,7245,5444,7300,5366,7403,5297,7471,5267,7547,5241,7631,5218,7722,5200,7820,5187,7923,5179,8029,5176,8136,5179,8239,5187,8336,5200,8428,5218,8512,5241,8588,5267,8655,5297,8712,5330,8793,5404,8821,5486,8814,5528,8758,5607,8655,5676,8588,5705,8512,5732,8428,5754,8336,5772,8239,5786,8136,5794,8029,5797xe" filled="t" fillcolor="white" stroked="f">
              <v:fill type="solid"/>
              <v:path arrowok="t"/>
            </v:shape>
            <v:shape id="_x0000_s1087" style="width:1584;height:621;left:7237;position:absolute;top:5175" coordorigin="7238,5176" coordsize="1584,621" path="m8821,5486l8793,5568,8712,5642,8655,5676,8588,5705,8512,5732,8428,5754,8336,5772,8239,5786,8136,5794,8029,5797,7923,5794,7820,5786,7722,5772,7631,5754,7547,5732,7471,5705,7403,5676,7346,5642,7266,5568,7238,5486,7245,5444,7300,5366,7403,5297,7471,5267,7547,5241,7631,5218,7722,5200,7820,5187,7923,5179,8029,5176,8136,5179,8239,5187,8336,5200,8428,5218,8512,5241,8588,5267,8655,5297,8712,5330,8793,5404,8821,5486xe" filled="f" stroked="t" strokecolor="black" strokeweight="0.75pt">
              <v:stroke dashstyle="solid"/>
              <v:path arrowok="t"/>
            </v:shape>
            <v:line id="_x0000_s1088" style="position:absolute" from="7471,5266" to="7875,2963" stroked="t" strokecolor="black" strokeweight="0.75pt">
              <v:stroke dashstyle="solid"/>
            </v:line>
            <v:line id="_x0000_s1089" style="position:absolute" from="5439,6025" to="7238,5487" stroked="t" strokecolor="black" strokeweight="0.75pt">
              <v:stroke dashstyle="solid"/>
            </v:line>
            <v:shapetype id="_x0000_t202" coordsize="21600,21600" o:spt="202" path="m,l,21600r21600,l21600,xe">
              <v:stroke joinstyle="miter"/>
              <v:path gradientshapeok="t" o:connecttype="rect"/>
            </v:shapetype>
            <v:shape id="_x0000_s1090" type="#_x0000_t202" style="width:1280;height:210;left:5902;position:absolute;top:1179" filled="f" stroked="f">
              <v:textbox inset="0,0,0,0">
                <w:txbxContent>
                  <w:p>
                    <w:pPr>
                      <w:spacing w:before="0" w:line="210" w:lineRule="exact"/>
                      <w:ind w:left="0" w:right="0" w:firstLine="0"/>
                      <w:jc w:val="left"/>
                      <w:rPr>
                        <w:sz w:val="21"/>
                      </w:rPr>
                    </w:pPr>
                    <w:r>
                      <w:rPr>
                        <w:spacing w:val="-4"/>
                        <w:sz w:val="21"/>
                      </w:rPr>
                      <w:t>前台订单管理</w:t>
                    </w:r>
                  </w:p>
                </w:txbxContent>
              </v:textbox>
            </v:shape>
            <v:shape id="_x0000_s1091" type="#_x0000_t202" style="width:440;height:210;left:2872;position:absolute;top:1896" filled="f" stroked="f">
              <v:textbox inset="0,0,0,0">
                <w:txbxContent>
                  <w:p>
                    <w:pPr>
                      <w:spacing w:before="0" w:line="210" w:lineRule="exact"/>
                      <w:ind w:left="0" w:right="0" w:firstLine="0"/>
                      <w:jc w:val="left"/>
                      <w:rPr>
                        <w:sz w:val="21"/>
                      </w:rPr>
                    </w:pPr>
                    <w:r>
                      <w:rPr>
                        <w:spacing w:val="-8"/>
                        <w:sz w:val="21"/>
                      </w:rPr>
                      <w:t>登录</w:t>
                    </w:r>
                  </w:p>
                </w:txbxContent>
              </v:textbox>
            </v:shape>
            <v:shape id="_x0000_s1092" type="#_x0000_t202" style="width:1280;height:210;left:5525;position:absolute;top:1971" filled="f" stroked="f">
              <v:textbox inset="0,0,0,0">
                <w:txbxContent>
                  <w:p>
                    <w:pPr>
                      <w:spacing w:before="0" w:line="210" w:lineRule="exact"/>
                      <w:ind w:left="0" w:right="0" w:firstLine="0"/>
                      <w:jc w:val="left"/>
                      <w:rPr>
                        <w:sz w:val="21"/>
                      </w:rPr>
                    </w:pPr>
                    <w:r>
                      <w:rPr>
                        <w:spacing w:val="-4"/>
                        <w:sz w:val="21"/>
                      </w:rPr>
                      <w:t>会员信息修改</w:t>
                    </w:r>
                  </w:p>
                </w:txbxContent>
              </v:textbox>
            </v:shape>
            <v:shape id="_x0000_s1093" type="#_x0000_t202" style="width:860;height:210;left:2794;position:absolute;top:2713" filled="f" stroked="f">
              <v:textbox inset="0,0,0,0">
                <w:txbxContent>
                  <w:p>
                    <w:pPr>
                      <w:spacing w:before="0" w:line="210" w:lineRule="exact"/>
                      <w:ind w:left="0" w:right="0" w:firstLine="0"/>
                      <w:jc w:val="left"/>
                      <w:rPr>
                        <w:sz w:val="21"/>
                      </w:rPr>
                    </w:pPr>
                    <w:r>
                      <w:rPr>
                        <w:spacing w:val="-6"/>
                        <w:sz w:val="21"/>
                      </w:rPr>
                      <w:t>商品管理</w:t>
                    </w:r>
                  </w:p>
                </w:txbxContent>
              </v:textbox>
            </v:shape>
            <v:shape id="_x0000_s1094" type="#_x0000_t202" style="width:440;height:210;left:5370;position:absolute;top:2765" filled="f" stroked="f">
              <v:textbox inset="0,0,0,0">
                <w:txbxContent>
                  <w:p>
                    <w:pPr>
                      <w:spacing w:before="0" w:line="210" w:lineRule="exact"/>
                      <w:ind w:left="0" w:right="0" w:firstLine="0"/>
                      <w:jc w:val="left"/>
                      <w:rPr>
                        <w:sz w:val="21"/>
                      </w:rPr>
                    </w:pPr>
                    <w:r>
                      <w:rPr>
                        <w:spacing w:val="-8"/>
                        <w:sz w:val="21"/>
                      </w:rPr>
                      <w:t>购物</w:t>
                    </w:r>
                  </w:p>
                </w:txbxContent>
              </v:textbox>
            </v:shape>
            <v:shape id="_x0000_s1095" type="#_x0000_t202" style="width:863;height:210;left:3350;position:absolute;top:3448" filled="f" stroked="f">
              <v:textbox inset="0,0,0,0">
                <w:txbxContent>
                  <w:p>
                    <w:pPr>
                      <w:spacing w:before="0" w:line="210" w:lineRule="exact"/>
                      <w:ind w:left="0" w:right="0" w:firstLine="0"/>
                      <w:jc w:val="left"/>
                      <w:rPr>
                        <w:sz w:val="21"/>
                      </w:rPr>
                    </w:pPr>
                    <w:r>
                      <w:rPr>
                        <w:spacing w:val="-6"/>
                        <w:sz w:val="21"/>
                      </w:rPr>
                      <w:t>订单管理</w:t>
                    </w:r>
                  </w:p>
                </w:txbxContent>
              </v:textbox>
            </v:shape>
            <v:shape id="_x0000_s1096" type="#_x0000_t202" style="width:1070;height:210;left:5006;position:absolute;top:3456" filled="f" stroked="f">
              <v:textbox inset="0,0,0,0">
                <w:txbxContent>
                  <w:p>
                    <w:pPr>
                      <w:spacing w:before="0" w:line="210" w:lineRule="exact"/>
                      <w:ind w:left="0" w:right="0" w:firstLine="0"/>
                      <w:jc w:val="left"/>
                      <w:rPr>
                        <w:sz w:val="21"/>
                      </w:rPr>
                    </w:pPr>
                    <w:r>
                      <w:rPr>
                        <w:spacing w:val="-4"/>
                        <w:sz w:val="21"/>
                      </w:rPr>
                      <w:t>购物车管理</w:t>
                    </w:r>
                  </w:p>
                </w:txbxContent>
              </v:textbox>
            </v:shape>
            <v:shape id="_x0000_s1097" type="#_x0000_t202" style="width:440;height:210;left:7962;position:absolute;top:4011" filled="f" stroked="f">
              <v:textbox inset="0,0,0,0">
                <w:txbxContent>
                  <w:p>
                    <w:pPr>
                      <w:spacing w:before="0" w:line="210" w:lineRule="exact"/>
                      <w:ind w:left="0" w:right="0" w:firstLine="0"/>
                      <w:jc w:val="left"/>
                      <w:rPr>
                        <w:sz w:val="21"/>
                      </w:rPr>
                    </w:pPr>
                    <w:r>
                      <w:rPr>
                        <w:spacing w:val="-8"/>
                        <w:sz w:val="21"/>
                      </w:rPr>
                      <w:t>会员</w:t>
                    </w:r>
                  </w:p>
                </w:txbxContent>
              </v:textbox>
            </v:shape>
            <v:shape id="_x0000_s1098" type="#_x0000_t202" style="width:1070;height:210;left:448;position:absolute;top:4205" filled="f" stroked="f">
              <v:textbox inset="0,0,0,0">
                <w:txbxContent>
                  <w:p>
                    <w:pPr>
                      <w:spacing w:before="0" w:line="210" w:lineRule="exact"/>
                      <w:ind w:left="0" w:right="0" w:firstLine="0"/>
                      <w:jc w:val="left"/>
                      <w:rPr>
                        <w:sz w:val="21"/>
                      </w:rPr>
                    </w:pPr>
                    <w:r>
                      <w:rPr>
                        <w:spacing w:val="-4"/>
                        <w:sz w:val="21"/>
                      </w:rPr>
                      <w:t>后台管理员</w:t>
                    </w:r>
                  </w:p>
                </w:txbxContent>
              </v:textbox>
            </v:shape>
            <v:shape id="_x0000_s1099" type="#_x0000_t202" style="width:860;height:210;left:3102;position:absolute;top:4273" filled="f" stroked="f">
              <v:textbox inset="0,0,0,0">
                <w:txbxContent>
                  <w:p>
                    <w:pPr>
                      <w:spacing w:before="0" w:line="210" w:lineRule="exact"/>
                      <w:ind w:left="0" w:right="0" w:firstLine="0"/>
                      <w:jc w:val="left"/>
                      <w:rPr>
                        <w:sz w:val="21"/>
                      </w:rPr>
                    </w:pPr>
                    <w:r>
                      <w:rPr>
                        <w:spacing w:val="-6"/>
                        <w:sz w:val="21"/>
                      </w:rPr>
                      <w:t>会员管理</w:t>
                    </w:r>
                  </w:p>
                </w:txbxContent>
              </v:textbox>
            </v:shape>
            <v:shape id="_x0000_s1100" type="#_x0000_t202" style="width:860;height:210;left:5420;position:absolute;top:4234" filled="f" stroked="f">
              <v:textbox inset="0,0,0,0">
                <w:txbxContent>
                  <w:p>
                    <w:pPr>
                      <w:spacing w:before="0" w:line="210" w:lineRule="exact"/>
                      <w:ind w:left="0" w:right="0" w:firstLine="0"/>
                      <w:jc w:val="left"/>
                      <w:rPr>
                        <w:sz w:val="21"/>
                      </w:rPr>
                    </w:pPr>
                    <w:r>
                      <w:rPr>
                        <w:spacing w:val="-6"/>
                        <w:sz w:val="21"/>
                      </w:rPr>
                      <w:t>会员注册</w:t>
                    </w:r>
                  </w:p>
                </w:txbxContent>
              </v:textbox>
            </v:shape>
            <v:shape id="_x0000_s1101" type="#_x0000_t202" style="width:860;height:210;left:6252;position:absolute;top:4798" filled="f" stroked="f">
              <v:textbox inset="0,0,0,0">
                <w:txbxContent>
                  <w:p>
                    <w:pPr>
                      <w:spacing w:before="0" w:line="210" w:lineRule="exact"/>
                      <w:ind w:left="0" w:right="0" w:firstLine="0"/>
                      <w:jc w:val="left"/>
                      <w:rPr>
                        <w:sz w:val="21"/>
                      </w:rPr>
                    </w:pPr>
                    <w:r>
                      <w:rPr>
                        <w:spacing w:val="-6"/>
                        <w:sz w:val="21"/>
                      </w:rPr>
                      <w:t>浏览商品</w:t>
                    </w:r>
                  </w:p>
                </w:txbxContent>
              </v:textbox>
            </v:shape>
            <v:shape id="_x0000_s1102" type="#_x0000_t202" style="width:1280;height:210;left:2545;position:absolute;top:4997" filled="f" stroked="f">
              <v:textbox inset="0,0,0,0">
                <w:txbxContent>
                  <w:p>
                    <w:pPr>
                      <w:spacing w:before="0" w:line="210" w:lineRule="exact"/>
                      <w:ind w:left="0" w:right="0" w:firstLine="0"/>
                      <w:jc w:val="left"/>
                      <w:rPr>
                        <w:sz w:val="21"/>
                      </w:rPr>
                    </w:pPr>
                    <w:r>
                      <w:rPr>
                        <w:spacing w:val="-4"/>
                        <w:sz w:val="21"/>
                      </w:rPr>
                      <w:t>系统用户管理</w:t>
                    </w:r>
                  </w:p>
                </w:txbxContent>
              </v:textbox>
            </v:shape>
            <v:shape id="_x0000_s1103" type="#_x0000_t202" style="width:860;height:210;left:7576;position:absolute;top:5419" filled="f" stroked="f">
              <v:textbox inset="0,0,0,0">
                <w:txbxContent>
                  <w:p>
                    <w:pPr>
                      <w:spacing w:before="0" w:line="210" w:lineRule="exact"/>
                      <w:ind w:left="0" w:right="0" w:firstLine="0"/>
                      <w:jc w:val="left"/>
                      <w:rPr>
                        <w:sz w:val="21"/>
                      </w:rPr>
                    </w:pPr>
                    <w:r>
                      <w:rPr>
                        <w:spacing w:val="-6"/>
                        <w:sz w:val="21"/>
                      </w:rPr>
                      <w:t>商品搜索</w:t>
                    </w:r>
                  </w:p>
                </w:txbxContent>
              </v:textbox>
            </v:shape>
            <v:shape id="_x0000_s1104" type="#_x0000_t202" style="width:650;height:210;left:4838;position:absolute;top:7042" filled="f" stroked="f">
              <v:textbox inset="0,0,0,0">
                <w:txbxContent>
                  <w:p>
                    <w:pPr>
                      <w:spacing w:before="0" w:line="210" w:lineRule="exact"/>
                      <w:ind w:left="0" w:right="0" w:firstLine="0"/>
                      <w:jc w:val="left"/>
                      <w:rPr>
                        <w:sz w:val="21"/>
                      </w:rPr>
                    </w:pPr>
                    <w:r>
                      <w:rPr>
                        <w:spacing w:val="-7"/>
                        <w:sz w:val="21"/>
                      </w:rPr>
                      <w:t>非会员</w:t>
                    </w:r>
                  </w:p>
                </w:txbxContent>
              </v:textbox>
            </v:shape>
            <w10:wrap type="none"/>
          </v:group>
        </w:pict>
      </w:r>
    </w:p>
    <w:p>
      <w:pPr>
        <w:pStyle w:val="BodyText"/>
        <w:spacing w:before="4"/>
        <w:rPr>
          <w:sz w:val="8"/>
        </w:rPr>
      </w:pPr>
    </w:p>
    <w:p>
      <w:pPr>
        <w:tabs>
          <w:tab w:val="left" w:pos="3893"/>
        </w:tabs>
        <w:spacing w:before="8"/>
        <w:ind w:left="3158" w:right="0" w:firstLine="0"/>
        <w:jc w:val="left"/>
        <w:rPr>
          <w:rFonts w:ascii="Microsoft JhengHei" w:eastAsia="Microsoft JhengHei"/>
          <w:b/>
          <w:sz w:val="21"/>
        </w:rPr>
      </w:pPr>
      <w:r>
        <w:rPr>
          <w:rFonts w:ascii="Microsoft JhengHei" w:eastAsia="Microsoft JhengHei"/>
          <w:b/>
          <w:sz w:val="21"/>
        </w:rPr>
        <w:t xml:space="preserve">图 </w:t>
      </w:r>
      <w:r>
        <w:rPr>
          <w:rFonts w:ascii="Times New Roman" w:eastAsia="Times New Roman"/>
          <w:b/>
          <w:spacing w:val="-5"/>
          <w:sz w:val="21"/>
        </w:rPr>
        <w:t>3.1</w:t>
      </w:r>
      <w:r>
        <w:rPr>
          <w:rFonts w:ascii="Times New Roman" w:eastAsia="Times New Roman"/>
          <w:b/>
          <w:sz w:val="21"/>
        </w:rPr>
        <w:tab/>
      </w:r>
      <w:r>
        <w:rPr>
          <w:rFonts w:ascii="Microsoft JhengHei" w:eastAsia="Microsoft JhengHei"/>
          <w:b/>
          <w:sz w:val="21"/>
        </w:rPr>
        <w:t>系统用例</w:t>
      </w:r>
      <w:r>
        <w:rPr>
          <w:rFonts w:ascii="Microsoft JhengHei" w:eastAsia="Microsoft JhengHei"/>
          <w:b/>
          <w:spacing w:val="-10"/>
          <w:sz w:val="21"/>
        </w:rPr>
        <w:t>图</w:t>
      </w:r>
    </w:p>
    <w:p>
      <w:pPr>
        <w:pStyle w:val="BodyText"/>
        <w:spacing w:before="6"/>
        <w:rPr>
          <w:rFonts w:ascii="Microsoft JhengHei"/>
          <w:b/>
          <w:sz w:val="10"/>
        </w:rPr>
      </w:pPr>
    </w:p>
    <w:p>
      <w:pPr>
        <w:pStyle w:val="BodyText"/>
        <w:spacing w:before="74"/>
        <w:ind w:left="218"/>
      </w:pPr>
      <w:r>
        <w:rPr>
          <w:rFonts w:ascii="Times New Roman" w:eastAsia="Times New Roman"/>
        </w:rPr>
        <w:t>3</w:t>
      </w:r>
      <w:r>
        <w:rPr>
          <w:spacing w:val="-2"/>
        </w:rPr>
        <w:t>、系统用例说明</w:t>
      </w:r>
    </w:p>
    <w:p>
      <w:pPr>
        <w:pStyle w:val="BodyText"/>
        <w:spacing w:before="4"/>
        <w:rPr>
          <w:sz w:val="18"/>
        </w:rPr>
      </w:pPr>
    </w:p>
    <w:p>
      <w:pPr>
        <w:tabs>
          <w:tab w:val="left" w:pos="3683"/>
        </w:tabs>
        <w:spacing w:before="8"/>
        <w:ind w:left="2948" w:right="0" w:firstLine="0"/>
        <w:jc w:val="left"/>
        <w:rPr>
          <w:rFonts w:ascii="Microsoft JhengHei" w:eastAsia="Microsoft JhengHei"/>
          <w:b/>
          <w:sz w:val="21"/>
        </w:rPr>
      </w:pPr>
      <w:r>
        <w:rPr>
          <w:rFonts w:ascii="Microsoft JhengHei" w:eastAsia="Microsoft JhengHei"/>
          <w:b/>
          <w:sz w:val="21"/>
        </w:rPr>
        <w:t xml:space="preserve">表 </w:t>
      </w:r>
      <w:r>
        <w:rPr>
          <w:rFonts w:ascii="Times New Roman" w:eastAsia="Times New Roman"/>
          <w:b/>
          <w:spacing w:val="-5"/>
          <w:sz w:val="21"/>
        </w:rPr>
        <w:t>3.1</w:t>
      </w:r>
      <w:r>
        <w:rPr>
          <w:rFonts w:ascii="Times New Roman" w:eastAsia="Times New Roman"/>
          <w:b/>
          <w:sz w:val="21"/>
        </w:rPr>
        <w:tab/>
      </w:r>
      <w:r>
        <w:rPr>
          <w:rFonts w:ascii="Microsoft JhengHei" w:eastAsia="Microsoft JhengHei"/>
          <w:b/>
          <w:sz w:val="21"/>
        </w:rPr>
        <w:t>商品管理用例说</w:t>
      </w:r>
      <w:r>
        <w:rPr>
          <w:rFonts w:ascii="Microsoft JhengHei" w:eastAsia="Microsoft JhengHei"/>
          <w:b/>
          <w:spacing w:val="-10"/>
          <w:sz w:val="21"/>
        </w:rPr>
        <w:t>明</w:t>
      </w:r>
    </w:p>
    <w:p>
      <w:pPr>
        <w:pStyle w:val="BodyText"/>
        <w:spacing w:before="5"/>
        <w:rPr>
          <w:rFonts w:ascii="Microsoft JhengHei"/>
          <w:b/>
          <w:sz w:val="6"/>
        </w:rPr>
      </w:pPr>
    </w:p>
    <w:tbl>
      <w:tblPr>
        <w:tblStyle w:val="TableNormal0"/>
        <w:tblW w:w="0" w:type="auto"/>
        <w:jc w:val="left"/>
        <w:tblInd w:w="3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1"/>
        <w:gridCol w:w="7477"/>
      </w:tblGrid>
      <w:tr>
        <w:tblPrEx>
          <w:tblW w:w="0" w:type="auto"/>
          <w:jc w:val="left"/>
          <w:tblInd w:w="3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2"/>
                <w:sz w:val="21"/>
              </w:rPr>
              <w:t>名称、标识符</w:t>
            </w:r>
          </w:p>
        </w:tc>
        <w:tc>
          <w:tcPr>
            <w:tcW w:w="7477" w:type="dxa"/>
            <w:tcBorders>
              <w:right w:val="nil"/>
            </w:tcBorders>
          </w:tcPr>
          <w:p>
            <w:pPr>
              <w:pStyle w:val="TableParagraph"/>
              <w:spacing w:before="167"/>
              <w:rPr>
                <w:sz w:val="21"/>
              </w:rPr>
            </w:pPr>
            <w:r>
              <w:rPr>
                <w:spacing w:val="-3"/>
                <w:sz w:val="21"/>
              </w:rPr>
              <w:t>商品管理</w:t>
            </w:r>
          </w:p>
        </w:tc>
      </w:tr>
      <w:tr>
        <w:tblPrEx>
          <w:tblW w:w="0" w:type="auto"/>
          <w:jc w:val="left"/>
          <w:tblInd w:w="313"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3"/>
                <w:sz w:val="21"/>
              </w:rPr>
              <w:t>功能描述</w:t>
            </w:r>
          </w:p>
        </w:tc>
        <w:tc>
          <w:tcPr>
            <w:tcW w:w="7477" w:type="dxa"/>
            <w:tcBorders>
              <w:right w:val="nil"/>
            </w:tcBorders>
          </w:tcPr>
          <w:p>
            <w:pPr>
              <w:pStyle w:val="TableParagraph"/>
              <w:spacing w:before="167"/>
              <w:rPr>
                <w:sz w:val="21"/>
              </w:rPr>
            </w:pPr>
            <w:r>
              <w:rPr>
                <w:spacing w:val="-1"/>
                <w:sz w:val="21"/>
              </w:rPr>
              <w:t>对商品进行增加、删除、修改、查询、发布</w:t>
            </w:r>
          </w:p>
        </w:tc>
      </w:tr>
      <w:tr>
        <w:tblPrEx>
          <w:tblW w:w="0" w:type="auto"/>
          <w:jc w:val="left"/>
          <w:tblInd w:w="313"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4"/>
                <w:sz w:val="21"/>
              </w:rPr>
              <w:t>优先级</w:t>
            </w:r>
          </w:p>
        </w:tc>
        <w:tc>
          <w:tcPr>
            <w:tcW w:w="7477" w:type="dxa"/>
            <w:tcBorders>
              <w:right w:val="nil"/>
            </w:tcBorders>
          </w:tcPr>
          <w:p>
            <w:pPr>
              <w:pStyle w:val="TableParagraph"/>
              <w:spacing w:before="167"/>
              <w:rPr>
                <w:sz w:val="21"/>
              </w:rPr>
            </w:pPr>
            <w:r>
              <w:rPr>
                <w:sz w:val="21"/>
              </w:rPr>
              <w:t>高</w:t>
            </w:r>
          </w:p>
        </w:tc>
      </w:tr>
      <w:tr>
        <w:tblPrEx>
          <w:tblW w:w="0" w:type="auto"/>
          <w:jc w:val="left"/>
          <w:tblInd w:w="313"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5"/>
                <w:sz w:val="21"/>
              </w:rPr>
              <w:t>输入</w:t>
            </w:r>
          </w:p>
        </w:tc>
        <w:tc>
          <w:tcPr>
            <w:tcW w:w="7477" w:type="dxa"/>
            <w:tcBorders>
              <w:right w:val="nil"/>
            </w:tcBorders>
          </w:tcPr>
          <w:p>
            <w:pPr>
              <w:pStyle w:val="TableParagraph"/>
              <w:spacing w:before="167"/>
              <w:rPr>
                <w:sz w:val="21"/>
              </w:rPr>
            </w:pPr>
            <w:r>
              <w:rPr>
                <w:spacing w:val="-2"/>
                <w:sz w:val="21"/>
              </w:rPr>
              <w:t>输入初始化的商品</w:t>
            </w:r>
          </w:p>
        </w:tc>
      </w:tr>
      <w:tr>
        <w:tblPrEx>
          <w:tblW w:w="0" w:type="auto"/>
          <w:jc w:val="left"/>
          <w:tblInd w:w="313"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5"/>
                <w:sz w:val="21"/>
              </w:rPr>
              <w:t>输出</w:t>
            </w:r>
          </w:p>
        </w:tc>
        <w:tc>
          <w:tcPr>
            <w:tcW w:w="7477" w:type="dxa"/>
            <w:tcBorders>
              <w:right w:val="nil"/>
            </w:tcBorders>
          </w:tcPr>
          <w:p>
            <w:pPr>
              <w:pStyle w:val="TableParagraph"/>
              <w:spacing w:before="167"/>
              <w:rPr>
                <w:sz w:val="21"/>
              </w:rPr>
            </w:pPr>
            <w:r>
              <w:rPr>
                <w:spacing w:val="-2"/>
                <w:sz w:val="21"/>
              </w:rPr>
              <w:t>显示商品的基本信息</w:t>
            </w:r>
          </w:p>
        </w:tc>
      </w:tr>
      <w:tr>
        <w:tblPrEx>
          <w:tblW w:w="0" w:type="auto"/>
          <w:jc w:val="left"/>
          <w:tblInd w:w="313"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3"/>
                <w:sz w:val="21"/>
              </w:rPr>
              <w:t>补充说明</w:t>
            </w:r>
          </w:p>
        </w:tc>
        <w:tc>
          <w:tcPr>
            <w:tcW w:w="7477" w:type="dxa"/>
            <w:tcBorders>
              <w:right w:val="nil"/>
            </w:tcBorders>
          </w:tcPr>
          <w:p>
            <w:pPr>
              <w:pStyle w:val="TableParagraph"/>
              <w:spacing w:before="167"/>
              <w:rPr>
                <w:sz w:val="21"/>
              </w:rPr>
            </w:pPr>
            <w:r>
              <w:rPr>
                <w:spacing w:val="-1"/>
                <w:sz w:val="21"/>
              </w:rPr>
              <w:t>首先要求的就是能够添加商品</w:t>
            </w:r>
          </w:p>
        </w:tc>
      </w:tr>
    </w:tbl>
    <w:p>
      <w:pPr>
        <w:spacing w:after="0"/>
        <w:rPr>
          <w:sz w:val="21"/>
        </w:rPr>
        <w:sectPr>
          <w:headerReference w:type="default" r:id="rId22"/>
          <w:pgSz w:w="11910" w:h="16840"/>
          <w:pgMar w:top="1080" w:right="240" w:bottom="280" w:left="1200" w:header="893" w:footer="0"/>
          <w:pgNumType w:start="17"/>
          <w:cols w:space="708"/>
        </w:sect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0"/>
        <w:rPr>
          <w:rFonts w:ascii="Microsoft JhengHei"/>
          <w:b/>
          <w:sz w:val="10"/>
        </w:rPr>
      </w:pPr>
    </w:p>
    <w:p>
      <w:pPr>
        <w:tabs>
          <w:tab w:val="left" w:pos="3675"/>
        </w:tabs>
        <w:spacing w:before="8"/>
        <w:ind w:left="2939" w:right="0" w:firstLine="0"/>
        <w:jc w:val="left"/>
        <w:rPr>
          <w:rFonts w:ascii="Microsoft JhengHei" w:eastAsia="Microsoft JhengHei"/>
          <w:b/>
          <w:sz w:val="21"/>
        </w:rPr>
      </w:pPr>
      <w:r>
        <w:rPr>
          <w:rFonts w:ascii="Microsoft JhengHei" w:eastAsia="Microsoft JhengHei"/>
          <w:b/>
          <w:sz w:val="21"/>
        </w:rPr>
        <w:t xml:space="preserve">表 </w:t>
      </w:r>
      <w:r>
        <w:rPr>
          <w:rFonts w:ascii="Times New Roman" w:eastAsia="Times New Roman"/>
          <w:b/>
          <w:spacing w:val="-5"/>
          <w:sz w:val="21"/>
        </w:rPr>
        <w:t>3.2</w:t>
      </w:r>
      <w:r>
        <w:rPr>
          <w:rFonts w:ascii="Times New Roman" w:eastAsia="Times New Roman"/>
          <w:b/>
          <w:sz w:val="21"/>
        </w:rPr>
        <w:tab/>
      </w:r>
      <w:r>
        <w:rPr>
          <w:rFonts w:ascii="Microsoft JhengHei" w:eastAsia="Microsoft JhengHei"/>
          <w:b/>
          <w:sz w:val="21"/>
        </w:rPr>
        <w:t>订单管理用例说</w:t>
      </w:r>
      <w:r>
        <w:rPr>
          <w:rFonts w:ascii="Microsoft JhengHei" w:eastAsia="Microsoft JhengHei"/>
          <w:b/>
          <w:spacing w:val="-10"/>
          <w:sz w:val="21"/>
        </w:rPr>
        <w:t>明</w:t>
      </w:r>
    </w:p>
    <w:p>
      <w:pPr>
        <w:pStyle w:val="BodyText"/>
        <w:spacing w:before="6"/>
        <w:rPr>
          <w:rFonts w:ascii="Microsoft JhengHei"/>
          <w:b/>
          <w:sz w:val="6"/>
        </w:rPr>
      </w:pPr>
    </w:p>
    <w:tbl>
      <w:tblPr>
        <w:tblStyle w:val="TableNormal1"/>
        <w:tblW w:w="0" w:type="auto"/>
        <w:jc w:val="left"/>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1"/>
        <w:gridCol w:w="7477"/>
      </w:tblGrid>
      <w:tr>
        <w:tblPrEx>
          <w:tblW w:w="0" w:type="auto"/>
          <w:jc w:val="left"/>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2"/>
                <w:sz w:val="21"/>
              </w:rPr>
              <w:t>名称、标识符</w:t>
            </w:r>
          </w:p>
        </w:tc>
        <w:tc>
          <w:tcPr>
            <w:tcW w:w="7477" w:type="dxa"/>
            <w:tcBorders>
              <w:right w:val="nil"/>
            </w:tcBorders>
          </w:tcPr>
          <w:p>
            <w:pPr>
              <w:pStyle w:val="TableParagraph"/>
              <w:spacing w:before="167"/>
              <w:rPr>
                <w:sz w:val="21"/>
              </w:rPr>
            </w:pPr>
            <w:r>
              <w:rPr>
                <w:spacing w:val="-3"/>
                <w:sz w:val="21"/>
              </w:rPr>
              <w:t>订单管理</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3"/>
                <w:sz w:val="21"/>
              </w:rPr>
              <w:t>功能描述</w:t>
            </w:r>
          </w:p>
        </w:tc>
        <w:tc>
          <w:tcPr>
            <w:tcW w:w="7477" w:type="dxa"/>
            <w:tcBorders>
              <w:right w:val="nil"/>
            </w:tcBorders>
          </w:tcPr>
          <w:p>
            <w:pPr>
              <w:pStyle w:val="TableParagraph"/>
              <w:spacing w:before="167"/>
              <w:rPr>
                <w:sz w:val="21"/>
              </w:rPr>
            </w:pPr>
            <w:r>
              <w:rPr>
                <w:spacing w:val="-1"/>
                <w:sz w:val="21"/>
              </w:rPr>
              <w:t>查看订单、删除订单、修改订单的状态</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4"/>
                <w:sz w:val="21"/>
              </w:rPr>
              <w:t>优先级</w:t>
            </w:r>
          </w:p>
        </w:tc>
        <w:tc>
          <w:tcPr>
            <w:tcW w:w="7477" w:type="dxa"/>
            <w:tcBorders>
              <w:right w:val="nil"/>
            </w:tcBorders>
          </w:tcPr>
          <w:p>
            <w:pPr>
              <w:pStyle w:val="TableParagraph"/>
              <w:spacing w:before="167"/>
              <w:rPr>
                <w:sz w:val="21"/>
              </w:rPr>
            </w:pPr>
            <w:r>
              <w:rPr>
                <w:sz w:val="21"/>
              </w:rPr>
              <w:t>高</w:t>
            </w:r>
          </w:p>
        </w:tc>
      </w:tr>
      <w:tr>
        <w:tblPrEx>
          <w:tblW w:w="0" w:type="auto"/>
          <w:jc w:val="left"/>
          <w:tblInd w:w="225" w:type="dxa"/>
          <w:tblLayout w:type="fixed"/>
          <w:tblCellMar>
            <w:top w:w="0" w:type="dxa"/>
            <w:left w:w="0" w:type="dxa"/>
            <w:bottom w:w="0" w:type="dxa"/>
            <w:right w:w="0" w:type="dxa"/>
          </w:tblCellMar>
          <w:tblLook w:val="01E0"/>
        </w:tblPrEx>
        <w:trPr>
          <w:trHeight w:val="1200"/>
          <w:jc w:val="left"/>
        </w:trPr>
        <w:tc>
          <w:tcPr>
            <w:tcW w:w="1701" w:type="dxa"/>
            <w:tcBorders>
              <w:left w:val="nil"/>
            </w:tcBorders>
            <w:shd w:val="clear" w:color="auto" w:fill="EEECE1"/>
          </w:tcPr>
          <w:p>
            <w:pPr>
              <w:pStyle w:val="TableParagraph"/>
              <w:spacing w:before="167"/>
              <w:rPr>
                <w:sz w:val="21"/>
              </w:rPr>
            </w:pPr>
            <w:r>
              <w:rPr>
                <w:spacing w:val="-5"/>
                <w:sz w:val="21"/>
              </w:rPr>
              <w:t>输入</w:t>
            </w:r>
          </w:p>
        </w:tc>
        <w:tc>
          <w:tcPr>
            <w:tcW w:w="7477" w:type="dxa"/>
            <w:tcBorders>
              <w:right w:val="nil"/>
            </w:tcBorders>
          </w:tcPr>
          <w:p>
            <w:pPr>
              <w:pStyle w:val="TableParagraph"/>
              <w:spacing w:before="148"/>
              <w:rPr>
                <w:sz w:val="24"/>
              </w:rPr>
            </w:pPr>
            <w:r>
              <w:rPr>
                <w:sz w:val="21"/>
              </w:rPr>
              <w:t>主要选择订单的四种状态：</w:t>
            </w:r>
            <w:r>
              <w:rPr>
                <w:sz w:val="24"/>
              </w:rPr>
              <w:t>已下单，未受理</w:t>
            </w:r>
            <w:r>
              <w:rPr>
                <w:rFonts w:ascii="Times New Roman" w:eastAsia="Times New Roman"/>
                <w:sz w:val="24"/>
              </w:rPr>
              <w:t>/</w:t>
            </w:r>
            <w:r>
              <w:rPr>
                <w:sz w:val="24"/>
              </w:rPr>
              <w:t>已受理，未发货</w:t>
            </w:r>
            <w:r>
              <w:rPr>
                <w:rFonts w:ascii="Times New Roman" w:eastAsia="Times New Roman"/>
                <w:sz w:val="24"/>
              </w:rPr>
              <w:t>/</w:t>
            </w:r>
            <w:r>
              <w:rPr>
                <w:spacing w:val="-2"/>
                <w:sz w:val="24"/>
              </w:rPr>
              <w:t>已发货，交</w:t>
            </w:r>
          </w:p>
          <w:p>
            <w:pPr>
              <w:pStyle w:val="TableParagraph"/>
              <w:spacing w:before="16"/>
              <w:ind w:left="0"/>
              <w:rPr>
                <w:rFonts w:ascii="Microsoft JhengHei"/>
                <w:b/>
                <w:sz w:val="15"/>
              </w:rPr>
            </w:pPr>
          </w:p>
          <w:p>
            <w:pPr>
              <w:pStyle w:val="TableParagraph"/>
              <w:spacing w:before="0"/>
              <w:rPr>
                <w:sz w:val="24"/>
              </w:rPr>
            </w:pPr>
            <w:r>
              <w:rPr>
                <w:sz w:val="24"/>
              </w:rPr>
              <w:t>易未结束</w:t>
            </w:r>
            <w:r>
              <w:rPr>
                <w:rFonts w:ascii="Times New Roman" w:eastAsia="Times New Roman"/>
                <w:sz w:val="24"/>
              </w:rPr>
              <w:t>/</w:t>
            </w:r>
            <w:r>
              <w:rPr>
                <w:spacing w:val="-3"/>
                <w:sz w:val="24"/>
              </w:rPr>
              <w:t>交易成功</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5"/>
                <w:sz w:val="21"/>
              </w:rPr>
              <w:t>输出</w:t>
            </w:r>
          </w:p>
        </w:tc>
        <w:tc>
          <w:tcPr>
            <w:tcW w:w="7477" w:type="dxa"/>
            <w:tcBorders>
              <w:right w:val="nil"/>
            </w:tcBorders>
          </w:tcPr>
          <w:p>
            <w:pPr>
              <w:pStyle w:val="TableParagraph"/>
              <w:spacing w:before="167"/>
              <w:rPr>
                <w:sz w:val="21"/>
              </w:rPr>
            </w:pPr>
            <w:r>
              <w:rPr>
                <w:spacing w:val="-1"/>
                <w:sz w:val="21"/>
              </w:rPr>
              <w:t>主要是显示订单的基本信息和订单状态</w:t>
            </w:r>
          </w:p>
        </w:tc>
      </w:tr>
    </w:tbl>
    <w:p>
      <w:pPr>
        <w:pStyle w:val="BodyText"/>
        <w:rPr>
          <w:rFonts w:ascii="Microsoft JhengHei"/>
          <w:b/>
          <w:sz w:val="22"/>
        </w:rPr>
      </w:pPr>
    </w:p>
    <w:p>
      <w:pPr>
        <w:pStyle w:val="BodyText"/>
        <w:spacing w:before="17"/>
        <w:rPr>
          <w:rFonts w:ascii="Microsoft JhengHei"/>
          <w:b/>
          <w:sz w:val="15"/>
        </w:rPr>
      </w:pPr>
    </w:p>
    <w:p>
      <w:pPr>
        <w:tabs>
          <w:tab w:val="left" w:pos="3473"/>
        </w:tabs>
        <w:spacing w:before="0"/>
        <w:ind w:left="2738" w:right="0" w:firstLine="0"/>
        <w:jc w:val="left"/>
        <w:rPr>
          <w:rFonts w:ascii="Microsoft JhengHei" w:eastAsia="Microsoft JhengHei"/>
          <w:b/>
          <w:sz w:val="21"/>
        </w:rPr>
      </w:pPr>
      <w:r>
        <w:rPr>
          <w:rFonts w:ascii="Microsoft JhengHei" w:eastAsia="Microsoft JhengHei"/>
          <w:b/>
          <w:sz w:val="21"/>
        </w:rPr>
        <w:t xml:space="preserve">表 </w:t>
      </w:r>
      <w:r>
        <w:rPr>
          <w:rFonts w:ascii="Times New Roman" w:eastAsia="Times New Roman"/>
          <w:b/>
          <w:spacing w:val="-5"/>
          <w:sz w:val="21"/>
        </w:rPr>
        <w:t>3.3</w:t>
      </w:r>
      <w:r>
        <w:rPr>
          <w:rFonts w:ascii="Times New Roman" w:eastAsia="Times New Roman"/>
          <w:b/>
          <w:sz w:val="21"/>
        </w:rPr>
        <w:tab/>
      </w:r>
      <w:r>
        <w:rPr>
          <w:rFonts w:ascii="Microsoft JhengHei" w:eastAsia="Microsoft JhengHei"/>
          <w:b/>
          <w:sz w:val="21"/>
        </w:rPr>
        <w:t>会员管理用例说</w:t>
      </w:r>
      <w:r>
        <w:rPr>
          <w:rFonts w:ascii="Microsoft JhengHei" w:eastAsia="Microsoft JhengHei"/>
          <w:b/>
          <w:spacing w:val="-10"/>
          <w:sz w:val="21"/>
        </w:rPr>
        <w:t>明</w:t>
      </w:r>
    </w:p>
    <w:p>
      <w:pPr>
        <w:pStyle w:val="BodyText"/>
        <w:spacing w:before="6"/>
        <w:rPr>
          <w:rFonts w:ascii="Microsoft JhengHei"/>
          <w:b/>
          <w:sz w:val="6"/>
        </w:rPr>
      </w:pPr>
    </w:p>
    <w:tbl>
      <w:tblPr>
        <w:tblStyle w:val="TableNormal1"/>
        <w:tblW w:w="0" w:type="auto"/>
        <w:jc w:val="left"/>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1"/>
        <w:gridCol w:w="7477"/>
      </w:tblGrid>
      <w:tr>
        <w:tblPrEx>
          <w:tblW w:w="0" w:type="auto"/>
          <w:jc w:val="left"/>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2"/>
                <w:sz w:val="21"/>
              </w:rPr>
              <w:t>名称、标识符</w:t>
            </w:r>
          </w:p>
        </w:tc>
        <w:tc>
          <w:tcPr>
            <w:tcW w:w="7477" w:type="dxa"/>
            <w:tcBorders>
              <w:right w:val="nil"/>
            </w:tcBorders>
          </w:tcPr>
          <w:p>
            <w:pPr>
              <w:pStyle w:val="TableParagraph"/>
              <w:spacing w:before="167"/>
              <w:rPr>
                <w:sz w:val="21"/>
              </w:rPr>
            </w:pPr>
            <w:r>
              <w:rPr>
                <w:spacing w:val="-3"/>
                <w:sz w:val="21"/>
              </w:rPr>
              <w:t>会员管理</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3"/>
                <w:sz w:val="21"/>
              </w:rPr>
              <w:t>功能描述</w:t>
            </w:r>
          </w:p>
        </w:tc>
        <w:tc>
          <w:tcPr>
            <w:tcW w:w="7477" w:type="dxa"/>
            <w:tcBorders>
              <w:right w:val="nil"/>
            </w:tcBorders>
          </w:tcPr>
          <w:p>
            <w:pPr>
              <w:pStyle w:val="TableParagraph"/>
              <w:spacing w:before="167"/>
              <w:rPr>
                <w:sz w:val="21"/>
              </w:rPr>
            </w:pPr>
            <w:r>
              <w:rPr>
                <w:spacing w:val="-1"/>
                <w:sz w:val="21"/>
              </w:rPr>
              <w:t>管理员可以查看所有注册用户、删除某一用户、修改某一用户的基本信息</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4"/>
                <w:sz w:val="21"/>
              </w:rPr>
              <w:t>优先级</w:t>
            </w:r>
          </w:p>
        </w:tc>
        <w:tc>
          <w:tcPr>
            <w:tcW w:w="7477" w:type="dxa"/>
            <w:tcBorders>
              <w:right w:val="nil"/>
            </w:tcBorders>
          </w:tcPr>
          <w:p>
            <w:pPr>
              <w:pStyle w:val="TableParagraph"/>
              <w:spacing w:before="167"/>
              <w:rPr>
                <w:sz w:val="21"/>
              </w:rPr>
            </w:pPr>
            <w:r>
              <w:rPr>
                <w:sz w:val="21"/>
              </w:rPr>
              <w:t>低</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5"/>
                <w:sz w:val="21"/>
              </w:rPr>
              <w:t>输入</w:t>
            </w:r>
          </w:p>
        </w:tc>
        <w:tc>
          <w:tcPr>
            <w:tcW w:w="7477" w:type="dxa"/>
            <w:tcBorders>
              <w:right w:val="nil"/>
            </w:tcBorders>
          </w:tcPr>
          <w:p>
            <w:pPr>
              <w:pStyle w:val="TableParagraph"/>
              <w:spacing w:before="167"/>
              <w:rPr>
                <w:sz w:val="21"/>
              </w:rPr>
            </w:pPr>
            <w:r>
              <w:rPr>
                <w:spacing w:val="-2"/>
                <w:sz w:val="21"/>
              </w:rPr>
              <w:t>输入用户的基本信息</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5"/>
                <w:sz w:val="21"/>
              </w:rPr>
              <w:t>输出</w:t>
            </w:r>
          </w:p>
        </w:tc>
        <w:tc>
          <w:tcPr>
            <w:tcW w:w="7477" w:type="dxa"/>
            <w:tcBorders>
              <w:right w:val="nil"/>
            </w:tcBorders>
          </w:tcPr>
          <w:p>
            <w:pPr>
              <w:pStyle w:val="TableParagraph"/>
              <w:spacing w:before="167"/>
              <w:rPr>
                <w:sz w:val="21"/>
              </w:rPr>
            </w:pPr>
            <w:r>
              <w:rPr>
                <w:spacing w:val="-2"/>
                <w:sz w:val="21"/>
              </w:rPr>
              <w:t>用户的基本信息</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3"/>
                <w:sz w:val="21"/>
              </w:rPr>
              <w:t>补充说明</w:t>
            </w:r>
          </w:p>
        </w:tc>
        <w:tc>
          <w:tcPr>
            <w:tcW w:w="7477" w:type="dxa"/>
            <w:tcBorders>
              <w:right w:val="nil"/>
            </w:tcBorders>
          </w:tcPr>
          <w:p>
            <w:pPr>
              <w:pStyle w:val="TableParagraph"/>
              <w:spacing w:before="167"/>
              <w:rPr>
                <w:sz w:val="21"/>
              </w:rPr>
            </w:pPr>
            <w:r>
              <w:rPr>
                <w:spacing w:val="-1"/>
                <w:sz w:val="21"/>
              </w:rPr>
              <w:t>主要是对用户进行审核，若有不守信用的会员可以及时删除</w:t>
            </w:r>
          </w:p>
        </w:tc>
      </w:tr>
    </w:tbl>
    <w:p>
      <w:pPr>
        <w:pStyle w:val="BodyText"/>
        <w:rPr>
          <w:rFonts w:ascii="Microsoft JhengHei"/>
          <w:b/>
          <w:sz w:val="22"/>
        </w:rPr>
      </w:pPr>
    </w:p>
    <w:p>
      <w:pPr>
        <w:pStyle w:val="BodyText"/>
        <w:spacing w:before="17"/>
        <w:rPr>
          <w:rFonts w:ascii="Microsoft JhengHei"/>
          <w:b/>
          <w:sz w:val="15"/>
        </w:rPr>
      </w:pPr>
    </w:p>
    <w:p>
      <w:pPr>
        <w:tabs>
          <w:tab w:val="left" w:pos="3368"/>
        </w:tabs>
        <w:spacing w:before="0"/>
        <w:ind w:left="2633" w:right="0" w:firstLine="0"/>
        <w:jc w:val="left"/>
        <w:rPr>
          <w:rFonts w:ascii="Microsoft JhengHei" w:eastAsia="Microsoft JhengHei"/>
          <w:b/>
          <w:sz w:val="21"/>
        </w:rPr>
      </w:pPr>
      <w:r>
        <w:rPr>
          <w:rFonts w:ascii="Microsoft JhengHei" w:eastAsia="Microsoft JhengHei"/>
          <w:b/>
          <w:sz w:val="21"/>
        </w:rPr>
        <w:t xml:space="preserve">表 </w:t>
      </w:r>
      <w:r>
        <w:rPr>
          <w:rFonts w:ascii="Times New Roman" w:eastAsia="Times New Roman"/>
          <w:b/>
          <w:spacing w:val="-5"/>
          <w:sz w:val="21"/>
        </w:rPr>
        <w:t>3.4</w:t>
      </w:r>
      <w:r>
        <w:rPr>
          <w:rFonts w:ascii="Times New Roman" w:eastAsia="Times New Roman"/>
          <w:b/>
          <w:sz w:val="21"/>
        </w:rPr>
        <w:tab/>
      </w:r>
      <w:r>
        <w:rPr>
          <w:rFonts w:ascii="Microsoft JhengHei" w:eastAsia="Microsoft JhengHei"/>
          <w:b/>
          <w:sz w:val="21"/>
        </w:rPr>
        <w:t>用户注册用例说</w:t>
      </w:r>
      <w:r>
        <w:rPr>
          <w:rFonts w:ascii="Microsoft JhengHei" w:eastAsia="Microsoft JhengHei"/>
          <w:b/>
          <w:spacing w:val="-10"/>
          <w:sz w:val="21"/>
        </w:rPr>
        <w:t>明</w:t>
      </w:r>
    </w:p>
    <w:p>
      <w:pPr>
        <w:pStyle w:val="BodyText"/>
        <w:spacing w:before="6"/>
        <w:rPr>
          <w:rFonts w:ascii="Microsoft JhengHei"/>
          <w:b/>
          <w:sz w:val="6"/>
        </w:rPr>
      </w:pPr>
    </w:p>
    <w:tbl>
      <w:tblPr>
        <w:tblStyle w:val="TableNormal1"/>
        <w:tblW w:w="0" w:type="auto"/>
        <w:jc w:val="left"/>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1"/>
        <w:gridCol w:w="7477"/>
      </w:tblGrid>
      <w:tr>
        <w:tblPrEx>
          <w:tblW w:w="0" w:type="auto"/>
          <w:jc w:val="left"/>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2"/>
                <w:sz w:val="21"/>
              </w:rPr>
              <w:t>名称、标识符</w:t>
            </w:r>
          </w:p>
        </w:tc>
        <w:tc>
          <w:tcPr>
            <w:tcW w:w="7477" w:type="dxa"/>
            <w:tcBorders>
              <w:right w:val="nil"/>
            </w:tcBorders>
          </w:tcPr>
          <w:p>
            <w:pPr>
              <w:pStyle w:val="TableParagraph"/>
              <w:spacing w:before="167"/>
              <w:rPr>
                <w:sz w:val="21"/>
              </w:rPr>
            </w:pPr>
            <w:r>
              <w:rPr>
                <w:spacing w:val="-3"/>
                <w:sz w:val="21"/>
              </w:rPr>
              <w:t>用户注册</w:t>
            </w:r>
          </w:p>
        </w:tc>
      </w:tr>
      <w:tr>
        <w:tblPrEx>
          <w:tblW w:w="0" w:type="auto"/>
          <w:jc w:val="left"/>
          <w:tblInd w:w="225" w:type="dxa"/>
          <w:tblLayout w:type="fixed"/>
          <w:tblCellMar>
            <w:top w:w="0" w:type="dxa"/>
            <w:left w:w="0" w:type="dxa"/>
            <w:bottom w:w="0" w:type="dxa"/>
            <w:right w:w="0" w:type="dxa"/>
          </w:tblCellMar>
          <w:tblLook w:val="01E0"/>
        </w:tblPrEx>
        <w:trPr>
          <w:trHeight w:val="1200"/>
          <w:jc w:val="left"/>
        </w:trPr>
        <w:tc>
          <w:tcPr>
            <w:tcW w:w="1701" w:type="dxa"/>
            <w:tcBorders>
              <w:left w:val="nil"/>
            </w:tcBorders>
            <w:shd w:val="clear" w:color="auto" w:fill="EEECE1"/>
          </w:tcPr>
          <w:p>
            <w:pPr>
              <w:pStyle w:val="TableParagraph"/>
              <w:spacing w:before="167"/>
              <w:rPr>
                <w:sz w:val="21"/>
              </w:rPr>
            </w:pPr>
            <w:r>
              <w:rPr>
                <w:spacing w:val="-3"/>
                <w:sz w:val="21"/>
              </w:rPr>
              <w:t>功能描述</w:t>
            </w:r>
          </w:p>
        </w:tc>
        <w:tc>
          <w:tcPr>
            <w:tcW w:w="7477" w:type="dxa"/>
            <w:tcBorders>
              <w:right w:val="nil"/>
            </w:tcBorders>
          </w:tcPr>
          <w:p>
            <w:pPr>
              <w:pStyle w:val="TableParagraph"/>
              <w:spacing w:before="167"/>
              <w:rPr>
                <w:sz w:val="21"/>
              </w:rPr>
            </w:pPr>
            <w:r>
              <w:rPr>
                <w:spacing w:val="-5"/>
                <w:sz w:val="21"/>
              </w:rPr>
              <w:t>注册用户的信息包括登录账号、密码、核对密码、真实姓名、联系电话、联系地</w:t>
            </w:r>
          </w:p>
          <w:p>
            <w:pPr>
              <w:pStyle w:val="TableParagraph"/>
              <w:spacing w:before="0"/>
              <w:ind w:left="0"/>
              <w:rPr>
                <w:rFonts w:ascii="Microsoft JhengHei"/>
                <w:b/>
                <w:sz w:val="18"/>
              </w:rPr>
            </w:pPr>
          </w:p>
          <w:p>
            <w:pPr>
              <w:pStyle w:val="TableParagraph"/>
              <w:spacing w:before="0"/>
              <w:rPr>
                <w:sz w:val="21"/>
              </w:rPr>
            </w:pPr>
            <w:r>
              <w:rPr>
                <w:spacing w:val="-1"/>
                <w:sz w:val="21"/>
              </w:rPr>
              <w:t>址、邮政编码、电子邮箱</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4"/>
                <w:sz w:val="21"/>
              </w:rPr>
              <w:t>优先级</w:t>
            </w:r>
          </w:p>
        </w:tc>
        <w:tc>
          <w:tcPr>
            <w:tcW w:w="7477" w:type="dxa"/>
            <w:tcBorders>
              <w:right w:val="nil"/>
            </w:tcBorders>
          </w:tcPr>
          <w:p>
            <w:pPr>
              <w:pStyle w:val="TableParagraph"/>
              <w:spacing w:before="167"/>
              <w:rPr>
                <w:sz w:val="21"/>
              </w:rPr>
            </w:pPr>
            <w:r>
              <w:rPr>
                <w:sz w:val="21"/>
              </w:rPr>
              <w:t>高</w:t>
            </w:r>
          </w:p>
        </w:tc>
      </w:tr>
    </w:tbl>
    <w:p>
      <w:pPr>
        <w:spacing w:after="0"/>
        <w:rPr>
          <w:sz w:val="21"/>
        </w:rPr>
        <w:sectPr>
          <w:headerReference w:type="default" r:id="rId23"/>
          <w:pgSz w:w="11910" w:h="16840"/>
          <w:pgMar w:top="1080" w:right="240" w:bottom="280" w:left="1200" w:header="893" w:footer="0"/>
          <w:pgNumType w:start="18"/>
          <w:cols w:space="708"/>
        </w:sectPr>
      </w:pPr>
    </w:p>
    <w:p>
      <w:pPr>
        <w:pStyle w:val="BodyText"/>
        <w:rPr>
          <w:rFonts w:ascii="Microsoft JhengHei"/>
          <w:b/>
          <w:sz w:val="20"/>
        </w:rPr>
      </w:pPr>
    </w:p>
    <w:p>
      <w:pPr>
        <w:pStyle w:val="BodyText"/>
        <w:spacing w:before="1"/>
        <w:rPr>
          <w:rFonts w:ascii="Microsoft JhengHei"/>
          <w:b/>
          <w:sz w:val="13"/>
        </w:rPr>
      </w:pPr>
    </w:p>
    <w:tbl>
      <w:tblPr>
        <w:tblStyle w:val="TableNormal2"/>
        <w:tblW w:w="0" w:type="auto"/>
        <w:jc w:val="left"/>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1"/>
        <w:gridCol w:w="7477"/>
      </w:tblGrid>
      <w:tr>
        <w:tblPrEx>
          <w:tblW w:w="0" w:type="auto"/>
          <w:jc w:val="left"/>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5"/>
                <w:sz w:val="21"/>
              </w:rPr>
              <w:t>输入</w:t>
            </w:r>
          </w:p>
        </w:tc>
        <w:tc>
          <w:tcPr>
            <w:tcW w:w="7477" w:type="dxa"/>
            <w:tcBorders>
              <w:right w:val="nil"/>
            </w:tcBorders>
          </w:tcPr>
          <w:p>
            <w:pPr>
              <w:pStyle w:val="TableParagraph"/>
              <w:spacing w:before="167"/>
              <w:rPr>
                <w:sz w:val="21"/>
              </w:rPr>
            </w:pPr>
            <w:r>
              <w:rPr>
                <w:spacing w:val="-2"/>
                <w:sz w:val="21"/>
              </w:rPr>
              <w:t>输入用户的基本信息</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5"/>
                <w:sz w:val="21"/>
              </w:rPr>
              <w:t>输出</w:t>
            </w:r>
          </w:p>
        </w:tc>
        <w:tc>
          <w:tcPr>
            <w:tcW w:w="7477" w:type="dxa"/>
            <w:tcBorders>
              <w:right w:val="nil"/>
            </w:tcBorders>
          </w:tcPr>
          <w:p>
            <w:pPr>
              <w:pStyle w:val="TableParagraph"/>
              <w:spacing w:before="167"/>
              <w:rPr>
                <w:sz w:val="21"/>
              </w:rPr>
            </w:pPr>
            <w:r>
              <w:rPr>
                <w:spacing w:val="-1"/>
                <w:sz w:val="21"/>
              </w:rPr>
              <w:t>把填入的信息保存到数据库，用于日后管理员的维护以及用户自己的修改</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3"/>
                <w:sz w:val="21"/>
              </w:rPr>
              <w:t>补充说明</w:t>
            </w:r>
          </w:p>
        </w:tc>
        <w:tc>
          <w:tcPr>
            <w:tcW w:w="7477" w:type="dxa"/>
            <w:tcBorders>
              <w:right w:val="nil"/>
            </w:tcBorders>
          </w:tcPr>
          <w:p>
            <w:pPr>
              <w:pStyle w:val="TableParagraph"/>
              <w:spacing w:before="167"/>
              <w:rPr>
                <w:sz w:val="21"/>
              </w:rPr>
            </w:pPr>
            <w:r>
              <w:rPr>
                <w:spacing w:val="-1"/>
                <w:sz w:val="21"/>
              </w:rPr>
              <w:t>购买商品，必须先进行注册。</w:t>
            </w:r>
          </w:p>
        </w:tc>
      </w:tr>
    </w:tbl>
    <w:p>
      <w:pPr>
        <w:pStyle w:val="BodyText"/>
        <w:rPr>
          <w:rFonts w:ascii="Microsoft JhengHei"/>
          <w:b/>
          <w:sz w:val="20"/>
        </w:rPr>
      </w:pPr>
    </w:p>
    <w:p>
      <w:pPr>
        <w:pStyle w:val="BodyText"/>
        <w:spacing w:before="9"/>
        <w:rPr>
          <w:rFonts w:ascii="Microsoft JhengHei"/>
          <w:b/>
          <w:sz w:val="17"/>
        </w:rPr>
      </w:pPr>
    </w:p>
    <w:p>
      <w:pPr>
        <w:tabs>
          <w:tab w:val="left" w:pos="3578"/>
        </w:tabs>
        <w:spacing w:before="8"/>
        <w:ind w:left="2843" w:right="0" w:firstLine="0"/>
        <w:jc w:val="left"/>
        <w:rPr>
          <w:rFonts w:ascii="Microsoft JhengHei" w:eastAsia="Microsoft JhengHei"/>
          <w:b/>
          <w:sz w:val="21"/>
        </w:rPr>
      </w:pPr>
      <w:r>
        <w:rPr>
          <w:rFonts w:ascii="Microsoft JhengHei" w:eastAsia="Microsoft JhengHei"/>
          <w:b/>
          <w:sz w:val="21"/>
        </w:rPr>
        <w:t xml:space="preserve">表 </w:t>
      </w:r>
      <w:r>
        <w:rPr>
          <w:rFonts w:ascii="Times New Roman" w:eastAsia="Times New Roman"/>
          <w:b/>
          <w:spacing w:val="-5"/>
          <w:sz w:val="21"/>
        </w:rPr>
        <w:t>3.5</w:t>
      </w:r>
      <w:r>
        <w:rPr>
          <w:rFonts w:ascii="Times New Roman" w:eastAsia="Times New Roman"/>
          <w:b/>
          <w:sz w:val="21"/>
        </w:rPr>
        <w:tab/>
      </w:r>
      <w:r>
        <w:rPr>
          <w:rFonts w:ascii="Microsoft JhengHei" w:eastAsia="Microsoft JhengHei"/>
          <w:b/>
          <w:sz w:val="21"/>
        </w:rPr>
        <w:t>选购商品用例说</w:t>
      </w:r>
      <w:r>
        <w:rPr>
          <w:rFonts w:ascii="Microsoft JhengHei" w:eastAsia="Microsoft JhengHei"/>
          <w:b/>
          <w:spacing w:val="-10"/>
          <w:sz w:val="21"/>
        </w:rPr>
        <w:t>明</w:t>
      </w:r>
    </w:p>
    <w:p>
      <w:pPr>
        <w:pStyle w:val="BodyText"/>
        <w:spacing w:before="6"/>
        <w:rPr>
          <w:rFonts w:ascii="Microsoft JhengHei"/>
          <w:b/>
          <w:sz w:val="6"/>
        </w:rPr>
      </w:pPr>
    </w:p>
    <w:tbl>
      <w:tblPr>
        <w:tblStyle w:val="TableNormal2"/>
        <w:tblW w:w="0" w:type="auto"/>
        <w:jc w:val="left"/>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1"/>
        <w:gridCol w:w="7477"/>
      </w:tblGrid>
      <w:tr>
        <w:tblPrEx>
          <w:tblW w:w="0" w:type="auto"/>
          <w:jc w:val="left"/>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2"/>
                <w:sz w:val="21"/>
              </w:rPr>
              <w:t>名称、标识符</w:t>
            </w:r>
          </w:p>
        </w:tc>
        <w:tc>
          <w:tcPr>
            <w:tcW w:w="7477" w:type="dxa"/>
            <w:tcBorders>
              <w:right w:val="nil"/>
            </w:tcBorders>
          </w:tcPr>
          <w:p>
            <w:pPr>
              <w:pStyle w:val="TableParagraph"/>
              <w:spacing w:before="167"/>
              <w:rPr>
                <w:sz w:val="21"/>
              </w:rPr>
            </w:pPr>
            <w:r>
              <w:rPr>
                <w:spacing w:val="-3"/>
                <w:sz w:val="21"/>
              </w:rPr>
              <w:t>选购商品</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3"/>
                <w:sz w:val="21"/>
              </w:rPr>
              <w:t>功能描述</w:t>
            </w:r>
          </w:p>
        </w:tc>
        <w:tc>
          <w:tcPr>
            <w:tcW w:w="7477" w:type="dxa"/>
            <w:tcBorders>
              <w:right w:val="nil"/>
            </w:tcBorders>
          </w:tcPr>
          <w:p>
            <w:pPr>
              <w:pStyle w:val="TableParagraph"/>
              <w:spacing w:before="167"/>
              <w:rPr>
                <w:sz w:val="21"/>
              </w:rPr>
            </w:pPr>
            <w:r>
              <w:rPr>
                <w:spacing w:val="-1"/>
                <w:sz w:val="21"/>
              </w:rPr>
              <w:t>可以查看所有上架商品、选择购买、填写购买数量</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4"/>
                <w:sz w:val="21"/>
              </w:rPr>
              <w:t>优先级</w:t>
            </w:r>
          </w:p>
        </w:tc>
        <w:tc>
          <w:tcPr>
            <w:tcW w:w="7477" w:type="dxa"/>
            <w:tcBorders>
              <w:right w:val="nil"/>
            </w:tcBorders>
          </w:tcPr>
          <w:p>
            <w:pPr>
              <w:pStyle w:val="TableParagraph"/>
              <w:spacing w:before="167"/>
              <w:rPr>
                <w:sz w:val="21"/>
              </w:rPr>
            </w:pPr>
            <w:r>
              <w:rPr>
                <w:sz w:val="21"/>
              </w:rPr>
              <w:t>中</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5"/>
                <w:sz w:val="21"/>
              </w:rPr>
              <w:t>输入</w:t>
            </w:r>
          </w:p>
        </w:tc>
        <w:tc>
          <w:tcPr>
            <w:tcW w:w="7477" w:type="dxa"/>
            <w:tcBorders>
              <w:right w:val="nil"/>
            </w:tcBorders>
          </w:tcPr>
          <w:p>
            <w:pPr>
              <w:pStyle w:val="TableParagraph"/>
              <w:spacing w:before="167"/>
              <w:rPr>
                <w:sz w:val="21"/>
              </w:rPr>
            </w:pPr>
            <w:r>
              <w:rPr>
                <w:spacing w:val="-2"/>
                <w:sz w:val="21"/>
              </w:rPr>
              <w:t>用户将要购买的产品</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5"/>
                <w:sz w:val="21"/>
              </w:rPr>
              <w:t>输出</w:t>
            </w:r>
          </w:p>
        </w:tc>
        <w:tc>
          <w:tcPr>
            <w:tcW w:w="7477" w:type="dxa"/>
            <w:tcBorders>
              <w:right w:val="nil"/>
            </w:tcBorders>
          </w:tcPr>
          <w:p>
            <w:pPr>
              <w:pStyle w:val="TableParagraph"/>
              <w:spacing w:before="167"/>
              <w:rPr>
                <w:sz w:val="21"/>
              </w:rPr>
            </w:pPr>
            <w:r>
              <w:rPr>
                <w:spacing w:val="-1"/>
                <w:sz w:val="21"/>
              </w:rPr>
              <w:t>将用户已经购买的商品基本信息显示出来</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3"/>
                <w:sz w:val="21"/>
              </w:rPr>
              <w:t>补充说明</w:t>
            </w:r>
          </w:p>
        </w:tc>
        <w:tc>
          <w:tcPr>
            <w:tcW w:w="7477" w:type="dxa"/>
            <w:tcBorders>
              <w:right w:val="nil"/>
            </w:tcBorders>
          </w:tcPr>
          <w:p>
            <w:pPr>
              <w:pStyle w:val="TableParagraph"/>
              <w:spacing w:before="0"/>
              <w:ind w:left="0"/>
              <w:rPr>
                <w:rFonts w:ascii="Times New Roman"/>
                <w:sz w:val="20"/>
              </w:rPr>
            </w:pPr>
          </w:p>
        </w:tc>
      </w:tr>
    </w:tbl>
    <w:p>
      <w:pPr>
        <w:pStyle w:val="BodyText"/>
        <w:rPr>
          <w:rFonts w:ascii="Microsoft JhengHei"/>
          <w:b/>
          <w:sz w:val="22"/>
        </w:rPr>
      </w:pPr>
    </w:p>
    <w:p>
      <w:pPr>
        <w:pStyle w:val="BodyText"/>
        <w:spacing w:before="17"/>
        <w:rPr>
          <w:rFonts w:ascii="Microsoft JhengHei"/>
          <w:b/>
          <w:sz w:val="15"/>
        </w:rPr>
      </w:pPr>
    </w:p>
    <w:p>
      <w:pPr>
        <w:tabs>
          <w:tab w:val="left" w:pos="3473"/>
        </w:tabs>
        <w:spacing w:before="0"/>
        <w:ind w:left="2738" w:right="0" w:firstLine="0"/>
        <w:jc w:val="left"/>
        <w:rPr>
          <w:rFonts w:ascii="Microsoft JhengHei" w:eastAsia="Microsoft JhengHei"/>
          <w:b/>
          <w:sz w:val="21"/>
        </w:rPr>
      </w:pPr>
      <w:r>
        <w:rPr>
          <w:rFonts w:ascii="Microsoft JhengHei" w:eastAsia="Microsoft JhengHei"/>
          <w:b/>
          <w:sz w:val="21"/>
        </w:rPr>
        <w:t xml:space="preserve">表 </w:t>
      </w:r>
      <w:r>
        <w:rPr>
          <w:rFonts w:ascii="Times New Roman" w:eastAsia="Times New Roman"/>
          <w:b/>
          <w:spacing w:val="-5"/>
          <w:sz w:val="21"/>
        </w:rPr>
        <w:t>3.6</w:t>
      </w:r>
      <w:r>
        <w:rPr>
          <w:rFonts w:ascii="Times New Roman" w:eastAsia="Times New Roman"/>
          <w:b/>
          <w:sz w:val="21"/>
        </w:rPr>
        <w:tab/>
      </w:r>
      <w:r>
        <w:rPr>
          <w:rFonts w:ascii="Microsoft JhengHei" w:eastAsia="Microsoft JhengHei"/>
          <w:b/>
          <w:sz w:val="21"/>
        </w:rPr>
        <w:t>购物车管理用例说</w:t>
      </w:r>
      <w:r>
        <w:rPr>
          <w:rFonts w:ascii="Microsoft JhengHei" w:eastAsia="Microsoft JhengHei"/>
          <w:b/>
          <w:spacing w:val="-10"/>
          <w:sz w:val="21"/>
        </w:rPr>
        <w:t>明</w:t>
      </w:r>
    </w:p>
    <w:p>
      <w:pPr>
        <w:pStyle w:val="BodyText"/>
        <w:spacing w:before="6"/>
        <w:rPr>
          <w:rFonts w:ascii="Microsoft JhengHei"/>
          <w:b/>
          <w:sz w:val="6"/>
        </w:rPr>
      </w:pPr>
    </w:p>
    <w:tbl>
      <w:tblPr>
        <w:tblStyle w:val="TableNormal2"/>
        <w:tblW w:w="0" w:type="auto"/>
        <w:jc w:val="left"/>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701"/>
        <w:gridCol w:w="7477"/>
      </w:tblGrid>
      <w:tr>
        <w:tblPrEx>
          <w:tblW w:w="0" w:type="auto"/>
          <w:jc w:val="left"/>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2"/>
                <w:sz w:val="21"/>
              </w:rPr>
              <w:t>名称、标识符</w:t>
            </w:r>
          </w:p>
        </w:tc>
        <w:tc>
          <w:tcPr>
            <w:tcW w:w="7477" w:type="dxa"/>
            <w:tcBorders>
              <w:right w:val="nil"/>
            </w:tcBorders>
          </w:tcPr>
          <w:p>
            <w:pPr>
              <w:pStyle w:val="TableParagraph"/>
              <w:spacing w:before="167"/>
              <w:rPr>
                <w:sz w:val="21"/>
              </w:rPr>
            </w:pPr>
            <w:r>
              <w:rPr>
                <w:spacing w:val="-2"/>
                <w:sz w:val="21"/>
              </w:rPr>
              <w:t>购物车管理</w:t>
            </w:r>
          </w:p>
        </w:tc>
      </w:tr>
      <w:tr>
        <w:tblPrEx>
          <w:tblW w:w="0" w:type="auto"/>
          <w:jc w:val="left"/>
          <w:tblInd w:w="225" w:type="dxa"/>
          <w:tblLayout w:type="fixed"/>
          <w:tblCellMar>
            <w:top w:w="0" w:type="dxa"/>
            <w:left w:w="0" w:type="dxa"/>
            <w:bottom w:w="0" w:type="dxa"/>
            <w:right w:w="0" w:type="dxa"/>
          </w:tblCellMar>
          <w:tblLook w:val="01E0"/>
        </w:tblPrEx>
        <w:trPr>
          <w:trHeight w:val="1200"/>
          <w:jc w:val="left"/>
        </w:trPr>
        <w:tc>
          <w:tcPr>
            <w:tcW w:w="1701" w:type="dxa"/>
            <w:tcBorders>
              <w:left w:val="nil"/>
            </w:tcBorders>
            <w:shd w:val="clear" w:color="auto" w:fill="EEECE1"/>
          </w:tcPr>
          <w:p>
            <w:pPr>
              <w:pStyle w:val="TableParagraph"/>
              <w:spacing w:before="167"/>
              <w:rPr>
                <w:sz w:val="21"/>
              </w:rPr>
            </w:pPr>
            <w:r>
              <w:rPr>
                <w:spacing w:val="-3"/>
                <w:sz w:val="21"/>
              </w:rPr>
              <w:t>功能描述</w:t>
            </w:r>
          </w:p>
        </w:tc>
        <w:tc>
          <w:tcPr>
            <w:tcW w:w="7477" w:type="dxa"/>
            <w:tcBorders>
              <w:right w:val="nil"/>
            </w:tcBorders>
          </w:tcPr>
          <w:p>
            <w:pPr>
              <w:pStyle w:val="TableParagraph"/>
              <w:spacing w:before="167"/>
              <w:rPr>
                <w:sz w:val="21"/>
              </w:rPr>
            </w:pPr>
            <w:r>
              <w:rPr>
                <w:spacing w:val="-5"/>
                <w:sz w:val="21"/>
              </w:rPr>
              <w:t>可以查看自己已选购的商品和数量、可以修改某一数量，也可以继续购物，清空</w:t>
            </w:r>
          </w:p>
          <w:p>
            <w:pPr>
              <w:pStyle w:val="TableParagraph"/>
              <w:spacing w:before="0"/>
              <w:ind w:left="0"/>
              <w:rPr>
                <w:rFonts w:ascii="Microsoft JhengHei"/>
                <w:b/>
                <w:sz w:val="18"/>
              </w:rPr>
            </w:pPr>
          </w:p>
          <w:p>
            <w:pPr>
              <w:pStyle w:val="TableParagraph"/>
              <w:spacing w:before="0"/>
              <w:rPr>
                <w:sz w:val="21"/>
              </w:rPr>
            </w:pPr>
            <w:r>
              <w:rPr>
                <w:spacing w:val="-1"/>
                <w:sz w:val="21"/>
              </w:rPr>
              <w:t>购物车，提交购物车下达订单</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4"/>
                <w:sz w:val="21"/>
              </w:rPr>
              <w:t>优先级</w:t>
            </w:r>
          </w:p>
        </w:tc>
        <w:tc>
          <w:tcPr>
            <w:tcW w:w="7477" w:type="dxa"/>
            <w:tcBorders>
              <w:right w:val="nil"/>
            </w:tcBorders>
          </w:tcPr>
          <w:p>
            <w:pPr>
              <w:pStyle w:val="TableParagraph"/>
              <w:spacing w:before="167"/>
              <w:rPr>
                <w:sz w:val="21"/>
              </w:rPr>
            </w:pPr>
            <w:r>
              <w:rPr>
                <w:sz w:val="21"/>
              </w:rPr>
              <w:t>中</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5"/>
                <w:sz w:val="21"/>
              </w:rPr>
              <w:t>输入</w:t>
            </w:r>
          </w:p>
        </w:tc>
        <w:tc>
          <w:tcPr>
            <w:tcW w:w="7477" w:type="dxa"/>
            <w:tcBorders>
              <w:right w:val="nil"/>
            </w:tcBorders>
          </w:tcPr>
          <w:p>
            <w:pPr>
              <w:pStyle w:val="TableParagraph"/>
              <w:spacing w:before="167"/>
              <w:rPr>
                <w:sz w:val="21"/>
              </w:rPr>
            </w:pPr>
            <w:r>
              <w:rPr>
                <w:spacing w:val="-1"/>
                <w:sz w:val="21"/>
              </w:rPr>
              <w:t>如果觉得购买的数量不如意，可以重新输入用户要购买的数量</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5"/>
                <w:sz w:val="21"/>
              </w:rPr>
              <w:t>输出</w:t>
            </w:r>
          </w:p>
        </w:tc>
        <w:tc>
          <w:tcPr>
            <w:tcW w:w="7477" w:type="dxa"/>
            <w:tcBorders>
              <w:right w:val="nil"/>
            </w:tcBorders>
          </w:tcPr>
          <w:p>
            <w:pPr>
              <w:pStyle w:val="TableParagraph"/>
              <w:spacing w:before="167"/>
              <w:rPr>
                <w:sz w:val="21"/>
              </w:rPr>
            </w:pPr>
            <w:r>
              <w:rPr>
                <w:spacing w:val="-1"/>
                <w:sz w:val="21"/>
              </w:rPr>
              <w:t>把用户选好购买的商品信息显示出来</w:t>
            </w:r>
          </w:p>
        </w:tc>
      </w:tr>
      <w:tr>
        <w:tblPrEx>
          <w:tblW w:w="0" w:type="auto"/>
          <w:jc w:val="left"/>
          <w:tblInd w:w="225" w:type="dxa"/>
          <w:tblLayout w:type="fixed"/>
          <w:tblCellMar>
            <w:top w:w="0" w:type="dxa"/>
            <w:left w:w="0" w:type="dxa"/>
            <w:bottom w:w="0" w:type="dxa"/>
            <w:right w:w="0" w:type="dxa"/>
          </w:tblCellMar>
          <w:tblLook w:val="01E0"/>
        </w:tblPrEx>
        <w:trPr>
          <w:trHeight w:val="600"/>
          <w:jc w:val="left"/>
        </w:trPr>
        <w:tc>
          <w:tcPr>
            <w:tcW w:w="1701" w:type="dxa"/>
            <w:tcBorders>
              <w:left w:val="nil"/>
            </w:tcBorders>
            <w:shd w:val="clear" w:color="auto" w:fill="EEECE1"/>
          </w:tcPr>
          <w:p>
            <w:pPr>
              <w:pStyle w:val="TableParagraph"/>
              <w:spacing w:before="167"/>
              <w:rPr>
                <w:sz w:val="21"/>
              </w:rPr>
            </w:pPr>
            <w:r>
              <w:rPr>
                <w:spacing w:val="-3"/>
                <w:sz w:val="21"/>
              </w:rPr>
              <w:t>补充说明</w:t>
            </w:r>
          </w:p>
        </w:tc>
        <w:tc>
          <w:tcPr>
            <w:tcW w:w="7477" w:type="dxa"/>
            <w:tcBorders>
              <w:right w:val="nil"/>
            </w:tcBorders>
          </w:tcPr>
          <w:p>
            <w:pPr>
              <w:pStyle w:val="TableParagraph"/>
              <w:spacing w:before="167"/>
              <w:rPr>
                <w:sz w:val="21"/>
              </w:rPr>
            </w:pPr>
            <w:r>
              <w:rPr>
                <w:spacing w:val="-1"/>
                <w:sz w:val="21"/>
              </w:rPr>
              <w:t>确认好了就可以下达订单</w:t>
            </w:r>
          </w:p>
        </w:tc>
      </w:tr>
    </w:tbl>
    <w:p>
      <w:pPr>
        <w:spacing w:after="0"/>
        <w:rPr>
          <w:sz w:val="21"/>
        </w:rPr>
        <w:sectPr>
          <w:headerReference w:type="default" r:id="rId24"/>
          <w:pgSz w:w="11910" w:h="16840"/>
          <w:pgMar w:top="1080" w:right="240" w:bottom="280" w:left="1200" w:header="893" w:footer="0"/>
          <w:pgNumType w:start="19"/>
          <w:cols w:space="708"/>
        </w:sectPr>
      </w:pPr>
    </w:p>
    <w:p>
      <w:pPr>
        <w:pStyle w:val="BodyText"/>
        <w:rPr>
          <w:rFonts w:ascii="Microsoft JhengHei"/>
          <w:b/>
          <w:sz w:val="20"/>
        </w:rPr>
      </w:pPr>
    </w:p>
    <w:p>
      <w:pPr>
        <w:pStyle w:val="BodyText"/>
        <w:spacing w:before="8"/>
        <w:rPr>
          <w:rFonts w:ascii="Microsoft JhengHei"/>
          <w:b/>
          <w:sz w:val="17"/>
        </w:rPr>
      </w:pPr>
    </w:p>
    <w:p>
      <w:pPr>
        <w:pStyle w:val="Heading3"/>
        <w:numPr>
          <w:ilvl w:val="1"/>
          <w:numId w:val="18"/>
        </w:numPr>
        <w:tabs>
          <w:tab w:val="left" w:pos="685"/>
        </w:tabs>
        <w:spacing w:before="0" w:after="0" w:line="509" w:lineRule="exact"/>
        <w:ind w:left="684" w:right="0" w:hanging="467"/>
        <w:jc w:val="left"/>
      </w:pPr>
      <w:bookmarkStart w:id="19" w:name="_TOC_250022"/>
      <w:bookmarkEnd w:id="19"/>
      <w:r>
        <w:rPr>
          <w:spacing w:val="-2"/>
        </w:rPr>
        <w:t>数据库分析</w:t>
      </w:r>
    </w:p>
    <w:p>
      <w:pPr>
        <w:pStyle w:val="BodyText"/>
        <w:spacing w:before="10"/>
        <w:rPr>
          <w:rFonts w:ascii="Microsoft JhengHei"/>
          <w:b/>
          <w:sz w:val="27"/>
        </w:rPr>
      </w:pPr>
    </w:p>
    <w:p>
      <w:pPr>
        <w:pStyle w:val="BodyText"/>
        <w:spacing w:line="468" w:lineRule="auto"/>
        <w:ind w:left="218" w:right="773" w:firstLine="480"/>
        <w:jc w:val="both"/>
      </w:pPr>
      <w:r>
        <w:rPr>
          <w:spacing w:val="-7"/>
        </w:rPr>
        <w:t>数据库分析是整个电子商务系统开发过程中一个重要环节，它具体可以分为两个部分：</w:t>
      </w:r>
      <w:r>
        <w:rPr>
          <w:spacing w:val="-2"/>
        </w:rPr>
        <w:t xml:space="preserve">一是概念模型的分析，即 </w:t>
      </w:r>
      <w:r>
        <w:rPr>
          <w:rFonts w:ascii="Times New Roman" w:eastAsia="Times New Roman"/>
        </w:rPr>
        <w:t xml:space="preserve">E-R </w:t>
      </w:r>
      <w:r>
        <w:t>图的分析</w:t>
      </w:r>
      <w:r>
        <w:rPr>
          <w:rFonts w:ascii="Times New Roman" w:eastAsia="Times New Roman"/>
        </w:rPr>
        <w:t>;</w:t>
      </w:r>
      <w:r>
        <w:t>二是逻辑模型的分析，即表与字段的分析</w:t>
      </w:r>
    </w:p>
    <w:p>
      <w:pPr>
        <w:pStyle w:val="Heading4"/>
        <w:numPr>
          <w:ilvl w:val="2"/>
          <w:numId w:val="18"/>
        </w:numPr>
        <w:tabs>
          <w:tab w:val="left" w:pos="758"/>
        </w:tabs>
        <w:spacing w:before="226" w:after="0" w:line="240" w:lineRule="auto"/>
        <w:ind w:left="758" w:right="0" w:hanging="540"/>
        <w:jc w:val="left"/>
      </w:pPr>
      <w:bookmarkStart w:id="20" w:name="_TOC_250021"/>
      <w:r>
        <w:t xml:space="preserve">系统 </w:t>
      </w:r>
      <w:r>
        <w:rPr>
          <w:rFonts w:ascii="Times New Roman" w:eastAsia="Times New Roman"/>
        </w:rPr>
        <w:t xml:space="preserve">E-R </w:t>
      </w:r>
      <w:bookmarkEnd w:id="20"/>
      <w:r>
        <w:rPr>
          <w:spacing w:val="-10"/>
        </w:rPr>
        <w:t>图</w:t>
      </w:r>
    </w:p>
    <w:p>
      <w:pPr>
        <w:pStyle w:val="BodyText"/>
        <w:spacing w:before="8"/>
        <w:rPr>
          <w:rFonts w:ascii="Microsoft JhengHei"/>
          <w:b/>
          <w:sz w:val="29"/>
        </w:rPr>
      </w:pPr>
    </w:p>
    <w:p>
      <w:pPr>
        <w:pStyle w:val="BodyText"/>
        <w:spacing w:before="1" w:line="468" w:lineRule="auto"/>
        <w:ind w:left="218" w:right="893" w:firstLine="480"/>
        <w:jc w:val="both"/>
      </w:pPr>
      <w:r>
        <w:pict>
          <v:group id="_x0000_s1105" style="width:479.75pt;height:280.25pt;margin-top:92.52pt;margin-left:71.28pt;mso-position-horizontal-relative:page;mso-wrap-distance-left:0;mso-wrap-distance-right:0;position:absolute;z-index:-251656192" coordorigin="1426,1850" coordsize="9595,5605">
            <v:rect id="_x0000_s1106" style="width:9565;height:5575;left:1440;position:absolute;top:1865" filled="t" fillcolor="#f69646" stroked="f">
              <v:fill type="solid"/>
            </v:rect>
            <v:shape id="_x0000_s1107" style="width:9595;height:5590;left:1425;position:absolute;top:1857" coordorigin="1426,1858" coordsize="9595,5590" path="m1426,1858l11020,1858m11013,1865l11013,7440m1426,7448l11020,7448m1433,1865l1433,7440e" filled="f" stroked="t" strokecolor="#f69646" strokeweight="0.75pt">
              <v:stroke dashstyle="solid"/>
              <v:path arrowok="t"/>
            </v:shape>
            <v:shape id="_x0000_s1108" style="width:1304;height:802;left:4905;position:absolute;top:4074" coordorigin="4906,4074" coordsize="1304,802" path="m5558,4876l4906,4475,5558,4074,6210,4475,5558,4876xe" filled="t" fillcolor="white" stroked="f">
              <v:fill type="solid"/>
              <v:path arrowok="t"/>
            </v:shape>
            <v:shape id="_x0000_s1109" style="width:1304;height:802;left:4905;position:absolute;top:4074" coordorigin="4906,4074" coordsize="1304,802" path="m5558,4074l4906,4475,5558,4876,6210,4475,5558,4074xe" filled="f" stroked="t" strokecolor="black" strokeweight="0.75pt">
              <v:stroke dashstyle="solid"/>
              <v:path arrowok="t"/>
            </v:shape>
            <v:shape id="_x0000_s1110" style="width:1166;height:715;left:6737;position:absolute;top:5851" coordorigin="6737,5851" coordsize="1166,715" path="m7140,6566l6737,5915,7500,5851,7903,6502,7140,6566xe" filled="t" fillcolor="white" stroked="f">
              <v:fill type="solid"/>
              <v:path arrowok="t"/>
            </v:shape>
            <v:shape id="_x0000_s1111" style="width:1166;height:715;left:6737;position:absolute;top:5851" coordorigin="6737,5851" coordsize="1166,715" path="m7500,5851l6737,5915,7140,6566,7903,6502,7500,5851xe" filled="f" stroked="t" strokecolor="black" strokeweight="0.75pt">
              <v:stroke dashstyle="solid"/>
              <v:path arrowok="t"/>
            </v:shape>
            <v:shape id="_x0000_s1112" style="width:860;height:1112;left:3351;position:absolute;top:3220" coordorigin="3351,3221" coordsize="860,1112" path="m4122,4332l3351,4040,3440,3221,4211,3512,4122,4332xe" filled="t" fillcolor="white" stroked="f">
              <v:fill type="solid"/>
              <v:path arrowok="t"/>
            </v:shape>
            <v:shape id="_x0000_s1113" style="width:860;height:1112;left:3351;position:absolute;top:3220" coordorigin="3351,3221" coordsize="860,1112" path="m4211,3512l3440,3221,3351,4040,4122,4332,4211,3512xe" filled="f" stroked="t" strokecolor="black" strokeweight="0.75pt">
              <v:stroke dashstyle="solid"/>
              <v:path arrowok="t"/>
            </v:shape>
            <v:line id="_x0000_s1114" style="position:absolute" from="5558,4074" to="6221,3866" stroked="t" strokecolor="black" strokeweight="0.75pt">
              <v:stroke dashstyle="solid"/>
            </v:line>
            <v:line id="_x0000_s1115" style="position:absolute" from="5558,4876" to="5680,5241" stroked="t" strokecolor="black" strokeweight="0.75pt">
              <v:stroke dashstyle="solid"/>
            </v:line>
            <v:line id="_x0000_s1116" style="position:absolute" from="6196,5478" to="6737,5914" stroked="t" strokecolor="black" strokeweight="0.75pt">
              <v:stroke dashstyle="solid"/>
            </v:line>
            <v:line id="_x0000_s1117" style="position:absolute" from="7903,6501" to="8338,7042" stroked="t" strokecolor="black" strokeweight="0.75pt">
              <v:stroke dashstyle="solid"/>
            </v:line>
            <v:shape id="_x0000_s1118" style="width:1302;height:781;left:6999;position:absolute;top:3073" coordorigin="7000,3073" coordsize="1302,781" path="m7651,3854l7000,3464,7651,3073,8302,3464,7651,3854xe" filled="t" fillcolor="white" stroked="f">
              <v:fill type="solid"/>
              <v:path arrowok="t"/>
            </v:shape>
            <v:shape id="_x0000_s1119" style="width:1302;height:781;left:6999;position:absolute;top:3073" coordorigin="7000,3073" coordsize="1302,781" path="m7651,3073l7000,3464,7651,3854,8302,3464,7651,3073xe" filled="f" stroked="t" strokecolor="black" strokeweight="0.75pt">
              <v:stroke dashstyle="solid"/>
              <v:path arrowok="t"/>
            </v:shape>
            <v:line id="_x0000_s1120" style="position:absolute" from="7000,3464" to="6737,3548" stroked="t" strokecolor="black" strokeweight="0.75pt">
              <v:stroke dashstyle="solid"/>
            </v:line>
            <v:line id="_x0000_s1121" style="position:absolute" from="8589,3391" to="8302,3464" stroked="t" strokecolor="black" strokeweight="0.75pt">
              <v:stroke dashstyle="solid"/>
            </v:line>
            <v:shape id="_x0000_s1122" style="width:1192;height:1452;left:8698;position:absolute;top:4026" coordorigin="8699,4026" coordsize="1192,1452" path="m9295,5478l8699,4752,9295,4026,9891,4752,9295,5478xe" filled="t" fillcolor="white" stroked="f">
              <v:fill type="solid"/>
              <v:path arrowok="t"/>
            </v:shape>
            <v:shape id="_x0000_s1123" style="width:1192;height:1452;left:8698;position:absolute;top:4026" coordorigin="8699,4026" coordsize="1192,1452" path="m8699,4752l9295,5478,9891,4752,9295,4026,8699,4752xe" filled="f" stroked="t" strokecolor="black" strokeweight="0.75pt">
              <v:stroke dashstyle="solid"/>
              <v:path arrowok="t"/>
            </v:shape>
            <v:line id="_x0000_s1124" style="position:absolute" from="9295,4026" to="9111,3658" stroked="t" strokecolor="black" strokeweight="0.75pt">
              <v:stroke dashstyle="solid"/>
            </v:line>
            <v:line id="_x0000_s1125" style="position:absolute" from="9114,5914" to="9295,5478" stroked="t" strokecolor="black" strokeweight="0.75pt">
              <v:stroke dashstyle="solid"/>
            </v:line>
            <v:shape id="_x0000_s1126" style="width:1220;height:816;left:6944;position:absolute;top:4880" coordorigin="6944,4880" coordsize="1220,816" path="m7498,5696l6944,5204,7610,4880,8164,5372,7498,5696xe" filled="t" fillcolor="white" stroked="f">
              <v:fill type="solid"/>
              <v:path arrowok="t"/>
            </v:shape>
            <v:shape id="_x0000_s1127" style="width:1220;height:816;left:6944;position:absolute;top:4880" coordorigin="6944,4880" coordsize="1220,816" path="m7610,4880l6944,5204,7498,5696,8164,5372,7610,4880xe" filled="f" stroked="t" strokecolor="black" strokeweight="0.75pt">
              <v:stroke dashstyle="solid"/>
              <v:path arrowok="t"/>
            </v:shape>
            <v:line id="_x0000_s1128" style="position:absolute" from="9114,5914" to="8164,5371" stroked="t" strokecolor="black" strokeweight="0.75pt">
              <v:stroke dashstyle="solid"/>
            </v:line>
            <v:line id="_x0000_s1129" style="position:absolute" from="4123,4332" to="5164,5478" stroked="t" strokecolor="black" strokeweight="0.75pt">
              <v:stroke dashstyle="solid"/>
            </v:line>
            <v:line id="_x0000_s1130" style="position:absolute" from="2991,2484" to="3441,3221" stroked="t" strokecolor="black" strokeweight="0.75pt">
              <v:stroke dashstyle="solid"/>
            </v:line>
            <v:shape id="_x0000_s1131" style="width:1279;height:849;left:5721;position:absolute;top:2019" coordorigin="5722,2020" coordsize="1279,849" path="m6277,2868l5722,2317,6445,2020,7000,2571,6277,2868xe" filled="t" fillcolor="white" stroked="f">
              <v:fill type="solid"/>
              <v:path arrowok="t"/>
            </v:shape>
            <v:shape id="_x0000_s1132" style="width:1279;height:849;left:5721;position:absolute;top:2019" coordorigin="5722,2020" coordsize="1279,849" path="m6445,2020l5722,2317,6277,2868,7000,2571,6445,2020xe" filled="f" stroked="t" strokecolor="black" strokeweight="0.75pt">
              <v:stroke dashstyle="solid"/>
              <v:path arrowok="t"/>
            </v:shape>
            <v:line id="_x0000_s1133" style="position:absolute" from="3523,2180" to="5722,2316" stroked="t" strokecolor="black" strokeweight="0.75pt">
              <v:stroke dashstyle="solid"/>
            </v:line>
            <v:rect id="_x0000_s1134" style="width:350;height:394;left:7810;position:absolute;top:2497" filled="f" stroked="t" strokecolor="#f69646" strokeweight="0.75pt">
              <v:stroke dashstyle="solid"/>
            </v:rect>
            <v:rect id="_x0000_s1135" style="width:350;height:393;left:6386;position:absolute;top:2891" filled="f" stroked="t" strokecolor="#f69646" strokeweight="0.75pt">
              <v:stroke dashstyle="solid"/>
            </v:rect>
            <v:line id="_x0000_s1136" style="position:absolute" from="8302,3464" to="8589,3391" stroked="t" strokecolor="black" strokeweight="0.75pt">
              <v:stroke dashstyle="solid"/>
            </v:line>
            <v:line id="_x0000_s1137" style="position:absolute" from="7000,2570" to="9111,3124" stroked="t" strokecolor="black" strokeweight="0.75pt">
              <v:stroke dashstyle="solid"/>
            </v:line>
            <v:rect id="_x0000_s1138" style="width:348;height:393;left:7734;position:absolute;top:6782" filled="t" fillcolor="#f69646" stroked="f">
              <v:fill type="solid"/>
            </v:rect>
            <v:rect id="_x0000_s1139" style="width:348;height:393;left:7734;position:absolute;top:6782" filled="f" stroked="t" strokecolor="#f69646" strokeweight="0.75pt">
              <v:stroke dashstyle="solid"/>
            </v:rect>
            <v:rect id="_x0000_s1140" style="width:296;height:576;left:6090;position:absolute;top:5699" filled="t" fillcolor="#f69646" stroked="f">
              <v:fill type="solid"/>
            </v:rect>
            <v:rect id="_x0000_s1141" style="width:296;height:576;left:6090;position:absolute;top:5699" filled="f" stroked="t" strokecolor="#f69646" strokeweight="0.75pt">
              <v:stroke dashstyle="solid"/>
            </v:rect>
            <v:rect id="_x0000_s1142" style="width:398;height:474;left:6525;position:absolute;top:5225" filled="t" fillcolor="#f69646" stroked="f">
              <v:fill type="solid"/>
            </v:rect>
            <v:rect id="_x0000_s1143" style="width:398;height:474;left:6525;position:absolute;top:5225" filled="f" stroked="t" strokecolor="#f69646" strokeweight="0.75pt">
              <v:stroke dashstyle="solid"/>
            </v:rect>
            <v:line id="_x0000_s1144" style="position:absolute" from="6196,5478" to="6944,5203" stroked="t" strokecolor="black" strokeweight="0.75pt">
              <v:stroke dashstyle="solid"/>
            </v:line>
            <v:shape id="_x0000_s1145" style="width:1224;height:753;left:4109;position:absolute;top:2595" coordorigin="4110,2595" coordsize="1224,753" path="m4583,3348l4110,2746,4860,2595,5333,3197,4583,3348xe" filled="t" fillcolor="white" stroked="f">
              <v:fill type="solid"/>
              <v:path arrowok="t"/>
            </v:shape>
            <v:shape id="_x0000_s1146" style="width:1224;height:753;left:4109;position:absolute;top:2595" coordorigin="4110,2595" coordsize="1224,753" path="m4860,2595l4110,2746,4583,3348,5333,3197,4860,2595xe" filled="f" stroked="t" strokecolor="black" strokeweight="0.75pt">
              <v:stroke dashstyle="solid"/>
              <v:path arrowok="t"/>
            </v:shape>
            <v:line id="_x0000_s1147" style="position:absolute" from="5336,3221" to="6221,3391" stroked="t" strokecolor="black" strokeweight="0.75pt">
              <v:stroke dashstyle="solid"/>
            </v:line>
            <v:line id="_x0000_s1148" style="position:absolute" from="3507,2484" to="4110,2745" stroked="t" strokecolor="black" strokeweight="0.75pt">
              <v:stroke dashstyle="solid"/>
            </v:line>
            <v:shape id="_x0000_s1149" type="#_x0000_t202" style="width:125;height:233;left:4910;position:absolute;top:2025" filled="f" stroked="f">
              <v:textbox inset="0,0,0,0">
                <w:txbxContent>
                  <w:p>
                    <w:pPr>
                      <w:spacing w:before="0" w:line="233" w:lineRule="exact"/>
                      <w:ind w:left="0" w:right="0" w:firstLine="0"/>
                      <w:jc w:val="left"/>
                      <w:rPr>
                        <w:rFonts w:ascii="Times New Roman"/>
                        <w:sz w:val="21"/>
                      </w:rPr>
                    </w:pPr>
                    <w:r>
                      <w:rPr>
                        <w:rFonts w:ascii="Times New Roman"/>
                        <w:sz w:val="21"/>
                      </w:rPr>
                      <w:t>n</w:t>
                    </w:r>
                  </w:p>
                </w:txbxContent>
              </v:textbox>
            </v:shape>
            <v:shape id="_x0000_s1150" type="#_x0000_t202" style="width:125;height:233;left:3958;position:absolute;top:2340" filled="f" stroked="f">
              <v:textbox inset="0,0,0,0">
                <w:txbxContent>
                  <w:p>
                    <w:pPr>
                      <w:spacing w:before="0" w:line="233" w:lineRule="exact"/>
                      <w:ind w:left="0" w:right="0" w:firstLine="0"/>
                      <w:jc w:val="left"/>
                      <w:rPr>
                        <w:rFonts w:ascii="Times New Roman"/>
                        <w:sz w:val="21"/>
                      </w:rPr>
                    </w:pPr>
                    <w:r>
                      <w:rPr>
                        <w:rFonts w:ascii="Times New Roman"/>
                        <w:sz w:val="21"/>
                      </w:rPr>
                      <w:t>n</w:t>
                    </w:r>
                  </w:p>
                </w:txbxContent>
              </v:textbox>
            </v:shape>
            <v:shape id="_x0000_s1151" type="#_x0000_t202" style="width:440;height:210;left:6111;position:absolute;top:2364" filled="f" stroked="f">
              <v:textbox inset="0,0,0,0">
                <w:txbxContent>
                  <w:p>
                    <w:pPr>
                      <w:spacing w:before="0" w:line="210" w:lineRule="exact"/>
                      <w:ind w:left="0" w:right="0" w:firstLine="0"/>
                      <w:jc w:val="left"/>
                      <w:rPr>
                        <w:sz w:val="21"/>
                      </w:rPr>
                    </w:pPr>
                    <w:r>
                      <w:rPr>
                        <w:spacing w:val="-5"/>
                        <w:sz w:val="21"/>
                      </w:rPr>
                      <w:t>生成</w:t>
                    </w:r>
                  </w:p>
                </w:txbxContent>
              </v:textbox>
            </v:shape>
            <v:shape id="_x0000_s1152" type="#_x0000_t202" style="width:125;height:233;left:3492;position:absolute;top:2840" filled="f" stroked="f">
              <v:textbox inset="0,0,0,0">
                <w:txbxContent>
                  <w:p>
                    <w:pPr>
                      <w:spacing w:before="0" w:line="233" w:lineRule="exact"/>
                      <w:ind w:left="0" w:right="0" w:firstLine="0"/>
                      <w:jc w:val="left"/>
                      <w:rPr>
                        <w:rFonts w:ascii="Times New Roman"/>
                        <w:sz w:val="21"/>
                      </w:rPr>
                    </w:pPr>
                    <w:r>
                      <w:rPr>
                        <w:rFonts w:ascii="Times New Roman"/>
                        <w:sz w:val="21"/>
                      </w:rPr>
                      <w:t>1</w:t>
                    </w:r>
                  </w:p>
                </w:txbxContent>
              </v:textbox>
            </v:shape>
            <v:shape id="_x0000_s1153" type="#_x0000_t202" style="width:125;height:233;left:7962;position:absolute;top:2665" filled="f" stroked="f">
              <v:textbox inset="0,0,0,0">
                <w:txbxContent>
                  <w:p>
                    <w:pPr>
                      <w:spacing w:before="0" w:line="233" w:lineRule="exact"/>
                      <w:ind w:left="0" w:right="0" w:firstLine="0"/>
                      <w:jc w:val="left"/>
                      <w:rPr>
                        <w:rFonts w:ascii="Times New Roman"/>
                        <w:sz w:val="21"/>
                      </w:rPr>
                    </w:pPr>
                    <w:r>
                      <w:rPr>
                        <w:rFonts w:ascii="Times New Roman"/>
                        <w:sz w:val="21"/>
                      </w:rPr>
                      <w:t>1</w:t>
                    </w:r>
                  </w:p>
                </w:txbxContent>
              </v:textbox>
            </v:shape>
            <v:shape id="_x0000_s1154" type="#_x0000_t202" style="width:440;height:210;left:4471;position:absolute;top:2907" filled="f" stroked="f">
              <v:textbox inset="0,0,0,0">
                <w:txbxContent>
                  <w:p>
                    <w:pPr>
                      <w:spacing w:before="0" w:line="210" w:lineRule="exact"/>
                      <w:ind w:left="0" w:right="0" w:firstLine="0"/>
                      <w:jc w:val="left"/>
                      <w:rPr>
                        <w:sz w:val="21"/>
                      </w:rPr>
                    </w:pPr>
                    <w:r>
                      <w:rPr>
                        <w:spacing w:val="-5"/>
                        <w:sz w:val="21"/>
                      </w:rPr>
                      <w:t>生成</w:t>
                    </w:r>
                  </w:p>
                </w:txbxContent>
              </v:textbox>
            </v:shape>
            <v:shape id="_x0000_s1155" type="#_x0000_t202" style="width:125;height:233;left:5823;position:absolute;top:3036" filled="f" stroked="f">
              <v:textbox inset="0,0,0,0">
                <w:txbxContent>
                  <w:p>
                    <w:pPr>
                      <w:spacing w:before="0" w:line="233" w:lineRule="exact"/>
                      <w:ind w:left="0" w:right="0" w:firstLine="0"/>
                      <w:jc w:val="left"/>
                      <w:rPr>
                        <w:rFonts w:ascii="Times New Roman"/>
                        <w:sz w:val="21"/>
                      </w:rPr>
                    </w:pPr>
                    <w:r>
                      <w:rPr>
                        <w:rFonts w:ascii="Times New Roman"/>
                        <w:sz w:val="21"/>
                      </w:rPr>
                      <w:t>1</w:t>
                    </w:r>
                  </w:p>
                </w:txbxContent>
              </v:textbox>
            </v:shape>
            <v:shape id="_x0000_s1156" type="#_x0000_t202" style="width:125;height:233;left:6538;position:absolute;top:3059" filled="f" stroked="f">
              <v:textbox inset="0,0,0,0">
                <w:txbxContent>
                  <w:p>
                    <w:pPr>
                      <w:spacing w:before="0" w:line="233" w:lineRule="exact"/>
                      <w:ind w:left="0" w:right="0" w:firstLine="0"/>
                      <w:jc w:val="left"/>
                      <w:rPr>
                        <w:rFonts w:ascii="Times New Roman"/>
                        <w:sz w:val="21"/>
                      </w:rPr>
                    </w:pPr>
                    <w:r>
                      <w:rPr>
                        <w:rFonts w:ascii="Times New Roman"/>
                        <w:sz w:val="21"/>
                      </w:rPr>
                      <w:t>1</w:t>
                    </w:r>
                  </w:p>
                </w:txbxContent>
              </v:textbox>
            </v:shape>
            <v:shape id="_x0000_s1157" type="#_x0000_t202" style="width:125;height:233;left:8313;position:absolute;top:3144" filled="f" stroked="f">
              <v:textbox inset="0,0,0,0">
                <w:txbxContent>
                  <w:p>
                    <w:pPr>
                      <w:spacing w:before="0" w:line="233" w:lineRule="exact"/>
                      <w:ind w:left="0" w:right="0" w:firstLine="0"/>
                      <w:jc w:val="left"/>
                      <w:rPr>
                        <w:rFonts w:ascii="Times New Roman"/>
                        <w:sz w:val="21"/>
                      </w:rPr>
                    </w:pPr>
                    <w:r>
                      <w:rPr>
                        <w:rFonts w:ascii="Times New Roman"/>
                        <w:sz w:val="21"/>
                      </w:rPr>
                      <w:t>n</w:t>
                    </w:r>
                  </w:p>
                </w:txbxContent>
              </v:textbox>
            </v:shape>
            <v:shape id="_x0000_s1158" type="#_x0000_t202" style="width:440;height:210;left:7400;position:absolute;top:3405" filled="f" stroked="f">
              <v:textbox inset="0,0,0,0">
                <w:txbxContent>
                  <w:p>
                    <w:pPr>
                      <w:spacing w:before="0" w:line="210" w:lineRule="exact"/>
                      <w:ind w:left="0" w:right="0" w:firstLine="0"/>
                      <w:jc w:val="left"/>
                      <w:rPr>
                        <w:sz w:val="21"/>
                      </w:rPr>
                    </w:pPr>
                    <w:r>
                      <w:rPr>
                        <w:spacing w:val="-5"/>
                        <w:sz w:val="21"/>
                      </w:rPr>
                      <w:t>拥有</w:t>
                    </w:r>
                  </w:p>
                </w:txbxContent>
              </v:textbox>
            </v:shape>
            <v:shape id="_x0000_s1159" type="#_x0000_t202" style="width:440;height:210;left:3568;position:absolute;top:3622" filled="f" stroked="f">
              <v:textbox inset="0,0,0,0">
                <w:txbxContent>
                  <w:p>
                    <w:pPr>
                      <w:spacing w:before="0" w:line="210" w:lineRule="exact"/>
                      <w:ind w:left="0" w:right="0" w:firstLine="0"/>
                      <w:jc w:val="left"/>
                      <w:rPr>
                        <w:sz w:val="21"/>
                      </w:rPr>
                    </w:pPr>
                    <w:r>
                      <w:rPr>
                        <w:spacing w:val="-5"/>
                        <w:sz w:val="21"/>
                      </w:rPr>
                      <w:t>包含</w:t>
                    </w:r>
                  </w:p>
                </w:txbxContent>
              </v:textbox>
            </v:shape>
            <v:shape id="_x0000_s1160" type="#_x0000_t202" style="width:125;height:233;left:5517;position:absolute;top:3840" filled="f" stroked="f">
              <v:textbox inset="0,0,0,0">
                <w:txbxContent>
                  <w:p>
                    <w:pPr>
                      <w:spacing w:before="0" w:line="233" w:lineRule="exact"/>
                      <w:ind w:left="0" w:right="0" w:firstLine="0"/>
                      <w:jc w:val="left"/>
                      <w:rPr>
                        <w:rFonts w:ascii="Times New Roman"/>
                        <w:sz w:val="21"/>
                      </w:rPr>
                    </w:pPr>
                    <w:r>
                      <w:rPr>
                        <w:rFonts w:ascii="Times New Roman"/>
                        <w:sz w:val="21"/>
                      </w:rPr>
                      <w:t>1</w:t>
                    </w:r>
                  </w:p>
                </w:txbxContent>
              </v:textbox>
            </v:shape>
            <v:shape id="_x0000_s1161" type="#_x0000_t202" style="width:125;height:233;left:9340;position:absolute;top:3760" filled="f" stroked="f">
              <v:textbox inset="0,0,0,0">
                <w:txbxContent>
                  <w:p>
                    <w:pPr>
                      <w:spacing w:before="0" w:line="233" w:lineRule="exact"/>
                      <w:ind w:left="0" w:right="0" w:firstLine="0"/>
                      <w:jc w:val="left"/>
                      <w:rPr>
                        <w:rFonts w:ascii="Times New Roman"/>
                        <w:sz w:val="21"/>
                      </w:rPr>
                    </w:pPr>
                    <w:r>
                      <w:rPr>
                        <w:rFonts w:ascii="Times New Roman"/>
                        <w:sz w:val="21"/>
                      </w:rPr>
                      <w:t>1</w:t>
                    </w:r>
                  </w:p>
                </w:txbxContent>
              </v:textbox>
            </v:shape>
            <v:shape id="_x0000_s1162" type="#_x0000_t202" style="width:125;height:233;left:4614;position:absolute;top:4492" filled="f" stroked="f">
              <v:textbox inset="0,0,0,0">
                <w:txbxContent>
                  <w:p>
                    <w:pPr>
                      <w:spacing w:before="0" w:line="233" w:lineRule="exact"/>
                      <w:ind w:left="0" w:right="0" w:firstLine="0"/>
                      <w:jc w:val="left"/>
                      <w:rPr>
                        <w:rFonts w:ascii="Times New Roman"/>
                        <w:sz w:val="21"/>
                      </w:rPr>
                    </w:pPr>
                    <w:r>
                      <w:rPr>
                        <w:rFonts w:ascii="Times New Roman"/>
                        <w:sz w:val="21"/>
                      </w:rPr>
                      <w:t>n</w:t>
                    </w:r>
                  </w:p>
                </w:txbxContent>
              </v:textbox>
            </v:shape>
            <v:shape id="_x0000_s1163" type="#_x0000_t202" style="width:440;height:210;left:5307;position:absolute;top:4411" filled="f" stroked="f">
              <v:textbox inset="0,0,0,0">
                <w:txbxContent>
                  <w:p>
                    <w:pPr>
                      <w:spacing w:before="0" w:line="210" w:lineRule="exact"/>
                      <w:ind w:left="0" w:right="0" w:firstLine="0"/>
                      <w:jc w:val="left"/>
                      <w:rPr>
                        <w:sz w:val="21"/>
                      </w:rPr>
                    </w:pPr>
                    <w:r>
                      <w:rPr>
                        <w:spacing w:val="-5"/>
                        <w:sz w:val="21"/>
                      </w:rPr>
                      <w:t>购买</w:t>
                    </w:r>
                  </w:p>
                </w:txbxContent>
              </v:textbox>
            </v:shape>
            <v:shape id="_x0000_s1164" type="#_x0000_t202" style="width:440;height:210;left:9036;position:absolute;top:4561" filled="f" stroked="f">
              <v:textbox inset="0,0,0,0">
                <w:txbxContent>
                  <w:p>
                    <w:pPr>
                      <w:spacing w:before="0" w:line="210" w:lineRule="exact"/>
                      <w:ind w:left="0" w:right="0" w:firstLine="0"/>
                      <w:jc w:val="left"/>
                      <w:rPr>
                        <w:sz w:val="21"/>
                      </w:rPr>
                    </w:pPr>
                    <w:r>
                      <w:rPr>
                        <w:spacing w:val="-5"/>
                        <w:sz w:val="21"/>
                      </w:rPr>
                      <w:t>拥有</w:t>
                    </w:r>
                  </w:p>
                </w:txbxContent>
              </v:textbox>
            </v:shape>
            <v:shape id="_x0000_s1165" type="#_x0000_t202" style="width:125;height:233;left:5929;position:absolute;top:4899" filled="f" stroked="f">
              <v:textbox inset="0,0,0,0">
                <w:txbxContent>
                  <w:p>
                    <w:pPr>
                      <w:spacing w:before="0" w:line="233" w:lineRule="exact"/>
                      <w:ind w:left="0" w:right="0" w:firstLine="0"/>
                      <w:jc w:val="left"/>
                      <w:rPr>
                        <w:rFonts w:ascii="Times New Roman"/>
                        <w:sz w:val="21"/>
                      </w:rPr>
                    </w:pPr>
                    <w:r>
                      <w:rPr>
                        <w:rFonts w:ascii="Times New Roman"/>
                        <w:sz w:val="21"/>
                      </w:rPr>
                      <w:t>n</w:t>
                    </w:r>
                  </w:p>
                </w:txbxContent>
              </v:textbox>
            </v:shape>
            <v:shape id="_x0000_s1166" type="#_x0000_t202" style="width:440;height:210;left:7322;position:absolute;top:5218" filled="f" stroked="f">
              <v:textbox inset="0,0,0,0">
                <w:txbxContent>
                  <w:p>
                    <w:pPr>
                      <w:spacing w:before="0" w:line="210" w:lineRule="exact"/>
                      <w:ind w:left="0" w:right="0" w:firstLine="0"/>
                      <w:jc w:val="left"/>
                      <w:rPr>
                        <w:sz w:val="21"/>
                      </w:rPr>
                    </w:pPr>
                    <w:r>
                      <w:rPr>
                        <w:spacing w:val="-5"/>
                        <w:sz w:val="21"/>
                      </w:rPr>
                      <w:t>包含</w:t>
                    </w:r>
                  </w:p>
                </w:txbxContent>
              </v:textbox>
            </v:shape>
            <v:shape id="_x0000_s1167" type="#_x0000_t202" style="width:125;height:233;left:6677;position:absolute;top:5393" filled="f" stroked="f">
              <v:textbox inset="0,0,0,0">
                <w:txbxContent>
                  <w:p>
                    <w:pPr>
                      <w:spacing w:before="0" w:line="233" w:lineRule="exact"/>
                      <w:ind w:left="0" w:right="0" w:firstLine="0"/>
                      <w:jc w:val="left"/>
                      <w:rPr>
                        <w:rFonts w:ascii="Times New Roman"/>
                        <w:sz w:val="21"/>
                      </w:rPr>
                    </w:pPr>
                    <w:r>
                      <w:rPr>
                        <w:rFonts w:ascii="Times New Roman"/>
                        <w:sz w:val="21"/>
                      </w:rPr>
                      <w:t>n</w:t>
                    </w:r>
                  </w:p>
                </w:txbxContent>
              </v:textbox>
            </v:shape>
            <v:shape id="_x0000_s1168" type="#_x0000_t202" style="width:125;height:233;left:9392;position:absolute;top:5468" filled="f" stroked="f">
              <v:textbox inset="0,0,0,0">
                <w:txbxContent>
                  <w:p>
                    <w:pPr>
                      <w:spacing w:before="0" w:line="233" w:lineRule="exact"/>
                      <w:ind w:left="0" w:right="0" w:firstLine="0"/>
                      <w:jc w:val="left"/>
                      <w:rPr>
                        <w:rFonts w:ascii="Times New Roman"/>
                        <w:sz w:val="21"/>
                      </w:rPr>
                    </w:pPr>
                    <w:r>
                      <w:rPr>
                        <w:rFonts w:ascii="Times New Roman"/>
                        <w:sz w:val="21"/>
                      </w:rPr>
                      <w:t>n</w:t>
                    </w:r>
                  </w:p>
                </w:txbxContent>
              </v:textbox>
            </v:shape>
            <v:shape id="_x0000_s1169" type="#_x0000_t202" style="width:125;height:233;left:6242;position:absolute;top:5867" filled="f" stroked="f">
              <v:textbox inset="0,0,0,0">
                <w:txbxContent>
                  <w:p>
                    <w:pPr>
                      <w:spacing w:before="0" w:line="233" w:lineRule="exact"/>
                      <w:ind w:left="0" w:right="0" w:firstLine="0"/>
                      <w:jc w:val="left"/>
                      <w:rPr>
                        <w:rFonts w:ascii="Times New Roman"/>
                        <w:sz w:val="21"/>
                      </w:rPr>
                    </w:pPr>
                    <w:r>
                      <w:rPr>
                        <w:rFonts w:ascii="Times New Roman"/>
                        <w:sz w:val="21"/>
                      </w:rPr>
                      <w:t>n</w:t>
                    </w:r>
                  </w:p>
                </w:txbxContent>
              </v:textbox>
            </v:shape>
            <v:shape id="_x0000_s1170" type="#_x0000_t202" style="width:440;height:210;left:7069;position:absolute;top:6144" filled="f" stroked="f">
              <v:textbox inset="0,0,0,0">
                <w:txbxContent>
                  <w:p>
                    <w:pPr>
                      <w:spacing w:before="0" w:line="210" w:lineRule="exact"/>
                      <w:ind w:left="0" w:right="0" w:firstLine="0"/>
                      <w:jc w:val="left"/>
                      <w:rPr>
                        <w:sz w:val="21"/>
                      </w:rPr>
                    </w:pPr>
                    <w:r>
                      <w:rPr>
                        <w:spacing w:val="-5"/>
                        <w:sz w:val="21"/>
                      </w:rPr>
                      <w:t>隶属</w:t>
                    </w:r>
                  </w:p>
                </w:txbxContent>
              </v:textbox>
            </v:shape>
            <v:shape id="_x0000_s1171" type="#_x0000_t202" style="width:125;height:233;left:7886;position:absolute;top:6950" filled="f" stroked="f">
              <v:textbox inset="0,0,0,0">
                <w:txbxContent>
                  <w:p>
                    <w:pPr>
                      <w:spacing w:before="0" w:line="233" w:lineRule="exact"/>
                      <w:ind w:left="0" w:right="0" w:firstLine="0"/>
                      <w:jc w:val="left"/>
                      <w:rPr>
                        <w:rFonts w:ascii="Times New Roman"/>
                        <w:sz w:val="21"/>
                      </w:rPr>
                    </w:pPr>
                    <w:r>
                      <w:rPr>
                        <w:rFonts w:ascii="Times New Roman"/>
                        <w:sz w:val="21"/>
                      </w:rPr>
                      <w:t>1</w:t>
                    </w:r>
                  </w:p>
                </w:txbxContent>
              </v:textbox>
            </v:shape>
            <v:shape id="_x0000_s1172" type="#_x0000_t202" style="width:1295;height:475;left:8337;position:absolute;top:6804" filled="t" fillcolor="white" stroked="t" strokecolor="black" strokeweight="0.75pt">
              <v:fill type="solid"/>
              <v:stroke dashstyle="solid"/>
              <v:textbox inset="0,0,0,0">
                <w:txbxContent>
                  <w:p>
                    <w:pPr>
                      <w:spacing w:before="139"/>
                      <w:ind w:left="248" w:right="0" w:firstLine="0"/>
                      <w:jc w:val="left"/>
                      <w:rPr>
                        <w:color w:val="000000"/>
                        <w:sz w:val="21"/>
                      </w:rPr>
                    </w:pPr>
                    <w:r>
                      <w:rPr>
                        <w:color w:val="000000"/>
                        <w:spacing w:val="-3"/>
                        <w:sz w:val="21"/>
                      </w:rPr>
                      <w:t>商品种类</w:t>
                    </w:r>
                  </w:p>
                </w:txbxContent>
              </v:textbox>
            </v:shape>
            <v:shape id="_x0000_s1173" type="#_x0000_t202" style="width:1905;height:475;left:8160;position:absolute;top:5914" filled="t" fillcolor="white" stroked="t" strokecolor="black" strokeweight="0.75pt">
              <v:fill type="solid"/>
              <v:stroke dashstyle="solid"/>
              <v:textbox inset="0,0,0,0">
                <w:txbxContent>
                  <w:p>
                    <w:pPr>
                      <w:spacing w:before="139"/>
                      <w:ind w:left="143" w:right="0" w:firstLine="0"/>
                      <w:jc w:val="left"/>
                      <w:rPr>
                        <w:color w:val="000000"/>
                        <w:sz w:val="21"/>
                      </w:rPr>
                    </w:pPr>
                    <w:r>
                      <w:rPr>
                        <w:color w:val="000000"/>
                        <w:spacing w:val="-2"/>
                        <w:sz w:val="21"/>
                      </w:rPr>
                      <w:t>购物车选购商品</w:t>
                    </w:r>
                  </w:p>
                </w:txbxContent>
              </v:textbox>
            </v:shape>
            <v:shape id="_x0000_s1174" type="#_x0000_t202" style="width:1032;height:474;left:5163;position:absolute;top:5241" filled="t" fillcolor="white" stroked="t" strokecolor="black" strokeweight="0.75pt">
              <v:fill type="solid"/>
              <v:stroke dashstyle="solid"/>
              <v:textbox inset="0,0,0,0">
                <w:txbxContent>
                  <w:p>
                    <w:pPr>
                      <w:spacing w:before="139"/>
                      <w:ind w:left="248" w:right="0" w:firstLine="0"/>
                      <w:jc w:val="left"/>
                      <w:rPr>
                        <w:color w:val="000000"/>
                        <w:sz w:val="21"/>
                      </w:rPr>
                    </w:pPr>
                    <w:r>
                      <w:rPr>
                        <w:color w:val="000000"/>
                        <w:spacing w:val="-5"/>
                        <w:sz w:val="21"/>
                      </w:rPr>
                      <w:t>商品</w:t>
                    </w:r>
                  </w:p>
                </w:txbxContent>
              </v:textbox>
            </v:shape>
            <v:shape id="_x0000_s1175" type="#_x0000_t202" style="width:1032;height:475;left:5704;position:absolute;top:3391" filled="t" fillcolor="white" stroked="t" strokecolor="black" strokeweight="0.75pt">
              <v:fill type="solid"/>
              <v:stroke dashstyle="solid"/>
              <v:textbox inset="0,0,0,0">
                <w:txbxContent>
                  <w:p>
                    <w:pPr>
                      <w:spacing w:before="139"/>
                      <w:ind w:left="249" w:right="0" w:firstLine="0"/>
                      <w:jc w:val="left"/>
                      <w:rPr>
                        <w:color w:val="000000"/>
                        <w:sz w:val="21"/>
                      </w:rPr>
                    </w:pPr>
                    <w:r>
                      <w:rPr>
                        <w:color w:val="000000"/>
                        <w:spacing w:val="-5"/>
                        <w:sz w:val="21"/>
                      </w:rPr>
                      <w:t>会员</w:t>
                    </w:r>
                  </w:p>
                </w:txbxContent>
              </v:textbox>
            </v:shape>
            <v:shape id="_x0000_s1176" type="#_x0000_t202" style="width:1044;height:534;left:8588;position:absolute;top:3124" filled="t" fillcolor="white" stroked="t" strokecolor="black" strokeweight="0.75pt">
              <v:fill type="solid"/>
              <v:stroke dashstyle="solid"/>
              <v:textbox inset="0,0,0,0">
                <w:txbxContent>
                  <w:p>
                    <w:pPr>
                      <w:spacing w:before="139"/>
                      <w:ind w:left="248" w:right="0" w:firstLine="0"/>
                      <w:jc w:val="left"/>
                      <w:rPr>
                        <w:color w:val="000000"/>
                        <w:sz w:val="21"/>
                      </w:rPr>
                    </w:pPr>
                    <w:r>
                      <w:rPr>
                        <w:color w:val="000000"/>
                        <w:spacing w:val="-4"/>
                        <w:sz w:val="21"/>
                      </w:rPr>
                      <w:t>购物车</w:t>
                    </w:r>
                  </w:p>
                </w:txbxContent>
              </v:textbox>
            </v:shape>
            <v:shape id="_x0000_s1177" type="#_x0000_t202" style="width:1032;height:474;left:2474;position:absolute;top:2010" filled="t" fillcolor="white" stroked="t" strokecolor="black" strokeweight="0.75pt">
              <v:fill type="solid"/>
              <v:stroke dashstyle="solid"/>
              <v:textbox inset="0,0,0,0">
                <w:txbxContent>
                  <w:p>
                    <w:pPr>
                      <w:spacing w:before="139"/>
                      <w:ind w:left="249" w:right="0" w:firstLine="0"/>
                      <w:jc w:val="left"/>
                      <w:rPr>
                        <w:color w:val="000000"/>
                        <w:sz w:val="21"/>
                      </w:rPr>
                    </w:pPr>
                    <w:r>
                      <w:rPr>
                        <w:color w:val="000000"/>
                        <w:spacing w:val="-5"/>
                        <w:sz w:val="21"/>
                      </w:rPr>
                      <w:t>订单</w:t>
                    </w:r>
                  </w:p>
                </w:txbxContent>
              </v:textbox>
            </v:shape>
            <w10:wrap type="topAndBottom"/>
          </v:group>
        </w:pict>
      </w:r>
      <w:r>
        <w:rPr>
          <w:spacing w:val="-2"/>
        </w:rPr>
        <w:t>本系统根据上面的需求分析，可以确定系统中各种实体以及他们之间的关系。规划出</w:t>
      </w:r>
      <w:r>
        <w:rPr>
          <w:spacing w:val="-2"/>
        </w:rPr>
        <w:t>的实体包括用户数据实体、货物数据实体、商品类别数据实体、所购商品信息实体等。通</w:t>
      </w:r>
      <w:r>
        <w:rPr>
          <w:spacing w:val="-1"/>
        </w:rPr>
        <w:t xml:space="preserve">过对实体联系的分析，设计出本系统各实体联系的 </w:t>
      </w:r>
      <w:r>
        <w:rPr>
          <w:rFonts w:ascii="Times New Roman" w:eastAsia="Times New Roman"/>
        </w:rPr>
        <w:t xml:space="preserve">E-R </w:t>
      </w:r>
      <w:r>
        <w:rPr>
          <w:spacing w:val="-5"/>
        </w:rPr>
        <w:t xml:space="preserve">图，如图 </w:t>
      </w:r>
      <w:r>
        <w:rPr>
          <w:rFonts w:ascii="Times New Roman" w:eastAsia="Times New Roman"/>
        </w:rPr>
        <w:t xml:space="preserve">3.2 </w:t>
      </w:r>
      <w:r>
        <w:t>所示。</w:t>
      </w:r>
    </w:p>
    <w:p>
      <w:pPr>
        <w:pStyle w:val="BodyText"/>
        <w:spacing w:before="5"/>
        <w:rPr>
          <w:sz w:val="22"/>
        </w:rPr>
      </w:pPr>
    </w:p>
    <w:p>
      <w:pPr>
        <w:tabs>
          <w:tab w:val="left" w:pos="3454"/>
        </w:tabs>
        <w:spacing w:before="8"/>
        <w:ind w:left="2719" w:right="0" w:firstLine="0"/>
        <w:jc w:val="left"/>
        <w:rPr>
          <w:rFonts w:ascii="Microsoft JhengHei" w:eastAsia="Microsoft JhengHei"/>
          <w:b/>
          <w:sz w:val="21"/>
        </w:rPr>
      </w:pPr>
      <w:r>
        <w:rPr>
          <w:rFonts w:ascii="Microsoft JhengHei" w:eastAsia="Microsoft JhengHei"/>
          <w:b/>
          <w:sz w:val="21"/>
        </w:rPr>
        <w:t xml:space="preserve">图 </w:t>
      </w:r>
      <w:r>
        <w:rPr>
          <w:rFonts w:ascii="Times New Roman" w:eastAsia="Times New Roman"/>
          <w:b/>
          <w:spacing w:val="-5"/>
          <w:sz w:val="21"/>
        </w:rPr>
        <w:t>3.2</w:t>
      </w:r>
      <w:r>
        <w:rPr>
          <w:rFonts w:ascii="Times New Roman" w:eastAsia="Times New Roman"/>
          <w:b/>
          <w:sz w:val="21"/>
        </w:rPr>
        <w:tab/>
      </w:r>
      <w:r>
        <w:rPr>
          <w:rFonts w:ascii="Microsoft JhengHei" w:eastAsia="Microsoft JhengHei"/>
          <w:b/>
          <w:sz w:val="21"/>
        </w:rPr>
        <w:t>电子商务系统实体关系</w:t>
      </w:r>
      <w:r>
        <w:rPr>
          <w:rFonts w:ascii="Microsoft JhengHei" w:eastAsia="Microsoft JhengHei"/>
          <w:b/>
          <w:spacing w:val="-10"/>
          <w:sz w:val="21"/>
        </w:rPr>
        <w:t>图</w:t>
      </w:r>
    </w:p>
    <w:p>
      <w:pPr>
        <w:spacing w:after="0"/>
        <w:jc w:val="left"/>
        <w:rPr>
          <w:rFonts w:ascii="Microsoft JhengHei" w:eastAsia="Microsoft JhengHei"/>
          <w:sz w:val="21"/>
        </w:rPr>
        <w:sectPr>
          <w:headerReference w:type="default" r:id="rId25"/>
          <w:pgSz w:w="11910" w:h="16840"/>
          <w:pgMar w:top="1080" w:right="240" w:bottom="280" w:left="1200" w:header="893" w:footer="0"/>
          <w:pgNumType w:start="20"/>
          <w:cols w:space="708"/>
        </w:sectPr>
      </w:pPr>
    </w:p>
    <w:p>
      <w:pPr>
        <w:pStyle w:val="BodyText"/>
        <w:rPr>
          <w:rFonts w:ascii="Microsoft JhengHei"/>
          <w:b/>
          <w:sz w:val="20"/>
        </w:rPr>
      </w:pPr>
    </w:p>
    <w:p>
      <w:pPr>
        <w:pStyle w:val="BodyText"/>
        <w:spacing w:before="9"/>
        <w:rPr>
          <w:rFonts w:ascii="Microsoft JhengHei"/>
          <w:b/>
          <w:sz w:val="19"/>
        </w:rPr>
      </w:pPr>
    </w:p>
    <w:p>
      <w:pPr>
        <w:pStyle w:val="Heading4"/>
        <w:numPr>
          <w:ilvl w:val="2"/>
          <w:numId w:val="18"/>
        </w:numPr>
        <w:tabs>
          <w:tab w:val="left" w:pos="758"/>
        </w:tabs>
        <w:spacing w:before="0" w:after="0" w:line="436" w:lineRule="exact"/>
        <w:ind w:left="758" w:right="0" w:hanging="540"/>
        <w:jc w:val="left"/>
      </w:pPr>
      <w:bookmarkStart w:id="21" w:name="_TOC_250020"/>
      <w:bookmarkEnd w:id="21"/>
      <w:r>
        <w:rPr>
          <w:spacing w:val="-3"/>
        </w:rPr>
        <w:t>数据字典</w:t>
      </w:r>
    </w:p>
    <w:p>
      <w:pPr>
        <w:pStyle w:val="BodyText"/>
        <w:spacing w:before="8"/>
        <w:rPr>
          <w:rFonts w:ascii="Microsoft JhengHei"/>
          <w:b/>
          <w:sz w:val="29"/>
        </w:rPr>
      </w:pPr>
    </w:p>
    <w:p>
      <w:pPr>
        <w:pStyle w:val="BodyText"/>
        <w:spacing w:line="468" w:lineRule="auto"/>
        <w:ind w:left="218" w:right="891" w:firstLine="480"/>
        <w:jc w:val="both"/>
      </w:pPr>
      <w:r>
        <w:rPr>
          <w:spacing w:val="-3"/>
        </w:rPr>
        <w:t xml:space="preserve">表与字段分析是建立在上面所示的电子商务网上购物系统 </w:t>
      </w:r>
      <w:r>
        <w:rPr>
          <w:rFonts w:ascii="Times New Roman" w:eastAsia="Times New Roman"/>
          <w:spacing w:val="-2"/>
        </w:rPr>
        <w:t>E-R</w:t>
      </w:r>
      <w:r>
        <w:rPr>
          <w:rFonts w:ascii="Times New Roman" w:eastAsia="Times New Roman"/>
          <w:spacing w:val="-13"/>
        </w:rPr>
        <w:t xml:space="preserve"> </w:t>
      </w:r>
      <w:r>
        <w:rPr>
          <w:spacing w:val="-2"/>
        </w:rPr>
        <w:t>图的基础上，可以通过</w:t>
      </w:r>
      <w:r>
        <w:rPr>
          <w:spacing w:val="-15"/>
        </w:rPr>
        <w:t xml:space="preserve">该 </w:t>
      </w:r>
      <w:r>
        <w:rPr>
          <w:rFonts w:ascii="Times New Roman" w:eastAsia="Times New Roman"/>
          <w:spacing w:val="-2"/>
        </w:rPr>
        <w:t>E-R</w:t>
      </w:r>
      <w:r>
        <w:rPr>
          <w:rFonts w:ascii="Times New Roman" w:eastAsia="Times New Roman"/>
          <w:spacing w:val="-13"/>
        </w:rPr>
        <w:t xml:space="preserve"> </w:t>
      </w:r>
      <w:r>
        <w:rPr>
          <w:spacing w:val="-2"/>
        </w:rPr>
        <w:t>图确定系统中所有的表以及相应的字段。根据功能模块设计的结果可知，本系统的</w:t>
      </w:r>
      <w:r>
        <w:rPr>
          <w:spacing w:val="-2"/>
        </w:rPr>
        <w:t>用户有管理员和注册用户两类，在系统中要记录用户的数据。用于管理用户和注册用户的</w:t>
      </w:r>
      <w:r>
        <w:rPr>
          <w:spacing w:val="-2"/>
        </w:rPr>
        <w:t>性质和操作功能大不相同，因此，在此系统中要分别进行数据记录。首选需要如下两个数</w:t>
      </w:r>
      <w:r>
        <w:rPr>
          <w:spacing w:val="-2"/>
        </w:rPr>
        <w:t>据实体。管理员数据实体：只要记录管理员的用户名和密码，这两项是进行管理功能模块</w:t>
      </w:r>
      <w:r>
        <w:rPr>
          <w:spacing w:val="-2"/>
        </w:rPr>
        <w:t>登录验证时所必需的。</w:t>
      </w:r>
    </w:p>
    <w:p>
      <w:pPr>
        <w:tabs>
          <w:tab w:val="left" w:pos="3547"/>
        </w:tabs>
        <w:spacing w:before="0" w:line="338" w:lineRule="exact"/>
        <w:ind w:left="2811" w:right="0" w:firstLine="0"/>
        <w:jc w:val="left"/>
        <w:rPr>
          <w:rFonts w:ascii="Microsoft JhengHei" w:eastAsia="Microsoft JhengHei"/>
          <w:b/>
          <w:sz w:val="21"/>
        </w:rPr>
      </w:pPr>
      <w:r>
        <w:rPr>
          <w:rFonts w:ascii="Microsoft JhengHei" w:eastAsia="Microsoft JhengHei"/>
          <w:b/>
          <w:sz w:val="21"/>
        </w:rPr>
        <w:t xml:space="preserve">表 </w:t>
      </w:r>
      <w:r>
        <w:rPr>
          <w:rFonts w:ascii="Times New Roman" w:eastAsia="Times New Roman"/>
          <w:b/>
          <w:spacing w:val="-5"/>
          <w:sz w:val="21"/>
        </w:rPr>
        <w:t>3.7</w:t>
      </w:r>
      <w:r>
        <w:rPr>
          <w:rFonts w:ascii="Times New Roman" w:eastAsia="Times New Roman"/>
          <w:b/>
          <w:sz w:val="21"/>
        </w:rPr>
        <w:tab/>
      </w:r>
      <w:r>
        <w:rPr>
          <w:rFonts w:ascii="Microsoft JhengHei" w:eastAsia="Microsoft JhengHei"/>
          <w:b/>
          <w:sz w:val="21"/>
        </w:rPr>
        <w:t>管理员表</w:t>
      </w:r>
      <w:r>
        <w:rPr>
          <w:rFonts w:ascii="Microsoft JhengHei" w:eastAsia="Microsoft JhengHei"/>
          <w:b/>
          <w:spacing w:val="-2"/>
          <w:sz w:val="21"/>
        </w:rPr>
        <w:t>（</w:t>
      </w:r>
      <w:r>
        <w:rPr>
          <w:rFonts w:ascii="Times New Roman" w:eastAsia="Times New Roman"/>
          <w:b/>
          <w:spacing w:val="-2"/>
          <w:sz w:val="21"/>
        </w:rPr>
        <w:t>Admin</w:t>
      </w:r>
      <w:r>
        <w:rPr>
          <w:rFonts w:ascii="Microsoft JhengHei" w:eastAsia="Microsoft JhengHei"/>
          <w:b/>
          <w:spacing w:val="-2"/>
          <w:sz w:val="21"/>
        </w:rPr>
        <w:t>）</w:t>
      </w:r>
    </w:p>
    <w:p>
      <w:pPr>
        <w:pStyle w:val="BodyText"/>
        <w:spacing w:before="6"/>
        <w:rPr>
          <w:rFonts w:ascii="Microsoft JhengHei"/>
          <w:b/>
          <w:sz w:val="6"/>
        </w:rPr>
      </w:pPr>
    </w:p>
    <w:tbl>
      <w:tblPr>
        <w:tblStyle w:val="TableNormal3"/>
        <w:tblW w:w="0" w:type="auto"/>
        <w:jc w:val="left"/>
        <w:tblInd w:w="1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862"/>
        <w:gridCol w:w="1861"/>
        <w:gridCol w:w="1862"/>
        <w:gridCol w:w="1862"/>
      </w:tblGrid>
      <w:tr>
        <w:tblPrEx>
          <w:tblW w:w="0" w:type="auto"/>
          <w:jc w:val="left"/>
          <w:tblInd w:w="1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1862" w:type="dxa"/>
            <w:tcBorders>
              <w:left w:val="nil"/>
            </w:tcBorders>
            <w:shd w:val="clear" w:color="auto" w:fill="DBE5F1"/>
          </w:tcPr>
          <w:p>
            <w:pPr>
              <w:pStyle w:val="TableParagraph"/>
              <w:spacing w:before="167"/>
              <w:ind w:left="0" w:right="803"/>
              <w:jc w:val="right"/>
              <w:rPr>
                <w:sz w:val="21"/>
              </w:rPr>
            </w:pPr>
            <w:r>
              <w:rPr>
                <w:spacing w:val="-4"/>
                <w:sz w:val="21"/>
              </w:rPr>
              <w:t>编 号</w:t>
            </w:r>
          </w:p>
        </w:tc>
        <w:tc>
          <w:tcPr>
            <w:tcW w:w="1861" w:type="dxa"/>
            <w:shd w:val="clear" w:color="auto" w:fill="DBE5F1"/>
          </w:tcPr>
          <w:p>
            <w:pPr>
              <w:pStyle w:val="TableParagraph"/>
              <w:spacing w:before="167"/>
              <w:ind w:left="583"/>
              <w:rPr>
                <w:sz w:val="21"/>
              </w:rPr>
            </w:pPr>
            <w:r>
              <w:rPr>
                <w:spacing w:val="-3"/>
                <w:sz w:val="21"/>
              </w:rPr>
              <w:t>字段名称</w:t>
            </w:r>
          </w:p>
        </w:tc>
        <w:tc>
          <w:tcPr>
            <w:tcW w:w="1862" w:type="dxa"/>
            <w:shd w:val="clear" w:color="auto" w:fill="DBE5F1"/>
          </w:tcPr>
          <w:p>
            <w:pPr>
              <w:pStyle w:val="TableParagraph"/>
              <w:spacing w:before="167"/>
              <w:ind w:left="357" w:right="324"/>
              <w:jc w:val="center"/>
              <w:rPr>
                <w:sz w:val="21"/>
              </w:rPr>
            </w:pPr>
            <w:r>
              <w:rPr>
                <w:spacing w:val="-3"/>
                <w:sz w:val="21"/>
              </w:rPr>
              <w:t>字段类型</w:t>
            </w:r>
          </w:p>
        </w:tc>
        <w:tc>
          <w:tcPr>
            <w:tcW w:w="1862" w:type="dxa"/>
            <w:tcBorders>
              <w:right w:val="nil"/>
            </w:tcBorders>
            <w:shd w:val="clear" w:color="auto" w:fill="DBE5F1"/>
          </w:tcPr>
          <w:p>
            <w:pPr>
              <w:pStyle w:val="TableParagraph"/>
              <w:spacing w:before="167"/>
              <w:ind w:left="673" w:right="594"/>
              <w:jc w:val="center"/>
              <w:rPr>
                <w:sz w:val="21"/>
              </w:rPr>
            </w:pPr>
            <w:r>
              <w:rPr>
                <w:spacing w:val="-4"/>
                <w:sz w:val="21"/>
              </w:rPr>
              <w:t>说 明</w:t>
            </w:r>
          </w:p>
        </w:tc>
      </w:tr>
      <w:tr>
        <w:tblPrEx>
          <w:tblW w:w="0" w:type="auto"/>
          <w:jc w:val="left"/>
          <w:tblInd w:w="1179" w:type="dxa"/>
          <w:tblLayout w:type="fixed"/>
          <w:tblCellMar>
            <w:top w:w="0" w:type="dxa"/>
            <w:left w:w="0" w:type="dxa"/>
            <w:bottom w:w="0" w:type="dxa"/>
            <w:right w:w="0" w:type="dxa"/>
          </w:tblCellMar>
          <w:tblLook w:val="01E0"/>
        </w:tblPrEx>
        <w:trPr>
          <w:trHeight w:val="600"/>
          <w:jc w:val="left"/>
        </w:trPr>
        <w:tc>
          <w:tcPr>
            <w:tcW w:w="1862" w:type="dxa"/>
            <w:tcBorders>
              <w:left w:val="nil"/>
            </w:tcBorders>
            <w:shd w:val="clear" w:color="auto" w:fill="EEECE1"/>
          </w:tcPr>
          <w:p>
            <w:pPr>
              <w:pStyle w:val="TableParagraph"/>
              <w:ind w:left="0" w:right="865"/>
              <w:jc w:val="right"/>
              <w:rPr>
                <w:rFonts w:ascii="Times New Roman"/>
                <w:sz w:val="24"/>
              </w:rPr>
            </w:pPr>
            <w:r>
              <w:rPr>
                <w:rFonts w:ascii="Times New Roman"/>
                <w:sz w:val="24"/>
              </w:rPr>
              <w:t>1</w:t>
            </w:r>
          </w:p>
        </w:tc>
        <w:tc>
          <w:tcPr>
            <w:tcW w:w="1861" w:type="dxa"/>
            <w:shd w:val="clear" w:color="auto" w:fill="EEECE1"/>
          </w:tcPr>
          <w:p>
            <w:pPr>
              <w:pStyle w:val="TableParagraph"/>
              <w:spacing w:before="179"/>
              <w:ind w:left="799" w:right="799"/>
              <w:jc w:val="center"/>
              <w:rPr>
                <w:rFonts w:ascii="Times New Roman"/>
                <w:sz w:val="21"/>
              </w:rPr>
            </w:pPr>
            <w:r>
              <w:rPr>
                <w:rFonts w:ascii="Times New Roman"/>
                <w:spacing w:val="-5"/>
                <w:sz w:val="21"/>
              </w:rPr>
              <w:t>ID</w:t>
            </w:r>
          </w:p>
        </w:tc>
        <w:tc>
          <w:tcPr>
            <w:tcW w:w="1862" w:type="dxa"/>
            <w:shd w:val="clear" w:color="auto" w:fill="EEECE1"/>
          </w:tcPr>
          <w:p>
            <w:pPr>
              <w:pStyle w:val="TableParagraph"/>
              <w:ind w:left="357" w:right="357"/>
              <w:jc w:val="center"/>
              <w:rPr>
                <w:rFonts w:ascii="Times New Roman"/>
                <w:sz w:val="24"/>
              </w:rPr>
            </w:pPr>
            <w:r>
              <w:rPr>
                <w:rFonts w:ascii="Times New Roman"/>
                <w:spacing w:val="-5"/>
                <w:sz w:val="24"/>
              </w:rPr>
              <w:t>int</w:t>
            </w:r>
          </w:p>
        </w:tc>
        <w:tc>
          <w:tcPr>
            <w:tcW w:w="1862" w:type="dxa"/>
            <w:tcBorders>
              <w:right w:val="nil"/>
            </w:tcBorders>
            <w:shd w:val="clear" w:color="auto" w:fill="EEECE1"/>
          </w:tcPr>
          <w:p>
            <w:pPr>
              <w:pStyle w:val="TableParagraph"/>
              <w:spacing w:before="148"/>
              <w:ind w:left="682"/>
              <w:rPr>
                <w:rFonts w:ascii="Times New Roman" w:eastAsia="Times New Roman"/>
                <w:sz w:val="24"/>
              </w:rPr>
            </w:pPr>
            <w:r>
              <w:rPr>
                <w:spacing w:val="-20"/>
                <w:sz w:val="24"/>
              </w:rPr>
              <w:t xml:space="preserve">主键 </w:t>
            </w:r>
            <w:r>
              <w:rPr>
                <w:rFonts w:ascii="Times New Roman" w:eastAsia="Times New Roman"/>
                <w:spacing w:val="-5"/>
                <w:sz w:val="24"/>
              </w:rPr>
              <w:t>id</w:t>
            </w:r>
          </w:p>
        </w:tc>
      </w:tr>
      <w:tr>
        <w:tblPrEx>
          <w:tblW w:w="0" w:type="auto"/>
          <w:jc w:val="left"/>
          <w:tblInd w:w="1179" w:type="dxa"/>
          <w:tblLayout w:type="fixed"/>
          <w:tblCellMar>
            <w:top w:w="0" w:type="dxa"/>
            <w:left w:w="0" w:type="dxa"/>
            <w:bottom w:w="0" w:type="dxa"/>
            <w:right w:w="0" w:type="dxa"/>
          </w:tblCellMar>
          <w:tblLook w:val="01E0"/>
        </w:tblPrEx>
        <w:trPr>
          <w:trHeight w:val="600"/>
          <w:jc w:val="left"/>
        </w:trPr>
        <w:tc>
          <w:tcPr>
            <w:tcW w:w="1862" w:type="dxa"/>
            <w:tcBorders>
              <w:left w:val="nil"/>
            </w:tcBorders>
            <w:shd w:val="clear" w:color="auto" w:fill="EEECE1"/>
          </w:tcPr>
          <w:p>
            <w:pPr>
              <w:pStyle w:val="TableParagraph"/>
              <w:ind w:left="0" w:right="865"/>
              <w:jc w:val="right"/>
              <w:rPr>
                <w:rFonts w:ascii="Times New Roman"/>
                <w:sz w:val="24"/>
              </w:rPr>
            </w:pPr>
            <w:r>
              <w:rPr>
                <w:rFonts w:ascii="Times New Roman"/>
                <w:sz w:val="24"/>
              </w:rPr>
              <w:t>2</w:t>
            </w:r>
          </w:p>
        </w:tc>
        <w:tc>
          <w:tcPr>
            <w:tcW w:w="1861" w:type="dxa"/>
            <w:shd w:val="clear" w:color="auto" w:fill="EEECE1"/>
          </w:tcPr>
          <w:p>
            <w:pPr>
              <w:pStyle w:val="TableParagraph"/>
              <w:ind w:left="352"/>
              <w:rPr>
                <w:rFonts w:ascii="Times New Roman"/>
                <w:sz w:val="24"/>
              </w:rPr>
            </w:pPr>
            <w:r>
              <w:rPr>
                <w:rFonts w:ascii="Times New Roman"/>
                <w:spacing w:val="-2"/>
                <w:sz w:val="24"/>
              </w:rPr>
              <w:t>LoginName</w:t>
            </w:r>
          </w:p>
        </w:tc>
        <w:tc>
          <w:tcPr>
            <w:tcW w:w="1862" w:type="dxa"/>
            <w:shd w:val="clear" w:color="auto" w:fill="EEECE1"/>
          </w:tcPr>
          <w:p>
            <w:pPr>
              <w:pStyle w:val="TableParagraph"/>
              <w:ind w:left="357" w:right="357"/>
              <w:jc w:val="center"/>
              <w:rPr>
                <w:rFonts w:ascii="Times New Roman"/>
                <w:sz w:val="24"/>
              </w:rPr>
            </w:pPr>
            <w:r>
              <w:rPr>
                <w:rFonts w:ascii="Times New Roman"/>
                <w:spacing w:val="-2"/>
                <w:sz w:val="24"/>
              </w:rPr>
              <w:t>varchar(20)</w:t>
            </w:r>
          </w:p>
        </w:tc>
        <w:tc>
          <w:tcPr>
            <w:tcW w:w="1862" w:type="dxa"/>
            <w:tcBorders>
              <w:right w:val="nil"/>
            </w:tcBorders>
            <w:shd w:val="clear" w:color="auto" w:fill="EEECE1"/>
          </w:tcPr>
          <w:p>
            <w:pPr>
              <w:pStyle w:val="TableParagraph"/>
              <w:spacing w:before="148"/>
              <w:rPr>
                <w:sz w:val="24"/>
              </w:rPr>
            </w:pPr>
            <w:r>
              <w:rPr>
                <w:spacing w:val="-2"/>
                <w:sz w:val="24"/>
              </w:rPr>
              <w:t>管理员用户名</w:t>
            </w:r>
          </w:p>
        </w:tc>
      </w:tr>
      <w:tr>
        <w:tblPrEx>
          <w:tblW w:w="0" w:type="auto"/>
          <w:jc w:val="left"/>
          <w:tblInd w:w="1179" w:type="dxa"/>
          <w:tblLayout w:type="fixed"/>
          <w:tblCellMar>
            <w:top w:w="0" w:type="dxa"/>
            <w:left w:w="0" w:type="dxa"/>
            <w:bottom w:w="0" w:type="dxa"/>
            <w:right w:w="0" w:type="dxa"/>
          </w:tblCellMar>
          <w:tblLook w:val="01E0"/>
        </w:tblPrEx>
        <w:trPr>
          <w:trHeight w:val="600"/>
          <w:jc w:val="left"/>
        </w:trPr>
        <w:tc>
          <w:tcPr>
            <w:tcW w:w="1862" w:type="dxa"/>
            <w:tcBorders>
              <w:left w:val="nil"/>
            </w:tcBorders>
            <w:shd w:val="clear" w:color="auto" w:fill="EEECE1"/>
          </w:tcPr>
          <w:p>
            <w:pPr>
              <w:pStyle w:val="TableParagraph"/>
              <w:ind w:left="0" w:right="865"/>
              <w:jc w:val="right"/>
              <w:rPr>
                <w:rFonts w:ascii="Times New Roman"/>
                <w:sz w:val="24"/>
              </w:rPr>
            </w:pPr>
            <w:r>
              <w:rPr>
                <w:rFonts w:ascii="Times New Roman"/>
                <w:sz w:val="24"/>
              </w:rPr>
              <w:t>3</w:t>
            </w:r>
          </w:p>
        </w:tc>
        <w:tc>
          <w:tcPr>
            <w:tcW w:w="1861" w:type="dxa"/>
            <w:shd w:val="clear" w:color="auto" w:fill="EEECE1"/>
          </w:tcPr>
          <w:p>
            <w:pPr>
              <w:pStyle w:val="TableParagraph"/>
              <w:ind w:left="425"/>
              <w:rPr>
                <w:rFonts w:ascii="Times New Roman"/>
                <w:sz w:val="24"/>
              </w:rPr>
            </w:pPr>
            <w:r>
              <w:rPr>
                <w:rFonts w:ascii="Times New Roman"/>
                <w:spacing w:val="-2"/>
                <w:sz w:val="24"/>
              </w:rPr>
              <w:t>LoginPwd</w:t>
            </w:r>
          </w:p>
        </w:tc>
        <w:tc>
          <w:tcPr>
            <w:tcW w:w="1862" w:type="dxa"/>
            <w:shd w:val="clear" w:color="auto" w:fill="EEECE1"/>
          </w:tcPr>
          <w:p>
            <w:pPr>
              <w:pStyle w:val="TableParagraph"/>
              <w:ind w:left="357" w:right="357"/>
              <w:jc w:val="center"/>
              <w:rPr>
                <w:rFonts w:ascii="Times New Roman"/>
                <w:sz w:val="24"/>
              </w:rPr>
            </w:pPr>
            <w:r>
              <w:rPr>
                <w:rFonts w:ascii="Times New Roman"/>
                <w:spacing w:val="-2"/>
                <w:sz w:val="24"/>
              </w:rPr>
              <w:t>varchar(50)</w:t>
            </w:r>
          </w:p>
        </w:tc>
        <w:tc>
          <w:tcPr>
            <w:tcW w:w="1862" w:type="dxa"/>
            <w:tcBorders>
              <w:right w:val="nil"/>
            </w:tcBorders>
            <w:shd w:val="clear" w:color="auto" w:fill="EEECE1"/>
          </w:tcPr>
          <w:p>
            <w:pPr>
              <w:pStyle w:val="TableParagraph"/>
              <w:spacing w:before="148"/>
              <w:ind w:left="612" w:right="612"/>
              <w:jc w:val="center"/>
              <w:rPr>
                <w:sz w:val="24"/>
              </w:rPr>
            </w:pPr>
            <w:r>
              <w:rPr>
                <w:spacing w:val="-5"/>
                <w:sz w:val="24"/>
              </w:rPr>
              <w:t>密码</w:t>
            </w:r>
          </w:p>
        </w:tc>
      </w:tr>
    </w:tbl>
    <w:p>
      <w:pPr>
        <w:pStyle w:val="BodyText"/>
        <w:rPr>
          <w:rFonts w:ascii="Microsoft JhengHei"/>
          <w:b/>
          <w:sz w:val="22"/>
        </w:rPr>
      </w:pPr>
    </w:p>
    <w:p>
      <w:pPr>
        <w:pStyle w:val="BodyText"/>
        <w:spacing w:before="12"/>
        <w:rPr>
          <w:rFonts w:ascii="Microsoft JhengHei"/>
          <w:b/>
          <w:sz w:val="18"/>
        </w:rPr>
      </w:pPr>
    </w:p>
    <w:p>
      <w:pPr>
        <w:pStyle w:val="BodyText"/>
        <w:spacing w:line="468" w:lineRule="auto"/>
        <w:ind w:left="218" w:right="887" w:firstLine="480"/>
      </w:pPr>
      <w:r>
        <w:rPr>
          <w:spacing w:val="-2"/>
        </w:rPr>
        <w:t>注册用户数据实体：包括用户名、密码、身份证、性别、联系地址、联系邮编、联系</w:t>
      </w:r>
      <w:r>
        <w:rPr>
          <w:spacing w:val="-1"/>
        </w:rPr>
        <w:t>电话、电子邮件等。这些信息由用户自己进行维护，管理员可以根据这些信息来了解户。</w:t>
      </w:r>
    </w:p>
    <w:p>
      <w:pPr>
        <w:tabs>
          <w:tab w:val="left" w:pos="3515"/>
        </w:tabs>
        <w:spacing w:before="0" w:line="337" w:lineRule="exact"/>
        <w:ind w:left="2780" w:right="0" w:firstLine="0"/>
        <w:jc w:val="left"/>
        <w:rPr>
          <w:rFonts w:ascii="Microsoft JhengHei" w:eastAsia="Microsoft JhengHei"/>
          <w:b/>
          <w:sz w:val="21"/>
        </w:rPr>
      </w:pPr>
      <w:r>
        <w:rPr>
          <w:rFonts w:ascii="Microsoft JhengHei" w:eastAsia="Microsoft JhengHei"/>
          <w:b/>
          <w:sz w:val="21"/>
        </w:rPr>
        <w:t xml:space="preserve">表 </w:t>
      </w:r>
      <w:r>
        <w:rPr>
          <w:rFonts w:ascii="Times New Roman" w:eastAsia="Times New Roman"/>
          <w:b/>
          <w:spacing w:val="-5"/>
          <w:sz w:val="21"/>
        </w:rPr>
        <w:t>3.8</w:t>
      </w:r>
      <w:r>
        <w:rPr>
          <w:rFonts w:ascii="Times New Roman" w:eastAsia="Times New Roman"/>
          <w:b/>
          <w:sz w:val="21"/>
        </w:rPr>
        <w:tab/>
      </w:r>
      <w:r>
        <w:rPr>
          <w:rFonts w:ascii="Microsoft JhengHei" w:eastAsia="Microsoft JhengHei"/>
          <w:b/>
          <w:sz w:val="21"/>
        </w:rPr>
        <w:t>注册用户表</w:t>
      </w:r>
      <w:r>
        <w:rPr>
          <w:rFonts w:ascii="Microsoft JhengHei" w:eastAsia="Microsoft JhengHei"/>
          <w:b/>
          <w:spacing w:val="-2"/>
          <w:sz w:val="21"/>
        </w:rPr>
        <w:t>（</w:t>
      </w:r>
      <w:r>
        <w:rPr>
          <w:rFonts w:ascii="Times New Roman" w:eastAsia="Times New Roman"/>
          <w:b/>
          <w:spacing w:val="-2"/>
          <w:sz w:val="21"/>
        </w:rPr>
        <w:t>member</w:t>
      </w:r>
      <w:r>
        <w:rPr>
          <w:rFonts w:ascii="Microsoft JhengHei" w:eastAsia="Microsoft JhengHei"/>
          <w:b/>
          <w:spacing w:val="-2"/>
          <w:sz w:val="21"/>
        </w:rPr>
        <w:t>）</w:t>
      </w:r>
    </w:p>
    <w:p>
      <w:pPr>
        <w:pStyle w:val="BodyText"/>
        <w:spacing w:before="6"/>
        <w:rPr>
          <w:rFonts w:ascii="Microsoft JhengHei"/>
          <w:b/>
          <w:sz w:val="6"/>
        </w:rPr>
      </w:pPr>
    </w:p>
    <w:tbl>
      <w:tblPr>
        <w:tblStyle w:val="TableNormal3"/>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12"/>
        <w:gridCol w:w="2267"/>
        <w:gridCol w:w="2212"/>
        <w:gridCol w:w="2212"/>
      </w:tblGrid>
      <w:tr>
        <w:tblPrEx>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2212" w:type="dxa"/>
            <w:tcBorders>
              <w:left w:val="nil"/>
            </w:tcBorders>
            <w:shd w:val="clear" w:color="auto" w:fill="DBE5F1"/>
          </w:tcPr>
          <w:p>
            <w:pPr>
              <w:pStyle w:val="TableParagraph"/>
              <w:spacing w:before="167"/>
              <w:ind w:left="522"/>
              <w:rPr>
                <w:sz w:val="21"/>
              </w:rPr>
            </w:pPr>
            <w:r>
              <w:rPr>
                <w:spacing w:val="-4"/>
                <w:sz w:val="21"/>
              </w:rPr>
              <w:t>编 号</w:t>
            </w:r>
          </w:p>
        </w:tc>
        <w:tc>
          <w:tcPr>
            <w:tcW w:w="2267" w:type="dxa"/>
            <w:shd w:val="clear" w:color="auto" w:fill="DBE5F1"/>
          </w:tcPr>
          <w:p>
            <w:pPr>
              <w:pStyle w:val="TableParagraph"/>
              <w:spacing w:before="167"/>
              <w:ind w:left="583"/>
              <w:rPr>
                <w:sz w:val="21"/>
              </w:rPr>
            </w:pPr>
            <w:r>
              <w:rPr>
                <w:spacing w:val="-3"/>
                <w:sz w:val="21"/>
              </w:rPr>
              <w:t>字段名称</w:t>
            </w:r>
          </w:p>
        </w:tc>
        <w:tc>
          <w:tcPr>
            <w:tcW w:w="2212" w:type="dxa"/>
            <w:shd w:val="clear" w:color="auto" w:fill="DBE5F1"/>
          </w:tcPr>
          <w:p>
            <w:pPr>
              <w:pStyle w:val="TableParagraph"/>
              <w:spacing w:before="167"/>
              <w:ind w:left="522"/>
              <w:rPr>
                <w:sz w:val="21"/>
              </w:rPr>
            </w:pPr>
            <w:r>
              <w:rPr>
                <w:spacing w:val="-3"/>
                <w:sz w:val="21"/>
              </w:rPr>
              <w:t>字段类型</w:t>
            </w:r>
          </w:p>
        </w:tc>
        <w:tc>
          <w:tcPr>
            <w:tcW w:w="2212" w:type="dxa"/>
            <w:tcBorders>
              <w:right w:val="nil"/>
            </w:tcBorders>
            <w:shd w:val="clear" w:color="auto" w:fill="DBE5F1"/>
          </w:tcPr>
          <w:p>
            <w:pPr>
              <w:pStyle w:val="TableParagraph"/>
              <w:spacing w:before="167"/>
              <w:ind w:left="703"/>
              <w:rPr>
                <w:sz w:val="21"/>
              </w:rPr>
            </w:pPr>
            <w:r>
              <w:rPr>
                <w:spacing w:val="-4"/>
                <w:sz w:val="21"/>
              </w:rPr>
              <w:t>说 明</w:t>
            </w:r>
          </w:p>
        </w:tc>
      </w:tr>
      <w:tr>
        <w:tblPrEx>
          <w:tblW w:w="0" w:type="auto"/>
          <w:jc w:val="left"/>
          <w:tblInd w:w="117" w:type="dxa"/>
          <w:tblLayout w:type="fixed"/>
          <w:tblCellMar>
            <w:top w:w="0" w:type="dxa"/>
            <w:left w:w="0" w:type="dxa"/>
            <w:bottom w:w="0" w:type="dxa"/>
            <w:right w:w="0" w:type="dxa"/>
          </w:tblCellMar>
          <w:tblLook w:val="01E0"/>
        </w:tblPrEx>
        <w:trPr>
          <w:trHeight w:val="600"/>
          <w:jc w:val="left"/>
        </w:trPr>
        <w:tc>
          <w:tcPr>
            <w:tcW w:w="2212" w:type="dxa"/>
            <w:tcBorders>
              <w:left w:val="nil"/>
            </w:tcBorders>
            <w:shd w:val="clear" w:color="auto" w:fill="EEECE1"/>
          </w:tcPr>
          <w:p>
            <w:pPr>
              <w:pStyle w:val="TableParagraph"/>
              <w:ind w:left="0" w:right="1040"/>
              <w:jc w:val="right"/>
              <w:rPr>
                <w:rFonts w:ascii="Times New Roman"/>
                <w:sz w:val="24"/>
              </w:rPr>
            </w:pPr>
            <w:r>
              <w:rPr>
                <w:rFonts w:ascii="Times New Roman"/>
                <w:sz w:val="24"/>
              </w:rPr>
              <w:t>1</w:t>
            </w:r>
          </w:p>
        </w:tc>
        <w:tc>
          <w:tcPr>
            <w:tcW w:w="2267" w:type="dxa"/>
            <w:shd w:val="clear" w:color="auto" w:fill="EEECE1"/>
          </w:tcPr>
          <w:p>
            <w:pPr>
              <w:pStyle w:val="TableParagraph"/>
              <w:spacing w:before="179"/>
              <w:ind w:left="425" w:right="425"/>
              <w:jc w:val="center"/>
              <w:rPr>
                <w:rFonts w:ascii="Times New Roman"/>
                <w:sz w:val="21"/>
              </w:rPr>
            </w:pPr>
            <w:r>
              <w:rPr>
                <w:rFonts w:ascii="Times New Roman"/>
                <w:spacing w:val="-5"/>
                <w:sz w:val="21"/>
              </w:rPr>
              <w:t>ID</w:t>
            </w:r>
          </w:p>
        </w:tc>
        <w:tc>
          <w:tcPr>
            <w:tcW w:w="2212" w:type="dxa"/>
            <w:shd w:val="clear" w:color="auto" w:fill="EEECE1"/>
          </w:tcPr>
          <w:p>
            <w:pPr>
              <w:pStyle w:val="TableParagraph"/>
              <w:ind w:left="741" w:right="741"/>
              <w:jc w:val="center"/>
              <w:rPr>
                <w:rFonts w:ascii="Times New Roman"/>
                <w:sz w:val="24"/>
              </w:rPr>
            </w:pPr>
            <w:r>
              <w:rPr>
                <w:rFonts w:ascii="Times New Roman"/>
                <w:spacing w:val="-2"/>
                <w:sz w:val="24"/>
              </w:rPr>
              <w:t>Int(11)</w:t>
            </w:r>
          </w:p>
        </w:tc>
        <w:tc>
          <w:tcPr>
            <w:tcW w:w="2212" w:type="dxa"/>
            <w:tcBorders>
              <w:right w:val="nil"/>
            </w:tcBorders>
            <w:shd w:val="clear" w:color="auto" w:fill="EEECE1"/>
          </w:tcPr>
          <w:p>
            <w:pPr>
              <w:pStyle w:val="TableParagraph"/>
              <w:spacing w:before="148"/>
              <w:ind w:left="857"/>
              <w:rPr>
                <w:rFonts w:ascii="Times New Roman" w:eastAsia="Times New Roman"/>
                <w:sz w:val="24"/>
              </w:rPr>
            </w:pPr>
            <w:r>
              <w:rPr>
                <w:spacing w:val="-20"/>
                <w:sz w:val="24"/>
              </w:rPr>
              <w:t xml:space="preserve">主键 </w:t>
            </w:r>
            <w:r>
              <w:rPr>
                <w:rFonts w:ascii="Times New Roman" w:eastAsia="Times New Roman"/>
                <w:spacing w:val="-5"/>
                <w:sz w:val="24"/>
              </w:rPr>
              <w:t>id</w:t>
            </w:r>
          </w:p>
        </w:tc>
      </w:tr>
      <w:tr>
        <w:tblPrEx>
          <w:tblW w:w="0" w:type="auto"/>
          <w:jc w:val="left"/>
          <w:tblInd w:w="117" w:type="dxa"/>
          <w:tblLayout w:type="fixed"/>
          <w:tblCellMar>
            <w:top w:w="0" w:type="dxa"/>
            <w:left w:w="0" w:type="dxa"/>
            <w:bottom w:w="0" w:type="dxa"/>
            <w:right w:w="0" w:type="dxa"/>
          </w:tblCellMar>
          <w:tblLook w:val="01E0"/>
        </w:tblPrEx>
        <w:trPr>
          <w:trHeight w:val="600"/>
          <w:jc w:val="left"/>
        </w:trPr>
        <w:tc>
          <w:tcPr>
            <w:tcW w:w="2212" w:type="dxa"/>
            <w:tcBorders>
              <w:left w:val="nil"/>
            </w:tcBorders>
            <w:shd w:val="clear" w:color="auto" w:fill="EEECE1"/>
          </w:tcPr>
          <w:p>
            <w:pPr>
              <w:pStyle w:val="TableParagraph"/>
              <w:ind w:left="0" w:right="1040"/>
              <w:jc w:val="right"/>
              <w:rPr>
                <w:rFonts w:ascii="Times New Roman"/>
                <w:sz w:val="24"/>
              </w:rPr>
            </w:pPr>
            <w:r>
              <w:rPr>
                <w:rFonts w:ascii="Times New Roman"/>
                <w:sz w:val="24"/>
              </w:rPr>
              <w:t>2</w:t>
            </w:r>
          </w:p>
        </w:tc>
        <w:tc>
          <w:tcPr>
            <w:tcW w:w="2267" w:type="dxa"/>
            <w:shd w:val="clear" w:color="auto" w:fill="EEECE1"/>
          </w:tcPr>
          <w:p>
            <w:pPr>
              <w:pStyle w:val="TableParagraph"/>
              <w:ind w:left="362"/>
              <w:rPr>
                <w:rFonts w:ascii="Times New Roman"/>
                <w:sz w:val="24"/>
              </w:rPr>
            </w:pPr>
            <w:r>
              <w:rPr>
                <w:rFonts w:ascii="Times New Roman"/>
                <w:spacing w:val="-2"/>
                <w:sz w:val="24"/>
              </w:rPr>
              <w:t>MemberlevelID</w:t>
            </w:r>
          </w:p>
        </w:tc>
        <w:tc>
          <w:tcPr>
            <w:tcW w:w="2212" w:type="dxa"/>
            <w:shd w:val="clear" w:color="auto" w:fill="EEECE1"/>
          </w:tcPr>
          <w:p>
            <w:pPr>
              <w:pStyle w:val="TableParagraph"/>
              <w:ind w:left="741" w:right="741"/>
              <w:jc w:val="center"/>
              <w:rPr>
                <w:rFonts w:ascii="Times New Roman"/>
                <w:sz w:val="24"/>
              </w:rPr>
            </w:pPr>
            <w:r>
              <w:rPr>
                <w:rFonts w:ascii="Times New Roman"/>
                <w:spacing w:val="-2"/>
                <w:sz w:val="24"/>
              </w:rPr>
              <w:t>Int(11)</w:t>
            </w:r>
          </w:p>
        </w:tc>
        <w:tc>
          <w:tcPr>
            <w:tcW w:w="2212" w:type="dxa"/>
            <w:tcBorders>
              <w:right w:val="nil"/>
            </w:tcBorders>
            <w:shd w:val="clear" w:color="auto" w:fill="EEECE1"/>
          </w:tcPr>
          <w:p>
            <w:pPr>
              <w:pStyle w:val="TableParagraph"/>
              <w:spacing w:before="148"/>
              <w:ind w:left="497"/>
              <w:rPr>
                <w:rFonts w:ascii="Times New Roman" w:eastAsia="Times New Roman"/>
                <w:sz w:val="24"/>
              </w:rPr>
            </w:pPr>
            <w:r>
              <w:rPr>
                <w:spacing w:val="-12"/>
                <w:sz w:val="24"/>
              </w:rPr>
              <w:t xml:space="preserve">会员级别 </w:t>
            </w:r>
            <w:r>
              <w:rPr>
                <w:rFonts w:ascii="Times New Roman" w:eastAsia="Times New Roman"/>
                <w:spacing w:val="-5"/>
                <w:sz w:val="24"/>
              </w:rPr>
              <w:t>id</w:t>
            </w:r>
          </w:p>
        </w:tc>
      </w:tr>
      <w:tr>
        <w:tblPrEx>
          <w:tblW w:w="0" w:type="auto"/>
          <w:jc w:val="left"/>
          <w:tblInd w:w="117" w:type="dxa"/>
          <w:tblLayout w:type="fixed"/>
          <w:tblCellMar>
            <w:top w:w="0" w:type="dxa"/>
            <w:left w:w="0" w:type="dxa"/>
            <w:bottom w:w="0" w:type="dxa"/>
            <w:right w:w="0" w:type="dxa"/>
          </w:tblCellMar>
          <w:tblLook w:val="01E0"/>
        </w:tblPrEx>
        <w:trPr>
          <w:trHeight w:val="600"/>
          <w:jc w:val="left"/>
        </w:trPr>
        <w:tc>
          <w:tcPr>
            <w:tcW w:w="2212" w:type="dxa"/>
            <w:tcBorders>
              <w:left w:val="nil"/>
            </w:tcBorders>
            <w:shd w:val="clear" w:color="auto" w:fill="EEECE1"/>
          </w:tcPr>
          <w:p>
            <w:pPr>
              <w:pStyle w:val="TableParagraph"/>
              <w:ind w:left="0" w:right="1040"/>
              <w:jc w:val="right"/>
              <w:rPr>
                <w:rFonts w:ascii="Times New Roman"/>
                <w:sz w:val="24"/>
              </w:rPr>
            </w:pPr>
            <w:r>
              <w:rPr>
                <w:rFonts w:ascii="Times New Roman"/>
                <w:sz w:val="24"/>
              </w:rPr>
              <w:t>3</w:t>
            </w:r>
          </w:p>
        </w:tc>
        <w:tc>
          <w:tcPr>
            <w:tcW w:w="2267" w:type="dxa"/>
            <w:shd w:val="clear" w:color="auto" w:fill="EEECE1"/>
          </w:tcPr>
          <w:p>
            <w:pPr>
              <w:pStyle w:val="TableParagraph"/>
              <w:ind w:left="555"/>
              <w:rPr>
                <w:rFonts w:ascii="Times New Roman"/>
                <w:sz w:val="24"/>
              </w:rPr>
            </w:pPr>
            <w:r>
              <w:rPr>
                <w:rFonts w:ascii="Times New Roman"/>
                <w:spacing w:val="-2"/>
                <w:sz w:val="24"/>
              </w:rPr>
              <w:t>LoginName</w:t>
            </w:r>
          </w:p>
        </w:tc>
        <w:tc>
          <w:tcPr>
            <w:tcW w:w="2212" w:type="dxa"/>
            <w:shd w:val="clear" w:color="auto" w:fill="EEECE1"/>
          </w:tcPr>
          <w:p>
            <w:pPr>
              <w:pStyle w:val="TableParagraph"/>
              <w:ind w:left="541"/>
              <w:rPr>
                <w:rFonts w:ascii="Times New Roman"/>
                <w:sz w:val="24"/>
              </w:rPr>
            </w:pPr>
            <w:r>
              <w:rPr>
                <w:rFonts w:ascii="Times New Roman"/>
                <w:spacing w:val="-2"/>
                <w:sz w:val="24"/>
              </w:rPr>
              <w:t>varchar(20)</w:t>
            </w:r>
          </w:p>
        </w:tc>
        <w:tc>
          <w:tcPr>
            <w:tcW w:w="2212" w:type="dxa"/>
            <w:tcBorders>
              <w:right w:val="nil"/>
            </w:tcBorders>
            <w:shd w:val="clear" w:color="auto" w:fill="EEECE1"/>
          </w:tcPr>
          <w:p>
            <w:pPr>
              <w:pStyle w:val="TableParagraph"/>
              <w:spacing w:before="148"/>
              <w:ind w:left="620"/>
              <w:rPr>
                <w:sz w:val="24"/>
              </w:rPr>
            </w:pPr>
            <w:r>
              <w:rPr>
                <w:spacing w:val="-3"/>
                <w:sz w:val="24"/>
              </w:rPr>
              <w:t>会员账号</w:t>
            </w:r>
          </w:p>
        </w:tc>
      </w:tr>
      <w:tr>
        <w:tblPrEx>
          <w:tblW w:w="0" w:type="auto"/>
          <w:jc w:val="left"/>
          <w:tblInd w:w="117" w:type="dxa"/>
          <w:tblLayout w:type="fixed"/>
          <w:tblCellMar>
            <w:top w:w="0" w:type="dxa"/>
            <w:left w:w="0" w:type="dxa"/>
            <w:bottom w:w="0" w:type="dxa"/>
            <w:right w:w="0" w:type="dxa"/>
          </w:tblCellMar>
          <w:tblLook w:val="01E0"/>
        </w:tblPrEx>
        <w:trPr>
          <w:trHeight w:val="600"/>
          <w:jc w:val="left"/>
        </w:trPr>
        <w:tc>
          <w:tcPr>
            <w:tcW w:w="2212" w:type="dxa"/>
            <w:tcBorders>
              <w:left w:val="nil"/>
            </w:tcBorders>
            <w:shd w:val="clear" w:color="auto" w:fill="EEECE1"/>
          </w:tcPr>
          <w:p>
            <w:pPr>
              <w:pStyle w:val="TableParagraph"/>
              <w:ind w:left="0" w:right="1040"/>
              <w:jc w:val="right"/>
              <w:rPr>
                <w:rFonts w:ascii="Times New Roman"/>
                <w:sz w:val="24"/>
              </w:rPr>
            </w:pPr>
            <w:r>
              <w:rPr>
                <w:rFonts w:ascii="Times New Roman"/>
                <w:sz w:val="24"/>
              </w:rPr>
              <w:t>4</w:t>
            </w:r>
          </w:p>
        </w:tc>
        <w:tc>
          <w:tcPr>
            <w:tcW w:w="2267" w:type="dxa"/>
            <w:shd w:val="clear" w:color="auto" w:fill="EEECE1"/>
          </w:tcPr>
          <w:p>
            <w:pPr>
              <w:pStyle w:val="TableParagraph"/>
              <w:ind w:left="628"/>
              <w:rPr>
                <w:rFonts w:ascii="Times New Roman"/>
                <w:sz w:val="24"/>
              </w:rPr>
            </w:pPr>
            <w:r>
              <w:rPr>
                <w:rFonts w:ascii="Times New Roman"/>
                <w:spacing w:val="-2"/>
                <w:sz w:val="24"/>
              </w:rPr>
              <w:t>LoginPwd</w:t>
            </w:r>
          </w:p>
        </w:tc>
        <w:tc>
          <w:tcPr>
            <w:tcW w:w="2212" w:type="dxa"/>
            <w:shd w:val="clear" w:color="auto" w:fill="EEECE1"/>
          </w:tcPr>
          <w:p>
            <w:pPr>
              <w:pStyle w:val="TableParagraph"/>
              <w:ind w:left="541"/>
              <w:rPr>
                <w:rFonts w:ascii="Times New Roman"/>
                <w:sz w:val="24"/>
              </w:rPr>
            </w:pPr>
            <w:r>
              <w:rPr>
                <w:rFonts w:ascii="Times New Roman"/>
                <w:spacing w:val="-2"/>
                <w:sz w:val="24"/>
              </w:rPr>
              <w:t>varchar(50)</w:t>
            </w:r>
          </w:p>
        </w:tc>
        <w:tc>
          <w:tcPr>
            <w:tcW w:w="2212" w:type="dxa"/>
            <w:tcBorders>
              <w:right w:val="nil"/>
            </w:tcBorders>
            <w:shd w:val="clear" w:color="auto" w:fill="EEECE1"/>
          </w:tcPr>
          <w:p>
            <w:pPr>
              <w:pStyle w:val="TableParagraph"/>
              <w:spacing w:before="148"/>
              <w:ind w:left="848" w:right="848"/>
              <w:jc w:val="center"/>
              <w:rPr>
                <w:sz w:val="24"/>
              </w:rPr>
            </w:pPr>
            <w:r>
              <w:rPr>
                <w:spacing w:val="-5"/>
                <w:sz w:val="24"/>
              </w:rPr>
              <w:t>密码</w:t>
            </w:r>
          </w:p>
        </w:tc>
      </w:tr>
    </w:tbl>
    <w:p>
      <w:pPr>
        <w:spacing w:after="0"/>
        <w:jc w:val="center"/>
        <w:rPr>
          <w:sz w:val="24"/>
        </w:rPr>
        <w:sectPr>
          <w:headerReference w:type="default" r:id="rId26"/>
          <w:pgSz w:w="11910" w:h="16840"/>
          <w:pgMar w:top="1080" w:right="240" w:bottom="280" w:left="1200" w:header="893" w:footer="0"/>
          <w:pgNumType w:start="21"/>
          <w:cols w:space="708"/>
        </w:sectPr>
      </w:pPr>
    </w:p>
    <w:p>
      <w:pPr>
        <w:pStyle w:val="BodyText"/>
        <w:rPr>
          <w:rFonts w:ascii="Microsoft JhengHei"/>
          <w:b/>
          <w:sz w:val="20"/>
        </w:rPr>
      </w:pPr>
    </w:p>
    <w:p>
      <w:pPr>
        <w:pStyle w:val="BodyText"/>
        <w:spacing w:before="1"/>
        <w:rPr>
          <w:rFonts w:ascii="Microsoft JhengHei"/>
          <w:b/>
          <w:sz w:val="13"/>
        </w:rPr>
      </w:pPr>
    </w:p>
    <w:tbl>
      <w:tblPr>
        <w:tblStyle w:val="TableNormal4"/>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12"/>
        <w:gridCol w:w="2267"/>
        <w:gridCol w:w="2212"/>
        <w:gridCol w:w="2212"/>
      </w:tblGrid>
      <w:tr>
        <w:tblPrEx>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2212" w:type="dxa"/>
            <w:tcBorders>
              <w:left w:val="nil"/>
            </w:tcBorders>
            <w:shd w:val="clear" w:color="auto" w:fill="EEECE1"/>
          </w:tcPr>
          <w:p>
            <w:pPr>
              <w:pStyle w:val="TableParagraph"/>
              <w:ind w:left="1041"/>
              <w:rPr>
                <w:rFonts w:ascii="Times New Roman"/>
                <w:sz w:val="24"/>
              </w:rPr>
            </w:pPr>
            <w:r>
              <w:rPr>
                <w:rFonts w:ascii="Times New Roman"/>
                <w:sz w:val="24"/>
              </w:rPr>
              <w:t>5</w:t>
            </w:r>
          </w:p>
        </w:tc>
        <w:tc>
          <w:tcPr>
            <w:tcW w:w="2267" w:type="dxa"/>
            <w:shd w:val="clear" w:color="auto" w:fill="EEECE1"/>
          </w:tcPr>
          <w:p>
            <w:pPr>
              <w:pStyle w:val="TableParagraph"/>
              <w:ind w:left="425" w:right="425"/>
              <w:jc w:val="center"/>
              <w:rPr>
                <w:rFonts w:ascii="Times New Roman"/>
                <w:sz w:val="24"/>
              </w:rPr>
            </w:pPr>
            <w:r>
              <w:rPr>
                <w:rFonts w:ascii="Times New Roman"/>
                <w:spacing w:val="-2"/>
                <w:sz w:val="24"/>
              </w:rPr>
              <w:t>MemberName</w:t>
            </w:r>
          </w:p>
        </w:tc>
        <w:tc>
          <w:tcPr>
            <w:tcW w:w="2212" w:type="dxa"/>
            <w:shd w:val="clear" w:color="auto" w:fill="EEECE1"/>
          </w:tcPr>
          <w:p>
            <w:pPr>
              <w:pStyle w:val="TableParagraph"/>
              <w:ind w:left="694"/>
              <w:rPr>
                <w:rFonts w:ascii="Times New Roman"/>
                <w:sz w:val="24"/>
              </w:rPr>
            </w:pPr>
            <w:r>
              <w:rPr>
                <w:rFonts w:ascii="Times New Roman"/>
                <w:spacing w:val="-2"/>
                <w:sz w:val="24"/>
              </w:rPr>
              <w:t>char(12)</w:t>
            </w:r>
          </w:p>
        </w:tc>
        <w:tc>
          <w:tcPr>
            <w:tcW w:w="2212" w:type="dxa"/>
            <w:tcBorders>
              <w:right w:val="nil"/>
            </w:tcBorders>
            <w:shd w:val="clear" w:color="auto" w:fill="EEECE1"/>
          </w:tcPr>
          <w:p>
            <w:pPr>
              <w:pStyle w:val="TableParagraph"/>
              <w:spacing w:before="148"/>
              <w:ind w:left="620"/>
              <w:rPr>
                <w:sz w:val="24"/>
              </w:rPr>
            </w:pPr>
            <w:r>
              <w:rPr>
                <w:spacing w:val="-3"/>
                <w:sz w:val="24"/>
              </w:rPr>
              <w:t>会员名称</w:t>
            </w:r>
          </w:p>
        </w:tc>
      </w:tr>
      <w:tr>
        <w:tblPrEx>
          <w:tblW w:w="0" w:type="auto"/>
          <w:jc w:val="left"/>
          <w:tblInd w:w="117" w:type="dxa"/>
          <w:tblLayout w:type="fixed"/>
          <w:tblCellMar>
            <w:top w:w="0" w:type="dxa"/>
            <w:left w:w="0" w:type="dxa"/>
            <w:bottom w:w="0" w:type="dxa"/>
            <w:right w:w="0" w:type="dxa"/>
          </w:tblCellMar>
          <w:tblLook w:val="01E0"/>
        </w:tblPrEx>
        <w:trPr>
          <w:trHeight w:val="600"/>
          <w:jc w:val="left"/>
        </w:trPr>
        <w:tc>
          <w:tcPr>
            <w:tcW w:w="2212" w:type="dxa"/>
            <w:tcBorders>
              <w:left w:val="nil"/>
            </w:tcBorders>
            <w:shd w:val="clear" w:color="auto" w:fill="EEECE1"/>
          </w:tcPr>
          <w:p>
            <w:pPr>
              <w:pStyle w:val="TableParagraph"/>
              <w:ind w:left="1041"/>
              <w:rPr>
                <w:rFonts w:ascii="Times New Roman"/>
                <w:sz w:val="24"/>
              </w:rPr>
            </w:pPr>
            <w:r>
              <w:rPr>
                <w:rFonts w:ascii="Times New Roman"/>
                <w:sz w:val="24"/>
              </w:rPr>
              <w:t>6</w:t>
            </w:r>
          </w:p>
        </w:tc>
        <w:tc>
          <w:tcPr>
            <w:tcW w:w="2267" w:type="dxa"/>
            <w:shd w:val="clear" w:color="auto" w:fill="EEECE1"/>
          </w:tcPr>
          <w:p>
            <w:pPr>
              <w:pStyle w:val="TableParagraph"/>
              <w:ind w:left="425" w:right="425"/>
              <w:jc w:val="center"/>
              <w:rPr>
                <w:rFonts w:ascii="Times New Roman"/>
                <w:sz w:val="24"/>
              </w:rPr>
            </w:pPr>
            <w:r>
              <w:rPr>
                <w:rFonts w:ascii="Times New Roman"/>
                <w:spacing w:val="-2"/>
                <w:sz w:val="24"/>
              </w:rPr>
              <w:t>Phone</w:t>
            </w:r>
          </w:p>
        </w:tc>
        <w:tc>
          <w:tcPr>
            <w:tcW w:w="2212" w:type="dxa"/>
            <w:shd w:val="clear" w:color="auto" w:fill="EEECE1"/>
          </w:tcPr>
          <w:p>
            <w:pPr>
              <w:pStyle w:val="TableParagraph"/>
              <w:ind w:left="0" w:right="539"/>
              <w:jc w:val="right"/>
              <w:rPr>
                <w:rFonts w:ascii="Times New Roman"/>
                <w:sz w:val="24"/>
              </w:rPr>
            </w:pPr>
            <w:r>
              <w:rPr>
                <w:rFonts w:ascii="Times New Roman"/>
                <w:spacing w:val="-2"/>
                <w:sz w:val="24"/>
              </w:rPr>
              <w:t>varchar(40)</w:t>
            </w:r>
          </w:p>
        </w:tc>
        <w:tc>
          <w:tcPr>
            <w:tcW w:w="2212" w:type="dxa"/>
            <w:tcBorders>
              <w:right w:val="nil"/>
            </w:tcBorders>
            <w:shd w:val="clear" w:color="auto" w:fill="EEECE1"/>
          </w:tcPr>
          <w:p>
            <w:pPr>
              <w:pStyle w:val="TableParagraph"/>
              <w:spacing w:before="148"/>
              <w:ind w:left="620"/>
              <w:rPr>
                <w:sz w:val="24"/>
              </w:rPr>
            </w:pPr>
            <w:r>
              <w:rPr>
                <w:spacing w:val="-3"/>
                <w:sz w:val="24"/>
              </w:rPr>
              <w:t>电话号码</w:t>
            </w:r>
          </w:p>
        </w:tc>
      </w:tr>
      <w:tr>
        <w:tblPrEx>
          <w:tblW w:w="0" w:type="auto"/>
          <w:jc w:val="left"/>
          <w:tblInd w:w="117" w:type="dxa"/>
          <w:tblLayout w:type="fixed"/>
          <w:tblCellMar>
            <w:top w:w="0" w:type="dxa"/>
            <w:left w:w="0" w:type="dxa"/>
            <w:bottom w:w="0" w:type="dxa"/>
            <w:right w:w="0" w:type="dxa"/>
          </w:tblCellMar>
          <w:tblLook w:val="01E0"/>
        </w:tblPrEx>
        <w:trPr>
          <w:trHeight w:val="600"/>
          <w:jc w:val="left"/>
        </w:trPr>
        <w:tc>
          <w:tcPr>
            <w:tcW w:w="2212" w:type="dxa"/>
            <w:tcBorders>
              <w:left w:val="nil"/>
            </w:tcBorders>
            <w:shd w:val="clear" w:color="auto" w:fill="EEECE1"/>
          </w:tcPr>
          <w:p>
            <w:pPr>
              <w:pStyle w:val="TableParagraph"/>
              <w:ind w:left="1041"/>
              <w:rPr>
                <w:rFonts w:ascii="Times New Roman"/>
                <w:sz w:val="24"/>
              </w:rPr>
            </w:pPr>
            <w:r>
              <w:rPr>
                <w:rFonts w:ascii="Times New Roman"/>
                <w:sz w:val="24"/>
              </w:rPr>
              <w:t>7</w:t>
            </w:r>
          </w:p>
        </w:tc>
        <w:tc>
          <w:tcPr>
            <w:tcW w:w="2267" w:type="dxa"/>
            <w:shd w:val="clear" w:color="auto" w:fill="EEECE1"/>
          </w:tcPr>
          <w:p>
            <w:pPr>
              <w:pStyle w:val="TableParagraph"/>
              <w:ind w:left="425" w:right="425"/>
              <w:jc w:val="center"/>
              <w:rPr>
                <w:rFonts w:ascii="Times New Roman"/>
                <w:sz w:val="24"/>
              </w:rPr>
            </w:pPr>
            <w:r>
              <w:rPr>
                <w:rFonts w:ascii="Times New Roman"/>
                <w:spacing w:val="-2"/>
                <w:sz w:val="24"/>
              </w:rPr>
              <w:t>Address</w:t>
            </w:r>
          </w:p>
        </w:tc>
        <w:tc>
          <w:tcPr>
            <w:tcW w:w="2212" w:type="dxa"/>
            <w:shd w:val="clear" w:color="auto" w:fill="EEECE1"/>
          </w:tcPr>
          <w:p>
            <w:pPr>
              <w:pStyle w:val="TableParagraph"/>
              <w:ind w:left="0" w:right="479"/>
              <w:jc w:val="right"/>
              <w:rPr>
                <w:rFonts w:ascii="Times New Roman"/>
                <w:sz w:val="24"/>
              </w:rPr>
            </w:pPr>
            <w:r>
              <w:rPr>
                <w:rFonts w:ascii="Times New Roman"/>
                <w:spacing w:val="-2"/>
                <w:sz w:val="24"/>
              </w:rPr>
              <w:t>varchar(100)</w:t>
            </w:r>
          </w:p>
        </w:tc>
        <w:tc>
          <w:tcPr>
            <w:tcW w:w="2212" w:type="dxa"/>
            <w:tcBorders>
              <w:right w:val="nil"/>
            </w:tcBorders>
            <w:shd w:val="clear" w:color="auto" w:fill="EEECE1"/>
          </w:tcPr>
          <w:p>
            <w:pPr>
              <w:pStyle w:val="TableParagraph"/>
              <w:spacing w:before="148"/>
              <w:ind w:left="848" w:right="848"/>
              <w:jc w:val="center"/>
              <w:rPr>
                <w:sz w:val="24"/>
              </w:rPr>
            </w:pPr>
            <w:r>
              <w:rPr>
                <w:spacing w:val="-5"/>
                <w:sz w:val="24"/>
              </w:rPr>
              <w:t>地址</w:t>
            </w:r>
          </w:p>
        </w:tc>
      </w:tr>
      <w:tr>
        <w:tblPrEx>
          <w:tblW w:w="0" w:type="auto"/>
          <w:jc w:val="left"/>
          <w:tblInd w:w="117" w:type="dxa"/>
          <w:tblLayout w:type="fixed"/>
          <w:tblCellMar>
            <w:top w:w="0" w:type="dxa"/>
            <w:left w:w="0" w:type="dxa"/>
            <w:bottom w:w="0" w:type="dxa"/>
            <w:right w:w="0" w:type="dxa"/>
          </w:tblCellMar>
          <w:tblLook w:val="01E0"/>
        </w:tblPrEx>
        <w:trPr>
          <w:trHeight w:val="600"/>
          <w:jc w:val="left"/>
        </w:trPr>
        <w:tc>
          <w:tcPr>
            <w:tcW w:w="2212" w:type="dxa"/>
            <w:tcBorders>
              <w:left w:val="nil"/>
            </w:tcBorders>
            <w:shd w:val="clear" w:color="auto" w:fill="EEECE1"/>
          </w:tcPr>
          <w:p>
            <w:pPr>
              <w:pStyle w:val="TableParagraph"/>
              <w:ind w:left="1041"/>
              <w:rPr>
                <w:rFonts w:ascii="Times New Roman"/>
                <w:sz w:val="24"/>
              </w:rPr>
            </w:pPr>
            <w:r>
              <w:rPr>
                <w:rFonts w:ascii="Times New Roman"/>
                <w:sz w:val="24"/>
              </w:rPr>
              <w:t>8</w:t>
            </w:r>
          </w:p>
        </w:tc>
        <w:tc>
          <w:tcPr>
            <w:tcW w:w="2267" w:type="dxa"/>
            <w:shd w:val="clear" w:color="auto" w:fill="EEECE1"/>
          </w:tcPr>
          <w:p>
            <w:pPr>
              <w:pStyle w:val="TableParagraph"/>
              <w:ind w:left="425" w:right="425"/>
              <w:jc w:val="center"/>
              <w:rPr>
                <w:rFonts w:ascii="Times New Roman"/>
                <w:sz w:val="24"/>
              </w:rPr>
            </w:pPr>
            <w:r>
              <w:rPr>
                <w:rFonts w:ascii="Times New Roman"/>
                <w:spacing w:val="-5"/>
                <w:sz w:val="24"/>
              </w:rPr>
              <w:t>Zip</w:t>
            </w:r>
          </w:p>
        </w:tc>
        <w:tc>
          <w:tcPr>
            <w:tcW w:w="2212" w:type="dxa"/>
            <w:shd w:val="clear" w:color="auto" w:fill="EEECE1"/>
          </w:tcPr>
          <w:p>
            <w:pPr>
              <w:pStyle w:val="TableParagraph"/>
              <w:ind w:left="741" w:right="741"/>
              <w:jc w:val="center"/>
              <w:rPr>
                <w:rFonts w:ascii="Times New Roman"/>
                <w:sz w:val="24"/>
              </w:rPr>
            </w:pPr>
            <w:r>
              <w:rPr>
                <w:rFonts w:ascii="Times New Roman"/>
                <w:spacing w:val="-2"/>
                <w:sz w:val="24"/>
              </w:rPr>
              <w:t>char(6)</w:t>
            </w:r>
          </w:p>
        </w:tc>
        <w:tc>
          <w:tcPr>
            <w:tcW w:w="2212" w:type="dxa"/>
            <w:tcBorders>
              <w:right w:val="nil"/>
            </w:tcBorders>
            <w:shd w:val="clear" w:color="auto" w:fill="EEECE1"/>
          </w:tcPr>
          <w:p>
            <w:pPr>
              <w:pStyle w:val="TableParagraph"/>
              <w:spacing w:before="148"/>
              <w:ind w:left="848" w:right="848"/>
              <w:jc w:val="center"/>
              <w:rPr>
                <w:sz w:val="24"/>
              </w:rPr>
            </w:pPr>
            <w:r>
              <w:rPr>
                <w:spacing w:val="-5"/>
                <w:sz w:val="24"/>
              </w:rPr>
              <w:t>邮编</w:t>
            </w:r>
          </w:p>
        </w:tc>
      </w:tr>
      <w:tr>
        <w:tblPrEx>
          <w:tblW w:w="0" w:type="auto"/>
          <w:jc w:val="left"/>
          <w:tblInd w:w="117" w:type="dxa"/>
          <w:tblLayout w:type="fixed"/>
          <w:tblCellMar>
            <w:top w:w="0" w:type="dxa"/>
            <w:left w:w="0" w:type="dxa"/>
            <w:bottom w:w="0" w:type="dxa"/>
            <w:right w:w="0" w:type="dxa"/>
          </w:tblCellMar>
          <w:tblLook w:val="01E0"/>
        </w:tblPrEx>
        <w:trPr>
          <w:trHeight w:val="600"/>
          <w:jc w:val="left"/>
        </w:trPr>
        <w:tc>
          <w:tcPr>
            <w:tcW w:w="2212" w:type="dxa"/>
            <w:tcBorders>
              <w:left w:val="nil"/>
            </w:tcBorders>
            <w:shd w:val="clear" w:color="auto" w:fill="EEECE1"/>
          </w:tcPr>
          <w:p>
            <w:pPr>
              <w:pStyle w:val="TableParagraph"/>
              <w:ind w:left="1041"/>
              <w:rPr>
                <w:rFonts w:ascii="Times New Roman"/>
                <w:sz w:val="24"/>
              </w:rPr>
            </w:pPr>
            <w:r>
              <w:rPr>
                <w:rFonts w:ascii="Times New Roman"/>
                <w:sz w:val="24"/>
              </w:rPr>
              <w:t>9</w:t>
            </w:r>
          </w:p>
        </w:tc>
        <w:tc>
          <w:tcPr>
            <w:tcW w:w="2267" w:type="dxa"/>
            <w:shd w:val="clear" w:color="auto" w:fill="EEECE1"/>
          </w:tcPr>
          <w:p>
            <w:pPr>
              <w:pStyle w:val="TableParagraph"/>
              <w:ind w:left="425" w:right="425"/>
              <w:jc w:val="center"/>
              <w:rPr>
                <w:rFonts w:ascii="Times New Roman"/>
                <w:sz w:val="24"/>
              </w:rPr>
            </w:pPr>
            <w:r>
              <w:rPr>
                <w:rFonts w:ascii="Times New Roman"/>
                <w:spacing w:val="-2"/>
                <w:sz w:val="24"/>
              </w:rPr>
              <w:t>RegDate</w:t>
            </w:r>
          </w:p>
        </w:tc>
        <w:tc>
          <w:tcPr>
            <w:tcW w:w="2212" w:type="dxa"/>
            <w:shd w:val="clear" w:color="auto" w:fill="EEECE1"/>
          </w:tcPr>
          <w:p>
            <w:pPr>
              <w:pStyle w:val="TableParagraph"/>
              <w:ind w:left="687"/>
              <w:rPr>
                <w:rFonts w:ascii="Times New Roman"/>
                <w:sz w:val="24"/>
              </w:rPr>
            </w:pPr>
            <w:r>
              <w:rPr>
                <w:rFonts w:ascii="Times New Roman"/>
                <w:spacing w:val="-2"/>
                <w:sz w:val="24"/>
              </w:rPr>
              <w:t>datatime</w:t>
            </w:r>
          </w:p>
        </w:tc>
        <w:tc>
          <w:tcPr>
            <w:tcW w:w="2212" w:type="dxa"/>
            <w:tcBorders>
              <w:right w:val="nil"/>
            </w:tcBorders>
            <w:shd w:val="clear" w:color="auto" w:fill="EEECE1"/>
          </w:tcPr>
          <w:p>
            <w:pPr>
              <w:pStyle w:val="TableParagraph"/>
              <w:spacing w:before="148"/>
              <w:ind w:left="620"/>
              <w:rPr>
                <w:sz w:val="24"/>
              </w:rPr>
            </w:pPr>
            <w:r>
              <w:rPr>
                <w:spacing w:val="-3"/>
                <w:sz w:val="24"/>
              </w:rPr>
              <w:t>注册时间</w:t>
            </w:r>
          </w:p>
        </w:tc>
      </w:tr>
      <w:tr>
        <w:tblPrEx>
          <w:tblW w:w="0" w:type="auto"/>
          <w:jc w:val="left"/>
          <w:tblInd w:w="117" w:type="dxa"/>
          <w:tblLayout w:type="fixed"/>
          <w:tblCellMar>
            <w:top w:w="0" w:type="dxa"/>
            <w:left w:w="0" w:type="dxa"/>
            <w:bottom w:w="0" w:type="dxa"/>
            <w:right w:w="0" w:type="dxa"/>
          </w:tblCellMar>
          <w:tblLook w:val="01E0"/>
        </w:tblPrEx>
        <w:trPr>
          <w:trHeight w:val="600"/>
          <w:jc w:val="left"/>
        </w:trPr>
        <w:tc>
          <w:tcPr>
            <w:tcW w:w="2212" w:type="dxa"/>
            <w:tcBorders>
              <w:left w:val="nil"/>
            </w:tcBorders>
            <w:shd w:val="clear" w:color="auto" w:fill="EEECE1"/>
          </w:tcPr>
          <w:p>
            <w:pPr>
              <w:pStyle w:val="TableParagraph"/>
              <w:ind w:left="981"/>
              <w:rPr>
                <w:rFonts w:ascii="Times New Roman"/>
                <w:sz w:val="24"/>
              </w:rPr>
            </w:pPr>
            <w:r>
              <w:rPr>
                <w:rFonts w:ascii="Times New Roman"/>
                <w:spacing w:val="-5"/>
                <w:sz w:val="24"/>
              </w:rPr>
              <w:t>10</w:t>
            </w:r>
          </w:p>
        </w:tc>
        <w:tc>
          <w:tcPr>
            <w:tcW w:w="2267" w:type="dxa"/>
            <w:shd w:val="clear" w:color="auto" w:fill="EEECE1"/>
          </w:tcPr>
          <w:p>
            <w:pPr>
              <w:pStyle w:val="TableParagraph"/>
              <w:ind w:left="425" w:right="425"/>
              <w:jc w:val="center"/>
              <w:rPr>
                <w:rFonts w:ascii="Times New Roman"/>
                <w:sz w:val="24"/>
              </w:rPr>
            </w:pPr>
            <w:r>
              <w:rPr>
                <w:rFonts w:ascii="Times New Roman"/>
                <w:spacing w:val="-2"/>
                <w:sz w:val="24"/>
              </w:rPr>
              <w:t>LastDate</w:t>
            </w:r>
          </w:p>
        </w:tc>
        <w:tc>
          <w:tcPr>
            <w:tcW w:w="2212" w:type="dxa"/>
            <w:shd w:val="clear" w:color="auto" w:fill="EEECE1"/>
          </w:tcPr>
          <w:p>
            <w:pPr>
              <w:pStyle w:val="TableParagraph"/>
              <w:ind w:left="687"/>
              <w:rPr>
                <w:rFonts w:ascii="Times New Roman"/>
                <w:sz w:val="24"/>
              </w:rPr>
            </w:pPr>
            <w:r>
              <w:rPr>
                <w:rFonts w:ascii="Times New Roman"/>
                <w:spacing w:val="-2"/>
                <w:sz w:val="24"/>
              </w:rPr>
              <w:t>datatime</w:t>
            </w:r>
          </w:p>
        </w:tc>
        <w:tc>
          <w:tcPr>
            <w:tcW w:w="2212" w:type="dxa"/>
            <w:tcBorders>
              <w:right w:val="nil"/>
            </w:tcBorders>
            <w:shd w:val="clear" w:color="auto" w:fill="EEECE1"/>
          </w:tcPr>
          <w:p>
            <w:pPr>
              <w:pStyle w:val="TableParagraph"/>
              <w:spacing w:before="148"/>
              <w:ind w:left="140"/>
              <w:rPr>
                <w:sz w:val="24"/>
              </w:rPr>
            </w:pPr>
            <w:r>
              <w:rPr>
                <w:spacing w:val="-2"/>
                <w:sz w:val="24"/>
              </w:rPr>
              <w:t>最后一次登录时间</w:t>
            </w:r>
          </w:p>
        </w:tc>
      </w:tr>
      <w:tr>
        <w:tblPrEx>
          <w:tblW w:w="0" w:type="auto"/>
          <w:jc w:val="left"/>
          <w:tblInd w:w="117" w:type="dxa"/>
          <w:tblLayout w:type="fixed"/>
          <w:tblCellMar>
            <w:top w:w="0" w:type="dxa"/>
            <w:left w:w="0" w:type="dxa"/>
            <w:bottom w:w="0" w:type="dxa"/>
            <w:right w:w="0" w:type="dxa"/>
          </w:tblCellMar>
          <w:tblLook w:val="01E0"/>
        </w:tblPrEx>
        <w:trPr>
          <w:trHeight w:val="600"/>
          <w:jc w:val="left"/>
        </w:trPr>
        <w:tc>
          <w:tcPr>
            <w:tcW w:w="2212" w:type="dxa"/>
            <w:tcBorders>
              <w:left w:val="nil"/>
            </w:tcBorders>
            <w:shd w:val="clear" w:color="auto" w:fill="EEECE1"/>
          </w:tcPr>
          <w:p>
            <w:pPr>
              <w:pStyle w:val="TableParagraph"/>
              <w:ind w:left="981"/>
              <w:rPr>
                <w:rFonts w:ascii="Times New Roman"/>
                <w:sz w:val="24"/>
              </w:rPr>
            </w:pPr>
            <w:r>
              <w:rPr>
                <w:rFonts w:ascii="Times New Roman"/>
                <w:spacing w:val="-5"/>
                <w:sz w:val="24"/>
              </w:rPr>
              <w:t>11</w:t>
            </w:r>
          </w:p>
        </w:tc>
        <w:tc>
          <w:tcPr>
            <w:tcW w:w="2267" w:type="dxa"/>
            <w:shd w:val="clear" w:color="auto" w:fill="EEECE1"/>
          </w:tcPr>
          <w:p>
            <w:pPr>
              <w:pStyle w:val="TableParagraph"/>
              <w:ind w:left="425" w:right="425"/>
              <w:jc w:val="center"/>
              <w:rPr>
                <w:rFonts w:ascii="Times New Roman"/>
                <w:sz w:val="24"/>
              </w:rPr>
            </w:pPr>
            <w:r>
              <w:rPr>
                <w:rFonts w:ascii="Times New Roman"/>
                <w:spacing w:val="-2"/>
                <w:sz w:val="24"/>
              </w:rPr>
              <w:t>LoginTimes</w:t>
            </w:r>
          </w:p>
        </w:tc>
        <w:tc>
          <w:tcPr>
            <w:tcW w:w="2212" w:type="dxa"/>
            <w:shd w:val="clear" w:color="auto" w:fill="EEECE1"/>
          </w:tcPr>
          <w:p>
            <w:pPr>
              <w:pStyle w:val="TableParagraph"/>
              <w:ind w:left="741" w:right="741"/>
              <w:jc w:val="center"/>
              <w:rPr>
                <w:rFonts w:ascii="Times New Roman"/>
                <w:sz w:val="24"/>
              </w:rPr>
            </w:pPr>
            <w:r>
              <w:rPr>
                <w:rFonts w:ascii="Times New Roman"/>
                <w:spacing w:val="-2"/>
                <w:sz w:val="24"/>
              </w:rPr>
              <w:t>int(11)</w:t>
            </w:r>
          </w:p>
        </w:tc>
        <w:tc>
          <w:tcPr>
            <w:tcW w:w="2212" w:type="dxa"/>
            <w:tcBorders>
              <w:right w:val="nil"/>
            </w:tcBorders>
            <w:shd w:val="clear" w:color="auto" w:fill="EEECE1"/>
          </w:tcPr>
          <w:p>
            <w:pPr>
              <w:pStyle w:val="TableParagraph"/>
              <w:spacing w:before="148"/>
              <w:ind w:left="620"/>
              <w:rPr>
                <w:sz w:val="24"/>
              </w:rPr>
            </w:pPr>
            <w:r>
              <w:rPr>
                <w:spacing w:val="-3"/>
                <w:sz w:val="24"/>
              </w:rPr>
              <w:t>登录次数</w:t>
            </w:r>
          </w:p>
        </w:tc>
      </w:tr>
      <w:tr>
        <w:tblPrEx>
          <w:tblW w:w="0" w:type="auto"/>
          <w:jc w:val="left"/>
          <w:tblInd w:w="117" w:type="dxa"/>
          <w:tblLayout w:type="fixed"/>
          <w:tblCellMar>
            <w:top w:w="0" w:type="dxa"/>
            <w:left w:w="0" w:type="dxa"/>
            <w:bottom w:w="0" w:type="dxa"/>
            <w:right w:w="0" w:type="dxa"/>
          </w:tblCellMar>
          <w:tblLook w:val="01E0"/>
        </w:tblPrEx>
        <w:trPr>
          <w:trHeight w:val="600"/>
          <w:jc w:val="left"/>
        </w:trPr>
        <w:tc>
          <w:tcPr>
            <w:tcW w:w="2212" w:type="dxa"/>
            <w:tcBorders>
              <w:left w:val="nil"/>
            </w:tcBorders>
            <w:shd w:val="clear" w:color="auto" w:fill="EEECE1"/>
          </w:tcPr>
          <w:p>
            <w:pPr>
              <w:pStyle w:val="TableParagraph"/>
              <w:ind w:left="981"/>
              <w:rPr>
                <w:rFonts w:ascii="Times New Roman"/>
                <w:sz w:val="24"/>
              </w:rPr>
            </w:pPr>
            <w:r>
              <w:rPr>
                <w:rFonts w:ascii="Times New Roman"/>
                <w:spacing w:val="-5"/>
                <w:sz w:val="24"/>
              </w:rPr>
              <w:t>12</w:t>
            </w:r>
          </w:p>
        </w:tc>
        <w:tc>
          <w:tcPr>
            <w:tcW w:w="2267" w:type="dxa"/>
            <w:shd w:val="clear" w:color="auto" w:fill="EEECE1"/>
          </w:tcPr>
          <w:p>
            <w:pPr>
              <w:pStyle w:val="TableParagraph"/>
              <w:ind w:left="425" w:right="425"/>
              <w:jc w:val="center"/>
              <w:rPr>
                <w:rFonts w:ascii="Times New Roman"/>
                <w:sz w:val="24"/>
              </w:rPr>
            </w:pPr>
            <w:r>
              <w:rPr>
                <w:rFonts w:ascii="Times New Roman"/>
                <w:spacing w:val="-2"/>
                <w:sz w:val="24"/>
              </w:rPr>
              <w:t>Email</w:t>
            </w:r>
          </w:p>
        </w:tc>
        <w:tc>
          <w:tcPr>
            <w:tcW w:w="2212" w:type="dxa"/>
            <w:shd w:val="clear" w:color="auto" w:fill="EEECE1"/>
          </w:tcPr>
          <w:p>
            <w:pPr>
              <w:pStyle w:val="TableParagraph"/>
              <w:ind w:left="0" w:right="479"/>
              <w:jc w:val="right"/>
              <w:rPr>
                <w:rFonts w:ascii="Times New Roman"/>
                <w:sz w:val="24"/>
              </w:rPr>
            </w:pPr>
            <w:r>
              <w:rPr>
                <w:rFonts w:ascii="Times New Roman"/>
                <w:spacing w:val="-2"/>
                <w:sz w:val="24"/>
              </w:rPr>
              <w:t>varchar(100)</w:t>
            </w:r>
          </w:p>
        </w:tc>
        <w:tc>
          <w:tcPr>
            <w:tcW w:w="2212" w:type="dxa"/>
            <w:tcBorders>
              <w:right w:val="nil"/>
            </w:tcBorders>
            <w:shd w:val="clear" w:color="auto" w:fill="EEECE1"/>
          </w:tcPr>
          <w:p>
            <w:pPr>
              <w:pStyle w:val="TableParagraph"/>
              <w:spacing w:before="148"/>
              <w:ind w:left="848" w:right="848"/>
              <w:jc w:val="center"/>
              <w:rPr>
                <w:sz w:val="24"/>
              </w:rPr>
            </w:pPr>
            <w:r>
              <w:rPr>
                <w:spacing w:val="-5"/>
                <w:sz w:val="24"/>
              </w:rPr>
              <w:t>邮箱</w:t>
            </w:r>
          </w:p>
        </w:tc>
      </w:tr>
      <w:tr>
        <w:tblPrEx>
          <w:tblW w:w="0" w:type="auto"/>
          <w:jc w:val="left"/>
          <w:tblInd w:w="117" w:type="dxa"/>
          <w:tblLayout w:type="fixed"/>
          <w:tblCellMar>
            <w:top w:w="0" w:type="dxa"/>
            <w:left w:w="0" w:type="dxa"/>
            <w:bottom w:w="0" w:type="dxa"/>
            <w:right w:w="0" w:type="dxa"/>
          </w:tblCellMar>
          <w:tblLook w:val="01E0"/>
        </w:tblPrEx>
        <w:trPr>
          <w:trHeight w:val="600"/>
          <w:jc w:val="left"/>
        </w:trPr>
        <w:tc>
          <w:tcPr>
            <w:tcW w:w="2212" w:type="dxa"/>
            <w:tcBorders>
              <w:left w:val="nil"/>
            </w:tcBorders>
            <w:shd w:val="clear" w:color="auto" w:fill="EEECE1"/>
          </w:tcPr>
          <w:p>
            <w:pPr>
              <w:pStyle w:val="TableParagraph"/>
              <w:ind w:left="981"/>
              <w:rPr>
                <w:rFonts w:ascii="Times New Roman"/>
                <w:sz w:val="24"/>
              </w:rPr>
            </w:pPr>
            <w:r>
              <w:rPr>
                <w:rFonts w:ascii="Times New Roman"/>
                <w:spacing w:val="-5"/>
                <w:sz w:val="24"/>
              </w:rPr>
              <w:t>13</w:t>
            </w:r>
          </w:p>
        </w:tc>
        <w:tc>
          <w:tcPr>
            <w:tcW w:w="2267" w:type="dxa"/>
            <w:shd w:val="clear" w:color="auto" w:fill="EEECE1"/>
          </w:tcPr>
          <w:p>
            <w:pPr>
              <w:pStyle w:val="TableParagraph"/>
              <w:ind w:left="425" w:right="425"/>
              <w:jc w:val="center"/>
              <w:rPr>
                <w:rFonts w:ascii="Times New Roman"/>
                <w:sz w:val="24"/>
              </w:rPr>
            </w:pPr>
            <w:r>
              <w:rPr>
                <w:rFonts w:ascii="Times New Roman"/>
                <w:spacing w:val="-2"/>
                <w:sz w:val="24"/>
              </w:rPr>
              <w:t>Integral</w:t>
            </w:r>
          </w:p>
        </w:tc>
        <w:tc>
          <w:tcPr>
            <w:tcW w:w="2212" w:type="dxa"/>
            <w:shd w:val="clear" w:color="auto" w:fill="EEECE1"/>
          </w:tcPr>
          <w:p>
            <w:pPr>
              <w:pStyle w:val="TableParagraph"/>
              <w:ind w:left="741" w:right="741"/>
              <w:jc w:val="center"/>
              <w:rPr>
                <w:rFonts w:ascii="Times New Roman"/>
                <w:sz w:val="24"/>
              </w:rPr>
            </w:pPr>
            <w:r>
              <w:rPr>
                <w:rFonts w:ascii="Times New Roman"/>
                <w:spacing w:val="-2"/>
                <w:sz w:val="24"/>
              </w:rPr>
              <w:t>int(11)</w:t>
            </w:r>
          </w:p>
        </w:tc>
        <w:tc>
          <w:tcPr>
            <w:tcW w:w="2212" w:type="dxa"/>
            <w:tcBorders>
              <w:right w:val="nil"/>
            </w:tcBorders>
            <w:shd w:val="clear" w:color="auto" w:fill="EEECE1"/>
          </w:tcPr>
          <w:p>
            <w:pPr>
              <w:pStyle w:val="TableParagraph"/>
              <w:spacing w:before="148"/>
              <w:ind w:left="740"/>
              <w:rPr>
                <w:sz w:val="24"/>
              </w:rPr>
            </w:pPr>
            <w:r>
              <w:rPr>
                <w:spacing w:val="-3"/>
                <w:sz w:val="24"/>
              </w:rPr>
              <w:t>会员级别</w:t>
            </w:r>
          </w:p>
        </w:tc>
      </w:tr>
    </w:tbl>
    <w:p>
      <w:pPr>
        <w:pStyle w:val="BodyText"/>
        <w:spacing w:before="8"/>
        <w:rPr>
          <w:rFonts w:ascii="Microsoft JhengHei"/>
          <w:b/>
          <w:sz w:val="4"/>
        </w:rPr>
      </w:pPr>
    </w:p>
    <w:p>
      <w:pPr>
        <w:pStyle w:val="BodyText"/>
        <w:spacing w:before="66" w:line="468" w:lineRule="auto"/>
        <w:ind w:left="218" w:right="893" w:firstLine="480"/>
        <w:jc w:val="both"/>
      </w:pPr>
      <w:r>
        <w:rPr>
          <w:spacing w:val="-2"/>
        </w:rPr>
        <w:t>作为电子商务网上购物系统，商品信息是最为重要的。商品表往往是多种多样的，因</w:t>
      </w:r>
      <w:r>
        <w:t>此要进行分类管理，这就需要如下两个数据实体。 商品类别实体：用以记录该系统中商</w:t>
      </w:r>
      <w:r>
        <w:rPr>
          <w:spacing w:val="-2"/>
        </w:rPr>
        <w:t>品的类别信息，主要记录商品的类别名称。</w:t>
      </w:r>
    </w:p>
    <w:p>
      <w:pPr>
        <w:tabs>
          <w:tab w:val="left" w:pos="3368"/>
        </w:tabs>
        <w:spacing w:before="0" w:line="337" w:lineRule="exact"/>
        <w:ind w:left="2633" w:right="0" w:firstLine="0"/>
        <w:jc w:val="left"/>
        <w:rPr>
          <w:rFonts w:ascii="Microsoft JhengHei" w:eastAsia="Microsoft JhengHei"/>
          <w:b/>
          <w:sz w:val="21"/>
        </w:rPr>
      </w:pPr>
      <w:r>
        <w:rPr>
          <w:rFonts w:ascii="Microsoft JhengHei" w:eastAsia="Microsoft JhengHei"/>
          <w:b/>
          <w:sz w:val="21"/>
        </w:rPr>
        <w:t xml:space="preserve">表 </w:t>
      </w:r>
      <w:r>
        <w:rPr>
          <w:rFonts w:ascii="Times New Roman" w:eastAsia="Times New Roman"/>
          <w:b/>
          <w:spacing w:val="-5"/>
          <w:sz w:val="21"/>
        </w:rPr>
        <w:t>3.9</w:t>
      </w:r>
      <w:r>
        <w:rPr>
          <w:rFonts w:ascii="Times New Roman" w:eastAsia="Times New Roman"/>
          <w:b/>
          <w:sz w:val="21"/>
        </w:rPr>
        <w:tab/>
      </w:r>
      <w:r>
        <w:rPr>
          <w:rFonts w:ascii="Microsoft JhengHei" w:eastAsia="Microsoft JhengHei"/>
          <w:b/>
          <w:sz w:val="21"/>
        </w:rPr>
        <w:t>商品类别表</w:t>
      </w:r>
      <w:r>
        <w:rPr>
          <w:rFonts w:ascii="Microsoft JhengHei" w:eastAsia="Microsoft JhengHei"/>
          <w:b/>
          <w:spacing w:val="-2"/>
          <w:sz w:val="21"/>
        </w:rPr>
        <w:t>（</w:t>
      </w:r>
      <w:r>
        <w:rPr>
          <w:rFonts w:ascii="Times New Roman" w:eastAsia="Times New Roman"/>
          <w:b/>
          <w:spacing w:val="-2"/>
          <w:sz w:val="21"/>
        </w:rPr>
        <w:t>category</w:t>
      </w:r>
      <w:r>
        <w:rPr>
          <w:rFonts w:ascii="Microsoft JhengHei" w:eastAsia="Microsoft JhengHei"/>
          <w:b/>
          <w:spacing w:val="-2"/>
          <w:sz w:val="21"/>
        </w:rPr>
        <w:t>）</w:t>
      </w:r>
    </w:p>
    <w:p>
      <w:pPr>
        <w:pStyle w:val="BodyText"/>
        <w:spacing w:before="6"/>
        <w:rPr>
          <w:rFonts w:ascii="Microsoft JhengHei"/>
          <w:b/>
          <w:sz w:val="6"/>
        </w:rPr>
      </w:pPr>
    </w:p>
    <w:tbl>
      <w:tblPr>
        <w:tblStyle w:val="TableNormal4"/>
        <w:tblW w:w="0" w:type="auto"/>
        <w:jc w:val="left"/>
        <w:tblInd w:w="6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07"/>
        <w:gridCol w:w="2106"/>
        <w:gridCol w:w="2107"/>
        <w:gridCol w:w="2107"/>
      </w:tblGrid>
      <w:tr>
        <w:tblPrEx>
          <w:tblW w:w="0" w:type="auto"/>
          <w:jc w:val="left"/>
          <w:tblInd w:w="6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2107" w:type="dxa"/>
            <w:tcBorders>
              <w:left w:val="nil"/>
            </w:tcBorders>
            <w:shd w:val="clear" w:color="auto" w:fill="DBE5F1"/>
          </w:tcPr>
          <w:p>
            <w:pPr>
              <w:pStyle w:val="TableParagraph"/>
              <w:spacing w:before="167"/>
              <w:ind w:left="0" w:right="1048"/>
              <w:jc w:val="right"/>
              <w:rPr>
                <w:sz w:val="21"/>
              </w:rPr>
            </w:pPr>
            <w:r>
              <w:rPr>
                <w:spacing w:val="-4"/>
                <w:sz w:val="21"/>
              </w:rPr>
              <w:t>编 号</w:t>
            </w:r>
          </w:p>
        </w:tc>
        <w:tc>
          <w:tcPr>
            <w:tcW w:w="2106" w:type="dxa"/>
            <w:shd w:val="clear" w:color="auto" w:fill="DBE5F1"/>
          </w:tcPr>
          <w:p>
            <w:pPr>
              <w:pStyle w:val="TableParagraph"/>
              <w:spacing w:before="167"/>
              <w:ind w:left="583"/>
              <w:rPr>
                <w:sz w:val="21"/>
              </w:rPr>
            </w:pPr>
            <w:r>
              <w:rPr>
                <w:spacing w:val="-3"/>
                <w:sz w:val="21"/>
              </w:rPr>
              <w:t>字段名称</w:t>
            </w:r>
          </w:p>
        </w:tc>
        <w:tc>
          <w:tcPr>
            <w:tcW w:w="2107" w:type="dxa"/>
            <w:shd w:val="clear" w:color="auto" w:fill="DBE5F1"/>
          </w:tcPr>
          <w:p>
            <w:pPr>
              <w:pStyle w:val="TableParagraph"/>
              <w:spacing w:before="167"/>
              <w:ind w:left="522"/>
              <w:rPr>
                <w:sz w:val="21"/>
              </w:rPr>
            </w:pPr>
            <w:r>
              <w:rPr>
                <w:spacing w:val="-3"/>
                <w:sz w:val="21"/>
              </w:rPr>
              <w:t>字段类型</w:t>
            </w:r>
          </w:p>
        </w:tc>
        <w:tc>
          <w:tcPr>
            <w:tcW w:w="2107" w:type="dxa"/>
            <w:tcBorders>
              <w:right w:val="nil"/>
            </w:tcBorders>
            <w:shd w:val="clear" w:color="auto" w:fill="DBE5F1"/>
          </w:tcPr>
          <w:p>
            <w:pPr>
              <w:pStyle w:val="TableParagraph"/>
              <w:spacing w:before="167"/>
              <w:ind w:left="693" w:right="856"/>
              <w:jc w:val="center"/>
              <w:rPr>
                <w:sz w:val="21"/>
              </w:rPr>
            </w:pPr>
            <w:r>
              <w:rPr>
                <w:spacing w:val="-4"/>
                <w:sz w:val="21"/>
              </w:rPr>
              <w:t>说 明</w:t>
            </w:r>
          </w:p>
        </w:tc>
      </w:tr>
      <w:tr>
        <w:tblPrEx>
          <w:tblW w:w="0" w:type="auto"/>
          <w:jc w:val="left"/>
          <w:tblInd w:w="689" w:type="dxa"/>
          <w:tblLayout w:type="fixed"/>
          <w:tblCellMar>
            <w:top w:w="0" w:type="dxa"/>
            <w:left w:w="0" w:type="dxa"/>
            <w:bottom w:w="0" w:type="dxa"/>
            <w:right w:w="0" w:type="dxa"/>
          </w:tblCellMar>
          <w:tblLook w:val="01E0"/>
        </w:tblPrEx>
        <w:trPr>
          <w:trHeight w:val="600"/>
          <w:jc w:val="left"/>
        </w:trPr>
        <w:tc>
          <w:tcPr>
            <w:tcW w:w="2107" w:type="dxa"/>
            <w:tcBorders>
              <w:left w:val="nil"/>
            </w:tcBorders>
            <w:shd w:val="clear" w:color="auto" w:fill="EEECE1"/>
          </w:tcPr>
          <w:p>
            <w:pPr>
              <w:pStyle w:val="TableParagraph"/>
              <w:ind w:left="0" w:right="986"/>
              <w:jc w:val="right"/>
              <w:rPr>
                <w:rFonts w:ascii="Times New Roman"/>
                <w:sz w:val="24"/>
              </w:rPr>
            </w:pPr>
            <w:r>
              <w:rPr>
                <w:rFonts w:ascii="Times New Roman"/>
                <w:sz w:val="24"/>
              </w:rPr>
              <w:t>1</w:t>
            </w:r>
          </w:p>
        </w:tc>
        <w:tc>
          <w:tcPr>
            <w:tcW w:w="2106" w:type="dxa"/>
            <w:shd w:val="clear" w:color="auto" w:fill="EEECE1"/>
          </w:tcPr>
          <w:p>
            <w:pPr>
              <w:pStyle w:val="TableParagraph"/>
              <w:spacing w:before="179"/>
              <w:ind w:left="922" w:right="922"/>
              <w:jc w:val="center"/>
              <w:rPr>
                <w:rFonts w:ascii="Times New Roman"/>
                <w:sz w:val="21"/>
              </w:rPr>
            </w:pPr>
            <w:r>
              <w:rPr>
                <w:rFonts w:ascii="Times New Roman"/>
                <w:spacing w:val="-5"/>
                <w:sz w:val="21"/>
              </w:rPr>
              <w:t>ID</w:t>
            </w:r>
          </w:p>
        </w:tc>
        <w:tc>
          <w:tcPr>
            <w:tcW w:w="2107" w:type="dxa"/>
            <w:shd w:val="clear" w:color="auto" w:fill="EEECE1"/>
          </w:tcPr>
          <w:p>
            <w:pPr>
              <w:pStyle w:val="TableParagraph"/>
              <w:ind w:left="909" w:right="909"/>
              <w:jc w:val="center"/>
              <w:rPr>
                <w:rFonts w:ascii="Times New Roman"/>
                <w:sz w:val="24"/>
              </w:rPr>
            </w:pPr>
            <w:r>
              <w:rPr>
                <w:rFonts w:ascii="Times New Roman"/>
                <w:spacing w:val="-5"/>
                <w:sz w:val="24"/>
              </w:rPr>
              <w:t>int</w:t>
            </w:r>
          </w:p>
        </w:tc>
        <w:tc>
          <w:tcPr>
            <w:tcW w:w="2107" w:type="dxa"/>
            <w:tcBorders>
              <w:right w:val="nil"/>
            </w:tcBorders>
            <w:shd w:val="clear" w:color="auto" w:fill="EEECE1"/>
          </w:tcPr>
          <w:p>
            <w:pPr>
              <w:pStyle w:val="TableParagraph"/>
              <w:spacing w:before="148"/>
              <w:ind w:left="462"/>
              <w:rPr>
                <w:rFonts w:ascii="Times New Roman" w:eastAsia="Times New Roman"/>
                <w:sz w:val="24"/>
              </w:rPr>
            </w:pPr>
            <w:r>
              <w:rPr>
                <w:spacing w:val="-20"/>
                <w:sz w:val="24"/>
              </w:rPr>
              <w:t xml:space="preserve">主键 </w:t>
            </w:r>
            <w:r>
              <w:rPr>
                <w:rFonts w:ascii="Times New Roman" w:eastAsia="Times New Roman"/>
                <w:spacing w:val="-5"/>
                <w:sz w:val="24"/>
              </w:rPr>
              <w:t>id</w:t>
            </w:r>
          </w:p>
        </w:tc>
      </w:tr>
      <w:tr>
        <w:tblPrEx>
          <w:tblW w:w="0" w:type="auto"/>
          <w:jc w:val="left"/>
          <w:tblInd w:w="689" w:type="dxa"/>
          <w:tblLayout w:type="fixed"/>
          <w:tblCellMar>
            <w:top w:w="0" w:type="dxa"/>
            <w:left w:w="0" w:type="dxa"/>
            <w:bottom w:w="0" w:type="dxa"/>
            <w:right w:w="0" w:type="dxa"/>
          </w:tblCellMar>
          <w:tblLook w:val="01E0"/>
        </w:tblPrEx>
        <w:trPr>
          <w:trHeight w:val="600"/>
          <w:jc w:val="left"/>
        </w:trPr>
        <w:tc>
          <w:tcPr>
            <w:tcW w:w="2107" w:type="dxa"/>
            <w:tcBorders>
              <w:left w:val="nil"/>
            </w:tcBorders>
            <w:shd w:val="clear" w:color="auto" w:fill="EEECE1"/>
          </w:tcPr>
          <w:p>
            <w:pPr>
              <w:pStyle w:val="TableParagraph"/>
              <w:ind w:left="0" w:right="986"/>
              <w:jc w:val="right"/>
              <w:rPr>
                <w:rFonts w:ascii="Times New Roman"/>
                <w:sz w:val="24"/>
              </w:rPr>
            </w:pPr>
            <w:r>
              <w:rPr>
                <w:rFonts w:ascii="Times New Roman"/>
                <w:sz w:val="24"/>
              </w:rPr>
              <w:t>2</w:t>
            </w:r>
          </w:p>
        </w:tc>
        <w:tc>
          <w:tcPr>
            <w:tcW w:w="2106" w:type="dxa"/>
            <w:shd w:val="clear" w:color="auto" w:fill="EEECE1"/>
          </w:tcPr>
          <w:p>
            <w:pPr>
              <w:pStyle w:val="TableParagraph"/>
              <w:ind w:left="614"/>
              <w:rPr>
                <w:rFonts w:ascii="Times New Roman"/>
                <w:sz w:val="24"/>
              </w:rPr>
            </w:pPr>
            <w:r>
              <w:rPr>
                <w:rFonts w:ascii="Times New Roman"/>
                <w:spacing w:val="-2"/>
                <w:sz w:val="24"/>
              </w:rPr>
              <w:t>ParentID</w:t>
            </w:r>
          </w:p>
        </w:tc>
        <w:tc>
          <w:tcPr>
            <w:tcW w:w="2107" w:type="dxa"/>
            <w:shd w:val="clear" w:color="auto" w:fill="EEECE1"/>
          </w:tcPr>
          <w:p>
            <w:pPr>
              <w:pStyle w:val="TableParagraph"/>
              <w:spacing w:before="148"/>
              <w:ind w:left="561"/>
              <w:rPr>
                <w:sz w:val="24"/>
              </w:rPr>
            </w:pPr>
            <w:r>
              <w:rPr>
                <w:rFonts w:ascii="Times New Roman" w:eastAsia="Times New Roman"/>
                <w:spacing w:val="-2"/>
                <w:sz w:val="24"/>
              </w:rPr>
              <w:t>int</w:t>
            </w:r>
            <w:r>
              <w:rPr>
                <w:spacing w:val="-2"/>
                <w:sz w:val="24"/>
              </w:rPr>
              <w:t>（</w:t>
            </w:r>
            <w:r>
              <w:rPr>
                <w:rFonts w:ascii="Times New Roman" w:eastAsia="Times New Roman"/>
                <w:spacing w:val="-2"/>
                <w:sz w:val="24"/>
              </w:rPr>
              <w:t>11</w:t>
            </w:r>
            <w:r>
              <w:rPr>
                <w:spacing w:val="-2"/>
                <w:sz w:val="24"/>
              </w:rPr>
              <w:t>）</w:t>
            </w:r>
          </w:p>
        </w:tc>
        <w:tc>
          <w:tcPr>
            <w:tcW w:w="2107" w:type="dxa"/>
            <w:tcBorders>
              <w:right w:val="nil"/>
            </w:tcBorders>
            <w:shd w:val="clear" w:color="auto" w:fill="EEECE1"/>
          </w:tcPr>
          <w:p>
            <w:pPr>
              <w:pStyle w:val="TableParagraph"/>
              <w:spacing w:before="148"/>
              <w:ind w:left="471"/>
              <w:rPr>
                <w:rFonts w:ascii="Times New Roman" w:eastAsia="Times New Roman"/>
                <w:sz w:val="24"/>
              </w:rPr>
            </w:pPr>
            <w:r>
              <w:rPr>
                <w:spacing w:val="-12"/>
                <w:sz w:val="24"/>
              </w:rPr>
              <w:t xml:space="preserve">上级类别 </w:t>
            </w:r>
            <w:r>
              <w:rPr>
                <w:rFonts w:ascii="Times New Roman" w:eastAsia="Times New Roman"/>
                <w:spacing w:val="-5"/>
                <w:sz w:val="24"/>
              </w:rPr>
              <w:t>ID</w:t>
            </w:r>
          </w:p>
        </w:tc>
      </w:tr>
      <w:tr>
        <w:tblPrEx>
          <w:tblW w:w="0" w:type="auto"/>
          <w:jc w:val="left"/>
          <w:tblInd w:w="689" w:type="dxa"/>
          <w:tblLayout w:type="fixed"/>
          <w:tblCellMar>
            <w:top w:w="0" w:type="dxa"/>
            <w:left w:w="0" w:type="dxa"/>
            <w:bottom w:w="0" w:type="dxa"/>
            <w:right w:w="0" w:type="dxa"/>
          </w:tblCellMar>
          <w:tblLook w:val="01E0"/>
        </w:tblPrEx>
        <w:trPr>
          <w:trHeight w:val="600"/>
          <w:jc w:val="left"/>
        </w:trPr>
        <w:tc>
          <w:tcPr>
            <w:tcW w:w="2107" w:type="dxa"/>
            <w:tcBorders>
              <w:left w:val="nil"/>
            </w:tcBorders>
            <w:shd w:val="clear" w:color="auto" w:fill="EEECE1"/>
          </w:tcPr>
          <w:p>
            <w:pPr>
              <w:pStyle w:val="TableParagraph"/>
              <w:ind w:left="0" w:right="986"/>
              <w:jc w:val="right"/>
              <w:rPr>
                <w:rFonts w:ascii="Times New Roman"/>
                <w:sz w:val="24"/>
              </w:rPr>
            </w:pPr>
            <w:r>
              <w:rPr>
                <w:rFonts w:ascii="Times New Roman"/>
                <w:sz w:val="24"/>
              </w:rPr>
              <w:t>3</w:t>
            </w:r>
          </w:p>
        </w:tc>
        <w:tc>
          <w:tcPr>
            <w:tcW w:w="2106" w:type="dxa"/>
            <w:shd w:val="clear" w:color="auto" w:fill="EEECE1"/>
          </w:tcPr>
          <w:p>
            <w:pPr>
              <w:pStyle w:val="TableParagraph"/>
              <w:ind w:left="541"/>
              <w:rPr>
                <w:rFonts w:ascii="Times New Roman"/>
                <w:sz w:val="24"/>
              </w:rPr>
            </w:pPr>
            <w:r>
              <w:rPr>
                <w:rFonts w:ascii="Times New Roman"/>
                <w:spacing w:val="-2"/>
                <w:sz w:val="24"/>
              </w:rPr>
              <w:t>CateName</w:t>
            </w:r>
          </w:p>
        </w:tc>
        <w:tc>
          <w:tcPr>
            <w:tcW w:w="2107" w:type="dxa"/>
            <w:shd w:val="clear" w:color="auto" w:fill="EEECE1"/>
          </w:tcPr>
          <w:p>
            <w:pPr>
              <w:pStyle w:val="TableParagraph"/>
              <w:ind w:left="488"/>
              <w:rPr>
                <w:rFonts w:ascii="Times New Roman"/>
                <w:sz w:val="24"/>
              </w:rPr>
            </w:pPr>
            <w:r>
              <w:rPr>
                <w:rFonts w:ascii="Times New Roman"/>
                <w:spacing w:val="-2"/>
                <w:sz w:val="24"/>
              </w:rPr>
              <w:t>varchar(50)</w:t>
            </w:r>
          </w:p>
        </w:tc>
        <w:tc>
          <w:tcPr>
            <w:tcW w:w="2107" w:type="dxa"/>
            <w:tcBorders>
              <w:right w:val="nil"/>
            </w:tcBorders>
            <w:shd w:val="clear" w:color="auto" w:fill="EEECE1"/>
          </w:tcPr>
          <w:p>
            <w:pPr>
              <w:pStyle w:val="TableParagraph"/>
              <w:spacing w:before="148"/>
              <w:ind w:left="568"/>
              <w:rPr>
                <w:sz w:val="24"/>
              </w:rPr>
            </w:pPr>
            <w:r>
              <w:rPr>
                <w:spacing w:val="-3"/>
                <w:sz w:val="24"/>
              </w:rPr>
              <w:t>类别名称</w:t>
            </w:r>
          </w:p>
        </w:tc>
      </w:tr>
    </w:tbl>
    <w:p>
      <w:pPr>
        <w:pStyle w:val="BodyText"/>
        <w:spacing w:before="148" w:line="468" w:lineRule="auto"/>
        <w:ind w:left="577" w:right="772" w:firstLine="480"/>
      </w:pPr>
      <w:r>
        <w:rPr>
          <w:spacing w:val="2"/>
        </w:rPr>
        <w:t>商品信息数据实体：用以记录商品的基本信息，包括商品名、销售员、生产商、</w:t>
      </w:r>
      <w:r>
        <w:rPr>
          <w:spacing w:val="-3"/>
        </w:rPr>
        <w:t>商品编号、定价、总数量、商品简介、商品类别。这些数据由管理员进行录入和维护，</w:t>
      </w:r>
      <w:r>
        <w:t>用户进行浏览和选购商品。</w:t>
      </w:r>
    </w:p>
    <w:p>
      <w:pPr>
        <w:tabs>
          <w:tab w:val="left" w:pos="3458"/>
        </w:tabs>
        <w:spacing w:before="0" w:line="337" w:lineRule="exact"/>
        <w:ind w:left="2617" w:right="0" w:firstLine="0"/>
        <w:jc w:val="left"/>
        <w:rPr>
          <w:rFonts w:ascii="Microsoft JhengHei" w:eastAsia="Microsoft JhengHei"/>
          <w:b/>
          <w:sz w:val="21"/>
        </w:rPr>
      </w:pPr>
      <w:r>
        <w:rPr>
          <w:rFonts w:ascii="Microsoft JhengHei" w:eastAsia="Microsoft JhengHei"/>
          <w:b/>
          <w:sz w:val="21"/>
        </w:rPr>
        <w:t xml:space="preserve">表 </w:t>
      </w:r>
      <w:r>
        <w:rPr>
          <w:rFonts w:ascii="Times New Roman" w:eastAsia="Times New Roman"/>
          <w:b/>
          <w:spacing w:val="-4"/>
          <w:sz w:val="21"/>
        </w:rPr>
        <w:t>3.10</w:t>
      </w:r>
      <w:r>
        <w:rPr>
          <w:rFonts w:ascii="Times New Roman" w:eastAsia="Times New Roman"/>
          <w:b/>
          <w:sz w:val="21"/>
        </w:rPr>
        <w:tab/>
      </w:r>
      <w:r>
        <w:rPr>
          <w:rFonts w:ascii="Microsoft JhengHei" w:eastAsia="Microsoft JhengHei"/>
          <w:b/>
          <w:sz w:val="21"/>
        </w:rPr>
        <w:t>商品信息表</w:t>
      </w:r>
      <w:r>
        <w:rPr>
          <w:rFonts w:ascii="Microsoft JhengHei" w:eastAsia="Microsoft JhengHei"/>
          <w:b/>
          <w:spacing w:val="-2"/>
          <w:sz w:val="21"/>
        </w:rPr>
        <w:t>（</w:t>
      </w:r>
      <w:r>
        <w:rPr>
          <w:rFonts w:ascii="Times New Roman" w:eastAsia="Times New Roman"/>
          <w:b/>
          <w:spacing w:val="-2"/>
          <w:sz w:val="21"/>
        </w:rPr>
        <w:t>Goods</w:t>
      </w:r>
      <w:r>
        <w:rPr>
          <w:rFonts w:ascii="Microsoft JhengHei" w:eastAsia="Microsoft JhengHei"/>
          <w:b/>
          <w:spacing w:val="-2"/>
          <w:sz w:val="21"/>
        </w:rPr>
        <w:t>）</w:t>
      </w:r>
    </w:p>
    <w:p>
      <w:pPr>
        <w:pStyle w:val="BodyText"/>
        <w:spacing w:before="5" w:after="1"/>
        <w:rPr>
          <w:rFonts w:ascii="Microsoft JhengHei"/>
          <w:b/>
          <w:sz w:val="6"/>
        </w:rPr>
      </w:pPr>
    </w:p>
    <w:tbl>
      <w:tblPr>
        <w:tblStyle w:val="TableNormal4"/>
        <w:tblW w:w="0" w:type="auto"/>
        <w:jc w:val="left"/>
        <w:tblInd w:w="8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00"/>
        <w:gridCol w:w="2050"/>
        <w:gridCol w:w="2000"/>
        <w:gridCol w:w="2000"/>
      </w:tblGrid>
      <w:tr>
        <w:tblPrEx>
          <w:tblW w:w="0" w:type="auto"/>
          <w:jc w:val="left"/>
          <w:tblInd w:w="8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DBE5F1"/>
          </w:tcPr>
          <w:p>
            <w:pPr>
              <w:pStyle w:val="TableParagraph"/>
              <w:spacing w:before="167"/>
              <w:ind w:left="693" w:right="692"/>
              <w:jc w:val="center"/>
              <w:rPr>
                <w:sz w:val="21"/>
              </w:rPr>
            </w:pPr>
            <w:r>
              <w:rPr>
                <w:spacing w:val="-4"/>
                <w:sz w:val="21"/>
              </w:rPr>
              <w:t>编 号</w:t>
            </w:r>
          </w:p>
        </w:tc>
        <w:tc>
          <w:tcPr>
            <w:tcW w:w="2050" w:type="dxa"/>
            <w:shd w:val="clear" w:color="auto" w:fill="DBE5F1"/>
          </w:tcPr>
          <w:p>
            <w:pPr>
              <w:pStyle w:val="TableParagraph"/>
              <w:spacing w:before="167"/>
              <w:ind w:left="583"/>
              <w:rPr>
                <w:sz w:val="21"/>
              </w:rPr>
            </w:pPr>
            <w:r>
              <w:rPr>
                <w:spacing w:val="-3"/>
                <w:sz w:val="21"/>
              </w:rPr>
              <w:t>字段名称</w:t>
            </w:r>
          </w:p>
        </w:tc>
        <w:tc>
          <w:tcPr>
            <w:tcW w:w="2000" w:type="dxa"/>
            <w:shd w:val="clear" w:color="auto" w:fill="DBE5F1"/>
          </w:tcPr>
          <w:p>
            <w:pPr>
              <w:pStyle w:val="TableParagraph"/>
              <w:spacing w:before="167"/>
              <w:ind w:left="522"/>
              <w:rPr>
                <w:sz w:val="21"/>
              </w:rPr>
            </w:pPr>
            <w:r>
              <w:rPr>
                <w:spacing w:val="-3"/>
                <w:sz w:val="21"/>
              </w:rPr>
              <w:t>字段类型</w:t>
            </w:r>
          </w:p>
        </w:tc>
        <w:tc>
          <w:tcPr>
            <w:tcW w:w="2000" w:type="dxa"/>
            <w:tcBorders>
              <w:right w:val="nil"/>
            </w:tcBorders>
            <w:shd w:val="clear" w:color="auto" w:fill="DBE5F1"/>
          </w:tcPr>
          <w:p>
            <w:pPr>
              <w:pStyle w:val="TableParagraph"/>
              <w:spacing w:before="167"/>
              <w:ind w:left="664" w:right="720"/>
              <w:jc w:val="center"/>
              <w:rPr>
                <w:sz w:val="21"/>
              </w:rPr>
            </w:pPr>
            <w:r>
              <w:rPr>
                <w:spacing w:val="-4"/>
                <w:sz w:val="21"/>
              </w:rPr>
              <w:t>说 明</w:t>
            </w:r>
          </w:p>
        </w:tc>
      </w:tr>
    </w:tbl>
    <w:p>
      <w:pPr>
        <w:spacing w:after="0"/>
        <w:jc w:val="center"/>
        <w:rPr>
          <w:sz w:val="21"/>
        </w:rPr>
        <w:sectPr>
          <w:headerReference w:type="default" r:id="rId27"/>
          <w:pgSz w:w="11910" w:h="16840"/>
          <w:pgMar w:top="1080" w:right="240" w:bottom="280" w:left="1200" w:header="893" w:footer="0"/>
          <w:pgNumType w:start="22"/>
          <w:cols w:space="708"/>
        </w:sectPr>
      </w:pPr>
    </w:p>
    <w:p>
      <w:pPr>
        <w:pStyle w:val="BodyText"/>
        <w:rPr>
          <w:rFonts w:ascii="Microsoft JhengHei"/>
          <w:b/>
          <w:sz w:val="20"/>
        </w:rPr>
      </w:pPr>
    </w:p>
    <w:p>
      <w:pPr>
        <w:pStyle w:val="BodyText"/>
        <w:spacing w:before="1"/>
        <w:rPr>
          <w:rFonts w:ascii="Microsoft JhengHei"/>
          <w:b/>
          <w:sz w:val="13"/>
        </w:rPr>
      </w:pPr>
    </w:p>
    <w:tbl>
      <w:tblPr>
        <w:tblStyle w:val="TableNormal5"/>
        <w:tblW w:w="0" w:type="auto"/>
        <w:jc w:val="left"/>
        <w:tblInd w:w="8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00"/>
        <w:gridCol w:w="2050"/>
        <w:gridCol w:w="2000"/>
        <w:gridCol w:w="2000"/>
      </w:tblGrid>
      <w:tr>
        <w:tblPrEx>
          <w:tblW w:w="0" w:type="auto"/>
          <w:jc w:val="left"/>
          <w:tblInd w:w="8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EEECE1"/>
          </w:tcPr>
          <w:p>
            <w:pPr>
              <w:pStyle w:val="TableParagraph"/>
              <w:ind w:left="0" w:right="933"/>
              <w:jc w:val="right"/>
              <w:rPr>
                <w:rFonts w:ascii="Times New Roman"/>
                <w:sz w:val="24"/>
              </w:rPr>
            </w:pPr>
            <w:r>
              <w:rPr>
                <w:rFonts w:ascii="Times New Roman"/>
                <w:sz w:val="24"/>
              </w:rPr>
              <w:t>1</w:t>
            </w:r>
          </w:p>
        </w:tc>
        <w:tc>
          <w:tcPr>
            <w:tcW w:w="2050" w:type="dxa"/>
            <w:shd w:val="clear" w:color="auto" w:fill="EEECE1"/>
          </w:tcPr>
          <w:p>
            <w:pPr>
              <w:pStyle w:val="TableParagraph"/>
              <w:spacing w:before="179"/>
              <w:ind w:left="129" w:right="129"/>
              <w:jc w:val="center"/>
              <w:rPr>
                <w:rFonts w:ascii="Times New Roman"/>
                <w:sz w:val="21"/>
              </w:rPr>
            </w:pPr>
            <w:r>
              <w:rPr>
                <w:rFonts w:ascii="Times New Roman"/>
                <w:spacing w:val="-5"/>
                <w:sz w:val="21"/>
              </w:rPr>
              <w:t>ID</w:t>
            </w:r>
          </w:p>
        </w:tc>
        <w:tc>
          <w:tcPr>
            <w:tcW w:w="2000" w:type="dxa"/>
            <w:shd w:val="clear" w:color="auto" w:fill="EEECE1"/>
          </w:tcPr>
          <w:p>
            <w:pPr>
              <w:pStyle w:val="TableParagraph"/>
              <w:ind w:left="367" w:right="367"/>
              <w:jc w:val="center"/>
              <w:rPr>
                <w:rFonts w:ascii="Times New Roman"/>
                <w:sz w:val="24"/>
              </w:rPr>
            </w:pPr>
            <w:r>
              <w:rPr>
                <w:rFonts w:ascii="Times New Roman"/>
                <w:spacing w:val="-2"/>
                <w:sz w:val="24"/>
              </w:rPr>
              <w:t>Int(11)</w:t>
            </w:r>
          </w:p>
        </w:tc>
        <w:tc>
          <w:tcPr>
            <w:tcW w:w="2000" w:type="dxa"/>
            <w:tcBorders>
              <w:right w:val="nil"/>
            </w:tcBorders>
            <w:shd w:val="clear" w:color="auto" w:fill="EEECE1"/>
          </w:tcPr>
          <w:p>
            <w:pPr>
              <w:pStyle w:val="TableParagraph"/>
              <w:spacing w:before="148"/>
              <w:ind w:left="751"/>
              <w:rPr>
                <w:rFonts w:ascii="Times New Roman" w:eastAsia="Times New Roman"/>
                <w:sz w:val="24"/>
              </w:rPr>
            </w:pPr>
            <w:r>
              <w:rPr>
                <w:spacing w:val="-20"/>
                <w:sz w:val="24"/>
              </w:rPr>
              <w:t xml:space="preserve">主键 </w:t>
            </w:r>
            <w:r>
              <w:rPr>
                <w:rFonts w:ascii="Times New Roman" w:eastAsia="Times New Roman"/>
                <w:spacing w:val="-5"/>
                <w:sz w:val="24"/>
              </w:rPr>
              <w:t>id</w:t>
            </w:r>
          </w:p>
        </w:tc>
      </w:tr>
      <w:tr>
        <w:tblPrEx>
          <w:tblW w:w="0" w:type="auto"/>
          <w:jc w:val="left"/>
          <w:tblInd w:w="877" w:type="dxa"/>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EEECE1"/>
          </w:tcPr>
          <w:p>
            <w:pPr>
              <w:pStyle w:val="TableParagraph"/>
              <w:ind w:left="0" w:right="933"/>
              <w:jc w:val="right"/>
              <w:rPr>
                <w:rFonts w:ascii="Times New Roman"/>
                <w:sz w:val="24"/>
              </w:rPr>
            </w:pPr>
            <w:r>
              <w:rPr>
                <w:rFonts w:ascii="Times New Roman"/>
                <w:sz w:val="24"/>
              </w:rPr>
              <w:t>2</w:t>
            </w:r>
          </w:p>
        </w:tc>
        <w:tc>
          <w:tcPr>
            <w:tcW w:w="2050" w:type="dxa"/>
            <w:shd w:val="clear" w:color="auto" w:fill="EEECE1"/>
          </w:tcPr>
          <w:p>
            <w:pPr>
              <w:pStyle w:val="TableParagraph"/>
              <w:ind w:left="129" w:right="129"/>
              <w:jc w:val="center"/>
              <w:rPr>
                <w:rFonts w:ascii="Times New Roman"/>
                <w:sz w:val="24"/>
              </w:rPr>
            </w:pPr>
            <w:r>
              <w:rPr>
                <w:rFonts w:ascii="Times New Roman"/>
                <w:spacing w:val="-2"/>
                <w:sz w:val="24"/>
              </w:rPr>
              <w:t>CategoryID</w:t>
            </w:r>
          </w:p>
        </w:tc>
        <w:tc>
          <w:tcPr>
            <w:tcW w:w="2000" w:type="dxa"/>
            <w:shd w:val="clear" w:color="auto" w:fill="EEECE1"/>
          </w:tcPr>
          <w:p>
            <w:pPr>
              <w:pStyle w:val="TableParagraph"/>
              <w:ind w:left="367" w:right="367"/>
              <w:jc w:val="center"/>
              <w:rPr>
                <w:rFonts w:ascii="Times New Roman"/>
                <w:sz w:val="24"/>
              </w:rPr>
            </w:pPr>
            <w:r>
              <w:rPr>
                <w:rFonts w:ascii="Times New Roman"/>
                <w:spacing w:val="-2"/>
                <w:sz w:val="24"/>
              </w:rPr>
              <w:t>Int(11)</w:t>
            </w:r>
          </w:p>
        </w:tc>
        <w:tc>
          <w:tcPr>
            <w:tcW w:w="2000" w:type="dxa"/>
            <w:tcBorders>
              <w:right w:val="nil"/>
            </w:tcBorders>
            <w:shd w:val="clear" w:color="auto" w:fill="EEECE1"/>
          </w:tcPr>
          <w:p>
            <w:pPr>
              <w:pStyle w:val="TableParagraph"/>
              <w:spacing w:before="148"/>
              <w:ind w:left="598"/>
              <w:rPr>
                <w:rFonts w:ascii="Times New Roman" w:eastAsia="Times New Roman"/>
                <w:sz w:val="24"/>
              </w:rPr>
            </w:pPr>
            <w:r>
              <w:rPr>
                <w:spacing w:val="-20"/>
                <w:sz w:val="24"/>
              </w:rPr>
              <w:t xml:space="preserve">类别 </w:t>
            </w:r>
            <w:r>
              <w:rPr>
                <w:rFonts w:ascii="Times New Roman" w:eastAsia="Times New Roman"/>
                <w:spacing w:val="-5"/>
                <w:sz w:val="24"/>
              </w:rPr>
              <w:t>ID</w:t>
            </w:r>
          </w:p>
        </w:tc>
      </w:tr>
      <w:tr>
        <w:tblPrEx>
          <w:tblW w:w="0" w:type="auto"/>
          <w:jc w:val="left"/>
          <w:tblInd w:w="877" w:type="dxa"/>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EEECE1"/>
          </w:tcPr>
          <w:p>
            <w:pPr>
              <w:pStyle w:val="TableParagraph"/>
              <w:ind w:left="0" w:right="933"/>
              <w:jc w:val="right"/>
              <w:rPr>
                <w:rFonts w:ascii="Times New Roman"/>
                <w:sz w:val="24"/>
              </w:rPr>
            </w:pPr>
            <w:r>
              <w:rPr>
                <w:rFonts w:ascii="Times New Roman"/>
                <w:sz w:val="24"/>
              </w:rPr>
              <w:t>3</w:t>
            </w:r>
          </w:p>
        </w:tc>
        <w:tc>
          <w:tcPr>
            <w:tcW w:w="2050" w:type="dxa"/>
            <w:shd w:val="clear" w:color="auto" w:fill="EEECE1"/>
          </w:tcPr>
          <w:p>
            <w:pPr>
              <w:pStyle w:val="TableParagraph"/>
              <w:ind w:left="129" w:right="129"/>
              <w:jc w:val="center"/>
              <w:rPr>
                <w:rFonts w:ascii="Times New Roman"/>
                <w:sz w:val="24"/>
              </w:rPr>
            </w:pPr>
            <w:r>
              <w:rPr>
                <w:rFonts w:ascii="Times New Roman"/>
                <w:spacing w:val="-2"/>
                <w:sz w:val="24"/>
              </w:rPr>
              <w:t>MerName</w:t>
            </w:r>
          </w:p>
        </w:tc>
        <w:tc>
          <w:tcPr>
            <w:tcW w:w="2000" w:type="dxa"/>
            <w:shd w:val="clear" w:color="auto" w:fill="EEECE1"/>
          </w:tcPr>
          <w:p>
            <w:pPr>
              <w:pStyle w:val="TableParagraph"/>
              <w:ind w:left="367" w:right="367"/>
              <w:jc w:val="center"/>
              <w:rPr>
                <w:rFonts w:ascii="Times New Roman"/>
                <w:sz w:val="24"/>
              </w:rPr>
            </w:pPr>
            <w:r>
              <w:rPr>
                <w:rFonts w:ascii="Times New Roman"/>
                <w:spacing w:val="-2"/>
                <w:sz w:val="24"/>
              </w:rPr>
              <w:t>varchar(50)</w:t>
            </w:r>
          </w:p>
        </w:tc>
        <w:tc>
          <w:tcPr>
            <w:tcW w:w="2000" w:type="dxa"/>
            <w:tcBorders>
              <w:right w:val="nil"/>
            </w:tcBorders>
            <w:shd w:val="clear" w:color="auto" w:fill="EEECE1"/>
          </w:tcPr>
          <w:p>
            <w:pPr>
              <w:pStyle w:val="TableParagraph"/>
              <w:spacing w:before="148"/>
              <w:ind w:left="515"/>
              <w:rPr>
                <w:sz w:val="24"/>
              </w:rPr>
            </w:pPr>
            <w:r>
              <w:rPr>
                <w:spacing w:val="-3"/>
                <w:sz w:val="24"/>
              </w:rPr>
              <w:t>商品名称</w:t>
            </w:r>
          </w:p>
        </w:tc>
      </w:tr>
      <w:tr>
        <w:tblPrEx>
          <w:tblW w:w="0" w:type="auto"/>
          <w:jc w:val="left"/>
          <w:tblInd w:w="877" w:type="dxa"/>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EEECE1"/>
          </w:tcPr>
          <w:p>
            <w:pPr>
              <w:pStyle w:val="TableParagraph"/>
              <w:ind w:left="0" w:right="933"/>
              <w:jc w:val="right"/>
              <w:rPr>
                <w:rFonts w:ascii="Times New Roman"/>
                <w:sz w:val="24"/>
              </w:rPr>
            </w:pPr>
            <w:r>
              <w:rPr>
                <w:rFonts w:ascii="Times New Roman"/>
                <w:sz w:val="24"/>
              </w:rPr>
              <w:t>4</w:t>
            </w:r>
          </w:p>
        </w:tc>
        <w:tc>
          <w:tcPr>
            <w:tcW w:w="2050" w:type="dxa"/>
            <w:shd w:val="clear" w:color="auto" w:fill="EEECE1"/>
          </w:tcPr>
          <w:p>
            <w:pPr>
              <w:pStyle w:val="TableParagraph"/>
              <w:ind w:left="129" w:right="129"/>
              <w:jc w:val="center"/>
              <w:rPr>
                <w:rFonts w:ascii="Times New Roman"/>
                <w:sz w:val="24"/>
              </w:rPr>
            </w:pPr>
            <w:r>
              <w:rPr>
                <w:rFonts w:ascii="Times New Roman"/>
                <w:spacing w:val="-2"/>
                <w:sz w:val="24"/>
              </w:rPr>
              <w:t>Price</w:t>
            </w:r>
          </w:p>
        </w:tc>
        <w:tc>
          <w:tcPr>
            <w:tcW w:w="2000" w:type="dxa"/>
            <w:shd w:val="clear" w:color="auto" w:fill="EEECE1"/>
          </w:tcPr>
          <w:p>
            <w:pPr>
              <w:pStyle w:val="TableParagraph"/>
              <w:ind w:left="367" w:right="367"/>
              <w:jc w:val="center"/>
              <w:rPr>
                <w:rFonts w:ascii="Times New Roman"/>
                <w:sz w:val="24"/>
              </w:rPr>
            </w:pPr>
            <w:r>
              <w:rPr>
                <w:rFonts w:ascii="Times New Roman"/>
                <w:spacing w:val="-2"/>
                <w:sz w:val="24"/>
              </w:rPr>
              <w:t>decimal(8,2)</w:t>
            </w:r>
          </w:p>
        </w:tc>
        <w:tc>
          <w:tcPr>
            <w:tcW w:w="2000" w:type="dxa"/>
            <w:tcBorders>
              <w:right w:val="nil"/>
            </w:tcBorders>
            <w:shd w:val="clear" w:color="auto" w:fill="EEECE1"/>
          </w:tcPr>
          <w:p>
            <w:pPr>
              <w:pStyle w:val="TableParagraph"/>
              <w:spacing w:before="148"/>
              <w:ind w:left="635"/>
              <w:rPr>
                <w:sz w:val="24"/>
              </w:rPr>
            </w:pPr>
            <w:r>
              <w:rPr>
                <w:spacing w:val="-4"/>
                <w:sz w:val="24"/>
              </w:rPr>
              <w:t>市场价</w:t>
            </w:r>
          </w:p>
        </w:tc>
      </w:tr>
      <w:tr>
        <w:tblPrEx>
          <w:tblW w:w="0" w:type="auto"/>
          <w:jc w:val="left"/>
          <w:tblInd w:w="877" w:type="dxa"/>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EEECE1"/>
          </w:tcPr>
          <w:p>
            <w:pPr>
              <w:pStyle w:val="TableParagraph"/>
              <w:ind w:left="0" w:right="933"/>
              <w:jc w:val="right"/>
              <w:rPr>
                <w:rFonts w:ascii="Times New Roman"/>
                <w:sz w:val="24"/>
              </w:rPr>
            </w:pPr>
            <w:r>
              <w:rPr>
                <w:rFonts w:ascii="Times New Roman"/>
                <w:sz w:val="24"/>
              </w:rPr>
              <w:t>5</w:t>
            </w:r>
          </w:p>
        </w:tc>
        <w:tc>
          <w:tcPr>
            <w:tcW w:w="2050" w:type="dxa"/>
            <w:shd w:val="clear" w:color="auto" w:fill="EEECE1"/>
          </w:tcPr>
          <w:p>
            <w:pPr>
              <w:pStyle w:val="TableParagraph"/>
              <w:ind w:left="129" w:right="129"/>
              <w:jc w:val="center"/>
              <w:rPr>
                <w:rFonts w:ascii="Times New Roman"/>
                <w:sz w:val="24"/>
              </w:rPr>
            </w:pPr>
            <w:r>
              <w:rPr>
                <w:rFonts w:ascii="Times New Roman"/>
                <w:spacing w:val="-2"/>
                <w:sz w:val="24"/>
              </w:rPr>
              <w:t>SPrice</w:t>
            </w:r>
          </w:p>
        </w:tc>
        <w:tc>
          <w:tcPr>
            <w:tcW w:w="2000" w:type="dxa"/>
            <w:shd w:val="clear" w:color="auto" w:fill="EEECE1"/>
          </w:tcPr>
          <w:p>
            <w:pPr>
              <w:pStyle w:val="TableParagraph"/>
              <w:ind w:left="367" w:right="367"/>
              <w:jc w:val="center"/>
              <w:rPr>
                <w:rFonts w:ascii="Times New Roman"/>
                <w:sz w:val="24"/>
              </w:rPr>
            </w:pPr>
            <w:r>
              <w:rPr>
                <w:rFonts w:ascii="Times New Roman"/>
                <w:spacing w:val="-2"/>
                <w:sz w:val="24"/>
              </w:rPr>
              <w:t>decimal(8,2)</w:t>
            </w:r>
          </w:p>
        </w:tc>
        <w:tc>
          <w:tcPr>
            <w:tcW w:w="2000" w:type="dxa"/>
            <w:tcBorders>
              <w:right w:val="nil"/>
            </w:tcBorders>
            <w:shd w:val="clear" w:color="auto" w:fill="EEECE1"/>
          </w:tcPr>
          <w:p>
            <w:pPr>
              <w:pStyle w:val="TableParagraph"/>
              <w:spacing w:before="148"/>
              <w:ind w:left="635"/>
              <w:rPr>
                <w:sz w:val="24"/>
              </w:rPr>
            </w:pPr>
            <w:r>
              <w:rPr>
                <w:spacing w:val="-4"/>
                <w:sz w:val="24"/>
              </w:rPr>
              <w:t>优惠价</w:t>
            </w:r>
          </w:p>
        </w:tc>
      </w:tr>
      <w:tr>
        <w:tblPrEx>
          <w:tblW w:w="0" w:type="auto"/>
          <w:jc w:val="left"/>
          <w:tblInd w:w="877" w:type="dxa"/>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EEECE1"/>
          </w:tcPr>
          <w:p>
            <w:pPr>
              <w:pStyle w:val="TableParagraph"/>
              <w:ind w:left="0" w:right="933"/>
              <w:jc w:val="right"/>
              <w:rPr>
                <w:rFonts w:ascii="Times New Roman"/>
                <w:sz w:val="24"/>
              </w:rPr>
            </w:pPr>
            <w:r>
              <w:rPr>
                <w:rFonts w:ascii="Times New Roman"/>
                <w:sz w:val="24"/>
              </w:rPr>
              <w:t>6</w:t>
            </w:r>
          </w:p>
        </w:tc>
        <w:tc>
          <w:tcPr>
            <w:tcW w:w="2050" w:type="dxa"/>
            <w:shd w:val="clear" w:color="auto" w:fill="EEECE1"/>
          </w:tcPr>
          <w:p>
            <w:pPr>
              <w:pStyle w:val="TableParagraph"/>
              <w:ind w:left="129" w:right="129"/>
              <w:jc w:val="center"/>
              <w:rPr>
                <w:rFonts w:ascii="Times New Roman"/>
                <w:sz w:val="24"/>
              </w:rPr>
            </w:pPr>
            <w:r>
              <w:rPr>
                <w:rFonts w:ascii="Times New Roman"/>
                <w:spacing w:val="-2"/>
                <w:sz w:val="24"/>
              </w:rPr>
              <w:t>MerModel</w:t>
            </w:r>
          </w:p>
        </w:tc>
        <w:tc>
          <w:tcPr>
            <w:tcW w:w="2000" w:type="dxa"/>
            <w:shd w:val="clear" w:color="auto" w:fill="EEECE1"/>
          </w:tcPr>
          <w:p>
            <w:pPr>
              <w:pStyle w:val="TableParagraph"/>
              <w:ind w:left="367" w:right="367"/>
              <w:jc w:val="center"/>
              <w:rPr>
                <w:rFonts w:ascii="Times New Roman"/>
                <w:sz w:val="24"/>
              </w:rPr>
            </w:pPr>
            <w:r>
              <w:rPr>
                <w:rFonts w:ascii="Times New Roman"/>
                <w:spacing w:val="-2"/>
                <w:sz w:val="24"/>
              </w:rPr>
              <w:t>varchar(40)</w:t>
            </w:r>
          </w:p>
        </w:tc>
        <w:tc>
          <w:tcPr>
            <w:tcW w:w="2000" w:type="dxa"/>
            <w:tcBorders>
              <w:right w:val="nil"/>
            </w:tcBorders>
            <w:shd w:val="clear" w:color="auto" w:fill="EEECE1"/>
          </w:tcPr>
          <w:p>
            <w:pPr>
              <w:pStyle w:val="TableParagraph"/>
              <w:spacing w:before="148"/>
              <w:ind w:left="515"/>
              <w:rPr>
                <w:sz w:val="24"/>
              </w:rPr>
            </w:pPr>
            <w:r>
              <w:rPr>
                <w:spacing w:val="-3"/>
                <w:sz w:val="24"/>
              </w:rPr>
              <w:t>商品型号</w:t>
            </w:r>
          </w:p>
        </w:tc>
      </w:tr>
      <w:tr>
        <w:tblPrEx>
          <w:tblW w:w="0" w:type="auto"/>
          <w:jc w:val="left"/>
          <w:tblInd w:w="877" w:type="dxa"/>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EEECE1"/>
          </w:tcPr>
          <w:p>
            <w:pPr>
              <w:pStyle w:val="TableParagraph"/>
              <w:ind w:left="0" w:right="933"/>
              <w:jc w:val="right"/>
              <w:rPr>
                <w:rFonts w:ascii="Times New Roman"/>
                <w:sz w:val="24"/>
              </w:rPr>
            </w:pPr>
            <w:r>
              <w:rPr>
                <w:rFonts w:ascii="Times New Roman"/>
                <w:sz w:val="24"/>
              </w:rPr>
              <w:t>7</w:t>
            </w:r>
          </w:p>
        </w:tc>
        <w:tc>
          <w:tcPr>
            <w:tcW w:w="2050" w:type="dxa"/>
            <w:shd w:val="clear" w:color="auto" w:fill="EEECE1"/>
          </w:tcPr>
          <w:p>
            <w:pPr>
              <w:pStyle w:val="TableParagraph"/>
              <w:ind w:left="129" w:right="129"/>
              <w:jc w:val="center"/>
              <w:rPr>
                <w:rFonts w:ascii="Times New Roman"/>
                <w:sz w:val="24"/>
              </w:rPr>
            </w:pPr>
            <w:r>
              <w:rPr>
                <w:rFonts w:ascii="Times New Roman"/>
                <w:spacing w:val="-2"/>
                <w:sz w:val="24"/>
              </w:rPr>
              <w:t>Picture</w:t>
            </w:r>
          </w:p>
        </w:tc>
        <w:tc>
          <w:tcPr>
            <w:tcW w:w="2000" w:type="dxa"/>
            <w:shd w:val="clear" w:color="auto" w:fill="EEECE1"/>
          </w:tcPr>
          <w:p>
            <w:pPr>
              <w:pStyle w:val="TableParagraph"/>
              <w:ind w:left="367" w:right="367"/>
              <w:jc w:val="center"/>
              <w:rPr>
                <w:rFonts w:ascii="Times New Roman"/>
                <w:sz w:val="24"/>
              </w:rPr>
            </w:pPr>
            <w:r>
              <w:rPr>
                <w:rFonts w:ascii="Times New Roman"/>
                <w:spacing w:val="-2"/>
                <w:sz w:val="24"/>
              </w:rPr>
              <w:t>varchar(100)</w:t>
            </w:r>
          </w:p>
        </w:tc>
        <w:tc>
          <w:tcPr>
            <w:tcW w:w="2000" w:type="dxa"/>
            <w:tcBorders>
              <w:right w:val="nil"/>
            </w:tcBorders>
            <w:shd w:val="clear" w:color="auto" w:fill="EEECE1"/>
          </w:tcPr>
          <w:p>
            <w:pPr>
              <w:pStyle w:val="TableParagraph"/>
              <w:spacing w:before="148"/>
              <w:ind w:left="515"/>
              <w:rPr>
                <w:sz w:val="24"/>
              </w:rPr>
            </w:pPr>
            <w:r>
              <w:rPr>
                <w:spacing w:val="-3"/>
                <w:sz w:val="24"/>
              </w:rPr>
              <w:t>商品图片</w:t>
            </w:r>
          </w:p>
        </w:tc>
      </w:tr>
      <w:tr>
        <w:tblPrEx>
          <w:tblW w:w="0" w:type="auto"/>
          <w:jc w:val="left"/>
          <w:tblInd w:w="877" w:type="dxa"/>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EEECE1"/>
          </w:tcPr>
          <w:p>
            <w:pPr>
              <w:pStyle w:val="TableParagraph"/>
              <w:ind w:left="0" w:right="933"/>
              <w:jc w:val="right"/>
              <w:rPr>
                <w:rFonts w:ascii="Times New Roman"/>
                <w:sz w:val="24"/>
              </w:rPr>
            </w:pPr>
            <w:r>
              <w:rPr>
                <w:rFonts w:ascii="Times New Roman"/>
                <w:sz w:val="24"/>
              </w:rPr>
              <w:t>8</w:t>
            </w:r>
          </w:p>
        </w:tc>
        <w:tc>
          <w:tcPr>
            <w:tcW w:w="2050" w:type="dxa"/>
            <w:shd w:val="clear" w:color="auto" w:fill="EEECE1"/>
          </w:tcPr>
          <w:p>
            <w:pPr>
              <w:pStyle w:val="TableParagraph"/>
              <w:ind w:left="129" w:right="129"/>
              <w:jc w:val="center"/>
              <w:rPr>
                <w:rFonts w:ascii="Times New Roman"/>
                <w:sz w:val="24"/>
              </w:rPr>
            </w:pPr>
            <w:r>
              <w:rPr>
                <w:rFonts w:ascii="Times New Roman"/>
                <w:spacing w:val="-2"/>
                <w:sz w:val="24"/>
              </w:rPr>
              <w:t>Video</w:t>
            </w:r>
          </w:p>
        </w:tc>
        <w:tc>
          <w:tcPr>
            <w:tcW w:w="2000" w:type="dxa"/>
            <w:shd w:val="clear" w:color="auto" w:fill="EEECE1"/>
          </w:tcPr>
          <w:p>
            <w:pPr>
              <w:pStyle w:val="TableParagraph"/>
              <w:ind w:left="367" w:right="367"/>
              <w:jc w:val="center"/>
              <w:rPr>
                <w:rFonts w:ascii="Times New Roman"/>
                <w:sz w:val="24"/>
              </w:rPr>
            </w:pPr>
            <w:r>
              <w:rPr>
                <w:rFonts w:ascii="Times New Roman"/>
                <w:spacing w:val="-2"/>
                <w:sz w:val="24"/>
              </w:rPr>
              <w:t>varchar(100)</w:t>
            </w:r>
          </w:p>
        </w:tc>
        <w:tc>
          <w:tcPr>
            <w:tcW w:w="2000" w:type="dxa"/>
            <w:tcBorders>
              <w:right w:val="nil"/>
            </w:tcBorders>
            <w:shd w:val="clear" w:color="auto" w:fill="EEECE1"/>
          </w:tcPr>
          <w:p>
            <w:pPr>
              <w:pStyle w:val="TableParagraph"/>
              <w:spacing w:before="148"/>
              <w:ind w:left="515"/>
              <w:rPr>
                <w:sz w:val="24"/>
              </w:rPr>
            </w:pPr>
            <w:r>
              <w:rPr>
                <w:spacing w:val="-3"/>
                <w:sz w:val="24"/>
              </w:rPr>
              <w:t>商品视频</w:t>
            </w:r>
          </w:p>
        </w:tc>
      </w:tr>
      <w:tr>
        <w:tblPrEx>
          <w:tblW w:w="0" w:type="auto"/>
          <w:jc w:val="left"/>
          <w:tblInd w:w="877" w:type="dxa"/>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EEECE1"/>
          </w:tcPr>
          <w:p>
            <w:pPr>
              <w:pStyle w:val="TableParagraph"/>
              <w:ind w:left="0" w:right="933"/>
              <w:jc w:val="right"/>
              <w:rPr>
                <w:rFonts w:ascii="Times New Roman"/>
                <w:sz w:val="24"/>
              </w:rPr>
            </w:pPr>
            <w:r>
              <w:rPr>
                <w:rFonts w:ascii="Times New Roman"/>
                <w:sz w:val="24"/>
              </w:rPr>
              <w:t>9</w:t>
            </w:r>
          </w:p>
        </w:tc>
        <w:tc>
          <w:tcPr>
            <w:tcW w:w="2050" w:type="dxa"/>
            <w:shd w:val="clear" w:color="auto" w:fill="EEECE1"/>
          </w:tcPr>
          <w:p>
            <w:pPr>
              <w:pStyle w:val="TableParagraph"/>
              <w:ind w:left="129" w:right="129"/>
              <w:jc w:val="center"/>
              <w:rPr>
                <w:rFonts w:ascii="Times New Roman"/>
                <w:sz w:val="24"/>
              </w:rPr>
            </w:pPr>
            <w:r>
              <w:rPr>
                <w:rFonts w:ascii="Times New Roman"/>
                <w:spacing w:val="-2"/>
                <w:sz w:val="24"/>
              </w:rPr>
              <w:t>MerDesc</w:t>
            </w:r>
          </w:p>
        </w:tc>
        <w:tc>
          <w:tcPr>
            <w:tcW w:w="2000" w:type="dxa"/>
            <w:shd w:val="clear" w:color="auto" w:fill="EEECE1"/>
          </w:tcPr>
          <w:p>
            <w:pPr>
              <w:pStyle w:val="TableParagraph"/>
              <w:ind w:left="367" w:right="367"/>
              <w:jc w:val="center"/>
              <w:rPr>
                <w:rFonts w:ascii="Times New Roman"/>
                <w:sz w:val="24"/>
              </w:rPr>
            </w:pPr>
            <w:r>
              <w:rPr>
                <w:rFonts w:ascii="Times New Roman"/>
                <w:spacing w:val="-4"/>
                <w:sz w:val="24"/>
              </w:rPr>
              <w:t>Text</w:t>
            </w:r>
          </w:p>
        </w:tc>
        <w:tc>
          <w:tcPr>
            <w:tcW w:w="2000" w:type="dxa"/>
            <w:tcBorders>
              <w:right w:val="nil"/>
            </w:tcBorders>
            <w:shd w:val="clear" w:color="auto" w:fill="EEECE1"/>
          </w:tcPr>
          <w:p>
            <w:pPr>
              <w:pStyle w:val="TableParagraph"/>
              <w:spacing w:before="148"/>
              <w:ind w:left="515"/>
              <w:rPr>
                <w:sz w:val="24"/>
              </w:rPr>
            </w:pPr>
            <w:r>
              <w:rPr>
                <w:spacing w:val="-3"/>
                <w:sz w:val="24"/>
              </w:rPr>
              <w:t>商品描述</w:t>
            </w:r>
          </w:p>
        </w:tc>
      </w:tr>
      <w:tr>
        <w:tblPrEx>
          <w:tblW w:w="0" w:type="auto"/>
          <w:jc w:val="left"/>
          <w:tblInd w:w="877" w:type="dxa"/>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EEECE1"/>
          </w:tcPr>
          <w:p>
            <w:pPr>
              <w:pStyle w:val="TableParagraph"/>
              <w:ind w:left="0" w:right="873"/>
              <w:jc w:val="right"/>
              <w:rPr>
                <w:rFonts w:ascii="Times New Roman"/>
                <w:sz w:val="24"/>
              </w:rPr>
            </w:pPr>
            <w:r>
              <w:rPr>
                <w:rFonts w:ascii="Times New Roman"/>
                <w:spacing w:val="-5"/>
                <w:sz w:val="24"/>
              </w:rPr>
              <w:t>10</w:t>
            </w:r>
          </w:p>
        </w:tc>
        <w:tc>
          <w:tcPr>
            <w:tcW w:w="2050" w:type="dxa"/>
            <w:shd w:val="clear" w:color="auto" w:fill="EEECE1"/>
          </w:tcPr>
          <w:p>
            <w:pPr>
              <w:pStyle w:val="TableParagraph"/>
              <w:ind w:left="129" w:right="129"/>
              <w:jc w:val="center"/>
              <w:rPr>
                <w:rFonts w:ascii="Times New Roman"/>
                <w:sz w:val="24"/>
              </w:rPr>
            </w:pPr>
            <w:r>
              <w:rPr>
                <w:rFonts w:ascii="Times New Roman"/>
                <w:spacing w:val="-2"/>
                <w:sz w:val="24"/>
              </w:rPr>
              <w:t>Manufacturer</w:t>
            </w:r>
          </w:p>
        </w:tc>
        <w:tc>
          <w:tcPr>
            <w:tcW w:w="2000" w:type="dxa"/>
            <w:shd w:val="clear" w:color="auto" w:fill="EEECE1"/>
          </w:tcPr>
          <w:p>
            <w:pPr>
              <w:pStyle w:val="TableParagraph"/>
              <w:ind w:left="367" w:right="367"/>
              <w:jc w:val="center"/>
              <w:rPr>
                <w:rFonts w:ascii="Times New Roman"/>
                <w:sz w:val="24"/>
              </w:rPr>
            </w:pPr>
            <w:r>
              <w:rPr>
                <w:rFonts w:ascii="Times New Roman"/>
                <w:spacing w:val="-2"/>
                <w:sz w:val="24"/>
              </w:rPr>
              <w:t>varchar(50)</w:t>
            </w:r>
          </w:p>
        </w:tc>
        <w:tc>
          <w:tcPr>
            <w:tcW w:w="2000" w:type="dxa"/>
            <w:tcBorders>
              <w:right w:val="nil"/>
            </w:tcBorders>
            <w:shd w:val="clear" w:color="auto" w:fill="EEECE1"/>
          </w:tcPr>
          <w:p>
            <w:pPr>
              <w:pStyle w:val="TableParagraph"/>
              <w:spacing w:before="148"/>
              <w:ind w:left="515"/>
              <w:rPr>
                <w:sz w:val="24"/>
              </w:rPr>
            </w:pPr>
            <w:r>
              <w:rPr>
                <w:spacing w:val="-3"/>
                <w:sz w:val="24"/>
              </w:rPr>
              <w:t>生产厂家</w:t>
            </w:r>
          </w:p>
        </w:tc>
      </w:tr>
      <w:tr>
        <w:tblPrEx>
          <w:tblW w:w="0" w:type="auto"/>
          <w:jc w:val="left"/>
          <w:tblInd w:w="877" w:type="dxa"/>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EEECE1"/>
          </w:tcPr>
          <w:p>
            <w:pPr>
              <w:pStyle w:val="TableParagraph"/>
              <w:ind w:left="0" w:right="873"/>
              <w:jc w:val="right"/>
              <w:rPr>
                <w:rFonts w:ascii="Times New Roman"/>
                <w:sz w:val="24"/>
              </w:rPr>
            </w:pPr>
            <w:r>
              <w:rPr>
                <w:rFonts w:ascii="Times New Roman"/>
                <w:spacing w:val="-5"/>
                <w:sz w:val="24"/>
              </w:rPr>
              <w:t>11</w:t>
            </w:r>
          </w:p>
        </w:tc>
        <w:tc>
          <w:tcPr>
            <w:tcW w:w="2050" w:type="dxa"/>
            <w:shd w:val="clear" w:color="auto" w:fill="EEECE1"/>
          </w:tcPr>
          <w:p>
            <w:pPr>
              <w:pStyle w:val="TableParagraph"/>
              <w:ind w:left="129" w:right="129"/>
              <w:jc w:val="center"/>
              <w:rPr>
                <w:rFonts w:ascii="Times New Roman"/>
                <w:sz w:val="24"/>
              </w:rPr>
            </w:pPr>
            <w:r>
              <w:rPr>
                <w:rFonts w:ascii="Times New Roman"/>
                <w:spacing w:val="-2"/>
                <w:sz w:val="24"/>
              </w:rPr>
              <w:t>LeaveFactoryDate</w:t>
            </w:r>
          </w:p>
        </w:tc>
        <w:tc>
          <w:tcPr>
            <w:tcW w:w="2000" w:type="dxa"/>
            <w:shd w:val="clear" w:color="auto" w:fill="EEECE1"/>
          </w:tcPr>
          <w:p>
            <w:pPr>
              <w:pStyle w:val="TableParagraph"/>
              <w:ind w:left="367" w:right="367"/>
              <w:jc w:val="center"/>
              <w:rPr>
                <w:rFonts w:ascii="Times New Roman"/>
                <w:sz w:val="24"/>
              </w:rPr>
            </w:pPr>
            <w:r>
              <w:rPr>
                <w:rFonts w:ascii="Times New Roman"/>
                <w:spacing w:val="-2"/>
                <w:sz w:val="24"/>
              </w:rPr>
              <w:t>datatime</w:t>
            </w:r>
          </w:p>
        </w:tc>
        <w:tc>
          <w:tcPr>
            <w:tcW w:w="2000" w:type="dxa"/>
            <w:tcBorders>
              <w:right w:val="nil"/>
            </w:tcBorders>
            <w:shd w:val="clear" w:color="auto" w:fill="EEECE1"/>
          </w:tcPr>
          <w:p>
            <w:pPr>
              <w:pStyle w:val="TableParagraph"/>
              <w:spacing w:before="148"/>
              <w:ind w:left="515"/>
              <w:rPr>
                <w:sz w:val="24"/>
              </w:rPr>
            </w:pPr>
            <w:r>
              <w:rPr>
                <w:spacing w:val="-3"/>
                <w:sz w:val="24"/>
              </w:rPr>
              <w:t>出厂日期</w:t>
            </w:r>
          </w:p>
        </w:tc>
      </w:tr>
      <w:tr>
        <w:tblPrEx>
          <w:tblW w:w="0" w:type="auto"/>
          <w:jc w:val="left"/>
          <w:tblInd w:w="877" w:type="dxa"/>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EEECE1"/>
          </w:tcPr>
          <w:p>
            <w:pPr>
              <w:pStyle w:val="TableParagraph"/>
              <w:ind w:left="0" w:right="873"/>
              <w:jc w:val="right"/>
              <w:rPr>
                <w:rFonts w:ascii="Times New Roman"/>
                <w:sz w:val="24"/>
              </w:rPr>
            </w:pPr>
            <w:r>
              <w:rPr>
                <w:rFonts w:ascii="Times New Roman"/>
                <w:spacing w:val="-5"/>
                <w:sz w:val="24"/>
              </w:rPr>
              <w:t>12</w:t>
            </w:r>
          </w:p>
        </w:tc>
        <w:tc>
          <w:tcPr>
            <w:tcW w:w="2050" w:type="dxa"/>
            <w:shd w:val="clear" w:color="auto" w:fill="EEECE1"/>
          </w:tcPr>
          <w:p>
            <w:pPr>
              <w:pStyle w:val="TableParagraph"/>
              <w:ind w:left="129" w:right="129"/>
              <w:jc w:val="center"/>
              <w:rPr>
                <w:rFonts w:ascii="Times New Roman"/>
                <w:sz w:val="24"/>
              </w:rPr>
            </w:pPr>
            <w:r>
              <w:rPr>
                <w:rFonts w:ascii="Times New Roman"/>
                <w:spacing w:val="-2"/>
                <w:sz w:val="24"/>
              </w:rPr>
              <w:t>Special</w:t>
            </w:r>
          </w:p>
        </w:tc>
        <w:tc>
          <w:tcPr>
            <w:tcW w:w="2000" w:type="dxa"/>
            <w:shd w:val="clear" w:color="auto" w:fill="EEECE1"/>
          </w:tcPr>
          <w:p>
            <w:pPr>
              <w:pStyle w:val="TableParagraph"/>
              <w:ind w:left="367" w:right="367"/>
              <w:jc w:val="center"/>
              <w:rPr>
                <w:rFonts w:ascii="Times New Roman"/>
                <w:sz w:val="24"/>
              </w:rPr>
            </w:pPr>
            <w:r>
              <w:rPr>
                <w:rFonts w:ascii="Times New Roman"/>
                <w:spacing w:val="-2"/>
                <w:sz w:val="24"/>
              </w:rPr>
              <w:t>int(11)</w:t>
            </w:r>
          </w:p>
        </w:tc>
        <w:tc>
          <w:tcPr>
            <w:tcW w:w="2000" w:type="dxa"/>
            <w:tcBorders>
              <w:right w:val="nil"/>
            </w:tcBorders>
            <w:shd w:val="clear" w:color="auto" w:fill="EEECE1"/>
          </w:tcPr>
          <w:p>
            <w:pPr>
              <w:pStyle w:val="TableParagraph"/>
              <w:spacing w:before="0"/>
              <w:ind w:left="0"/>
              <w:rPr>
                <w:rFonts w:ascii="Times New Roman"/>
                <w:sz w:val="22"/>
              </w:rPr>
            </w:pPr>
          </w:p>
        </w:tc>
      </w:tr>
      <w:tr>
        <w:tblPrEx>
          <w:tblW w:w="0" w:type="auto"/>
          <w:jc w:val="left"/>
          <w:tblInd w:w="877" w:type="dxa"/>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EEECE1"/>
          </w:tcPr>
          <w:p>
            <w:pPr>
              <w:pStyle w:val="TableParagraph"/>
              <w:ind w:left="0" w:right="873"/>
              <w:jc w:val="right"/>
              <w:rPr>
                <w:rFonts w:ascii="Times New Roman"/>
                <w:sz w:val="24"/>
              </w:rPr>
            </w:pPr>
            <w:r>
              <w:rPr>
                <w:rFonts w:ascii="Times New Roman"/>
                <w:spacing w:val="-5"/>
                <w:sz w:val="24"/>
              </w:rPr>
              <w:t>13</w:t>
            </w:r>
          </w:p>
        </w:tc>
        <w:tc>
          <w:tcPr>
            <w:tcW w:w="2050" w:type="dxa"/>
            <w:shd w:val="clear" w:color="auto" w:fill="EEECE1"/>
          </w:tcPr>
          <w:p>
            <w:pPr>
              <w:pStyle w:val="TableParagraph"/>
              <w:ind w:left="129" w:right="129"/>
              <w:jc w:val="center"/>
              <w:rPr>
                <w:rFonts w:ascii="Times New Roman"/>
                <w:sz w:val="24"/>
              </w:rPr>
            </w:pPr>
            <w:r>
              <w:rPr>
                <w:rFonts w:ascii="Times New Roman"/>
                <w:spacing w:val="-2"/>
                <w:sz w:val="24"/>
              </w:rPr>
              <w:t>HtmlPath</w:t>
            </w:r>
          </w:p>
        </w:tc>
        <w:tc>
          <w:tcPr>
            <w:tcW w:w="2000" w:type="dxa"/>
            <w:shd w:val="clear" w:color="auto" w:fill="EEECE1"/>
          </w:tcPr>
          <w:p>
            <w:pPr>
              <w:pStyle w:val="TableParagraph"/>
              <w:ind w:left="367" w:right="367"/>
              <w:jc w:val="center"/>
              <w:rPr>
                <w:rFonts w:ascii="Times New Roman"/>
                <w:sz w:val="24"/>
              </w:rPr>
            </w:pPr>
            <w:r>
              <w:rPr>
                <w:rFonts w:ascii="Times New Roman"/>
                <w:spacing w:val="-2"/>
                <w:sz w:val="24"/>
              </w:rPr>
              <w:t>varchar(100)</w:t>
            </w:r>
          </w:p>
        </w:tc>
        <w:tc>
          <w:tcPr>
            <w:tcW w:w="2000" w:type="dxa"/>
            <w:tcBorders>
              <w:right w:val="nil"/>
            </w:tcBorders>
            <w:shd w:val="clear" w:color="auto" w:fill="EEECE1"/>
          </w:tcPr>
          <w:p>
            <w:pPr>
              <w:pStyle w:val="TableParagraph"/>
              <w:spacing w:before="148"/>
              <w:ind w:left="275"/>
              <w:rPr>
                <w:sz w:val="24"/>
              </w:rPr>
            </w:pPr>
            <w:r>
              <w:rPr>
                <w:spacing w:val="-2"/>
                <w:sz w:val="24"/>
              </w:rPr>
              <w:t>静态页面地址</w:t>
            </w:r>
          </w:p>
        </w:tc>
      </w:tr>
      <w:tr>
        <w:tblPrEx>
          <w:tblW w:w="0" w:type="auto"/>
          <w:jc w:val="left"/>
          <w:tblInd w:w="877" w:type="dxa"/>
          <w:tblLayout w:type="fixed"/>
          <w:tblCellMar>
            <w:top w:w="0" w:type="dxa"/>
            <w:left w:w="0" w:type="dxa"/>
            <w:bottom w:w="0" w:type="dxa"/>
            <w:right w:w="0" w:type="dxa"/>
          </w:tblCellMar>
          <w:tblLook w:val="01E0"/>
        </w:tblPrEx>
        <w:trPr>
          <w:trHeight w:val="600"/>
          <w:jc w:val="left"/>
        </w:trPr>
        <w:tc>
          <w:tcPr>
            <w:tcW w:w="2000" w:type="dxa"/>
            <w:tcBorders>
              <w:left w:val="nil"/>
            </w:tcBorders>
            <w:shd w:val="clear" w:color="auto" w:fill="EEECE1"/>
          </w:tcPr>
          <w:p>
            <w:pPr>
              <w:pStyle w:val="TableParagraph"/>
              <w:ind w:left="0" w:right="873"/>
              <w:jc w:val="right"/>
              <w:rPr>
                <w:rFonts w:ascii="Times New Roman"/>
                <w:sz w:val="24"/>
              </w:rPr>
            </w:pPr>
            <w:r>
              <w:rPr>
                <w:rFonts w:ascii="Times New Roman"/>
                <w:spacing w:val="-5"/>
                <w:sz w:val="24"/>
              </w:rPr>
              <w:t>14</w:t>
            </w:r>
          </w:p>
        </w:tc>
        <w:tc>
          <w:tcPr>
            <w:tcW w:w="2050" w:type="dxa"/>
            <w:shd w:val="clear" w:color="auto" w:fill="EEECE1"/>
          </w:tcPr>
          <w:p>
            <w:pPr>
              <w:pStyle w:val="TableParagraph"/>
              <w:ind w:left="129" w:right="129"/>
              <w:jc w:val="center"/>
              <w:rPr>
                <w:rFonts w:ascii="Times New Roman"/>
                <w:sz w:val="24"/>
              </w:rPr>
            </w:pPr>
            <w:r>
              <w:rPr>
                <w:rFonts w:ascii="Times New Roman"/>
                <w:spacing w:val="-2"/>
                <w:sz w:val="24"/>
              </w:rPr>
              <w:t>Status</w:t>
            </w:r>
          </w:p>
        </w:tc>
        <w:tc>
          <w:tcPr>
            <w:tcW w:w="2000" w:type="dxa"/>
            <w:shd w:val="clear" w:color="auto" w:fill="EEECE1"/>
          </w:tcPr>
          <w:p>
            <w:pPr>
              <w:pStyle w:val="TableParagraph"/>
              <w:ind w:left="367" w:right="367"/>
              <w:jc w:val="center"/>
              <w:rPr>
                <w:rFonts w:ascii="Times New Roman"/>
                <w:sz w:val="24"/>
              </w:rPr>
            </w:pPr>
            <w:r>
              <w:rPr>
                <w:rFonts w:ascii="Times New Roman"/>
                <w:spacing w:val="-2"/>
                <w:sz w:val="24"/>
              </w:rPr>
              <w:t>Int(11)</w:t>
            </w:r>
          </w:p>
        </w:tc>
        <w:tc>
          <w:tcPr>
            <w:tcW w:w="2000" w:type="dxa"/>
            <w:tcBorders>
              <w:right w:val="nil"/>
            </w:tcBorders>
            <w:shd w:val="clear" w:color="auto" w:fill="EEECE1"/>
          </w:tcPr>
          <w:p>
            <w:pPr>
              <w:pStyle w:val="TableParagraph"/>
              <w:spacing w:before="148"/>
              <w:ind w:left="275"/>
              <w:rPr>
                <w:sz w:val="24"/>
              </w:rPr>
            </w:pPr>
            <w:r>
              <w:rPr>
                <w:spacing w:val="-2"/>
                <w:sz w:val="24"/>
              </w:rPr>
              <w:t>商品发布状态</w:t>
            </w:r>
          </w:p>
        </w:tc>
      </w:tr>
    </w:tbl>
    <w:p>
      <w:pPr>
        <w:pStyle w:val="BodyText"/>
        <w:rPr>
          <w:rFonts w:ascii="Microsoft JhengHei"/>
          <w:b/>
          <w:sz w:val="4"/>
        </w:rPr>
      </w:pPr>
    </w:p>
    <w:p>
      <w:pPr>
        <w:pStyle w:val="BodyText"/>
        <w:spacing w:before="74" w:line="468" w:lineRule="auto"/>
        <w:ind w:left="218" w:right="893" w:firstLine="480"/>
        <w:jc w:val="both"/>
      </w:pPr>
      <w:r>
        <w:rPr>
          <w:spacing w:val="-9"/>
        </w:rPr>
        <w:t xml:space="preserve">以上的 </w:t>
      </w:r>
      <w:r>
        <w:rPr>
          <w:rFonts w:ascii="Times New Roman" w:eastAsia="Times New Roman"/>
          <w:spacing w:val="-2"/>
        </w:rPr>
        <w:t>4</w:t>
      </w:r>
      <w:r>
        <w:rPr>
          <w:rFonts w:ascii="Times New Roman" w:eastAsia="Times New Roman"/>
        </w:rPr>
        <w:t xml:space="preserve"> </w:t>
      </w:r>
      <w:r>
        <w:rPr>
          <w:spacing w:val="-2"/>
        </w:rPr>
        <w:t>个实体都是基本的数据实体，作为电子商务网上购物网站，购买的信息需要</w:t>
      </w:r>
      <w:r>
        <w:rPr>
          <w:spacing w:val="-2"/>
        </w:rPr>
        <w:t>随时记录和更新。注册用户登录后选购商品，下达订单时需要记录该用户下达的订单和某</w:t>
      </w:r>
      <w:r>
        <w:rPr>
          <w:spacing w:val="-2"/>
        </w:rPr>
        <w:t>一订单对应的商品信息，因此又有如下两个实体。用户订单实体：记录所有用户下达的订</w:t>
      </w:r>
      <w:r>
        <w:rPr>
          <w:spacing w:val="-2"/>
        </w:rPr>
        <w:t>单的记录，包括用户的会员名字、订单的编号、下达订单的日前、订单状态；管理员可以</w:t>
      </w:r>
      <w:r>
        <w:rPr>
          <w:spacing w:val="-2"/>
        </w:rPr>
        <w:t>根据实际的状况来修改订单状态信息，用户可以随时查看该订单的状态信息。</w:t>
      </w:r>
    </w:p>
    <w:p>
      <w:pPr>
        <w:tabs>
          <w:tab w:val="left" w:pos="3671"/>
        </w:tabs>
        <w:spacing w:before="0" w:line="338" w:lineRule="exact"/>
        <w:ind w:left="2830" w:right="0" w:firstLine="0"/>
        <w:jc w:val="left"/>
        <w:rPr>
          <w:rFonts w:ascii="Microsoft JhengHei" w:eastAsia="Microsoft JhengHei"/>
          <w:b/>
          <w:sz w:val="21"/>
        </w:rPr>
      </w:pPr>
      <w:r>
        <w:rPr>
          <w:rFonts w:ascii="Microsoft JhengHei" w:eastAsia="Microsoft JhengHei"/>
          <w:b/>
          <w:sz w:val="21"/>
        </w:rPr>
        <w:t xml:space="preserve">表 </w:t>
      </w:r>
      <w:r>
        <w:rPr>
          <w:rFonts w:ascii="Times New Roman" w:eastAsia="Times New Roman"/>
          <w:b/>
          <w:spacing w:val="-4"/>
          <w:sz w:val="21"/>
        </w:rPr>
        <w:t>3.11</w:t>
      </w:r>
      <w:r>
        <w:rPr>
          <w:rFonts w:ascii="Times New Roman" w:eastAsia="Times New Roman"/>
          <w:b/>
          <w:sz w:val="21"/>
        </w:rPr>
        <w:tab/>
      </w:r>
      <w:r>
        <w:rPr>
          <w:rFonts w:ascii="Microsoft JhengHei" w:eastAsia="Microsoft JhengHei"/>
          <w:b/>
          <w:sz w:val="21"/>
        </w:rPr>
        <w:t>用户订单表</w:t>
      </w:r>
      <w:r>
        <w:rPr>
          <w:rFonts w:ascii="Microsoft JhengHei" w:eastAsia="Microsoft JhengHei"/>
          <w:b/>
          <w:spacing w:val="-2"/>
          <w:sz w:val="21"/>
        </w:rPr>
        <w:t>（</w:t>
      </w:r>
      <w:r>
        <w:rPr>
          <w:rFonts w:ascii="Times New Roman" w:eastAsia="Times New Roman"/>
          <w:b/>
          <w:spacing w:val="-2"/>
          <w:sz w:val="21"/>
        </w:rPr>
        <w:t>orders</w:t>
      </w:r>
      <w:r>
        <w:rPr>
          <w:rFonts w:ascii="Microsoft JhengHei" w:eastAsia="Microsoft JhengHei"/>
          <w:b/>
          <w:spacing w:val="-2"/>
          <w:sz w:val="21"/>
        </w:rPr>
        <w:t>）</w:t>
      </w:r>
    </w:p>
    <w:p>
      <w:pPr>
        <w:pStyle w:val="BodyText"/>
        <w:spacing w:before="6"/>
        <w:rPr>
          <w:rFonts w:ascii="Microsoft JhengHei"/>
          <w:b/>
          <w:sz w:val="6"/>
        </w:rPr>
      </w:pPr>
    </w:p>
    <w:tbl>
      <w:tblPr>
        <w:tblStyle w:val="TableNormal5"/>
        <w:tblW w:w="0" w:type="auto"/>
        <w:jc w:val="left"/>
        <w:tblInd w:w="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35"/>
        <w:gridCol w:w="2188"/>
        <w:gridCol w:w="2135"/>
        <w:gridCol w:w="2135"/>
      </w:tblGrid>
      <w:tr>
        <w:tblPrEx>
          <w:tblW w:w="0" w:type="auto"/>
          <w:jc w:val="left"/>
          <w:tblInd w:w="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DBE5F1"/>
          </w:tcPr>
          <w:p>
            <w:pPr>
              <w:pStyle w:val="TableParagraph"/>
              <w:spacing w:before="167"/>
              <w:ind w:left="198" w:right="331"/>
              <w:jc w:val="center"/>
              <w:rPr>
                <w:sz w:val="21"/>
              </w:rPr>
            </w:pPr>
            <w:r>
              <w:rPr>
                <w:spacing w:val="-4"/>
                <w:sz w:val="21"/>
              </w:rPr>
              <w:t>编 号</w:t>
            </w:r>
          </w:p>
        </w:tc>
        <w:tc>
          <w:tcPr>
            <w:tcW w:w="2188" w:type="dxa"/>
            <w:shd w:val="clear" w:color="auto" w:fill="DBE5F1"/>
          </w:tcPr>
          <w:p>
            <w:pPr>
              <w:pStyle w:val="TableParagraph"/>
              <w:spacing w:before="167"/>
              <w:ind w:left="583"/>
              <w:rPr>
                <w:sz w:val="21"/>
              </w:rPr>
            </w:pPr>
            <w:r>
              <w:rPr>
                <w:spacing w:val="-3"/>
                <w:sz w:val="21"/>
              </w:rPr>
              <w:t>字段名称</w:t>
            </w:r>
          </w:p>
        </w:tc>
        <w:tc>
          <w:tcPr>
            <w:tcW w:w="2135" w:type="dxa"/>
            <w:shd w:val="clear" w:color="auto" w:fill="DBE5F1"/>
          </w:tcPr>
          <w:p>
            <w:pPr>
              <w:pStyle w:val="TableParagraph"/>
              <w:spacing w:before="167"/>
              <w:ind w:left="0" w:right="760"/>
              <w:jc w:val="right"/>
              <w:rPr>
                <w:sz w:val="21"/>
              </w:rPr>
            </w:pPr>
            <w:r>
              <w:rPr>
                <w:spacing w:val="-3"/>
                <w:sz w:val="21"/>
              </w:rPr>
              <w:t>字段类型</w:t>
            </w:r>
          </w:p>
        </w:tc>
        <w:tc>
          <w:tcPr>
            <w:tcW w:w="2135" w:type="dxa"/>
            <w:tcBorders>
              <w:right w:val="nil"/>
            </w:tcBorders>
            <w:shd w:val="clear" w:color="auto" w:fill="DBE5F1"/>
          </w:tcPr>
          <w:p>
            <w:pPr>
              <w:pStyle w:val="TableParagraph"/>
              <w:spacing w:before="167"/>
              <w:ind w:left="703"/>
              <w:rPr>
                <w:sz w:val="21"/>
              </w:rPr>
            </w:pPr>
            <w:r>
              <w:rPr>
                <w:spacing w:val="-4"/>
                <w:sz w:val="21"/>
              </w:rPr>
              <w:t>说 明</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jc w:val="center"/>
              <w:rPr>
                <w:rFonts w:ascii="Times New Roman"/>
                <w:sz w:val="24"/>
              </w:rPr>
            </w:pPr>
            <w:r>
              <w:rPr>
                <w:rFonts w:ascii="Times New Roman"/>
                <w:sz w:val="24"/>
              </w:rPr>
              <w:t>1</w:t>
            </w:r>
          </w:p>
        </w:tc>
        <w:tc>
          <w:tcPr>
            <w:tcW w:w="2188" w:type="dxa"/>
            <w:shd w:val="clear" w:color="auto" w:fill="EEECE1"/>
          </w:tcPr>
          <w:p>
            <w:pPr>
              <w:pStyle w:val="TableParagraph"/>
              <w:spacing w:before="179"/>
              <w:ind w:left="506" w:right="506"/>
              <w:jc w:val="center"/>
              <w:rPr>
                <w:rFonts w:ascii="Times New Roman"/>
                <w:sz w:val="21"/>
              </w:rPr>
            </w:pPr>
            <w:r>
              <w:rPr>
                <w:rFonts w:ascii="Times New Roman"/>
                <w:spacing w:val="-5"/>
                <w:sz w:val="21"/>
              </w:rPr>
              <w:t>ID</w:t>
            </w:r>
          </w:p>
        </w:tc>
        <w:tc>
          <w:tcPr>
            <w:tcW w:w="2135" w:type="dxa"/>
            <w:shd w:val="clear" w:color="auto" w:fill="EEECE1"/>
          </w:tcPr>
          <w:p>
            <w:pPr>
              <w:pStyle w:val="TableParagraph"/>
              <w:ind w:left="0" w:right="733"/>
              <w:jc w:val="right"/>
              <w:rPr>
                <w:rFonts w:ascii="Times New Roman"/>
                <w:sz w:val="24"/>
              </w:rPr>
            </w:pPr>
            <w:r>
              <w:rPr>
                <w:rFonts w:ascii="Times New Roman"/>
                <w:spacing w:val="-2"/>
                <w:sz w:val="24"/>
              </w:rPr>
              <w:t>int(11)</w:t>
            </w:r>
          </w:p>
        </w:tc>
        <w:tc>
          <w:tcPr>
            <w:tcW w:w="2135" w:type="dxa"/>
            <w:tcBorders>
              <w:right w:val="nil"/>
            </w:tcBorders>
            <w:shd w:val="clear" w:color="auto" w:fill="EEECE1"/>
          </w:tcPr>
          <w:p>
            <w:pPr>
              <w:pStyle w:val="TableParagraph"/>
              <w:spacing w:before="148"/>
              <w:ind w:left="819"/>
              <w:rPr>
                <w:rFonts w:ascii="Times New Roman" w:eastAsia="Times New Roman"/>
                <w:sz w:val="24"/>
              </w:rPr>
            </w:pPr>
            <w:r>
              <w:rPr>
                <w:spacing w:val="-20"/>
                <w:sz w:val="24"/>
              </w:rPr>
              <w:t xml:space="preserve">主键 </w:t>
            </w:r>
            <w:r>
              <w:rPr>
                <w:rFonts w:ascii="Times New Roman" w:eastAsia="Times New Roman"/>
                <w:spacing w:val="-5"/>
                <w:sz w:val="24"/>
              </w:rPr>
              <w:t>id</w:t>
            </w:r>
          </w:p>
        </w:tc>
      </w:tr>
    </w:tbl>
    <w:p>
      <w:pPr>
        <w:spacing w:after="0"/>
        <w:rPr>
          <w:rFonts w:ascii="Times New Roman" w:eastAsia="Times New Roman"/>
          <w:sz w:val="24"/>
        </w:rPr>
        <w:sectPr>
          <w:headerReference w:type="default" r:id="rId28"/>
          <w:pgSz w:w="11910" w:h="16840"/>
          <w:pgMar w:top="1080" w:right="240" w:bottom="280" w:left="1200" w:header="893" w:footer="0"/>
          <w:pgNumType w:start="23"/>
          <w:cols w:space="708"/>
        </w:sectPr>
      </w:pPr>
    </w:p>
    <w:p>
      <w:pPr>
        <w:pStyle w:val="BodyText"/>
        <w:rPr>
          <w:rFonts w:ascii="Microsoft JhengHei"/>
          <w:b/>
          <w:sz w:val="20"/>
        </w:rPr>
      </w:pPr>
    </w:p>
    <w:p>
      <w:pPr>
        <w:pStyle w:val="BodyText"/>
        <w:spacing w:before="1"/>
        <w:rPr>
          <w:rFonts w:ascii="Microsoft JhengHei"/>
          <w:b/>
          <w:sz w:val="13"/>
        </w:rPr>
      </w:pPr>
    </w:p>
    <w:tbl>
      <w:tblPr>
        <w:tblStyle w:val="TableNormal6"/>
        <w:tblW w:w="0" w:type="auto"/>
        <w:jc w:val="left"/>
        <w:tblInd w:w="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35"/>
        <w:gridCol w:w="2188"/>
        <w:gridCol w:w="2135"/>
        <w:gridCol w:w="2135"/>
      </w:tblGrid>
      <w:tr>
        <w:tblPrEx>
          <w:tblW w:w="0" w:type="auto"/>
          <w:jc w:val="left"/>
          <w:tblInd w:w="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right="1000"/>
              <w:jc w:val="right"/>
              <w:rPr>
                <w:rFonts w:ascii="Times New Roman"/>
                <w:sz w:val="24"/>
              </w:rPr>
            </w:pPr>
            <w:r>
              <w:rPr>
                <w:rFonts w:ascii="Times New Roman"/>
                <w:sz w:val="24"/>
              </w:rPr>
              <w:t>2</w:t>
            </w:r>
          </w:p>
        </w:tc>
        <w:tc>
          <w:tcPr>
            <w:tcW w:w="2188" w:type="dxa"/>
            <w:shd w:val="clear" w:color="auto" w:fill="EEECE1"/>
          </w:tcPr>
          <w:p>
            <w:pPr>
              <w:pStyle w:val="TableParagraph"/>
              <w:ind w:left="506" w:right="506"/>
              <w:jc w:val="center"/>
              <w:rPr>
                <w:rFonts w:ascii="Times New Roman"/>
                <w:sz w:val="24"/>
              </w:rPr>
            </w:pPr>
            <w:r>
              <w:rPr>
                <w:rFonts w:ascii="Times New Roman"/>
                <w:spacing w:val="-2"/>
                <w:sz w:val="24"/>
              </w:rPr>
              <w:t>MemberID</w:t>
            </w:r>
          </w:p>
        </w:tc>
        <w:tc>
          <w:tcPr>
            <w:tcW w:w="2135" w:type="dxa"/>
            <w:shd w:val="clear" w:color="auto" w:fill="EEECE1"/>
          </w:tcPr>
          <w:p>
            <w:pPr>
              <w:pStyle w:val="TableParagraph"/>
              <w:ind w:left="493" w:right="493"/>
              <w:jc w:val="center"/>
              <w:rPr>
                <w:rFonts w:ascii="Times New Roman"/>
                <w:sz w:val="24"/>
              </w:rPr>
            </w:pPr>
            <w:r>
              <w:rPr>
                <w:rFonts w:ascii="Times New Roman"/>
                <w:spacing w:val="-2"/>
                <w:sz w:val="24"/>
              </w:rPr>
              <w:t>int(11)</w:t>
            </w:r>
          </w:p>
        </w:tc>
        <w:tc>
          <w:tcPr>
            <w:tcW w:w="2135" w:type="dxa"/>
            <w:tcBorders>
              <w:right w:val="nil"/>
            </w:tcBorders>
            <w:shd w:val="clear" w:color="auto" w:fill="EEECE1"/>
          </w:tcPr>
          <w:p>
            <w:pPr>
              <w:pStyle w:val="TableParagraph"/>
              <w:spacing w:before="148"/>
              <w:ind w:left="331" w:right="331"/>
              <w:jc w:val="center"/>
              <w:rPr>
                <w:rFonts w:ascii="Times New Roman" w:eastAsia="Times New Roman"/>
                <w:sz w:val="24"/>
              </w:rPr>
            </w:pPr>
            <w:r>
              <w:rPr>
                <w:spacing w:val="-20"/>
                <w:sz w:val="24"/>
              </w:rPr>
              <w:t xml:space="preserve">会员 </w:t>
            </w:r>
            <w:r>
              <w:rPr>
                <w:rFonts w:ascii="Times New Roman" w:eastAsia="Times New Roman"/>
                <w:spacing w:val="-5"/>
                <w:sz w:val="24"/>
              </w:rPr>
              <w:t>ID</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right="1000"/>
              <w:jc w:val="right"/>
              <w:rPr>
                <w:rFonts w:ascii="Times New Roman"/>
                <w:sz w:val="24"/>
              </w:rPr>
            </w:pPr>
            <w:r>
              <w:rPr>
                <w:rFonts w:ascii="Times New Roman"/>
                <w:sz w:val="24"/>
              </w:rPr>
              <w:t>3</w:t>
            </w:r>
          </w:p>
        </w:tc>
        <w:tc>
          <w:tcPr>
            <w:tcW w:w="2188" w:type="dxa"/>
            <w:shd w:val="clear" w:color="auto" w:fill="EEECE1"/>
          </w:tcPr>
          <w:p>
            <w:pPr>
              <w:pStyle w:val="TableParagraph"/>
              <w:ind w:left="506" w:right="506"/>
              <w:jc w:val="center"/>
              <w:rPr>
                <w:rFonts w:ascii="Times New Roman"/>
                <w:sz w:val="24"/>
              </w:rPr>
            </w:pPr>
            <w:r>
              <w:rPr>
                <w:rFonts w:ascii="Times New Roman"/>
                <w:spacing w:val="-2"/>
                <w:sz w:val="24"/>
              </w:rPr>
              <w:t>CartID</w:t>
            </w:r>
          </w:p>
        </w:tc>
        <w:tc>
          <w:tcPr>
            <w:tcW w:w="2135" w:type="dxa"/>
            <w:shd w:val="clear" w:color="auto" w:fill="EEECE1"/>
          </w:tcPr>
          <w:p>
            <w:pPr>
              <w:pStyle w:val="TableParagraph"/>
              <w:ind w:left="493" w:right="493"/>
              <w:jc w:val="center"/>
              <w:rPr>
                <w:rFonts w:ascii="Times New Roman"/>
                <w:sz w:val="24"/>
              </w:rPr>
            </w:pPr>
            <w:r>
              <w:rPr>
                <w:rFonts w:ascii="Times New Roman"/>
                <w:spacing w:val="-2"/>
                <w:sz w:val="24"/>
              </w:rPr>
              <w:t>int(11)</w:t>
            </w:r>
          </w:p>
        </w:tc>
        <w:tc>
          <w:tcPr>
            <w:tcW w:w="2135" w:type="dxa"/>
            <w:tcBorders>
              <w:right w:val="nil"/>
            </w:tcBorders>
            <w:shd w:val="clear" w:color="auto" w:fill="EEECE1"/>
          </w:tcPr>
          <w:p>
            <w:pPr>
              <w:pStyle w:val="TableParagraph"/>
              <w:spacing w:before="148"/>
              <w:ind w:left="331" w:right="331"/>
              <w:jc w:val="center"/>
              <w:rPr>
                <w:rFonts w:ascii="Times New Roman" w:eastAsia="Times New Roman"/>
                <w:sz w:val="24"/>
              </w:rPr>
            </w:pPr>
            <w:r>
              <w:rPr>
                <w:spacing w:val="-15"/>
                <w:sz w:val="24"/>
              </w:rPr>
              <w:t xml:space="preserve">购物车 </w:t>
            </w:r>
            <w:r>
              <w:rPr>
                <w:rFonts w:ascii="Times New Roman" w:eastAsia="Times New Roman"/>
                <w:spacing w:val="-5"/>
                <w:sz w:val="24"/>
              </w:rPr>
              <w:t>ID</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right="1000"/>
              <w:jc w:val="right"/>
              <w:rPr>
                <w:rFonts w:ascii="Times New Roman"/>
                <w:sz w:val="24"/>
              </w:rPr>
            </w:pPr>
            <w:r>
              <w:rPr>
                <w:rFonts w:ascii="Times New Roman"/>
                <w:sz w:val="24"/>
              </w:rPr>
              <w:t>4</w:t>
            </w:r>
          </w:p>
        </w:tc>
        <w:tc>
          <w:tcPr>
            <w:tcW w:w="2188" w:type="dxa"/>
            <w:shd w:val="clear" w:color="auto" w:fill="EEECE1"/>
          </w:tcPr>
          <w:p>
            <w:pPr>
              <w:pStyle w:val="TableParagraph"/>
              <w:ind w:left="506" w:right="506"/>
              <w:jc w:val="center"/>
              <w:rPr>
                <w:rFonts w:ascii="Times New Roman"/>
                <w:sz w:val="24"/>
              </w:rPr>
            </w:pPr>
            <w:r>
              <w:rPr>
                <w:rFonts w:ascii="Times New Roman"/>
                <w:spacing w:val="-2"/>
                <w:sz w:val="24"/>
              </w:rPr>
              <w:t>OrderNO</w:t>
            </w:r>
          </w:p>
        </w:tc>
        <w:tc>
          <w:tcPr>
            <w:tcW w:w="2135" w:type="dxa"/>
            <w:shd w:val="clear" w:color="auto" w:fill="EEECE1"/>
          </w:tcPr>
          <w:p>
            <w:pPr>
              <w:pStyle w:val="TableParagraph"/>
              <w:ind w:left="493" w:right="493"/>
              <w:jc w:val="center"/>
              <w:rPr>
                <w:rFonts w:ascii="Times New Roman"/>
                <w:sz w:val="24"/>
              </w:rPr>
            </w:pPr>
            <w:r>
              <w:rPr>
                <w:rFonts w:ascii="Times New Roman"/>
                <w:spacing w:val="-2"/>
                <w:sz w:val="24"/>
              </w:rPr>
              <w:t>varchar(20)</w:t>
            </w:r>
          </w:p>
        </w:tc>
        <w:tc>
          <w:tcPr>
            <w:tcW w:w="2135" w:type="dxa"/>
            <w:tcBorders>
              <w:right w:val="nil"/>
            </w:tcBorders>
            <w:shd w:val="clear" w:color="auto" w:fill="EEECE1"/>
          </w:tcPr>
          <w:p>
            <w:pPr>
              <w:pStyle w:val="TableParagraph"/>
              <w:spacing w:before="148"/>
              <w:ind w:left="331" w:right="331"/>
              <w:jc w:val="center"/>
              <w:rPr>
                <w:sz w:val="24"/>
              </w:rPr>
            </w:pPr>
            <w:r>
              <w:rPr>
                <w:spacing w:val="-3"/>
                <w:sz w:val="24"/>
              </w:rPr>
              <w:t>订单编号</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right="1000"/>
              <w:jc w:val="right"/>
              <w:rPr>
                <w:rFonts w:ascii="Times New Roman"/>
                <w:sz w:val="24"/>
              </w:rPr>
            </w:pPr>
            <w:r>
              <w:rPr>
                <w:rFonts w:ascii="Times New Roman"/>
                <w:sz w:val="24"/>
              </w:rPr>
              <w:t>5</w:t>
            </w:r>
          </w:p>
        </w:tc>
        <w:tc>
          <w:tcPr>
            <w:tcW w:w="2188" w:type="dxa"/>
            <w:shd w:val="clear" w:color="auto" w:fill="EEECE1"/>
          </w:tcPr>
          <w:p>
            <w:pPr>
              <w:pStyle w:val="TableParagraph"/>
              <w:ind w:left="506" w:right="506"/>
              <w:jc w:val="center"/>
              <w:rPr>
                <w:rFonts w:ascii="Times New Roman"/>
                <w:sz w:val="24"/>
              </w:rPr>
            </w:pPr>
            <w:r>
              <w:rPr>
                <w:rFonts w:ascii="Times New Roman"/>
                <w:spacing w:val="-2"/>
                <w:sz w:val="24"/>
              </w:rPr>
              <w:t>OrderDate</w:t>
            </w:r>
          </w:p>
        </w:tc>
        <w:tc>
          <w:tcPr>
            <w:tcW w:w="2135" w:type="dxa"/>
            <w:shd w:val="clear" w:color="auto" w:fill="EEECE1"/>
          </w:tcPr>
          <w:p>
            <w:pPr>
              <w:pStyle w:val="TableParagraph"/>
              <w:ind w:left="493" w:right="493"/>
              <w:jc w:val="center"/>
              <w:rPr>
                <w:rFonts w:ascii="Times New Roman"/>
                <w:sz w:val="24"/>
              </w:rPr>
            </w:pPr>
            <w:r>
              <w:rPr>
                <w:rFonts w:ascii="Times New Roman"/>
                <w:spacing w:val="-2"/>
                <w:sz w:val="24"/>
              </w:rPr>
              <w:t>datetime</w:t>
            </w:r>
          </w:p>
        </w:tc>
        <w:tc>
          <w:tcPr>
            <w:tcW w:w="2135" w:type="dxa"/>
            <w:tcBorders>
              <w:right w:val="nil"/>
            </w:tcBorders>
            <w:shd w:val="clear" w:color="auto" w:fill="EEECE1"/>
          </w:tcPr>
          <w:p>
            <w:pPr>
              <w:pStyle w:val="TableParagraph"/>
              <w:spacing w:before="148"/>
              <w:ind w:left="331" w:right="331"/>
              <w:jc w:val="center"/>
              <w:rPr>
                <w:sz w:val="24"/>
              </w:rPr>
            </w:pPr>
            <w:r>
              <w:rPr>
                <w:spacing w:val="-2"/>
                <w:sz w:val="24"/>
              </w:rPr>
              <w:t>订单生成日期</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right="1000"/>
              <w:jc w:val="right"/>
              <w:rPr>
                <w:rFonts w:ascii="Times New Roman"/>
                <w:sz w:val="24"/>
              </w:rPr>
            </w:pPr>
            <w:r>
              <w:rPr>
                <w:rFonts w:ascii="Times New Roman"/>
                <w:sz w:val="24"/>
              </w:rPr>
              <w:t>6</w:t>
            </w:r>
          </w:p>
        </w:tc>
        <w:tc>
          <w:tcPr>
            <w:tcW w:w="2188" w:type="dxa"/>
            <w:shd w:val="clear" w:color="auto" w:fill="EEECE1"/>
          </w:tcPr>
          <w:p>
            <w:pPr>
              <w:pStyle w:val="TableParagraph"/>
              <w:ind w:left="506" w:right="506"/>
              <w:jc w:val="center"/>
              <w:rPr>
                <w:rFonts w:ascii="Times New Roman"/>
                <w:sz w:val="24"/>
              </w:rPr>
            </w:pPr>
            <w:r>
              <w:rPr>
                <w:rFonts w:ascii="Times New Roman"/>
                <w:spacing w:val="-2"/>
                <w:sz w:val="24"/>
              </w:rPr>
              <w:t>OrderStatus</w:t>
            </w:r>
          </w:p>
        </w:tc>
        <w:tc>
          <w:tcPr>
            <w:tcW w:w="2135" w:type="dxa"/>
            <w:shd w:val="clear" w:color="auto" w:fill="EEECE1"/>
          </w:tcPr>
          <w:p>
            <w:pPr>
              <w:pStyle w:val="TableParagraph"/>
              <w:ind w:left="493" w:right="493"/>
              <w:jc w:val="center"/>
              <w:rPr>
                <w:rFonts w:ascii="Times New Roman"/>
                <w:sz w:val="24"/>
              </w:rPr>
            </w:pPr>
            <w:r>
              <w:rPr>
                <w:rFonts w:ascii="Times New Roman"/>
                <w:spacing w:val="-2"/>
                <w:sz w:val="24"/>
              </w:rPr>
              <w:t>int(11)</w:t>
            </w:r>
          </w:p>
        </w:tc>
        <w:tc>
          <w:tcPr>
            <w:tcW w:w="2135" w:type="dxa"/>
            <w:tcBorders>
              <w:right w:val="nil"/>
            </w:tcBorders>
            <w:shd w:val="clear" w:color="auto" w:fill="EEECE1"/>
          </w:tcPr>
          <w:p>
            <w:pPr>
              <w:pStyle w:val="TableParagraph"/>
              <w:spacing w:before="148"/>
              <w:ind w:left="331" w:right="331"/>
              <w:jc w:val="center"/>
              <w:rPr>
                <w:sz w:val="24"/>
              </w:rPr>
            </w:pPr>
            <w:r>
              <w:rPr>
                <w:spacing w:val="-3"/>
                <w:sz w:val="24"/>
              </w:rPr>
              <w:t>订单状态</w:t>
            </w:r>
          </w:p>
        </w:tc>
      </w:tr>
    </w:tbl>
    <w:p>
      <w:pPr>
        <w:pStyle w:val="BodyText"/>
        <w:spacing w:before="8"/>
        <w:rPr>
          <w:rFonts w:ascii="Microsoft JhengHei"/>
          <w:b/>
          <w:sz w:val="4"/>
        </w:rPr>
      </w:pPr>
    </w:p>
    <w:p>
      <w:pPr>
        <w:pStyle w:val="BodyText"/>
        <w:spacing w:before="66"/>
        <w:ind w:left="698"/>
      </w:pPr>
      <w:r>
        <w:rPr>
          <w:spacing w:val="-1"/>
        </w:rPr>
        <w:t>订单商品数据实体：记录所有订单包含的商品信息，包括订单的编号、商品的编号。</w:t>
      </w:r>
    </w:p>
    <w:p>
      <w:pPr>
        <w:pStyle w:val="BodyText"/>
        <w:spacing w:before="12"/>
        <w:rPr>
          <w:sz w:val="18"/>
        </w:rPr>
      </w:pPr>
    </w:p>
    <w:p>
      <w:pPr>
        <w:tabs>
          <w:tab w:val="left" w:pos="3721"/>
        </w:tabs>
        <w:spacing w:before="0"/>
        <w:ind w:left="2880" w:right="0" w:firstLine="0"/>
        <w:jc w:val="left"/>
        <w:rPr>
          <w:rFonts w:ascii="Microsoft JhengHei" w:eastAsia="Microsoft JhengHei"/>
          <w:b/>
          <w:sz w:val="21"/>
        </w:rPr>
      </w:pPr>
      <w:r>
        <w:rPr>
          <w:rFonts w:ascii="Microsoft JhengHei" w:eastAsia="Microsoft JhengHei"/>
          <w:b/>
          <w:sz w:val="21"/>
        </w:rPr>
        <w:t xml:space="preserve">表 </w:t>
      </w:r>
      <w:r>
        <w:rPr>
          <w:rFonts w:ascii="Times New Roman" w:eastAsia="Times New Roman"/>
          <w:b/>
          <w:spacing w:val="-4"/>
          <w:sz w:val="21"/>
        </w:rPr>
        <w:t>3.12</w:t>
      </w:r>
      <w:r>
        <w:rPr>
          <w:rFonts w:ascii="Times New Roman" w:eastAsia="Times New Roman"/>
          <w:b/>
          <w:sz w:val="21"/>
        </w:rPr>
        <w:tab/>
      </w:r>
      <w:r>
        <w:rPr>
          <w:rFonts w:ascii="Microsoft JhengHei" w:eastAsia="Microsoft JhengHei"/>
          <w:b/>
          <w:sz w:val="21"/>
        </w:rPr>
        <w:t>购物车表</w:t>
      </w:r>
      <w:r>
        <w:rPr>
          <w:rFonts w:ascii="Microsoft JhengHei" w:eastAsia="Microsoft JhengHei"/>
          <w:b/>
          <w:spacing w:val="-2"/>
          <w:sz w:val="21"/>
        </w:rPr>
        <w:t>（</w:t>
      </w:r>
      <w:r>
        <w:rPr>
          <w:rFonts w:ascii="Times New Roman" w:eastAsia="Times New Roman"/>
          <w:b/>
          <w:spacing w:val="-2"/>
          <w:sz w:val="21"/>
        </w:rPr>
        <w:t>cart</w:t>
      </w:r>
      <w:r>
        <w:rPr>
          <w:rFonts w:ascii="Microsoft JhengHei" w:eastAsia="Microsoft JhengHei"/>
          <w:b/>
          <w:spacing w:val="-2"/>
          <w:sz w:val="21"/>
        </w:rPr>
        <w:t>）</w:t>
      </w:r>
    </w:p>
    <w:p>
      <w:pPr>
        <w:pStyle w:val="BodyText"/>
        <w:spacing w:before="5" w:after="1"/>
        <w:rPr>
          <w:rFonts w:ascii="Microsoft JhengHei"/>
          <w:b/>
          <w:sz w:val="6"/>
        </w:rPr>
      </w:pPr>
    </w:p>
    <w:tbl>
      <w:tblPr>
        <w:tblStyle w:val="TableNormal6"/>
        <w:tblW w:w="0" w:type="auto"/>
        <w:jc w:val="left"/>
        <w:tblInd w:w="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35"/>
        <w:gridCol w:w="2188"/>
        <w:gridCol w:w="2135"/>
        <w:gridCol w:w="2135"/>
      </w:tblGrid>
      <w:tr>
        <w:tblPrEx>
          <w:tblW w:w="0" w:type="auto"/>
          <w:jc w:val="left"/>
          <w:tblInd w:w="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DBE5F1"/>
          </w:tcPr>
          <w:p>
            <w:pPr>
              <w:pStyle w:val="TableParagraph"/>
              <w:spacing w:before="167"/>
              <w:ind w:left="198" w:right="331"/>
              <w:jc w:val="center"/>
              <w:rPr>
                <w:sz w:val="21"/>
              </w:rPr>
            </w:pPr>
            <w:r>
              <w:rPr>
                <w:spacing w:val="-4"/>
                <w:sz w:val="21"/>
              </w:rPr>
              <w:t>编 号</w:t>
            </w:r>
          </w:p>
        </w:tc>
        <w:tc>
          <w:tcPr>
            <w:tcW w:w="2188" w:type="dxa"/>
            <w:shd w:val="clear" w:color="auto" w:fill="DBE5F1"/>
          </w:tcPr>
          <w:p>
            <w:pPr>
              <w:pStyle w:val="TableParagraph"/>
              <w:spacing w:before="167"/>
              <w:ind w:left="583"/>
              <w:rPr>
                <w:sz w:val="21"/>
              </w:rPr>
            </w:pPr>
            <w:r>
              <w:rPr>
                <w:spacing w:val="-3"/>
                <w:sz w:val="21"/>
              </w:rPr>
              <w:t>字段名称</w:t>
            </w:r>
          </w:p>
        </w:tc>
        <w:tc>
          <w:tcPr>
            <w:tcW w:w="2135" w:type="dxa"/>
            <w:shd w:val="clear" w:color="auto" w:fill="DBE5F1"/>
          </w:tcPr>
          <w:p>
            <w:pPr>
              <w:pStyle w:val="TableParagraph"/>
              <w:spacing w:before="167"/>
              <w:ind w:left="522"/>
              <w:rPr>
                <w:sz w:val="21"/>
              </w:rPr>
            </w:pPr>
            <w:r>
              <w:rPr>
                <w:spacing w:val="-3"/>
                <w:sz w:val="21"/>
              </w:rPr>
              <w:t>字段类型</w:t>
            </w:r>
          </w:p>
        </w:tc>
        <w:tc>
          <w:tcPr>
            <w:tcW w:w="2135" w:type="dxa"/>
            <w:tcBorders>
              <w:right w:val="nil"/>
            </w:tcBorders>
            <w:shd w:val="clear" w:color="auto" w:fill="DBE5F1"/>
          </w:tcPr>
          <w:p>
            <w:pPr>
              <w:pStyle w:val="TableParagraph"/>
              <w:spacing w:before="167"/>
              <w:ind w:left="703"/>
              <w:rPr>
                <w:sz w:val="21"/>
              </w:rPr>
            </w:pPr>
            <w:r>
              <w:rPr>
                <w:spacing w:val="-4"/>
                <w:sz w:val="21"/>
              </w:rPr>
              <w:t>说 明</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jc w:val="center"/>
              <w:rPr>
                <w:rFonts w:ascii="Times New Roman"/>
                <w:sz w:val="24"/>
              </w:rPr>
            </w:pPr>
            <w:r>
              <w:rPr>
                <w:rFonts w:ascii="Times New Roman"/>
                <w:sz w:val="24"/>
              </w:rPr>
              <w:t>1</w:t>
            </w:r>
          </w:p>
        </w:tc>
        <w:tc>
          <w:tcPr>
            <w:tcW w:w="2188" w:type="dxa"/>
            <w:shd w:val="clear" w:color="auto" w:fill="EEECE1"/>
          </w:tcPr>
          <w:p>
            <w:pPr>
              <w:pStyle w:val="TableParagraph"/>
              <w:spacing w:before="179"/>
              <w:ind w:left="506" w:right="506"/>
              <w:jc w:val="center"/>
              <w:rPr>
                <w:rFonts w:ascii="Times New Roman"/>
                <w:sz w:val="21"/>
              </w:rPr>
            </w:pPr>
            <w:r>
              <w:rPr>
                <w:rFonts w:ascii="Times New Roman"/>
                <w:spacing w:val="-5"/>
                <w:sz w:val="21"/>
              </w:rPr>
              <w:t>ID</w:t>
            </w:r>
          </w:p>
        </w:tc>
        <w:tc>
          <w:tcPr>
            <w:tcW w:w="2135" w:type="dxa"/>
            <w:shd w:val="clear" w:color="auto" w:fill="EEECE1"/>
          </w:tcPr>
          <w:p>
            <w:pPr>
              <w:pStyle w:val="TableParagraph"/>
              <w:ind w:left="493" w:right="493"/>
              <w:jc w:val="center"/>
              <w:rPr>
                <w:rFonts w:ascii="Times New Roman"/>
                <w:sz w:val="24"/>
              </w:rPr>
            </w:pPr>
            <w:r>
              <w:rPr>
                <w:rFonts w:ascii="Times New Roman"/>
                <w:spacing w:val="-2"/>
                <w:sz w:val="24"/>
              </w:rPr>
              <w:t>int(11)</w:t>
            </w:r>
          </w:p>
        </w:tc>
        <w:tc>
          <w:tcPr>
            <w:tcW w:w="2135" w:type="dxa"/>
            <w:tcBorders>
              <w:right w:val="nil"/>
            </w:tcBorders>
            <w:shd w:val="clear" w:color="auto" w:fill="EEECE1"/>
          </w:tcPr>
          <w:p>
            <w:pPr>
              <w:pStyle w:val="TableParagraph"/>
              <w:spacing w:before="148"/>
              <w:ind w:left="819"/>
              <w:rPr>
                <w:rFonts w:ascii="Times New Roman" w:eastAsia="Times New Roman"/>
                <w:sz w:val="24"/>
              </w:rPr>
            </w:pPr>
            <w:r>
              <w:rPr>
                <w:spacing w:val="-20"/>
                <w:sz w:val="24"/>
              </w:rPr>
              <w:t xml:space="preserve">主键 </w:t>
            </w:r>
            <w:r>
              <w:rPr>
                <w:rFonts w:ascii="Times New Roman" w:eastAsia="Times New Roman"/>
                <w:spacing w:val="-5"/>
                <w:sz w:val="24"/>
              </w:rPr>
              <w:t>id</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jc w:val="center"/>
              <w:rPr>
                <w:rFonts w:ascii="Times New Roman"/>
                <w:sz w:val="24"/>
              </w:rPr>
            </w:pPr>
            <w:r>
              <w:rPr>
                <w:rFonts w:ascii="Times New Roman"/>
                <w:sz w:val="24"/>
              </w:rPr>
              <w:t>2</w:t>
            </w:r>
          </w:p>
        </w:tc>
        <w:tc>
          <w:tcPr>
            <w:tcW w:w="2188" w:type="dxa"/>
            <w:shd w:val="clear" w:color="auto" w:fill="EEECE1"/>
          </w:tcPr>
          <w:p>
            <w:pPr>
              <w:pStyle w:val="TableParagraph"/>
              <w:ind w:left="555"/>
              <w:rPr>
                <w:rFonts w:ascii="Times New Roman"/>
                <w:sz w:val="24"/>
              </w:rPr>
            </w:pPr>
            <w:r>
              <w:rPr>
                <w:rFonts w:ascii="Times New Roman"/>
                <w:spacing w:val="-2"/>
                <w:sz w:val="24"/>
              </w:rPr>
              <w:t>MemberID</w:t>
            </w:r>
          </w:p>
        </w:tc>
        <w:tc>
          <w:tcPr>
            <w:tcW w:w="2135" w:type="dxa"/>
            <w:shd w:val="clear" w:color="auto" w:fill="EEECE1"/>
          </w:tcPr>
          <w:p>
            <w:pPr>
              <w:pStyle w:val="TableParagraph"/>
              <w:ind w:left="493" w:right="493"/>
              <w:jc w:val="center"/>
              <w:rPr>
                <w:rFonts w:ascii="Times New Roman"/>
                <w:sz w:val="24"/>
              </w:rPr>
            </w:pPr>
            <w:r>
              <w:rPr>
                <w:rFonts w:ascii="Times New Roman"/>
                <w:spacing w:val="-2"/>
                <w:sz w:val="24"/>
              </w:rPr>
              <w:t>int(11)</w:t>
            </w:r>
          </w:p>
        </w:tc>
        <w:tc>
          <w:tcPr>
            <w:tcW w:w="2135" w:type="dxa"/>
            <w:tcBorders>
              <w:right w:val="nil"/>
            </w:tcBorders>
            <w:shd w:val="clear" w:color="auto" w:fill="EEECE1"/>
          </w:tcPr>
          <w:p>
            <w:pPr>
              <w:pStyle w:val="TableParagraph"/>
              <w:spacing w:before="148"/>
              <w:ind w:left="665"/>
              <w:rPr>
                <w:rFonts w:ascii="Times New Roman" w:eastAsia="Times New Roman"/>
                <w:sz w:val="24"/>
              </w:rPr>
            </w:pPr>
            <w:r>
              <w:rPr>
                <w:spacing w:val="-20"/>
                <w:sz w:val="24"/>
              </w:rPr>
              <w:t xml:space="preserve">会员 </w:t>
            </w:r>
            <w:r>
              <w:rPr>
                <w:rFonts w:ascii="Times New Roman" w:eastAsia="Times New Roman"/>
                <w:spacing w:val="-5"/>
                <w:sz w:val="24"/>
              </w:rPr>
              <w:t>ID</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jc w:val="center"/>
              <w:rPr>
                <w:rFonts w:ascii="Times New Roman"/>
                <w:sz w:val="24"/>
              </w:rPr>
            </w:pPr>
            <w:r>
              <w:rPr>
                <w:rFonts w:ascii="Times New Roman"/>
                <w:sz w:val="24"/>
              </w:rPr>
              <w:t>3</w:t>
            </w:r>
          </w:p>
        </w:tc>
        <w:tc>
          <w:tcPr>
            <w:tcW w:w="2188" w:type="dxa"/>
            <w:shd w:val="clear" w:color="auto" w:fill="EEECE1"/>
          </w:tcPr>
          <w:p>
            <w:pPr>
              <w:pStyle w:val="TableParagraph"/>
              <w:ind w:left="506" w:right="506"/>
              <w:jc w:val="center"/>
              <w:rPr>
                <w:rFonts w:ascii="Times New Roman"/>
                <w:sz w:val="24"/>
              </w:rPr>
            </w:pPr>
            <w:r>
              <w:rPr>
                <w:rFonts w:ascii="Times New Roman"/>
                <w:spacing w:val="-2"/>
                <w:sz w:val="24"/>
              </w:rPr>
              <w:t>Money</w:t>
            </w:r>
          </w:p>
        </w:tc>
        <w:tc>
          <w:tcPr>
            <w:tcW w:w="2135" w:type="dxa"/>
            <w:shd w:val="clear" w:color="auto" w:fill="EEECE1"/>
          </w:tcPr>
          <w:p>
            <w:pPr>
              <w:pStyle w:val="TableParagraph"/>
              <w:ind w:left="452"/>
              <w:rPr>
                <w:rFonts w:ascii="Times New Roman"/>
                <w:sz w:val="24"/>
              </w:rPr>
            </w:pPr>
            <w:r>
              <w:rPr>
                <w:rFonts w:ascii="Times New Roman"/>
                <w:spacing w:val="-2"/>
                <w:sz w:val="24"/>
              </w:rPr>
              <w:t>decimal(9,2)</w:t>
            </w:r>
          </w:p>
        </w:tc>
        <w:tc>
          <w:tcPr>
            <w:tcW w:w="2135" w:type="dxa"/>
            <w:tcBorders>
              <w:right w:val="nil"/>
            </w:tcBorders>
            <w:shd w:val="clear" w:color="auto" w:fill="EEECE1"/>
          </w:tcPr>
          <w:p>
            <w:pPr>
              <w:pStyle w:val="TableParagraph"/>
              <w:spacing w:before="148"/>
              <w:ind w:left="342"/>
              <w:rPr>
                <w:sz w:val="24"/>
              </w:rPr>
            </w:pPr>
            <w:r>
              <w:rPr>
                <w:spacing w:val="-2"/>
                <w:sz w:val="24"/>
              </w:rPr>
              <w:t>购物车总金额</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jc w:val="center"/>
              <w:rPr>
                <w:rFonts w:ascii="Times New Roman"/>
                <w:sz w:val="24"/>
              </w:rPr>
            </w:pPr>
            <w:r>
              <w:rPr>
                <w:rFonts w:ascii="Times New Roman"/>
                <w:sz w:val="24"/>
              </w:rPr>
              <w:t>4</w:t>
            </w:r>
          </w:p>
        </w:tc>
        <w:tc>
          <w:tcPr>
            <w:tcW w:w="2188" w:type="dxa"/>
            <w:shd w:val="clear" w:color="auto" w:fill="EEECE1"/>
          </w:tcPr>
          <w:p>
            <w:pPr>
              <w:pStyle w:val="TableParagraph"/>
              <w:ind w:left="589"/>
              <w:rPr>
                <w:rFonts w:ascii="Times New Roman"/>
                <w:sz w:val="24"/>
              </w:rPr>
            </w:pPr>
            <w:r>
              <w:rPr>
                <w:rFonts w:ascii="Times New Roman"/>
                <w:spacing w:val="-2"/>
                <w:sz w:val="24"/>
              </w:rPr>
              <w:t>CartStatus</w:t>
            </w:r>
          </w:p>
        </w:tc>
        <w:tc>
          <w:tcPr>
            <w:tcW w:w="2135" w:type="dxa"/>
            <w:shd w:val="clear" w:color="auto" w:fill="EEECE1"/>
          </w:tcPr>
          <w:p>
            <w:pPr>
              <w:pStyle w:val="TableParagraph"/>
              <w:spacing w:before="148"/>
              <w:ind w:left="575"/>
              <w:rPr>
                <w:sz w:val="24"/>
              </w:rPr>
            </w:pPr>
            <w:r>
              <w:rPr>
                <w:rFonts w:ascii="Times New Roman" w:eastAsia="Times New Roman"/>
                <w:spacing w:val="-2"/>
                <w:sz w:val="24"/>
              </w:rPr>
              <w:t>int</w:t>
            </w:r>
            <w:r>
              <w:rPr>
                <w:spacing w:val="-2"/>
                <w:sz w:val="24"/>
              </w:rPr>
              <w:t>（</w:t>
            </w:r>
            <w:r>
              <w:rPr>
                <w:rFonts w:ascii="Times New Roman" w:eastAsia="Times New Roman"/>
                <w:spacing w:val="-2"/>
                <w:sz w:val="24"/>
              </w:rPr>
              <w:t>11</w:t>
            </w:r>
            <w:r>
              <w:rPr>
                <w:spacing w:val="-2"/>
                <w:sz w:val="24"/>
              </w:rPr>
              <w:t>）</w:t>
            </w:r>
          </w:p>
        </w:tc>
        <w:tc>
          <w:tcPr>
            <w:tcW w:w="2135" w:type="dxa"/>
            <w:tcBorders>
              <w:right w:val="nil"/>
            </w:tcBorders>
            <w:shd w:val="clear" w:color="auto" w:fill="EEECE1"/>
          </w:tcPr>
          <w:p>
            <w:pPr>
              <w:pStyle w:val="TableParagraph"/>
              <w:spacing w:before="148"/>
              <w:ind w:left="462"/>
              <w:rPr>
                <w:sz w:val="24"/>
              </w:rPr>
            </w:pPr>
            <w:r>
              <w:rPr>
                <w:spacing w:val="-2"/>
                <w:sz w:val="24"/>
              </w:rPr>
              <w:t>购物车状态</w:t>
            </w:r>
          </w:p>
        </w:tc>
      </w:tr>
    </w:tbl>
    <w:p>
      <w:pPr>
        <w:pStyle w:val="BodyText"/>
        <w:rPr>
          <w:rFonts w:ascii="Microsoft JhengHei"/>
          <w:b/>
          <w:sz w:val="22"/>
        </w:rPr>
      </w:pPr>
    </w:p>
    <w:p>
      <w:pPr>
        <w:pStyle w:val="BodyText"/>
        <w:spacing w:before="17"/>
        <w:rPr>
          <w:rFonts w:ascii="Microsoft JhengHei"/>
          <w:b/>
          <w:sz w:val="15"/>
        </w:rPr>
      </w:pPr>
    </w:p>
    <w:p>
      <w:pPr>
        <w:tabs>
          <w:tab w:val="left" w:pos="3721"/>
        </w:tabs>
        <w:spacing w:before="0"/>
        <w:ind w:left="2880" w:right="0" w:firstLine="0"/>
        <w:jc w:val="left"/>
        <w:rPr>
          <w:rFonts w:ascii="Microsoft JhengHei" w:eastAsia="Microsoft JhengHei"/>
          <w:b/>
          <w:sz w:val="21"/>
        </w:rPr>
      </w:pPr>
      <w:r>
        <w:rPr>
          <w:rFonts w:ascii="Microsoft JhengHei" w:eastAsia="Microsoft JhengHei"/>
          <w:b/>
          <w:sz w:val="21"/>
        </w:rPr>
        <w:t xml:space="preserve">表 </w:t>
      </w:r>
      <w:r>
        <w:rPr>
          <w:rFonts w:ascii="Times New Roman" w:eastAsia="Times New Roman"/>
          <w:b/>
          <w:spacing w:val="-4"/>
          <w:sz w:val="21"/>
        </w:rPr>
        <w:t>3.13</w:t>
      </w:r>
      <w:r>
        <w:rPr>
          <w:rFonts w:ascii="Times New Roman" w:eastAsia="Times New Roman"/>
          <w:b/>
          <w:sz w:val="21"/>
        </w:rPr>
        <w:tab/>
      </w:r>
      <w:r>
        <w:rPr>
          <w:rFonts w:ascii="Microsoft JhengHei" w:eastAsia="Microsoft JhengHei"/>
          <w:b/>
          <w:sz w:val="21"/>
        </w:rPr>
        <w:t>购物车选购商品记录</w:t>
      </w:r>
      <w:r>
        <w:rPr>
          <w:rFonts w:ascii="Microsoft JhengHei" w:eastAsia="Microsoft JhengHei"/>
          <w:b/>
          <w:spacing w:val="52"/>
          <w:sz w:val="21"/>
        </w:rPr>
        <w:t xml:space="preserve"> </w:t>
      </w:r>
      <w:r>
        <w:rPr>
          <w:rFonts w:ascii="Microsoft JhengHei" w:eastAsia="Microsoft JhengHei"/>
          <w:b/>
          <w:sz w:val="21"/>
        </w:rPr>
        <w:t>表</w:t>
      </w:r>
      <w:r>
        <w:rPr>
          <w:rFonts w:ascii="Microsoft JhengHei" w:eastAsia="Microsoft JhengHei"/>
          <w:b/>
          <w:spacing w:val="-2"/>
          <w:sz w:val="21"/>
        </w:rPr>
        <w:t>（</w:t>
      </w:r>
      <w:r>
        <w:rPr>
          <w:rFonts w:ascii="Times New Roman" w:eastAsia="Times New Roman"/>
          <w:b/>
          <w:spacing w:val="-2"/>
          <w:sz w:val="21"/>
        </w:rPr>
        <w:t>cartselectedmer</w:t>
      </w:r>
      <w:r>
        <w:rPr>
          <w:rFonts w:ascii="Microsoft JhengHei" w:eastAsia="Microsoft JhengHei"/>
          <w:b/>
          <w:spacing w:val="-2"/>
          <w:sz w:val="21"/>
        </w:rPr>
        <w:t>）</w:t>
      </w:r>
    </w:p>
    <w:p>
      <w:pPr>
        <w:pStyle w:val="BodyText"/>
        <w:spacing w:before="6"/>
        <w:rPr>
          <w:rFonts w:ascii="Microsoft JhengHei"/>
          <w:b/>
          <w:sz w:val="6"/>
        </w:rPr>
      </w:pPr>
    </w:p>
    <w:tbl>
      <w:tblPr>
        <w:tblStyle w:val="TableNormal6"/>
        <w:tblW w:w="0" w:type="auto"/>
        <w:jc w:val="left"/>
        <w:tblInd w:w="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135"/>
        <w:gridCol w:w="2188"/>
        <w:gridCol w:w="2135"/>
        <w:gridCol w:w="2135"/>
      </w:tblGrid>
      <w:tr>
        <w:tblPrEx>
          <w:tblW w:w="0" w:type="auto"/>
          <w:jc w:val="left"/>
          <w:tblInd w:w="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DBE5F1"/>
          </w:tcPr>
          <w:p>
            <w:pPr>
              <w:pStyle w:val="TableParagraph"/>
              <w:spacing w:before="167"/>
              <w:ind w:left="198" w:right="331"/>
              <w:jc w:val="center"/>
              <w:rPr>
                <w:sz w:val="21"/>
              </w:rPr>
            </w:pPr>
            <w:r>
              <w:rPr>
                <w:spacing w:val="-4"/>
                <w:sz w:val="21"/>
              </w:rPr>
              <w:t>编 号</w:t>
            </w:r>
          </w:p>
        </w:tc>
        <w:tc>
          <w:tcPr>
            <w:tcW w:w="2188" w:type="dxa"/>
            <w:shd w:val="clear" w:color="auto" w:fill="DBE5F1"/>
          </w:tcPr>
          <w:p>
            <w:pPr>
              <w:pStyle w:val="TableParagraph"/>
              <w:spacing w:before="167"/>
              <w:ind w:left="583"/>
              <w:rPr>
                <w:sz w:val="21"/>
              </w:rPr>
            </w:pPr>
            <w:r>
              <w:rPr>
                <w:spacing w:val="-3"/>
                <w:sz w:val="21"/>
              </w:rPr>
              <w:t>字段名称</w:t>
            </w:r>
          </w:p>
        </w:tc>
        <w:tc>
          <w:tcPr>
            <w:tcW w:w="2135" w:type="dxa"/>
            <w:shd w:val="clear" w:color="auto" w:fill="DBE5F1"/>
          </w:tcPr>
          <w:p>
            <w:pPr>
              <w:pStyle w:val="TableParagraph"/>
              <w:spacing w:before="167"/>
              <w:ind w:left="522"/>
              <w:rPr>
                <w:sz w:val="21"/>
              </w:rPr>
            </w:pPr>
            <w:r>
              <w:rPr>
                <w:spacing w:val="-3"/>
                <w:sz w:val="21"/>
              </w:rPr>
              <w:t>字段类型</w:t>
            </w:r>
          </w:p>
        </w:tc>
        <w:tc>
          <w:tcPr>
            <w:tcW w:w="2135" w:type="dxa"/>
            <w:tcBorders>
              <w:right w:val="nil"/>
            </w:tcBorders>
            <w:shd w:val="clear" w:color="auto" w:fill="DBE5F1"/>
          </w:tcPr>
          <w:p>
            <w:pPr>
              <w:pStyle w:val="TableParagraph"/>
              <w:spacing w:before="167"/>
              <w:ind w:left="703"/>
              <w:rPr>
                <w:sz w:val="21"/>
              </w:rPr>
            </w:pPr>
            <w:r>
              <w:rPr>
                <w:spacing w:val="-4"/>
                <w:sz w:val="21"/>
              </w:rPr>
              <w:t>说 明</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jc w:val="center"/>
              <w:rPr>
                <w:rFonts w:ascii="Times New Roman"/>
                <w:sz w:val="24"/>
              </w:rPr>
            </w:pPr>
            <w:r>
              <w:rPr>
                <w:rFonts w:ascii="Times New Roman"/>
                <w:sz w:val="24"/>
              </w:rPr>
              <w:t>1</w:t>
            </w:r>
          </w:p>
        </w:tc>
        <w:tc>
          <w:tcPr>
            <w:tcW w:w="2188" w:type="dxa"/>
            <w:shd w:val="clear" w:color="auto" w:fill="EEECE1"/>
          </w:tcPr>
          <w:p>
            <w:pPr>
              <w:pStyle w:val="TableParagraph"/>
              <w:spacing w:before="179"/>
              <w:ind w:left="506" w:right="506"/>
              <w:jc w:val="center"/>
              <w:rPr>
                <w:rFonts w:ascii="Times New Roman"/>
                <w:sz w:val="21"/>
              </w:rPr>
            </w:pPr>
            <w:r>
              <w:rPr>
                <w:rFonts w:ascii="Times New Roman"/>
                <w:spacing w:val="-5"/>
                <w:sz w:val="21"/>
              </w:rPr>
              <w:t>ID</w:t>
            </w:r>
          </w:p>
        </w:tc>
        <w:tc>
          <w:tcPr>
            <w:tcW w:w="2135" w:type="dxa"/>
            <w:shd w:val="clear" w:color="auto" w:fill="EEECE1"/>
          </w:tcPr>
          <w:p>
            <w:pPr>
              <w:pStyle w:val="TableParagraph"/>
              <w:ind w:left="493" w:right="493"/>
              <w:jc w:val="center"/>
              <w:rPr>
                <w:rFonts w:ascii="Times New Roman"/>
                <w:sz w:val="24"/>
              </w:rPr>
            </w:pPr>
            <w:r>
              <w:rPr>
                <w:rFonts w:ascii="Times New Roman"/>
                <w:spacing w:val="-2"/>
                <w:sz w:val="24"/>
              </w:rPr>
              <w:t>int(11)</w:t>
            </w:r>
          </w:p>
        </w:tc>
        <w:tc>
          <w:tcPr>
            <w:tcW w:w="2135" w:type="dxa"/>
            <w:tcBorders>
              <w:right w:val="nil"/>
            </w:tcBorders>
            <w:shd w:val="clear" w:color="auto" w:fill="EEECE1"/>
          </w:tcPr>
          <w:p>
            <w:pPr>
              <w:pStyle w:val="TableParagraph"/>
              <w:spacing w:before="148"/>
              <w:ind w:left="819"/>
              <w:rPr>
                <w:rFonts w:ascii="Times New Roman" w:eastAsia="Times New Roman"/>
                <w:sz w:val="24"/>
              </w:rPr>
            </w:pPr>
            <w:r>
              <w:rPr>
                <w:spacing w:val="-20"/>
                <w:sz w:val="24"/>
              </w:rPr>
              <w:t xml:space="preserve">主键 </w:t>
            </w:r>
            <w:r>
              <w:rPr>
                <w:rFonts w:ascii="Times New Roman" w:eastAsia="Times New Roman"/>
                <w:spacing w:val="-5"/>
                <w:sz w:val="24"/>
              </w:rPr>
              <w:t>id</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jc w:val="center"/>
              <w:rPr>
                <w:rFonts w:ascii="Times New Roman"/>
                <w:sz w:val="24"/>
              </w:rPr>
            </w:pPr>
            <w:r>
              <w:rPr>
                <w:rFonts w:ascii="Times New Roman"/>
                <w:sz w:val="24"/>
              </w:rPr>
              <w:t>2</w:t>
            </w:r>
          </w:p>
        </w:tc>
        <w:tc>
          <w:tcPr>
            <w:tcW w:w="2188" w:type="dxa"/>
            <w:shd w:val="clear" w:color="auto" w:fill="EEECE1"/>
          </w:tcPr>
          <w:p>
            <w:pPr>
              <w:pStyle w:val="TableParagraph"/>
              <w:ind w:left="506" w:right="506"/>
              <w:jc w:val="center"/>
              <w:rPr>
                <w:rFonts w:ascii="Times New Roman"/>
                <w:sz w:val="24"/>
              </w:rPr>
            </w:pPr>
            <w:r>
              <w:rPr>
                <w:rFonts w:ascii="Times New Roman"/>
                <w:spacing w:val="-2"/>
                <w:sz w:val="24"/>
              </w:rPr>
              <w:t>CartID</w:t>
            </w:r>
          </w:p>
        </w:tc>
        <w:tc>
          <w:tcPr>
            <w:tcW w:w="2135" w:type="dxa"/>
            <w:shd w:val="clear" w:color="auto" w:fill="EEECE1"/>
          </w:tcPr>
          <w:p>
            <w:pPr>
              <w:pStyle w:val="TableParagraph"/>
              <w:ind w:left="493" w:right="493"/>
              <w:jc w:val="center"/>
              <w:rPr>
                <w:rFonts w:ascii="Times New Roman"/>
                <w:sz w:val="24"/>
              </w:rPr>
            </w:pPr>
            <w:r>
              <w:rPr>
                <w:rFonts w:ascii="Times New Roman"/>
                <w:spacing w:val="-2"/>
                <w:sz w:val="24"/>
              </w:rPr>
              <w:t>int(11)</w:t>
            </w:r>
          </w:p>
        </w:tc>
        <w:tc>
          <w:tcPr>
            <w:tcW w:w="2135" w:type="dxa"/>
            <w:tcBorders>
              <w:right w:val="nil"/>
            </w:tcBorders>
            <w:shd w:val="clear" w:color="auto" w:fill="EEECE1"/>
          </w:tcPr>
          <w:p>
            <w:pPr>
              <w:pStyle w:val="TableParagraph"/>
              <w:spacing w:before="148"/>
              <w:ind w:left="545"/>
              <w:rPr>
                <w:rFonts w:ascii="Times New Roman" w:eastAsia="Times New Roman"/>
                <w:sz w:val="24"/>
              </w:rPr>
            </w:pPr>
            <w:r>
              <w:rPr>
                <w:spacing w:val="-15"/>
                <w:sz w:val="24"/>
              </w:rPr>
              <w:t xml:space="preserve">购物车 </w:t>
            </w:r>
            <w:r>
              <w:rPr>
                <w:rFonts w:ascii="Times New Roman" w:eastAsia="Times New Roman"/>
                <w:spacing w:val="-5"/>
                <w:sz w:val="24"/>
              </w:rPr>
              <w:t>ID</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jc w:val="center"/>
              <w:rPr>
                <w:rFonts w:ascii="Times New Roman"/>
                <w:sz w:val="24"/>
              </w:rPr>
            </w:pPr>
            <w:r>
              <w:rPr>
                <w:rFonts w:ascii="Times New Roman"/>
                <w:sz w:val="24"/>
              </w:rPr>
              <w:t>3</w:t>
            </w:r>
          </w:p>
        </w:tc>
        <w:tc>
          <w:tcPr>
            <w:tcW w:w="2188" w:type="dxa"/>
            <w:shd w:val="clear" w:color="auto" w:fill="EEECE1"/>
          </w:tcPr>
          <w:p>
            <w:pPr>
              <w:pStyle w:val="TableParagraph"/>
              <w:ind w:left="342"/>
              <w:rPr>
                <w:rFonts w:ascii="Times New Roman"/>
                <w:sz w:val="24"/>
              </w:rPr>
            </w:pPr>
            <w:r>
              <w:rPr>
                <w:rFonts w:ascii="Times New Roman"/>
                <w:spacing w:val="-2"/>
                <w:sz w:val="24"/>
              </w:rPr>
              <w:t>MerchandiseID</w:t>
            </w:r>
          </w:p>
        </w:tc>
        <w:tc>
          <w:tcPr>
            <w:tcW w:w="2135" w:type="dxa"/>
            <w:shd w:val="clear" w:color="auto" w:fill="EEECE1"/>
          </w:tcPr>
          <w:p>
            <w:pPr>
              <w:pStyle w:val="TableParagraph"/>
              <w:ind w:left="493" w:right="493"/>
              <w:jc w:val="center"/>
              <w:rPr>
                <w:rFonts w:ascii="Times New Roman"/>
                <w:sz w:val="24"/>
              </w:rPr>
            </w:pPr>
            <w:r>
              <w:rPr>
                <w:rFonts w:ascii="Times New Roman"/>
                <w:spacing w:val="-2"/>
                <w:sz w:val="24"/>
              </w:rPr>
              <w:t>int(11)</w:t>
            </w:r>
          </w:p>
        </w:tc>
        <w:tc>
          <w:tcPr>
            <w:tcW w:w="2135" w:type="dxa"/>
            <w:tcBorders>
              <w:right w:val="nil"/>
            </w:tcBorders>
            <w:shd w:val="clear" w:color="auto" w:fill="EEECE1"/>
          </w:tcPr>
          <w:p>
            <w:pPr>
              <w:pStyle w:val="TableParagraph"/>
              <w:spacing w:before="148"/>
              <w:ind w:left="665"/>
              <w:rPr>
                <w:rFonts w:ascii="Times New Roman" w:eastAsia="Times New Roman"/>
                <w:sz w:val="24"/>
              </w:rPr>
            </w:pPr>
            <w:r>
              <w:rPr>
                <w:spacing w:val="-20"/>
                <w:sz w:val="24"/>
              </w:rPr>
              <w:t xml:space="preserve">商品 </w:t>
            </w:r>
            <w:r>
              <w:rPr>
                <w:rFonts w:ascii="Times New Roman" w:eastAsia="Times New Roman"/>
                <w:spacing w:val="-5"/>
                <w:sz w:val="24"/>
              </w:rPr>
              <w:t>ID</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jc w:val="center"/>
              <w:rPr>
                <w:rFonts w:ascii="Times New Roman"/>
                <w:sz w:val="24"/>
              </w:rPr>
            </w:pPr>
            <w:r>
              <w:rPr>
                <w:rFonts w:ascii="Times New Roman"/>
                <w:sz w:val="24"/>
              </w:rPr>
              <w:t>4</w:t>
            </w:r>
          </w:p>
        </w:tc>
        <w:tc>
          <w:tcPr>
            <w:tcW w:w="2188" w:type="dxa"/>
            <w:shd w:val="clear" w:color="auto" w:fill="EEECE1"/>
          </w:tcPr>
          <w:p>
            <w:pPr>
              <w:pStyle w:val="TableParagraph"/>
              <w:ind w:left="695"/>
              <w:rPr>
                <w:rFonts w:ascii="Times New Roman"/>
                <w:sz w:val="24"/>
              </w:rPr>
            </w:pPr>
            <w:r>
              <w:rPr>
                <w:rFonts w:ascii="Times New Roman"/>
                <w:spacing w:val="-2"/>
                <w:sz w:val="24"/>
              </w:rPr>
              <w:t>Number</w:t>
            </w:r>
          </w:p>
        </w:tc>
        <w:tc>
          <w:tcPr>
            <w:tcW w:w="2135" w:type="dxa"/>
            <w:shd w:val="clear" w:color="auto" w:fill="EEECE1"/>
          </w:tcPr>
          <w:p>
            <w:pPr>
              <w:pStyle w:val="TableParagraph"/>
              <w:ind w:left="493" w:right="493"/>
              <w:jc w:val="center"/>
              <w:rPr>
                <w:rFonts w:ascii="Times New Roman"/>
                <w:sz w:val="24"/>
              </w:rPr>
            </w:pPr>
            <w:r>
              <w:rPr>
                <w:rFonts w:ascii="Times New Roman"/>
                <w:spacing w:val="-2"/>
                <w:sz w:val="24"/>
              </w:rPr>
              <w:t>int(11)</w:t>
            </w:r>
          </w:p>
        </w:tc>
        <w:tc>
          <w:tcPr>
            <w:tcW w:w="2135" w:type="dxa"/>
            <w:tcBorders>
              <w:right w:val="nil"/>
            </w:tcBorders>
            <w:shd w:val="clear" w:color="auto" w:fill="EEECE1"/>
          </w:tcPr>
          <w:p>
            <w:pPr>
              <w:pStyle w:val="TableParagraph"/>
              <w:spacing w:before="148"/>
              <w:ind w:left="222"/>
              <w:rPr>
                <w:sz w:val="24"/>
              </w:rPr>
            </w:pPr>
            <w:r>
              <w:rPr>
                <w:spacing w:val="-2"/>
                <w:sz w:val="24"/>
              </w:rPr>
              <w:t>购买的商品数量</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jc w:val="center"/>
              <w:rPr>
                <w:rFonts w:ascii="Times New Roman"/>
                <w:sz w:val="24"/>
              </w:rPr>
            </w:pPr>
            <w:r>
              <w:rPr>
                <w:rFonts w:ascii="Times New Roman"/>
                <w:sz w:val="24"/>
              </w:rPr>
              <w:t>5</w:t>
            </w:r>
          </w:p>
        </w:tc>
        <w:tc>
          <w:tcPr>
            <w:tcW w:w="2188" w:type="dxa"/>
            <w:shd w:val="clear" w:color="auto" w:fill="EEECE1"/>
          </w:tcPr>
          <w:p>
            <w:pPr>
              <w:pStyle w:val="TableParagraph"/>
              <w:ind w:left="506" w:right="506"/>
              <w:jc w:val="center"/>
              <w:rPr>
                <w:rFonts w:ascii="Times New Roman"/>
                <w:sz w:val="24"/>
              </w:rPr>
            </w:pPr>
            <w:r>
              <w:rPr>
                <w:rFonts w:ascii="Times New Roman"/>
                <w:spacing w:val="-2"/>
                <w:sz w:val="24"/>
              </w:rPr>
              <w:t>Price</w:t>
            </w:r>
          </w:p>
        </w:tc>
        <w:tc>
          <w:tcPr>
            <w:tcW w:w="2135" w:type="dxa"/>
            <w:shd w:val="clear" w:color="auto" w:fill="EEECE1"/>
          </w:tcPr>
          <w:p>
            <w:pPr>
              <w:pStyle w:val="TableParagraph"/>
              <w:spacing w:before="148"/>
              <w:ind w:left="292"/>
              <w:rPr>
                <w:sz w:val="24"/>
              </w:rPr>
            </w:pPr>
            <w:r>
              <w:rPr>
                <w:rFonts w:ascii="Times New Roman" w:eastAsia="Times New Roman"/>
                <w:spacing w:val="-2"/>
                <w:sz w:val="24"/>
              </w:rPr>
              <w:t>decimal</w:t>
            </w:r>
            <w:r>
              <w:rPr>
                <w:spacing w:val="-2"/>
                <w:sz w:val="24"/>
              </w:rPr>
              <w:t>（</w:t>
            </w:r>
            <w:r>
              <w:rPr>
                <w:rFonts w:ascii="Times New Roman" w:eastAsia="Times New Roman"/>
                <w:spacing w:val="-2"/>
                <w:sz w:val="24"/>
              </w:rPr>
              <w:t>8,2</w:t>
            </w:r>
            <w:r>
              <w:rPr>
                <w:spacing w:val="-2"/>
                <w:sz w:val="24"/>
              </w:rPr>
              <w:t>）</w:t>
            </w:r>
          </w:p>
        </w:tc>
        <w:tc>
          <w:tcPr>
            <w:tcW w:w="2135" w:type="dxa"/>
            <w:tcBorders>
              <w:right w:val="nil"/>
            </w:tcBorders>
            <w:shd w:val="clear" w:color="auto" w:fill="EEECE1"/>
          </w:tcPr>
          <w:p>
            <w:pPr>
              <w:pStyle w:val="TableParagraph"/>
              <w:spacing w:before="148"/>
              <w:ind w:left="582"/>
              <w:rPr>
                <w:sz w:val="24"/>
              </w:rPr>
            </w:pPr>
            <w:r>
              <w:rPr>
                <w:spacing w:val="-3"/>
                <w:sz w:val="24"/>
              </w:rPr>
              <w:t>商品价格</w:t>
            </w:r>
          </w:p>
        </w:tc>
      </w:tr>
      <w:tr>
        <w:tblPrEx>
          <w:tblW w:w="0" w:type="auto"/>
          <w:jc w:val="left"/>
          <w:tblInd w:w="606" w:type="dxa"/>
          <w:tblLayout w:type="fixed"/>
          <w:tblCellMar>
            <w:top w:w="0" w:type="dxa"/>
            <w:left w:w="0" w:type="dxa"/>
            <w:bottom w:w="0" w:type="dxa"/>
            <w:right w:w="0" w:type="dxa"/>
          </w:tblCellMar>
          <w:tblLook w:val="01E0"/>
        </w:tblPrEx>
        <w:trPr>
          <w:trHeight w:val="600"/>
          <w:jc w:val="left"/>
        </w:trPr>
        <w:tc>
          <w:tcPr>
            <w:tcW w:w="2135" w:type="dxa"/>
            <w:tcBorders>
              <w:left w:val="nil"/>
            </w:tcBorders>
            <w:shd w:val="clear" w:color="auto" w:fill="EEECE1"/>
          </w:tcPr>
          <w:p>
            <w:pPr>
              <w:pStyle w:val="TableParagraph"/>
              <w:ind w:left="0"/>
              <w:jc w:val="center"/>
              <w:rPr>
                <w:rFonts w:ascii="Times New Roman"/>
                <w:sz w:val="24"/>
              </w:rPr>
            </w:pPr>
            <w:r>
              <w:rPr>
                <w:rFonts w:ascii="Times New Roman"/>
                <w:sz w:val="24"/>
              </w:rPr>
              <w:t>6</w:t>
            </w:r>
          </w:p>
        </w:tc>
        <w:tc>
          <w:tcPr>
            <w:tcW w:w="2188" w:type="dxa"/>
            <w:shd w:val="clear" w:color="auto" w:fill="EEECE1"/>
          </w:tcPr>
          <w:p>
            <w:pPr>
              <w:pStyle w:val="TableParagraph"/>
              <w:ind w:left="506" w:right="506"/>
              <w:jc w:val="center"/>
              <w:rPr>
                <w:rFonts w:ascii="Times New Roman"/>
                <w:sz w:val="24"/>
              </w:rPr>
            </w:pPr>
            <w:r>
              <w:rPr>
                <w:rFonts w:ascii="Times New Roman"/>
                <w:spacing w:val="-2"/>
                <w:sz w:val="24"/>
              </w:rPr>
              <w:t>Money</w:t>
            </w:r>
          </w:p>
        </w:tc>
        <w:tc>
          <w:tcPr>
            <w:tcW w:w="2135" w:type="dxa"/>
            <w:shd w:val="clear" w:color="auto" w:fill="EEECE1"/>
          </w:tcPr>
          <w:p>
            <w:pPr>
              <w:pStyle w:val="TableParagraph"/>
              <w:spacing w:before="148"/>
              <w:ind w:left="292"/>
              <w:rPr>
                <w:sz w:val="24"/>
              </w:rPr>
            </w:pPr>
            <w:r>
              <w:rPr>
                <w:rFonts w:ascii="Times New Roman" w:eastAsia="Times New Roman"/>
                <w:spacing w:val="-2"/>
                <w:sz w:val="24"/>
              </w:rPr>
              <w:t>decimal</w:t>
            </w:r>
            <w:r>
              <w:rPr>
                <w:spacing w:val="-2"/>
                <w:sz w:val="24"/>
              </w:rPr>
              <w:t>（</w:t>
            </w:r>
            <w:r>
              <w:rPr>
                <w:rFonts w:ascii="Times New Roman" w:eastAsia="Times New Roman"/>
                <w:spacing w:val="-2"/>
                <w:sz w:val="24"/>
              </w:rPr>
              <w:t>9,2</w:t>
            </w:r>
            <w:r>
              <w:rPr>
                <w:spacing w:val="-2"/>
                <w:sz w:val="24"/>
              </w:rPr>
              <w:t>）</w:t>
            </w:r>
          </w:p>
        </w:tc>
        <w:tc>
          <w:tcPr>
            <w:tcW w:w="2135" w:type="dxa"/>
            <w:tcBorders>
              <w:right w:val="nil"/>
            </w:tcBorders>
            <w:shd w:val="clear" w:color="auto" w:fill="EEECE1"/>
          </w:tcPr>
          <w:p>
            <w:pPr>
              <w:pStyle w:val="TableParagraph"/>
              <w:spacing w:before="148"/>
              <w:ind w:left="342"/>
              <w:rPr>
                <w:sz w:val="24"/>
              </w:rPr>
            </w:pPr>
            <w:r>
              <w:rPr>
                <w:spacing w:val="-2"/>
                <w:sz w:val="24"/>
              </w:rPr>
              <w:t>购物车总金额</w:t>
            </w:r>
          </w:p>
        </w:tc>
      </w:tr>
    </w:tbl>
    <w:p>
      <w:pPr>
        <w:pStyle w:val="BodyText"/>
        <w:spacing w:before="148"/>
        <w:ind w:left="698"/>
      </w:pPr>
      <w:r>
        <w:rPr>
          <w:spacing w:val="-3"/>
        </w:rPr>
        <w:t>以上详细的讲解了，本系统数据库的分析及设计。还给出了主要的表以及表所对应的</w:t>
      </w:r>
    </w:p>
    <w:p>
      <w:pPr>
        <w:spacing w:after="0"/>
        <w:sectPr>
          <w:headerReference w:type="default" r:id="rId29"/>
          <w:pgSz w:w="11910" w:h="16840"/>
          <w:pgMar w:top="1080" w:right="240" w:bottom="280" w:left="1200" w:header="893" w:footer="0"/>
          <w:pgNumType w:start="24"/>
          <w:cols w:space="708"/>
        </w:sectPr>
      </w:pPr>
    </w:p>
    <w:p>
      <w:pPr>
        <w:pStyle w:val="BodyText"/>
        <w:rPr>
          <w:sz w:val="20"/>
        </w:rPr>
      </w:pPr>
    </w:p>
    <w:p>
      <w:pPr>
        <w:pStyle w:val="BodyText"/>
        <w:rPr>
          <w:sz w:val="20"/>
        </w:rPr>
      </w:pPr>
    </w:p>
    <w:p>
      <w:pPr>
        <w:pStyle w:val="BodyText"/>
        <w:rPr>
          <w:sz w:val="19"/>
        </w:rPr>
      </w:pPr>
    </w:p>
    <w:p>
      <w:pPr>
        <w:pStyle w:val="BodyText"/>
        <w:ind w:left="218"/>
      </w:pPr>
      <w:r>
        <w:rPr>
          <w:spacing w:val="-1"/>
        </w:rPr>
        <w:t>字段。其他表，如省份信息表、投票内容表等在这里就不做详细介绍了。</w:t>
      </w:r>
    </w:p>
    <w:p>
      <w:pPr>
        <w:spacing w:after="0"/>
        <w:sectPr>
          <w:headerReference w:type="default" r:id="rId30"/>
          <w:pgSz w:w="11910" w:h="16840"/>
          <w:pgMar w:top="1080" w:right="240" w:bottom="280" w:left="1200" w:header="893" w:footer="0"/>
          <w:pgNumType w:start="25"/>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Heading1"/>
        <w:spacing w:before="95"/>
        <w:ind w:left="2761"/>
        <w:jc w:val="left"/>
      </w:pPr>
      <w:bookmarkStart w:id="22" w:name="_TOC_250019"/>
      <w:r>
        <w:rPr>
          <w:spacing w:val="1"/>
        </w:rPr>
        <w:t xml:space="preserve">第 </w:t>
      </w:r>
      <w:r>
        <w:rPr>
          <w:rFonts w:ascii="Times New Roman" w:eastAsia="Times New Roman"/>
        </w:rPr>
        <w:t>4</w:t>
      </w:r>
      <w:r>
        <w:rPr>
          <w:rFonts w:ascii="Times New Roman" w:eastAsia="Times New Roman"/>
          <w:spacing w:val="1"/>
        </w:rPr>
        <w:t xml:space="preserve"> </w:t>
      </w:r>
      <w:r>
        <w:t>章</w:t>
      </w:r>
      <w:r>
        <w:rPr>
          <w:spacing w:val="44"/>
          <w:w w:val="150"/>
        </w:rPr>
        <w:t xml:space="preserve"> </w:t>
      </w:r>
      <w:bookmarkEnd w:id="22"/>
      <w:r>
        <w:rPr>
          <w:spacing w:val="-2"/>
        </w:rPr>
        <w:t>系统总体设计</w:t>
      </w:r>
    </w:p>
    <w:p>
      <w:pPr>
        <w:pStyle w:val="BodyText"/>
        <w:spacing w:before="15"/>
        <w:rPr>
          <w:rFonts w:ascii="Microsoft JhengHei"/>
          <w:b/>
          <w:sz w:val="36"/>
        </w:rPr>
      </w:pPr>
    </w:p>
    <w:p>
      <w:pPr>
        <w:pStyle w:val="BodyText"/>
        <w:spacing w:line="468" w:lineRule="auto"/>
        <w:ind w:left="218" w:right="893" w:firstLine="480"/>
        <w:jc w:val="both"/>
      </w:pPr>
      <w:r>
        <w:pict>
          <v:group id="_x0000_s1178" style="width:453pt;height:308.6pt;margin-top:123.55pt;margin-left:67.21pt;mso-position-horizontal-relative:page;position:absolute;z-index:251661312" coordorigin="1344,2471" coordsize="9060,6172">
            <v:rect id="_x0000_s1179" style="width:2557;height:589;left:4421;position:absolute;top:2493" filled="f" stroked="t" strokecolor="#f69646" strokeweight="2.25pt">
              <v:stroke dashstyle="solid"/>
            </v:rect>
            <v:line id="_x0000_s1180" style="position:absolute" from="5700,3105" to="5701,3489" stroked="t" strokecolor="#4bacc6" strokeweight="2.25pt">
              <v:stroke dashstyle="solid"/>
            </v:line>
            <v:line id="_x0000_s1181" style="position:absolute" from="7537,3489" to="3646,3490" stroked="t" strokecolor="#4bacc6" strokeweight="2.25pt">
              <v:stroke dashstyle="solid"/>
            </v:line>
            <v:rect id="_x0000_s1182" style="width:1319;height:474;left:2984;position:absolute;top:4223" filled="f" stroked="t" strokecolor="#f69646" strokeweight="2.25pt">
              <v:stroke dashstyle="solid"/>
            </v:rect>
            <v:line id="_x0000_s1183" style="position:absolute" from="3642,3488" to="3644,4202" stroked="t" strokecolor="#4bacc6" strokeweight="2.25pt">
              <v:stroke dashstyle="solid"/>
            </v:line>
            <v:rect id="_x0000_s1184" style="width:1323;height:474;left:6883;position:absolute;top:4223" filled="f" stroked="t" strokecolor="#f69646" strokeweight="2.25pt">
              <v:stroke dashstyle="solid"/>
            </v:rect>
            <v:line id="_x0000_s1185" style="position:absolute" from="7534,3513" to="7537,4223" stroked="t" strokecolor="#4bacc6" strokeweight="2.25pt">
              <v:stroke dashstyle="solid"/>
            </v:line>
            <v:line id="_x0000_s1186" style="position:absolute" from="3640,4697" to="3642,5080" stroked="t" strokecolor="#4bacc6" strokeweight="2.25pt">
              <v:stroke dashstyle="solid"/>
            </v:line>
            <v:line id="_x0000_s1187" style="position:absolute" from="6319,5075" to="1794,5083" stroked="t" strokecolor="#4bacc6" strokeweight="2.25pt">
              <v:stroke dashstyle="solid"/>
            </v:line>
            <v:rect id="_x0000_s1188" style="width:705;height:1388;left:1366;position:absolute;top:5839" filled="f" stroked="t" strokecolor="#f69646" strokeweight="2.25pt">
              <v:stroke dashstyle="solid"/>
            </v:rect>
            <v:line id="_x0000_s1189" style="position:absolute" from="1717,5075" to="1719,5817" stroked="t" strokecolor="#4bacc6" strokeweight="2.25pt">
              <v:stroke dashstyle="solid"/>
            </v:line>
            <v:rect id="_x0000_s1190" style="width:677;height:1388;left:3539;position:absolute;top:5839" filled="f" stroked="t" strokecolor="#f69646" strokeweight="2.25pt">
              <v:stroke dashstyle="solid"/>
            </v:rect>
            <v:rect id="_x0000_s1191" style="width:678;height:1388;left:4303;position:absolute;top:5839" filled="f" stroked="t" strokecolor="#f69646" strokeweight="2.25pt">
              <v:stroke dashstyle="solid"/>
            </v:rect>
            <v:line id="_x0000_s1192" style="position:absolute" from="4842,5105" to="4844,5842" stroked="t" strokecolor="#4bacc6" strokeweight="2.25pt">
              <v:stroke dashstyle="solid"/>
            </v:line>
            <v:rect id="_x0000_s1193" style="width:681;height:1388;left:2385;position:absolute;top:5839" filled="f" stroked="t" strokecolor="#f69646" strokeweight="2.25pt">
              <v:stroke dashstyle="solid"/>
            </v:rect>
            <v:line id="_x0000_s1194" style="position:absolute" from="2807,5105" to="2809,5842" stroked="t" strokecolor="#4bacc6" strokeweight="2.25pt">
              <v:stroke dashstyle="solid"/>
            </v:line>
            <v:line id="_x0000_s1195" style="position:absolute" from="3798,5105" to="3800,5842" stroked="t" strokecolor="#4bacc6" strokeweight="2.25pt">
              <v:stroke dashstyle="solid"/>
            </v:line>
            <v:line id="_x0000_s1196" style="position:absolute" from="7532,4722" to="7534,5105" stroked="t" strokecolor="#4bacc6" strokeweight="2.25pt">
              <v:stroke dashstyle="solid"/>
            </v:line>
            <v:line id="_x0000_s1197" style="position:absolute" from="10051,5110" to="7233,5111" stroked="t" strokecolor="#4bacc6" strokeweight="2.25pt">
              <v:stroke dashstyle="solid"/>
            </v:line>
            <v:rect id="_x0000_s1198" style="width:740;height:1388;left:5142;position:absolute;top:5839" filled="f" stroked="t" strokecolor="#f69646" strokeweight="2.25pt">
              <v:stroke dashstyle="solid"/>
            </v:rect>
            <v:line id="_x0000_s1199" style="position:absolute" from="5466,5109" to="5468,5846" stroked="t" strokecolor="#4bacc6" strokeweight="2.25pt">
              <v:stroke dashstyle="solid"/>
            </v:line>
            <v:rect id="_x0000_s1200" style="width:668;height:1388;left:9713;position:absolute;top:5847" filled="f" stroked="t" strokecolor="#f69646" strokeweight="2.25pt">
              <v:stroke dashstyle="solid"/>
            </v:rect>
            <v:line id="_x0000_s1201" style="position:absolute" from="10051,5110" to="10054,5847" stroked="t" strokecolor="#4bacc6" strokeweight="2.25pt">
              <v:stroke dashstyle="solid"/>
            </v:line>
            <v:rect id="_x0000_s1202" style="width:705;height:1386;left:6977;position:absolute;top:5842" filled="f" stroked="t" strokecolor="#f69646" strokeweight="2.25pt">
              <v:stroke dashstyle="solid"/>
            </v:rect>
            <v:line id="_x0000_s1203" style="position:absolute" from="7233,5110" to="7235,5846" stroked="t" strokecolor="#4bacc6" strokeweight="2.25pt">
              <v:stroke dashstyle="solid"/>
            </v:line>
            <v:rect id="_x0000_s1204" style="width:667;height:1388;left:7884;position:absolute;top:5839" filled="f" stroked="t" strokecolor="#f69646" strokeweight="2.25pt">
              <v:stroke dashstyle="solid"/>
            </v:rect>
            <v:line id="_x0000_s1205" style="position:absolute" from="8205,5109" to="8206,5846" stroked="t" strokecolor="#4bacc6" strokeweight="2.25pt">
              <v:stroke dashstyle="solid"/>
            </v:line>
            <v:rect id="_x0000_s1206" style="width:691;height:1380;left:8761;position:absolute;top:5854" filled="f" stroked="t" strokecolor="#f69646" strokeweight="2.25pt">
              <v:stroke dashstyle="solid"/>
            </v:rect>
            <v:line id="_x0000_s1207" style="position:absolute" from="9177,5109" to="9178,5846" stroked="t" strokecolor="#4bacc6" strokeweight="2.25pt">
              <v:stroke dashstyle="solid"/>
            </v:line>
            <v:shape id="_x0000_s1208" style="width:245;height:1810;left:3294;position:absolute;top:6482" coordorigin="3294,6482" coordsize="245,1810" path="m3538,6482l3294,6483m3294,6482l3295,8291e" filled="f" stroked="t" strokecolor="#4bacc6" strokeweight="2.25pt">
              <v:stroke dashstyle="solid"/>
              <v:path arrowok="t"/>
            </v:shape>
            <v:line id="_x0000_s1209" style="position:absolute" from="3269,7681" to="3523,7681" stroked="t" strokecolor="#4bacc6" strokeweight="2.31pt">
              <v:stroke dashstyle="solid"/>
            </v:line>
            <v:rect id="_x0000_s1210" style="width:1322;height:475;left:3501;position:absolute;top:8145" filled="f" stroked="t" strokecolor="#f69646" strokeweight="2.25pt">
              <v:stroke dashstyle="solid"/>
            </v:rect>
            <v:rect id="_x0000_s1211" style="width:1319;height:473;left:3523;position:absolute;top:7420" filled="f" stroked="t" strokecolor="#f69646" strokeweight="2.25pt">
              <v:stroke dashstyle="solid"/>
            </v:rect>
            <v:line id="_x0000_s1212" style="position:absolute" from="3501,7658" to="3502,7659" stroked="t" strokecolor="#4bacc6" strokeweight="2.25pt">
              <v:stroke dashstyle="solid"/>
            </v:line>
            <v:line id="_x0000_s1213" style="position:absolute" from="3502,8291" to="3258,8293" stroked="t" strokecolor="#4bacc6" strokeweight="2.25pt">
              <v:stroke dashstyle="solid"/>
            </v:line>
            <v:line id="_x0000_s1214" style="position:absolute" from="6320,5052" to="6320,5812" stroked="t" strokecolor="#4bacc6" strokeweight="2.38pt">
              <v:stroke dashstyle="solid"/>
            </v:line>
            <v:rect id="_x0000_s1215" style="width:739;height:1388;left:6007;position:absolute;top:5811" filled="f" stroked="t" strokecolor="#f69646" strokeweight="2.25pt">
              <v:stroke dashstyle="solid"/>
            </v:rect>
            <v:shape id="_x0000_s1216" type="#_x0000_t202" style="width:2120;height:210;left:4693;position:absolute;top:2684" filled="f" stroked="f">
              <v:textbox inset="0,0,0,0">
                <w:txbxContent>
                  <w:p>
                    <w:pPr>
                      <w:spacing w:before="0" w:line="210" w:lineRule="exact"/>
                      <w:ind w:left="0" w:right="0" w:firstLine="0"/>
                      <w:jc w:val="left"/>
                      <w:rPr>
                        <w:sz w:val="21"/>
                      </w:rPr>
                    </w:pPr>
                    <w:r>
                      <w:rPr>
                        <w:spacing w:val="-1"/>
                        <w:sz w:val="21"/>
                      </w:rPr>
                      <w:t>电子商务网上购物系统</w:t>
                    </w:r>
                  </w:p>
                </w:txbxContent>
              </v:textbox>
            </v:shape>
            <v:shape id="_x0000_s1217" type="#_x0000_t202" style="width:901;height:210;left:3255;position:absolute;top:4414" filled="f" stroked="f">
              <v:textbox inset="0,0,0,0">
                <w:txbxContent>
                  <w:p>
                    <w:pPr>
                      <w:spacing w:before="0" w:line="210" w:lineRule="exact"/>
                      <w:ind w:left="0" w:right="0" w:firstLine="0"/>
                      <w:jc w:val="left"/>
                      <w:rPr>
                        <w:sz w:val="21"/>
                      </w:rPr>
                    </w:pPr>
                    <w:r>
                      <w:rPr>
                        <w:spacing w:val="7"/>
                        <w:sz w:val="21"/>
                      </w:rPr>
                      <w:t>前端网站</w:t>
                    </w:r>
                  </w:p>
                </w:txbxContent>
              </v:textbox>
            </v:shape>
            <v:shape id="_x0000_s1218" type="#_x0000_t202" style="width:905;height:210;left:7154;position:absolute;top:4414" filled="f" stroked="f">
              <v:textbox inset="0,0,0,0">
                <w:txbxContent>
                  <w:p>
                    <w:pPr>
                      <w:spacing w:before="0" w:line="210" w:lineRule="exact"/>
                      <w:ind w:left="0" w:right="0" w:firstLine="0"/>
                      <w:jc w:val="left"/>
                      <w:rPr>
                        <w:sz w:val="21"/>
                      </w:rPr>
                    </w:pPr>
                    <w:r>
                      <w:rPr>
                        <w:spacing w:val="7"/>
                        <w:sz w:val="21"/>
                      </w:rPr>
                      <w:t>后台管理</w:t>
                    </w:r>
                  </w:p>
                </w:txbxContent>
              </v:textbox>
            </v:shape>
            <v:shape id="_x0000_s1219" type="#_x0000_t202" style="width:230;height:1094;left:1597;position:absolute;top:6039" filled="f" stroked="f">
              <v:textbox inset="0,0,0,0">
                <w:txbxContent>
                  <w:p>
                    <w:pPr>
                      <w:spacing w:before="0" w:line="240" w:lineRule="exact"/>
                      <w:ind w:left="0" w:right="0" w:firstLine="0"/>
                      <w:jc w:val="left"/>
                      <w:rPr>
                        <w:sz w:val="21"/>
                      </w:rPr>
                    </w:pPr>
                    <w:r>
                      <w:rPr>
                        <w:sz w:val="21"/>
                      </w:rPr>
                      <w:t>会</w:t>
                    </w:r>
                  </w:p>
                  <w:p>
                    <w:pPr>
                      <w:spacing w:before="0" w:line="290" w:lineRule="atLeast"/>
                      <w:ind w:left="0" w:right="18" w:firstLine="0"/>
                      <w:jc w:val="both"/>
                      <w:rPr>
                        <w:sz w:val="21"/>
                      </w:rPr>
                    </w:pPr>
                    <w:r>
                      <w:rPr>
                        <w:spacing w:val="-10"/>
                        <w:sz w:val="21"/>
                      </w:rPr>
                      <w:t>员</w:t>
                    </w:r>
                    <w:r>
                      <w:rPr>
                        <w:spacing w:val="-10"/>
                        <w:sz w:val="21"/>
                      </w:rPr>
                      <w:t>注</w:t>
                    </w:r>
                    <w:r>
                      <w:rPr>
                        <w:spacing w:val="-10"/>
                        <w:sz w:val="21"/>
                      </w:rPr>
                      <w:t>册</w:t>
                    </w:r>
                  </w:p>
                </w:txbxContent>
              </v:textbox>
            </v:shape>
            <v:shape id="_x0000_s1220" type="#_x0000_t202" style="width:230;height:1094;left:2592;position:absolute;top:6039" filled="f" stroked="f">
              <v:textbox inset="0,0,0,0">
                <w:txbxContent>
                  <w:p>
                    <w:pPr>
                      <w:spacing w:before="0" w:line="240" w:lineRule="exact"/>
                      <w:ind w:left="0" w:right="0" w:firstLine="0"/>
                      <w:jc w:val="left"/>
                      <w:rPr>
                        <w:sz w:val="21"/>
                      </w:rPr>
                    </w:pPr>
                    <w:r>
                      <w:rPr>
                        <w:sz w:val="21"/>
                      </w:rPr>
                      <w:t>会</w:t>
                    </w:r>
                  </w:p>
                  <w:p>
                    <w:pPr>
                      <w:spacing w:before="0" w:line="290" w:lineRule="atLeast"/>
                      <w:ind w:left="0" w:right="18" w:firstLine="0"/>
                      <w:jc w:val="both"/>
                      <w:rPr>
                        <w:sz w:val="21"/>
                      </w:rPr>
                    </w:pPr>
                    <w:r>
                      <w:rPr>
                        <w:spacing w:val="-10"/>
                        <w:sz w:val="21"/>
                      </w:rPr>
                      <w:t>员</w:t>
                    </w:r>
                    <w:r>
                      <w:rPr>
                        <w:spacing w:val="-10"/>
                        <w:sz w:val="21"/>
                      </w:rPr>
                      <w:t>登</w:t>
                    </w:r>
                    <w:r>
                      <w:rPr>
                        <w:spacing w:val="-10"/>
                        <w:sz w:val="21"/>
                      </w:rPr>
                      <w:t>录</w:t>
                    </w:r>
                  </w:p>
                </w:txbxContent>
              </v:textbox>
            </v:shape>
            <v:shape id="_x0000_s1221" type="#_x0000_t202" style="width:230;height:1094;left:3743;position:absolute;top:6039" filled="f" stroked="f">
              <v:textbox inset="0,0,0,0">
                <w:txbxContent>
                  <w:p>
                    <w:pPr>
                      <w:spacing w:before="0" w:line="240" w:lineRule="exact"/>
                      <w:ind w:left="0" w:right="0" w:firstLine="0"/>
                      <w:jc w:val="left"/>
                      <w:rPr>
                        <w:sz w:val="21"/>
                      </w:rPr>
                    </w:pPr>
                    <w:r>
                      <w:rPr>
                        <w:sz w:val="21"/>
                      </w:rPr>
                      <w:t>在</w:t>
                    </w:r>
                  </w:p>
                  <w:p>
                    <w:pPr>
                      <w:spacing w:before="0" w:line="290" w:lineRule="atLeast"/>
                      <w:ind w:left="0" w:right="18" w:firstLine="0"/>
                      <w:jc w:val="both"/>
                      <w:rPr>
                        <w:sz w:val="21"/>
                      </w:rPr>
                    </w:pPr>
                    <w:r>
                      <w:rPr>
                        <w:spacing w:val="-10"/>
                        <w:sz w:val="21"/>
                      </w:rPr>
                      <w:t>线</w:t>
                    </w:r>
                    <w:r>
                      <w:rPr>
                        <w:spacing w:val="-10"/>
                        <w:sz w:val="21"/>
                      </w:rPr>
                      <w:t>购</w:t>
                    </w:r>
                    <w:r>
                      <w:rPr>
                        <w:spacing w:val="-10"/>
                        <w:sz w:val="21"/>
                      </w:rPr>
                      <w:t>物</w:t>
                    </w:r>
                  </w:p>
                </w:txbxContent>
              </v:textbox>
            </v:shape>
            <v:shape id="_x0000_s1222" type="#_x0000_t202" style="width:230;height:1094;left:4507;position:absolute;top:6039" filled="f" stroked="f">
              <v:textbox inset="0,0,0,0">
                <w:txbxContent>
                  <w:p>
                    <w:pPr>
                      <w:spacing w:before="0" w:line="240" w:lineRule="exact"/>
                      <w:ind w:left="0" w:right="0" w:firstLine="0"/>
                      <w:jc w:val="left"/>
                      <w:rPr>
                        <w:sz w:val="21"/>
                      </w:rPr>
                    </w:pPr>
                    <w:r>
                      <w:rPr>
                        <w:sz w:val="21"/>
                      </w:rPr>
                      <w:t>订</w:t>
                    </w:r>
                  </w:p>
                  <w:p>
                    <w:pPr>
                      <w:spacing w:before="0" w:line="290" w:lineRule="atLeast"/>
                      <w:ind w:left="0" w:right="18" w:firstLine="0"/>
                      <w:jc w:val="both"/>
                      <w:rPr>
                        <w:sz w:val="21"/>
                      </w:rPr>
                    </w:pPr>
                    <w:r>
                      <w:rPr>
                        <w:spacing w:val="-10"/>
                        <w:sz w:val="21"/>
                      </w:rPr>
                      <w:t>单</w:t>
                    </w:r>
                    <w:r>
                      <w:rPr>
                        <w:spacing w:val="-10"/>
                        <w:sz w:val="21"/>
                      </w:rPr>
                      <w:t>管</w:t>
                    </w:r>
                    <w:r>
                      <w:rPr>
                        <w:spacing w:val="-10"/>
                        <w:sz w:val="21"/>
                      </w:rPr>
                      <w:t>理</w:t>
                    </w:r>
                  </w:p>
                </w:txbxContent>
              </v:textbox>
            </v:shape>
            <v:shape id="_x0000_s1223" type="#_x0000_t202" style="width:230;height:1050;left:5408;position:absolute;top:6039" filled="f" stroked="f">
              <v:textbox inset="0,0,0,0">
                <w:txbxContent>
                  <w:p>
                    <w:pPr>
                      <w:spacing w:before="13" w:line="187" w:lineRule="auto"/>
                      <w:ind w:left="0" w:right="18" w:firstLine="0"/>
                      <w:jc w:val="both"/>
                      <w:rPr>
                        <w:sz w:val="21"/>
                      </w:rPr>
                    </w:pPr>
                    <w:r>
                      <w:rPr>
                        <w:spacing w:val="-10"/>
                        <w:sz w:val="21"/>
                      </w:rPr>
                      <w:t>购</w:t>
                    </w:r>
                    <w:r>
                      <w:rPr>
                        <w:spacing w:val="-10"/>
                        <w:sz w:val="21"/>
                      </w:rPr>
                      <w:t>物</w:t>
                    </w:r>
                    <w:r>
                      <w:rPr>
                        <w:spacing w:val="-10"/>
                        <w:sz w:val="21"/>
                      </w:rPr>
                      <w:t>车</w:t>
                    </w:r>
                    <w:r>
                      <w:rPr>
                        <w:spacing w:val="-10"/>
                        <w:sz w:val="21"/>
                      </w:rPr>
                      <w:t>管</w:t>
                    </w:r>
                    <w:r>
                      <w:rPr>
                        <w:spacing w:val="-10"/>
                        <w:sz w:val="21"/>
                      </w:rPr>
                      <w:t>理</w:t>
                    </w:r>
                  </w:p>
                </w:txbxContent>
              </v:textbox>
            </v:shape>
            <v:shape id="_x0000_s1224" type="#_x0000_t202" style="width:230;height:1094;left:6272;position:absolute;top:6011" filled="f" stroked="f">
              <v:textbox inset="0,0,0,0">
                <w:txbxContent>
                  <w:p>
                    <w:pPr>
                      <w:spacing w:before="0" w:line="240" w:lineRule="exact"/>
                      <w:ind w:left="0" w:right="0" w:firstLine="0"/>
                      <w:jc w:val="left"/>
                      <w:rPr>
                        <w:sz w:val="21"/>
                      </w:rPr>
                    </w:pPr>
                    <w:r>
                      <w:rPr>
                        <w:sz w:val="21"/>
                      </w:rPr>
                      <w:t>商</w:t>
                    </w:r>
                  </w:p>
                  <w:p>
                    <w:pPr>
                      <w:spacing w:before="0" w:line="290" w:lineRule="atLeast"/>
                      <w:ind w:left="0" w:right="18" w:firstLine="0"/>
                      <w:jc w:val="both"/>
                      <w:rPr>
                        <w:sz w:val="21"/>
                      </w:rPr>
                    </w:pPr>
                    <w:r>
                      <w:rPr>
                        <w:spacing w:val="-10"/>
                        <w:sz w:val="21"/>
                      </w:rPr>
                      <w:t>品</w:t>
                    </w:r>
                    <w:r>
                      <w:rPr>
                        <w:spacing w:val="-10"/>
                        <w:sz w:val="21"/>
                      </w:rPr>
                      <w:t>搜</w:t>
                    </w:r>
                    <w:r>
                      <w:rPr>
                        <w:spacing w:val="-10"/>
                        <w:sz w:val="21"/>
                      </w:rPr>
                      <w:t>索</w:t>
                    </w:r>
                  </w:p>
                </w:txbxContent>
              </v:textbox>
            </v:shape>
            <v:shape id="_x0000_s1225" type="#_x0000_t202" style="width:230;height:1092;left:7208;position:absolute;top:6041" filled="f" stroked="f">
              <v:textbox inset="0,0,0,0">
                <w:txbxContent>
                  <w:p>
                    <w:pPr>
                      <w:spacing w:before="0" w:line="240" w:lineRule="exact"/>
                      <w:ind w:left="0" w:right="0" w:firstLine="0"/>
                      <w:jc w:val="left"/>
                      <w:rPr>
                        <w:sz w:val="21"/>
                      </w:rPr>
                    </w:pPr>
                    <w:r>
                      <w:rPr>
                        <w:sz w:val="21"/>
                      </w:rPr>
                      <w:t>商</w:t>
                    </w:r>
                  </w:p>
                  <w:p>
                    <w:pPr>
                      <w:spacing w:before="0" w:line="290" w:lineRule="atLeast"/>
                      <w:ind w:left="0" w:right="18" w:firstLine="0"/>
                      <w:jc w:val="both"/>
                      <w:rPr>
                        <w:sz w:val="21"/>
                      </w:rPr>
                    </w:pPr>
                    <w:r>
                      <w:rPr>
                        <w:spacing w:val="-10"/>
                        <w:sz w:val="21"/>
                      </w:rPr>
                      <w:t>品</w:t>
                    </w:r>
                    <w:r>
                      <w:rPr>
                        <w:spacing w:val="-10"/>
                        <w:sz w:val="21"/>
                      </w:rPr>
                      <w:t>管</w:t>
                    </w:r>
                    <w:r>
                      <w:rPr>
                        <w:spacing w:val="-10"/>
                        <w:sz w:val="21"/>
                      </w:rPr>
                      <w:t>理</w:t>
                    </w:r>
                  </w:p>
                </w:txbxContent>
              </v:textbox>
            </v:shape>
            <v:shape id="_x0000_s1226" type="#_x0000_t202" style="width:230;height:1094;left:8077;position:absolute;top:6039" filled="f" stroked="f">
              <v:textbox inset="0,0,0,0">
                <w:txbxContent>
                  <w:p>
                    <w:pPr>
                      <w:spacing w:before="0" w:line="240" w:lineRule="exact"/>
                      <w:ind w:left="0" w:right="0" w:firstLine="0"/>
                      <w:jc w:val="left"/>
                      <w:rPr>
                        <w:sz w:val="21"/>
                      </w:rPr>
                    </w:pPr>
                    <w:r>
                      <w:rPr>
                        <w:sz w:val="21"/>
                      </w:rPr>
                      <w:t>订</w:t>
                    </w:r>
                  </w:p>
                  <w:p>
                    <w:pPr>
                      <w:spacing w:before="0" w:line="290" w:lineRule="atLeast"/>
                      <w:ind w:left="0" w:right="18" w:firstLine="0"/>
                      <w:jc w:val="both"/>
                      <w:rPr>
                        <w:sz w:val="21"/>
                      </w:rPr>
                    </w:pPr>
                    <w:r>
                      <w:rPr>
                        <w:spacing w:val="-10"/>
                        <w:sz w:val="21"/>
                      </w:rPr>
                      <w:t>单</w:t>
                    </w:r>
                    <w:r>
                      <w:rPr>
                        <w:spacing w:val="-10"/>
                        <w:sz w:val="21"/>
                      </w:rPr>
                      <w:t>管</w:t>
                    </w:r>
                    <w:r>
                      <w:rPr>
                        <w:spacing w:val="-10"/>
                        <w:sz w:val="21"/>
                      </w:rPr>
                      <w:t>理</w:t>
                    </w:r>
                  </w:p>
                </w:txbxContent>
              </v:textbox>
            </v:shape>
            <v:shape id="_x0000_s1227" type="#_x0000_t202" style="width:230;height:1086;left:8978;position:absolute;top:6054" filled="f" stroked="f">
              <v:textbox inset="0,0,0,0">
                <w:txbxContent>
                  <w:p>
                    <w:pPr>
                      <w:spacing w:before="0" w:line="240" w:lineRule="exact"/>
                      <w:ind w:left="0" w:right="0" w:firstLine="0"/>
                      <w:jc w:val="left"/>
                      <w:rPr>
                        <w:sz w:val="21"/>
                      </w:rPr>
                    </w:pPr>
                    <w:r>
                      <w:rPr>
                        <w:sz w:val="21"/>
                      </w:rPr>
                      <w:t>会</w:t>
                    </w:r>
                  </w:p>
                  <w:p>
                    <w:pPr>
                      <w:spacing w:before="0" w:line="290" w:lineRule="atLeast"/>
                      <w:ind w:left="0" w:right="18" w:firstLine="0"/>
                      <w:jc w:val="both"/>
                      <w:rPr>
                        <w:sz w:val="21"/>
                      </w:rPr>
                    </w:pPr>
                    <w:r>
                      <w:rPr>
                        <w:spacing w:val="-10"/>
                        <w:sz w:val="21"/>
                      </w:rPr>
                      <w:t>员</w:t>
                    </w:r>
                    <w:r>
                      <w:rPr>
                        <w:spacing w:val="-10"/>
                        <w:sz w:val="21"/>
                      </w:rPr>
                      <w:t>管</w:t>
                    </w:r>
                    <w:r>
                      <w:rPr>
                        <w:spacing w:val="-10"/>
                        <w:sz w:val="21"/>
                      </w:rPr>
                      <w:t>理</w:t>
                    </w:r>
                  </w:p>
                </w:txbxContent>
              </v:textbox>
            </v:shape>
            <v:shape id="_x0000_s1228" type="#_x0000_t202" style="width:230;height:1094;left:9908;position:absolute;top:6046" filled="f" stroked="f">
              <v:textbox inset="0,0,0,0">
                <w:txbxContent>
                  <w:p>
                    <w:pPr>
                      <w:spacing w:before="0" w:line="240" w:lineRule="exact"/>
                      <w:ind w:left="0" w:right="0" w:firstLine="0"/>
                      <w:jc w:val="left"/>
                      <w:rPr>
                        <w:sz w:val="21"/>
                      </w:rPr>
                    </w:pPr>
                    <w:r>
                      <w:rPr>
                        <w:sz w:val="21"/>
                      </w:rPr>
                      <w:t>登</w:t>
                    </w:r>
                  </w:p>
                  <w:p>
                    <w:pPr>
                      <w:spacing w:before="0" w:line="290" w:lineRule="atLeast"/>
                      <w:ind w:left="0" w:right="18" w:firstLine="0"/>
                      <w:jc w:val="both"/>
                      <w:rPr>
                        <w:sz w:val="21"/>
                      </w:rPr>
                    </w:pPr>
                    <w:r>
                      <w:rPr>
                        <w:spacing w:val="-10"/>
                        <w:sz w:val="21"/>
                      </w:rPr>
                      <w:t>录</w:t>
                    </w:r>
                    <w:r>
                      <w:rPr>
                        <w:spacing w:val="-10"/>
                        <w:sz w:val="21"/>
                      </w:rPr>
                      <w:t>模</w:t>
                    </w:r>
                    <w:r>
                      <w:rPr>
                        <w:spacing w:val="-10"/>
                        <w:sz w:val="21"/>
                      </w:rPr>
                      <w:t>块</w:t>
                    </w:r>
                  </w:p>
                </w:txbxContent>
              </v:textbox>
            </v:shape>
            <v:shape id="_x0000_s1229" type="#_x0000_t202" style="width:860;height:210;left:3794;position:absolute;top:7611" filled="f" stroked="f">
              <v:textbox inset="0,0,0,0">
                <w:txbxContent>
                  <w:p>
                    <w:pPr>
                      <w:spacing w:before="0" w:line="210" w:lineRule="exact"/>
                      <w:ind w:left="0" w:right="0" w:firstLine="0"/>
                      <w:jc w:val="left"/>
                      <w:rPr>
                        <w:sz w:val="21"/>
                      </w:rPr>
                    </w:pPr>
                    <w:r>
                      <w:rPr>
                        <w:spacing w:val="-3"/>
                        <w:sz w:val="21"/>
                      </w:rPr>
                      <w:t>商品查看</w:t>
                    </w:r>
                  </w:p>
                </w:txbxContent>
              </v:textbox>
            </v:shape>
            <v:shape id="_x0000_s1230" type="#_x0000_t202" style="width:860;height:210;left:3773;position:absolute;top:8336" filled="f" stroked="f">
              <v:textbox inset="0,0,0,0">
                <w:txbxContent>
                  <w:p>
                    <w:pPr>
                      <w:spacing w:before="0" w:line="210" w:lineRule="exact"/>
                      <w:ind w:left="0" w:right="0" w:firstLine="0"/>
                      <w:jc w:val="left"/>
                      <w:rPr>
                        <w:sz w:val="21"/>
                      </w:rPr>
                    </w:pPr>
                    <w:r>
                      <w:rPr>
                        <w:spacing w:val="-3"/>
                        <w:sz w:val="21"/>
                      </w:rPr>
                      <w:t>商品购买</w:t>
                    </w:r>
                  </w:p>
                </w:txbxContent>
              </v:textbox>
            </v:shape>
          </v:group>
        </w:pict>
      </w:r>
      <w:r>
        <w:rPr>
          <w:spacing w:val="-2"/>
        </w:rPr>
        <w:t>通过上面对系统的设计可以看出，本系统界面一共分为两大部分。主要由前端网站与</w:t>
      </w:r>
      <w:r>
        <w:rPr>
          <w:spacing w:val="-2"/>
        </w:rPr>
        <w:t>后台管理两大子系统构成，前端网站主要是用户在浏览网站并购物过程中使用，包括商品</w:t>
      </w:r>
      <w:r>
        <w:rPr>
          <w:spacing w:val="-2"/>
        </w:rPr>
        <w:t>查看、用户注册、购物管理等；后台管理主要由系统管理员操作，用来管理维护网站基本</w:t>
      </w:r>
      <w:r>
        <w:rPr>
          <w:spacing w:val="-1"/>
        </w:rPr>
        <w:t xml:space="preserve">数据，包括商品管理、用户管理、订单管理等。系统的功能模块图，如图 </w:t>
      </w:r>
      <w:r>
        <w:rPr>
          <w:rFonts w:ascii="Times New Roman" w:eastAsia="Times New Roman"/>
        </w:rPr>
        <w:t xml:space="preserve">4.1 </w:t>
      </w:r>
      <w:r>
        <w:t>所示。</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spacing w:before="171"/>
        <w:ind w:left="0" w:right="969" w:firstLine="0"/>
        <w:jc w:val="right"/>
        <w:rPr>
          <w:rFonts w:ascii="Microsoft JhengHei" w:eastAsia="Microsoft JhengHei"/>
          <w:b/>
          <w:sz w:val="21"/>
        </w:rPr>
      </w:pPr>
      <w:r>
        <w:rPr>
          <w:rFonts w:ascii="Microsoft JhengHei" w:eastAsia="Microsoft JhengHei"/>
          <w:b/>
          <w:sz w:val="21"/>
        </w:rPr>
        <w:t>图</w:t>
      </w:r>
    </w:p>
    <w:p>
      <w:pPr>
        <w:pStyle w:val="BodyText"/>
        <w:spacing w:before="6"/>
        <w:rPr>
          <w:rFonts w:ascii="Microsoft JhengHei"/>
          <w:b/>
          <w:sz w:val="10"/>
        </w:rPr>
      </w:pPr>
    </w:p>
    <w:p>
      <w:pPr>
        <w:tabs>
          <w:tab w:val="left" w:pos="3210"/>
        </w:tabs>
        <w:spacing w:before="8"/>
        <w:ind w:left="2738" w:right="0" w:firstLine="0"/>
        <w:jc w:val="left"/>
        <w:rPr>
          <w:rFonts w:ascii="Microsoft JhengHei" w:eastAsia="Microsoft JhengHei"/>
          <w:b/>
          <w:sz w:val="21"/>
        </w:rPr>
      </w:pPr>
      <w:r>
        <w:rPr>
          <w:rFonts w:ascii="Times New Roman" w:eastAsia="Times New Roman"/>
          <w:b/>
          <w:spacing w:val="-5"/>
          <w:sz w:val="21"/>
        </w:rPr>
        <w:t>4.1</w:t>
      </w:r>
      <w:r>
        <w:rPr>
          <w:rFonts w:ascii="Times New Roman" w:eastAsia="Times New Roman"/>
          <w:b/>
          <w:sz w:val="21"/>
        </w:rPr>
        <w:tab/>
      </w:r>
      <w:r>
        <w:rPr>
          <w:rFonts w:ascii="Microsoft JhengHei" w:eastAsia="Microsoft JhengHei"/>
          <w:b/>
          <w:spacing w:val="-2"/>
          <w:sz w:val="21"/>
        </w:rPr>
        <w:t>系统的功能模块图</w:t>
      </w:r>
    </w:p>
    <w:p>
      <w:pPr>
        <w:pStyle w:val="BodyText"/>
        <w:spacing w:before="7"/>
        <w:rPr>
          <w:rFonts w:ascii="Microsoft JhengHei"/>
          <w:b/>
          <w:sz w:val="14"/>
        </w:rPr>
      </w:pPr>
    </w:p>
    <w:p>
      <w:pPr>
        <w:pStyle w:val="BodyText"/>
        <w:ind w:left="218"/>
      </w:pPr>
      <w:r>
        <w:rPr>
          <w:spacing w:val="-1"/>
        </w:rPr>
        <w:t>电子商务网上购物系统的角色可划分为两类。</w:t>
      </w:r>
    </w:p>
    <w:p>
      <w:pPr>
        <w:pStyle w:val="BodyText"/>
        <w:spacing w:before="10"/>
        <w:rPr>
          <w:sz w:val="22"/>
        </w:rPr>
      </w:pPr>
    </w:p>
    <w:p>
      <w:pPr>
        <w:pStyle w:val="ListParagraph"/>
        <w:numPr>
          <w:ilvl w:val="0"/>
          <w:numId w:val="17"/>
        </w:numPr>
        <w:tabs>
          <w:tab w:val="left" w:pos="819"/>
        </w:tabs>
        <w:spacing w:before="1" w:after="0" w:line="240" w:lineRule="auto"/>
        <w:ind w:left="819" w:right="0" w:hanging="601"/>
        <w:jc w:val="left"/>
        <w:rPr>
          <w:sz w:val="24"/>
        </w:rPr>
      </w:pPr>
      <w:r>
        <w:rPr>
          <w:spacing w:val="-1"/>
          <w:sz w:val="24"/>
        </w:rPr>
        <w:t>商品管理员：负责管理商品、订单、用户。</w:t>
      </w:r>
    </w:p>
    <w:p>
      <w:pPr>
        <w:pStyle w:val="BodyText"/>
        <w:spacing w:before="10"/>
        <w:rPr>
          <w:sz w:val="22"/>
        </w:rPr>
      </w:pPr>
    </w:p>
    <w:p>
      <w:pPr>
        <w:pStyle w:val="ListParagraph"/>
        <w:numPr>
          <w:ilvl w:val="0"/>
          <w:numId w:val="17"/>
        </w:numPr>
        <w:tabs>
          <w:tab w:val="left" w:pos="825"/>
        </w:tabs>
        <w:spacing w:before="0" w:after="0" w:line="240" w:lineRule="auto"/>
        <w:ind w:left="824" w:right="0" w:hanging="607"/>
        <w:jc w:val="left"/>
        <w:rPr>
          <w:sz w:val="24"/>
        </w:rPr>
      </w:pPr>
      <w:r>
        <w:rPr>
          <w:spacing w:val="-1"/>
          <w:sz w:val="24"/>
        </w:rPr>
        <w:t>注册用户：在线购物、管理购物车、查看订单。这两类用户分别拥有自己的操作功</w:t>
      </w:r>
    </w:p>
    <w:p>
      <w:pPr>
        <w:spacing w:after="0" w:line="240" w:lineRule="auto"/>
        <w:jc w:val="left"/>
        <w:rPr>
          <w:sz w:val="24"/>
        </w:rPr>
        <w:sectPr>
          <w:headerReference w:type="default" r:id="rId31"/>
          <w:pgSz w:w="11910" w:h="16840"/>
          <w:pgMar w:top="1080" w:right="240" w:bottom="280" w:left="1200" w:header="893" w:footer="0"/>
          <w:pgNumType w:start="26"/>
          <w:cols w:space="708"/>
        </w:sectPr>
      </w:pPr>
    </w:p>
    <w:p>
      <w:pPr>
        <w:pStyle w:val="BodyText"/>
        <w:rPr>
          <w:sz w:val="20"/>
        </w:rPr>
      </w:pPr>
    </w:p>
    <w:p>
      <w:pPr>
        <w:pStyle w:val="BodyText"/>
        <w:rPr>
          <w:sz w:val="20"/>
        </w:rPr>
      </w:pPr>
    </w:p>
    <w:p>
      <w:pPr>
        <w:pStyle w:val="BodyText"/>
        <w:rPr>
          <w:sz w:val="19"/>
        </w:rPr>
      </w:pPr>
    </w:p>
    <w:p>
      <w:pPr>
        <w:pStyle w:val="BodyText"/>
        <w:spacing w:line="468" w:lineRule="auto"/>
        <w:ind w:left="218" w:right="893"/>
      </w:pPr>
      <w:r>
        <w:rPr>
          <w:spacing w:val="-2"/>
        </w:rPr>
        <w:t>能。每一个操作模块都要实现自身的功能，并且在整个的操作流程中负责承上启下。下面</w:t>
      </w:r>
      <w:r>
        <w:rPr>
          <w:spacing w:val="-2"/>
        </w:rPr>
        <w:t>根据这两方面的需求，来分别描述要实现的功能。</w:t>
      </w:r>
    </w:p>
    <w:p>
      <w:pPr>
        <w:pStyle w:val="ListParagraph"/>
        <w:numPr>
          <w:ilvl w:val="0"/>
          <w:numId w:val="17"/>
        </w:numPr>
        <w:tabs>
          <w:tab w:val="left" w:pos="825"/>
        </w:tabs>
        <w:spacing w:before="1" w:after="0" w:line="468" w:lineRule="auto"/>
        <w:ind w:left="218" w:right="893" w:firstLine="0"/>
        <w:jc w:val="both"/>
        <w:rPr>
          <w:sz w:val="24"/>
        </w:rPr>
      </w:pPr>
      <w:r>
        <w:rPr>
          <w:spacing w:val="-2"/>
          <w:sz w:val="24"/>
        </w:rPr>
        <w:t>管理员登录：系统初始化商品管理员用户，这些管理员能够通过该入口进入后台进</w:t>
      </w:r>
      <w:r>
        <w:rPr>
          <w:spacing w:val="-2"/>
          <w:sz w:val="24"/>
        </w:rPr>
        <w:t>行管理操作。在登陆过程中把用户所输入的用户名与密码和数据库里的管理员的密码进行</w:t>
      </w:r>
      <w:r>
        <w:rPr>
          <w:spacing w:val="-3"/>
          <w:sz w:val="24"/>
        </w:rPr>
        <w:t xml:space="preserve">匹配，密码采用的是 </w:t>
      </w:r>
      <w:r>
        <w:rPr>
          <w:rFonts w:ascii="Times New Roman" w:eastAsia="Times New Roman"/>
          <w:sz w:val="24"/>
        </w:rPr>
        <w:t>MD5</w:t>
      </w:r>
      <w:r>
        <w:rPr>
          <w:rFonts w:ascii="Times New Roman" w:eastAsia="Times New Roman"/>
          <w:spacing w:val="22"/>
          <w:sz w:val="24"/>
        </w:rPr>
        <w:t xml:space="preserve"> </w:t>
      </w:r>
      <w:r>
        <w:rPr>
          <w:sz w:val="24"/>
        </w:rPr>
        <w:t>加密方式，如果匹配不相同则返回登陆页面重新输入用户与密</w:t>
      </w:r>
      <w:r>
        <w:rPr>
          <w:spacing w:val="-5"/>
          <w:sz w:val="24"/>
        </w:rPr>
        <w:t xml:space="preserve">码，如果匹配相同则用 </w:t>
      </w:r>
      <w:r>
        <w:rPr>
          <w:rFonts w:ascii="Times New Roman" w:eastAsia="Times New Roman"/>
          <w:spacing w:val="-2"/>
          <w:sz w:val="24"/>
        </w:rPr>
        <w:t>session</w:t>
      </w:r>
      <w:r>
        <w:rPr>
          <w:rFonts w:ascii="Times New Roman" w:eastAsia="Times New Roman"/>
          <w:spacing w:val="-13"/>
          <w:sz w:val="24"/>
        </w:rPr>
        <w:t xml:space="preserve"> </w:t>
      </w:r>
      <w:r>
        <w:rPr>
          <w:spacing w:val="-6"/>
          <w:sz w:val="24"/>
        </w:rPr>
        <w:t xml:space="preserve">记录登陆人的 </w:t>
      </w:r>
      <w:r>
        <w:rPr>
          <w:rFonts w:ascii="Times New Roman" w:eastAsia="Times New Roman"/>
          <w:spacing w:val="-2"/>
          <w:sz w:val="24"/>
        </w:rPr>
        <w:t>ID</w:t>
      </w:r>
      <w:r>
        <w:rPr>
          <w:rFonts w:ascii="Times New Roman" w:eastAsia="Times New Roman"/>
          <w:spacing w:val="7"/>
          <w:sz w:val="24"/>
        </w:rPr>
        <w:t xml:space="preserve"> </w:t>
      </w:r>
      <w:r>
        <w:rPr>
          <w:spacing w:val="-2"/>
          <w:sz w:val="24"/>
        </w:rPr>
        <w:t>与用户名，并在整个后台的操作过程中同</w:t>
      </w:r>
      <w:r>
        <w:rPr>
          <w:spacing w:val="-6"/>
          <w:sz w:val="24"/>
        </w:rPr>
        <w:t xml:space="preserve">步验证 </w:t>
      </w:r>
      <w:r>
        <w:rPr>
          <w:rFonts w:ascii="Times New Roman" w:eastAsia="Times New Roman"/>
          <w:sz w:val="24"/>
        </w:rPr>
        <w:t xml:space="preserve">session </w:t>
      </w:r>
      <w:r>
        <w:rPr>
          <w:sz w:val="24"/>
        </w:rPr>
        <w:t>的有效性。</w:t>
      </w:r>
    </w:p>
    <w:p>
      <w:pPr>
        <w:pStyle w:val="ListParagraph"/>
        <w:numPr>
          <w:ilvl w:val="0"/>
          <w:numId w:val="17"/>
        </w:numPr>
        <w:tabs>
          <w:tab w:val="left" w:pos="825"/>
        </w:tabs>
        <w:spacing w:before="2" w:after="0" w:line="468" w:lineRule="auto"/>
        <w:ind w:left="218" w:right="893" w:firstLine="0"/>
        <w:jc w:val="both"/>
        <w:rPr>
          <w:sz w:val="24"/>
        </w:rPr>
      </w:pPr>
      <w:r>
        <w:rPr>
          <w:spacing w:val="-2"/>
          <w:sz w:val="24"/>
        </w:rPr>
        <w:t>管理员管理商品：首先要求的就是能够添加商品。商品的分类在系统初始化时初始</w:t>
      </w:r>
      <w:r>
        <w:rPr>
          <w:spacing w:val="-2"/>
          <w:sz w:val="24"/>
        </w:rPr>
        <w:t>化好，在添加商品时包含的信息有商品名、生产商、市场价格、促销价格、总数量、商品</w:t>
      </w:r>
      <w:r>
        <w:rPr>
          <w:spacing w:val="-2"/>
          <w:sz w:val="24"/>
        </w:rPr>
        <w:t>简介、商品类别，管理员可以由一个界面查看所有的商品，对已经添加好的商品可以修改</w:t>
      </w:r>
      <w:r>
        <w:rPr>
          <w:spacing w:val="-2"/>
          <w:sz w:val="24"/>
        </w:rPr>
        <w:t>它的某一属性，也可以删除不想保留的商品。</w:t>
      </w:r>
    </w:p>
    <w:p>
      <w:pPr>
        <w:pStyle w:val="ListParagraph"/>
        <w:numPr>
          <w:ilvl w:val="0"/>
          <w:numId w:val="17"/>
        </w:numPr>
        <w:tabs>
          <w:tab w:val="left" w:pos="825"/>
        </w:tabs>
        <w:spacing w:before="1" w:after="0" w:line="468" w:lineRule="auto"/>
        <w:ind w:left="218" w:right="893" w:firstLine="0"/>
        <w:jc w:val="both"/>
        <w:rPr>
          <w:sz w:val="24"/>
        </w:rPr>
      </w:pPr>
      <w:r>
        <w:rPr>
          <w:spacing w:val="-2"/>
          <w:sz w:val="24"/>
        </w:rPr>
        <w:t>管理员管理订单：管理员可以查看注册用户下达的所有订单，订单的信息包括订单</w:t>
      </w:r>
      <w:r>
        <w:rPr>
          <w:spacing w:val="-2"/>
          <w:sz w:val="24"/>
        </w:rPr>
        <w:t>编号、会员名、总金额订单状态等信息。管理员可以删除某一定单，也可以修改某一订单</w:t>
      </w:r>
      <w:r>
        <w:rPr>
          <w:spacing w:val="-2"/>
          <w:sz w:val="24"/>
        </w:rPr>
        <w:t>的处理状态、发货状态。</w:t>
      </w:r>
    </w:p>
    <w:p>
      <w:pPr>
        <w:pStyle w:val="ListParagraph"/>
        <w:numPr>
          <w:ilvl w:val="0"/>
          <w:numId w:val="17"/>
        </w:numPr>
        <w:tabs>
          <w:tab w:val="left" w:pos="825"/>
        </w:tabs>
        <w:spacing w:before="1" w:after="0" w:line="468" w:lineRule="auto"/>
        <w:ind w:left="218" w:right="891" w:firstLine="0"/>
        <w:jc w:val="both"/>
        <w:rPr>
          <w:sz w:val="24"/>
        </w:rPr>
      </w:pPr>
      <w:r>
        <w:rPr>
          <w:spacing w:val="-2"/>
          <w:sz w:val="24"/>
        </w:rPr>
        <w:t>管理员管理用户：管理员可以查看所有注册用户，用户的信息包括登录用户名、密码、真实姓名、性别、联系地址、联系邮编、联系电话、电子邮件。管理员可以删除某一</w:t>
      </w:r>
      <w:r>
        <w:rPr>
          <w:spacing w:val="-2"/>
          <w:sz w:val="24"/>
        </w:rPr>
        <w:t>个用户，也可以修改某一个用户的基本信息。</w:t>
      </w:r>
    </w:p>
    <w:p>
      <w:pPr>
        <w:pStyle w:val="ListParagraph"/>
        <w:numPr>
          <w:ilvl w:val="0"/>
          <w:numId w:val="17"/>
        </w:numPr>
        <w:tabs>
          <w:tab w:val="left" w:pos="825"/>
        </w:tabs>
        <w:spacing w:before="1" w:after="0" w:line="468" w:lineRule="auto"/>
        <w:ind w:left="218" w:right="893" w:firstLine="0"/>
        <w:jc w:val="both"/>
        <w:rPr>
          <w:sz w:val="24"/>
        </w:rPr>
      </w:pPr>
      <w:r>
        <w:rPr>
          <w:spacing w:val="-2"/>
          <w:sz w:val="24"/>
        </w:rPr>
        <w:t>用户注册：网络用户均能够注册。注册的用户信息包括登录用户名、密码、确认密</w:t>
      </w:r>
      <w:r>
        <w:rPr>
          <w:spacing w:val="-2"/>
          <w:sz w:val="24"/>
        </w:rPr>
        <w:t>码（以便保证用户两次输入的密码都一样</w:t>
      </w:r>
      <w:r>
        <w:rPr>
          <w:spacing w:val="-117"/>
          <w:sz w:val="24"/>
        </w:rPr>
        <w:t>）</w:t>
      </w:r>
      <w:r>
        <w:rPr>
          <w:spacing w:val="-2"/>
          <w:sz w:val="24"/>
        </w:rPr>
        <w:t>、真实姓名、性别、联系地址、联系邮编、联</w:t>
      </w:r>
      <w:r>
        <w:rPr>
          <w:spacing w:val="-2"/>
          <w:sz w:val="24"/>
        </w:rPr>
        <w:t>系电话、电子邮件。用户名不能重复，用户名的必须由英文与数字组成并且是英文开头其</w:t>
      </w:r>
      <w:r>
        <w:rPr>
          <w:spacing w:val="-2"/>
          <w:sz w:val="24"/>
        </w:rPr>
        <w:t>中用户名、密码、联系电话、电子邮件为必填项。</w:t>
      </w:r>
    </w:p>
    <w:p>
      <w:pPr>
        <w:pStyle w:val="ListParagraph"/>
        <w:numPr>
          <w:ilvl w:val="0"/>
          <w:numId w:val="17"/>
        </w:numPr>
        <w:tabs>
          <w:tab w:val="left" w:pos="819"/>
        </w:tabs>
        <w:spacing w:before="2" w:after="0" w:line="240" w:lineRule="auto"/>
        <w:ind w:left="819" w:right="0" w:hanging="601"/>
        <w:jc w:val="left"/>
        <w:rPr>
          <w:sz w:val="24"/>
        </w:rPr>
      </w:pPr>
      <w:r>
        <w:rPr>
          <w:spacing w:val="-3"/>
          <w:sz w:val="24"/>
        </w:rPr>
        <w:t>用户登录：系统注册用户使用自己注册的用户名登录系统，进行购物、管理购物车、</w:t>
      </w:r>
    </w:p>
    <w:p>
      <w:pPr>
        <w:spacing w:after="0" w:line="240" w:lineRule="auto"/>
        <w:jc w:val="left"/>
        <w:rPr>
          <w:sz w:val="24"/>
        </w:rPr>
        <w:sectPr>
          <w:headerReference w:type="default" r:id="rId32"/>
          <w:pgSz w:w="11910" w:h="16840"/>
          <w:pgMar w:top="1080" w:right="240" w:bottom="280" w:left="1200" w:header="893" w:footer="0"/>
          <w:pgNumType w:start="27"/>
          <w:cols w:space="708"/>
        </w:sectPr>
      </w:pPr>
    </w:p>
    <w:p>
      <w:pPr>
        <w:pStyle w:val="BodyText"/>
        <w:rPr>
          <w:sz w:val="20"/>
        </w:rPr>
      </w:pPr>
    </w:p>
    <w:p>
      <w:pPr>
        <w:pStyle w:val="BodyText"/>
        <w:rPr>
          <w:sz w:val="20"/>
        </w:rPr>
      </w:pPr>
    </w:p>
    <w:p>
      <w:pPr>
        <w:pStyle w:val="BodyText"/>
        <w:rPr>
          <w:sz w:val="19"/>
        </w:rPr>
      </w:pPr>
    </w:p>
    <w:p>
      <w:pPr>
        <w:pStyle w:val="BodyText"/>
        <w:ind w:left="218"/>
      </w:pPr>
      <w:r>
        <w:rPr>
          <w:spacing w:val="-1"/>
        </w:rPr>
        <w:t>查看订单操作，还可以修改个人基本信息。</w:t>
      </w:r>
    </w:p>
    <w:p>
      <w:pPr>
        <w:pStyle w:val="BodyText"/>
        <w:spacing w:before="10"/>
        <w:rPr>
          <w:sz w:val="22"/>
        </w:rPr>
      </w:pPr>
    </w:p>
    <w:p>
      <w:pPr>
        <w:pStyle w:val="ListParagraph"/>
        <w:numPr>
          <w:ilvl w:val="0"/>
          <w:numId w:val="17"/>
        </w:numPr>
        <w:tabs>
          <w:tab w:val="left" w:pos="825"/>
        </w:tabs>
        <w:spacing w:before="1" w:after="0" w:line="468" w:lineRule="auto"/>
        <w:ind w:left="218" w:right="893" w:firstLine="0"/>
        <w:jc w:val="left"/>
        <w:rPr>
          <w:sz w:val="24"/>
        </w:rPr>
      </w:pPr>
      <w:r>
        <w:rPr>
          <w:spacing w:val="-2"/>
          <w:sz w:val="24"/>
        </w:rPr>
        <w:t>用户在线购物：无论是已经注册的用户还是没有注册的用户都可以查看所有的上架</w:t>
      </w:r>
      <w:r>
        <w:rPr>
          <w:spacing w:val="-2"/>
          <w:sz w:val="24"/>
        </w:rPr>
        <w:t>商品。但是购买商品只能是已经注册的用户才能购买，然后在添加购买的数量。</w:t>
      </w:r>
    </w:p>
    <w:p>
      <w:pPr>
        <w:pStyle w:val="ListParagraph"/>
        <w:numPr>
          <w:ilvl w:val="0"/>
          <w:numId w:val="17"/>
        </w:numPr>
        <w:tabs>
          <w:tab w:val="left" w:pos="939"/>
        </w:tabs>
        <w:spacing w:before="0" w:after="0" w:line="468" w:lineRule="auto"/>
        <w:ind w:left="218" w:right="893" w:firstLine="0"/>
        <w:jc w:val="both"/>
        <w:rPr>
          <w:sz w:val="24"/>
        </w:rPr>
      </w:pPr>
      <w:r>
        <w:rPr>
          <w:spacing w:val="-2"/>
          <w:sz w:val="24"/>
        </w:rPr>
        <w:t>用户管理购物车：用户可以查看自己已经选购的商品和数量、金额，修改某一商品</w:t>
      </w:r>
      <w:r>
        <w:rPr>
          <w:spacing w:val="-2"/>
          <w:sz w:val="24"/>
        </w:rPr>
        <w:t>的购买数量，不选择某一已选的商品，也可以继续购物，清空购物车，提交购物车下达订</w:t>
      </w:r>
      <w:r>
        <w:rPr>
          <w:spacing w:val="-2"/>
          <w:sz w:val="24"/>
        </w:rPr>
        <w:t>单。在下达订单时，填写个人说明文字。</w:t>
      </w:r>
    </w:p>
    <w:p>
      <w:pPr>
        <w:pStyle w:val="ListParagraph"/>
        <w:numPr>
          <w:ilvl w:val="0"/>
          <w:numId w:val="17"/>
        </w:numPr>
        <w:tabs>
          <w:tab w:val="left" w:pos="939"/>
        </w:tabs>
        <w:spacing w:before="1" w:after="0" w:line="468" w:lineRule="auto"/>
        <w:ind w:left="218" w:right="893" w:firstLine="0"/>
        <w:jc w:val="both"/>
        <w:rPr>
          <w:sz w:val="24"/>
        </w:rPr>
      </w:pPr>
      <w:r>
        <w:pict>
          <v:group id="_x0000_s1231" style="width:330.4pt;height:200.2pt;margin-top:73.72pt;margin-left:140.45pt;mso-position-horizontal-relative:page;position:absolute;z-index:251662336" coordorigin="2809,1474" coordsize="6608,4004">
            <v:shape id="_x0000_s1232" style="width:135;height:136;left:7340;position:absolute;top:2327" coordorigin="7341,2328" coordsize="135,136" path="m7409,2463l7341,2329,7476,2328,7409,2463xe" filled="t" fillcolor="#9bbb59" stroked="f">
              <v:fill type="solid"/>
              <v:path arrowok="t"/>
            </v:shape>
            <v:line id="_x0000_s1233" style="position:absolute" from="7407,1995" to="7409,2396" stroked="t" strokecolor="#9bbb59" strokeweight="2.25pt">
              <v:stroke dashstyle="solid"/>
            </v:line>
            <v:line id="_x0000_s1234" style="position:absolute" from="6418,2462" to="8184,2462" stroked="t" strokecolor="#9bbb59" strokeweight="2.25pt">
              <v:stroke dashstyle="solid"/>
            </v:line>
            <v:shape id="_x0000_s1235" style="width:135;height:136;left:6351;position:absolute;top:2794" coordorigin="6351,2794" coordsize="135,136" path="m6419,2929l6351,2795,6486,2794,6419,2929xe" filled="t" fillcolor="#9bbb59" stroked="f">
              <v:fill type="solid"/>
              <v:path arrowok="t"/>
            </v:shape>
            <v:line id="_x0000_s1236" style="position:absolute" from="6418,2462" to="6419,2862" stroked="t" strokecolor="#9bbb59" strokeweight="2.25pt">
              <v:stroke dashstyle="solid"/>
            </v:line>
            <v:shape id="_x0000_s1237" style="width:135;height:136;left:8117;position:absolute;top:2794" coordorigin="8117,2794" coordsize="135,136" path="m8185,2929l8117,2795,8252,2794,8185,2929xe" filled="t" fillcolor="#9bbb59" stroked="f">
              <v:fill type="solid"/>
              <v:path arrowok="t"/>
            </v:shape>
            <v:line id="_x0000_s1238" style="position:absolute" from="8184,2462" to="8185,2862" stroked="t" strokecolor="#9bbb59" strokeweight="2.25pt">
              <v:stroke dashstyle="solid"/>
            </v:line>
            <v:shape id="_x0000_s1239" type="#_x0000_t202" style="width:1557;height:475;left:6628;position:absolute;top:1496" filled="f" stroked="t" strokecolor="#f69646" strokeweight="2.25pt">
              <v:stroke dashstyle="solid"/>
              <v:textbox inset="0,0,0,0">
                <w:txbxContent>
                  <w:p>
                    <w:pPr>
                      <w:spacing w:before="139"/>
                      <w:ind w:left="248" w:right="0" w:firstLine="0"/>
                      <w:jc w:val="left"/>
                      <w:rPr>
                        <w:sz w:val="21"/>
                      </w:rPr>
                    </w:pPr>
                    <w:r>
                      <w:rPr>
                        <w:spacing w:val="11"/>
                        <w:sz w:val="21"/>
                      </w:rPr>
                      <w:t>管理员登录</w:t>
                    </w:r>
                  </w:p>
                </w:txbxContent>
              </v:textbox>
            </v:shape>
            <v:shape id="_x0000_s1240" type="#_x0000_t202" style="width:1853;height:475;left:7541;position:absolute;top:2928" filled="f" stroked="t" strokecolor="#f69646" strokeweight="2.25pt">
              <v:stroke dashstyle="solid"/>
              <v:textbox inset="0,0,0,0">
                <w:txbxContent>
                  <w:p>
                    <w:pPr>
                      <w:spacing w:before="139"/>
                      <w:ind w:left="248" w:right="0" w:firstLine="0"/>
                      <w:jc w:val="left"/>
                      <w:rPr>
                        <w:sz w:val="21"/>
                      </w:rPr>
                    </w:pPr>
                    <w:r>
                      <w:rPr>
                        <w:spacing w:val="-2"/>
                        <w:sz w:val="21"/>
                      </w:rPr>
                      <w:t>管理用户资料</w:t>
                    </w:r>
                  </w:p>
                </w:txbxContent>
              </v:textbox>
            </v:shape>
            <v:shape id="_x0000_s1241" style="width:135;height:136;left:6256;position:absolute;top:3735" coordorigin="6256,3735" coordsize="135,136" path="m6325,3871l6256,3736,6391,3735,6325,3871xe" filled="t" fillcolor="#9bbb59" stroked="f">
              <v:fill type="solid"/>
              <v:path arrowok="t"/>
            </v:shape>
            <v:line id="_x0000_s1242" style="position:absolute" from="6322,3403" to="6324,3803" stroked="t" strokecolor="#9bbb59" strokeweight="2.25pt">
              <v:stroke dashstyle="solid"/>
            </v:line>
            <v:shape id="_x0000_s1243" type="#_x0000_t202" style="width:1748;height:474;left:5360;position:absolute;top:3870" filled="f" stroked="t" strokecolor="#f69646" strokeweight="2.25pt">
              <v:stroke dashstyle="solid"/>
              <v:textbox inset="0,0,0,0">
                <w:txbxContent>
                  <w:p>
                    <w:pPr>
                      <w:spacing w:before="139"/>
                      <w:ind w:left="353" w:right="0" w:firstLine="0"/>
                      <w:jc w:val="left"/>
                      <w:rPr>
                        <w:sz w:val="21"/>
                      </w:rPr>
                    </w:pPr>
                    <w:r>
                      <w:rPr>
                        <w:spacing w:val="-3"/>
                        <w:sz w:val="21"/>
                      </w:rPr>
                      <w:t>查看订单</w:t>
                    </w:r>
                  </w:p>
                </w:txbxContent>
              </v:textbox>
            </v:shape>
            <v:shape id="_x0000_s1244" type="#_x0000_t202" style="width:1748;height:474;left:5360;position:absolute;top:2929" filled="f" stroked="t" strokecolor="#f69646" strokeweight="2.25pt">
              <v:stroke dashstyle="solid"/>
              <v:textbox inset="0,0,0,0">
                <w:txbxContent>
                  <w:p>
                    <w:pPr>
                      <w:spacing w:before="139"/>
                      <w:ind w:left="248" w:right="0" w:firstLine="0"/>
                      <w:jc w:val="left"/>
                      <w:rPr>
                        <w:sz w:val="21"/>
                      </w:rPr>
                    </w:pPr>
                    <w:r>
                      <w:rPr>
                        <w:spacing w:val="-2"/>
                        <w:sz w:val="21"/>
                      </w:rPr>
                      <w:t>录入商品资料</w:t>
                    </w:r>
                  </w:p>
                </w:txbxContent>
              </v:textbox>
            </v:shape>
            <v:shape id="_x0000_s1245" style="width:135;height:136;left:4886;position:absolute;top:3157" coordorigin="4886,3157" coordsize="135,136" path="m5021,3293l4886,3292,4954,3157,5021,3293xe" filled="t" fillcolor="#9bbb59" stroked="f">
              <v:fill type="solid"/>
              <v:path arrowok="t"/>
            </v:shape>
            <v:line id="_x0000_s1246" style="position:absolute" from="4953,3871" to="4954,3225" stroked="t" strokecolor="#9bbb59" strokeweight="2.25pt">
              <v:stroke dashstyle="solid"/>
            </v:line>
            <v:shape id="_x0000_s1247" style="width:136;height:135;left:4684;position:absolute;top:3089" coordorigin="4685,3090" coordsize="136,135" path="m4820,3225l4685,3157,4819,3090,4820,3225xe" filled="t" fillcolor="#9bbb59" stroked="f">
              <v:fill type="solid"/>
              <v:path arrowok="t"/>
            </v:shape>
            <v:line id="_x0000_s1248" style="position:absolute" from="5357,3156" to="4752,3157" stroked="t" strokecolor="#9bbb59" strokeweight="2.25pt">
              <v:stroke dashstyle="solid"/>
            </v:line>
            <v:line id="_x0000_s1249" style="position:absolute" from="3762,3873" to="4953,3874" stroked="t" strokecolor="#9bbb59" strokeweight="2.25pt">
              <v:stroke dashstyle="solid"/>
            </v:line>
            <v:line id="_x0000_s1250" style="position:absolute" from="3762,3873" to="3759,3426" stroked="t" strokecolor="#9bbb59" strokeweight="2.25pt">
              <v:stroke dashstyle="solid"/>
            </v:line>
            <v:shape id="_x0000_s1251" type="#_x0000_t202" style="width:1853;height:474;left:2831;position:absolute;top:2929" filled="f" stroked="t" strokecolor="#f69646" strokeweight="2.25pt">
              <v:stroke dashstyle="solid"/>
              <v:textbox inset="0,0,0,0">
                <w:txbxContent>
                  <w:p>
                    <w:pPr>
                      <w:spacing w:before="139"/>
                      <w:ind w:left="353" w:right="0" w:firstLine="0"/>
                      <w:jc w:val="left"/>
                      <w:rPr>
                        <w:sz w:val="21"/>
                      </w:rPr>
                    </w:pPr>
                    <w:r>
                      <w:rPr>
                        <w:spacing w:val="-2"/>
                        <w:sz w:val="21"/>
                      </w:rPr>
                      <w:t>维护商品资料</w:t>
                    </w:r>
                  </w:p>
                </w:txbxContent>
              </v:textbox>
            </v:shape>
            <v:shape id="_x0000_s1252" style="width:135;height:136;left:6253;position:absolute;top:4677" coordorigin="6253,4678" coordsize="135,136" path="m6322,4813l6253,4679,6388,4678,6322,4813xe" filled="t" fillcolor="#9bbb59" stroked="f">
              <v:fill type="solid"/>
              <v:path arrowok="t"/>
            </v:shape>
            <v:line id="_x0000_s1253" style="position:absolute" from="6318,4344" to="6322,4746" stroked="t" strokecolor="#9bbb59" strokeweight="2.25pt">
              <v:stroke dashstyle="solid"/>
            </v:line>
            <v:shape id="_x0000_s1254" type="#_x0000_t202" style="width:1748;height:643;left:5360;position:absolute;top:4813" filled="f" stroked="t" strokecolor="#f69646" strokeweight="2.25pt">
              <v:stroke dashstyle="solid"/>
              <v:textbox inset="0,0,0,0">
                <w:txbxContent>
                  <w:p>
                    <w:pPr>
                      <w:spacing w:before="139"/>
                      <w:ind w:left="143" w:right="0" w:firstLine="0"/>
                      <w:jc w:val="left"/>
                      <w:rPr>
                        <w:sz w:val="21"/>
                      </w:rPr>
                    </w:pPr>
                    <w:r>
                      <w:rPr>
                        <w:spacing w:val="-2"/>
                        <w:sz w:val="21"/>
                      </w:rPr>
                      <w:t>修改订单状态</w:t>
                    </w:r>
                  </w:p>
                </w:txbxContent>
              </v:textbox>
            </v:shape>
          </v:group>
        </w:pict>
      </w:r>
      <w:r>
        <w:rPr>
          <w:spacing w:val="-2"/>
          <w:sz w:val="24"/>
        </w:rPr>
        <w:t>用户查看订单：用户可以查看自己下达的所有订单，查看订单的状态，还可以查看</w:t>
      </w:r>
      <w:r>
        <w:rPr>
          <w:spacing w:val="-2"/>
          <w:sz w:val="24"/>
        </w:rPr>
        <w:t xml:space="preserve">某一订单的商品列表。业务流程图，如图 </w:t>
      </w:r>
      <w:r>
        <w:rPr>
          <w:rFonts w:ascii="Times New Roman" w:eastAsia="Times New Roman"/>
          <w:sz w:val="24"/>
        </w:rPr>
        <w:t xml:space="preserve">4.2 </w:t>
      </w:r>
      <w:r>
        <w:rPr>
          <w:sz w:val="24"/>
        </w:rPr>
        <w:t>所示。</w:t>
      </w: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rPr>
          <w:sz w:val="26"/>
        </w:rPr>
      </w:pPr>
    </w:p>
    <w:p>
      <w:pPr>
        <w:pStyle w:val="BodyText"/>
        <w:spacing w:before="5"/>
        <w:rPr>
          <w:sz w:val="36"/>
        </w:rPr>
      </w:pPr>
    </w:p>
    <w:p>
      <w:pPr>
        <w:spacing w:before="1"/>
        <w:ind w:left="0" w:right="892" w:firstLine="0"/>
        <w:jc w:val="right"/>
        <w:rPr>
          <w:rFonts w:ascii="Times New Roman" w:eastAsia="Times New Roman"/>
          <w:b/>
          <w:sz w:val="21"/>
        </w:rPr>
      </w:pPr>
      <w:r>
        <w:rPr>
          <w:rFonts w:ascii="Microsoft JhengHei" w:eastAsia="Microsoft JhengHei"/>
          <w:b/>
          <w:spacing w:val="1"/>
          <w:sz w:val="21"/>
        </w:rPr>
        <w:t xml:space="preserve">图 </w:t>
      </w:r>
      <w:r>
        <w:rPr>
          <w:rFonts w:ascii="Times New Roman" w:eastAsia="Times New Roman"/>
          <w:b/>
          <w:spacing w:val="-5"/>
          <w:sz w:val="21"/>
        </w:rPr>
        <w:t>4.2</w:t>
      </w:r>
    </w:p>
    <w:p>
      <w:pPr>
        <w:pStyle w:val="BodyText"/>
        <w:spacing w:before="2"/>
        <w:rPr>
          <w:rFonts w:ascii="Times New Roman"/>
          <w:b/>
          <w:sz w:val="20"/>
        </w:rPr>
      </w:pPr>
    </w:p>
    <w:p>
      <w:pPr>
        <w:spacing w:before="1"/>
        <w:ind w:left="3053" w:right="0" w:firstLine="0"/>
        <w:jc w:val="left"/>
        <w:rPr>
          <w:rFonts w:ascii="Microsoft JhengHei" w:eastAsia="Microsoft JhengHei"/>
          <w:b/>
          <w:sz w:val="21"/>
        </w:rPr>
      </w:pPr>
      <w:r>
        <w:rPr>
          <w:rFonts w:ascii="Microsoft JhengHei" w:eastAsia="Microsoft JhengHei"/>
          <w:b/>
          <w:spacing w:val="-2"/>
          <w:sz w:val="21"/>
        </w:rPr>
        <w:t>管理员操作流程图</w:t>
      </w:r>
    </w:p>
    <w:p>
      <w:pPr>
        <w:pStyle w:val="BodyText"/>
        <w:spacing w:before="7"/>
        <w:rPr>
          <w:rFonts w:ascii="Microsoft JhengHei"/>
          <w:b/>
          <w:sz w:val="14"/>
        </w:rPr>
      </w:pPr>
    </w:p>
    <w:p>
      <w:pPr>
        <w:pStyle w:val="BodyText"/>
        <w:spacing w:line="468" w:lineRule="auto"/>
        <w:ind w:left="218" w:right="892" w:firstLine="480"/>
      </w:pPr>
      <w:r>
        <w:rPr>
          <w:spacing w:val="-25"/>
        </w:rPr>
        <w:t xml:space="preserve">图 </w:t>
      </w:r>
      <w:r>
        <w:rPr>
          <w:rFonts w:ascii="Times New Roman" w:eastAsia="Times New Roman"/>
        </w:rPr>
        <w:t xml:space="preserve">4.2 </w:t>
      </w:r>
      <w:r>
        <w:t>描述的是管理员进行操作的流程。管理员首先要进行商品数据的初始化，供注</w:t>
      </w:r>
      <w:r>
        <w:rPr>
          <w:spacing w:val="-2"/>
        </w:rPr>
        <w:t>册用户浏览购买，当用户下达完订单后管理员在进行订单的管理工作。</w:t>
      </w:r>
    </w:p>
    <w:p>
      <w:pPr>
        <w:spacing w:after="0" w:line="468" w:lineRule="auto"/>
        <w:sectPr>
          <w:headerReference w:type="default" r:id="rId33"/>
          <w:pgSz w:w="11910" w:h="16840"/>
          <w:pgMar w:top="1080" w:right="240" w:bottom="280" w:left="1200" w:header="893" w:footer="0"/>
          <w:pgNumType w:start="28"/>
          <w:cols w:space="708"/>
        </w:sectPr>
      </w:pPr>
    </w:p>
    <w:p>
      <w:pPr>
        <w:pStyle w:val="BodyText"/>
        <w:rPr>
          <w:sz w:val="20"/>
        </w:rPr>
      </w:pPr>
    </w:p>
    <w:p>
      <w:pPr>
        <w:pStyle w:val="BodyText"/>
        <w:rPr>
          <w:sz w:val="20"/>
        </w:rPr>
      </w:pPr>
    </w:p>
    <w:p>
      <w:pPr>
        <w:pStyle w:val="BodyText"/>
        <w:rPr>
          <w:sz w:val="20"/>
        </w:rPr>
      </w:pPr>
    </w:p>
    <w:p>
      <w:pPr>
        <w:pStyle w:val="BodyText"/>
        <w:spacing w:before="3" w:after="1"/>
        <w:rPr>
          <w:sz w:val="13"/>
        </w:rPr>
      </w:pPr>
    </w:p>
    <w:p>
      <w:pPr>
        <w:pStyle w:val="BodyText"/>
        <w:ind w:left="2907"/>
        <w:rPr>
          <w:sz w:val="20"/>
        </w:rPr>
      </w:pPr>
      <w:r>
        <w:rPr>
          <w:sz w:val="20"/>
        </w:rPr>
        <w:pict>
          <v:group id="_x0000_i1255" style="width:275.95pt;height:261.25pt;mso-position-horizontal-relative:char;mso-position-vertical-relative:line" coordorigin="0,0" coordsize="5519,5225">
            <v:shape id="_x0000_s1256" style="width:135;height:136;left:975;position:absolute;top:828" coordorigin="975,828" coordsize="135,136" path="m1044,964l975,829,1110,828,1044,964xe" filled="t" fillcolor="#4bacc6" stroked="f">
              <v:fill type="solid"/>
              <v:path arrowok="t"/>
            </v:shape>
            <v:line id="_x0000_s1257" style="position:absolute" from="1040,496" to="1043,896" stroked="t" strokecolor="#4bacc6" strokeweight="2.25pt">
              <v:stroke dashstyle="solid"/>
            </v:line>
            <v:shape id="_x0000_s1258" type="#_x0000_t202" style="width:1746;height:474;left:225;position:absolute;top:22" filled="f" stroked="t" strokecolor="#f69646" strokeweight="2.25pt">
              <v:stroke dashstyle="solid"/>
              <v:textbox inset="0,0,0,0">
                <w:txbxContent>
                  <w:p>
                    <w:pPr>
                      <w:spacing w:before="139"/>
                      <w:ind w:left="353" w:right="0" w:firstLine="0"/>
                      <w:jc w:val="left"/>
                      <w:rPr>
                        <w:sz w:val="21"/>
                      </w:rPr>
                    </w:pPr>
                    <w:r>
                      <w:rPr>
                        <w:spacing w:val="-6"/>
                        <w:sz w:val="21"/>
                      </w:rPr>
                      <w:t>用户注册</w:t>
                    </w:r>
                  </w:p>
                </w:txbxContent>
              </v:textbox>
            </v:shape>
            <v:shape id="_x0000_s1259" style="width:135;height:136;left:971;position:absolute;top:1768" coordorigin="971,1769" coordsize="135,136" path="m1040,1905l971,1770,1106,1769,1040,1905xe" filled="t" fillcolor="#4bacc6" stroked="f">
              <v:fill type="solid"/>
              <v:path arrowok="t"/>
            </v:shape>
            <v:line id="_x0000_s1260" style="position:absolute" from="1035,1437" to="1039,1837" stroked="t" strokecolor="#4bacc6" strokeweight="2.25pt">
              <v:stroke dashstyle="solid"/>
            </v:line>
            <v:shape id="_x0000_s1261" type="#_x0000_t202" style="width:2120;height:474;left:22;position:absolute;top:1904" filled="f" stroked="t" strokecolor="#f69646" strokeweight="2.25pt">
              <v:stroke dashstyle="solid"/>
              <v:textbox inset="0,0,0,0">
                <w:txbxContent>
                  <w:p>
                    <w:pPr>
                      <w:spacing w:before="139"/>
                      <w:ind w:left="353" w:right="0" w:firstLine="0"/>
                      <w:jc w:val="left"/>
                      <w:rPr>
                        <w:sz w:val="21"/>
                      </w:rPr>
                    </w:pPr>
                    <w:r>
                      <w:rPr>
                        <w:spacing w:val="-4"/>
                        <w:sz w:val="21"/>
                      </w:rPr>
                      <w:t>查看商品列表</w:t>
                    </w:r>
                  </w:p>
                </w:txbxContent>
              </v:textbox>
            </v:shape>
            <v:shape id="_x0000_s1262" type="#_x0000_t202" style="width:1746;height:474;left:225;position:absolute;top:963" filled="f" stroked="t" strokecolor="#f69646" strokeweight="2.25pt">
              <v:stroke dashstyle="solid"/>
              <v:textbox inset="0,0,0,0">
                <w:txbxContent>
                  <w:p>
                    <w:pPr>
                      <w:spacing w:before="139"/>
                      <w:ind w:left="353" w:right="0" w:firstLine="0"/>
                      <w:jc w:val="left"/>
                      <w:rPr>
                        <w:sz w:val="21"/>
                      </w:rPr>
                    </w:pPr>
                    <w:r>
                      <w:rPr>
                        <w:spacing w:val="-6"/>
                        <w:sz w:val="21"/>
                      </w:rPr>
                      <w:t>用户登录</w:t>
                    </w:r>
                  </w:p>
                </w:txbxContent>
              </v:textbox>
            </v:shape>
            <v:rect id="_x0000_s1263" style="width:1749;height:474;left:225;position:absolute;top:2845" filled="f" stroked="t" strokecolor="#f69646" strokeweight="2.25pt">
              <v:stroke dashstyle="solid"/>
            </v:rect>
            <v:shape id="_x0000_s1264" style="width:135;height:136;left:966;position:absolute;top:2710" coordorigin="966,2710" coordsize="135,136" path="m1035,2846l966,2711,1101,2710,1035,2846xe" filled="t" fillcolor="#4bacc6" stroked="f">
              <v:fill type="solid"/>
              <v:path arrowok="t"/>
            </v:shape>
            <v:line id="_x0000_s1265" style="position:absolute" from="1030,2378" to="1034,2778" stroked="t" strokecolor="#4bacc6" strokeweight="2.25pt">
              <v:stroke dashstyle="solid"/>
            </v:line>
            <v:shape id="_x0000_s1266" style="width:135;height:136;left:961;position:absolute;top:3651" coordorigin="961,3651" coordsize="135,136" path="m1030,3787l961,3653,1096,3651,1030,3787xe" filled="t" fillcolor="#4bacc6" stroked="f">
              <v:fill type="solid"/>
              <v:path arrowok="t"/>
            </v:shape>
            <v:line id="_x0000_s1267" style="position:absolute" from="1025,3319" to="1029,3719" stroked="t" strokecolor="#4bacc6" strokeweight="2.25pt">
              <v:stroke dashstyle="solid"/>
            </v:line>
            <v:rect id="_x0000_s1268" style="width:2604;height:474;left:2892;position:absolute;top:2845" filled="f" stroked="t" strokecolor="#f69646" strokeweight="2.25pt">
              <v:stroke dashstyle="solid"/>
            </v:rect>
            <v:shape id="_x0000_s1269" style="width:137;height:135;left:2734;position:absolute;top:3017" coordorigin="2734,3017" coordsize="137,135" path="m2736,3152l2734,3017,2870,3083,2736,3152xe" filled="t" fillcolor="#4bacc6" stroked="f">
              <v:fill type="solid"/>
              <v:path arrowok="t"/>
            </v:shape>
            <v:line id="_x0000_s1270" style="position:absolute" from="1968,3096" to="2803,3084" stroked="t" strokecolor="#4bacc6" strokeweight="2.25pt">
              <v:stroke dashstyle="solid"/>
            </v:line>
            <v:line id="_x0000_s1271" style="position:absolute" from="1434,2531" to="4209,2532" stroked="t" strokecolor="#9bbb59" strokeweight="2.25pt">
              <v:stroke dashstyle="solid"/>
            </v:line>
            <v:line id="_x0000_s1272" style="position:absolute" from="4194,2823" to="4189,2528" stroked="t" strokecolor="#9bbb59" strokeweight="2.25pt">
              <v:stroke dashstyle="solid"/>
            </v:line>
            <v:shape id="_x0000_s1273" style="width:135;height:138;left:1361;position:absolute;top:2708" coordorigin="1362,2708" coordsize="135,138" path="m1424,2846l1362,2708,1496,2713,1424,2846xe" filled="t" fillcolor="#4bacc6" stroked="f">
              <v:fill type="solid"/>
              <v:path arrowok="t"/>
            </v:shape>
            <v:line id="_x0000_s1274" style="position:absolute" from="1434,2553" to="1427,2778" stroked="t" strokecolor="#4bacc6" strokeweight="2.25pt">
              <v:stroke dashstyle="solid"/>
            </v:line>
            <v:shape id="_x0000_s1275" type="#_x0000_t202" style="width:860;height:210;left:601;position:absolute;top:3036" filled="f" stroked="f">
              <v:textbox inset="0,0,0,0">
                <w:txbxContent>
                  <w:p>
                    <w:pPr>
                      <w:spacing w:before="0" w:line="210" w:lineRule="exact"/>
                      <w:ind w:left="0" w:right="0" w:firstLine="0"/>
                      <w:jc w:val="left"/>
                      <w:rPr>
                        <w:sz w:val="21"/>
                      </w:rPr>
                    </w:pPr>
                    <w:r>
                      <w:rPr>
                        <w:spacing w:val="-6"/>
                        <w:sz w:val="21"/>
                      </w:rPr>
                      <w:t>购买商品</w:t>
                    </w:r>
                  </w:p>
                </w:txbxContent>
              </v:textbox>
            </v:shape>
            <v:shape id="_x0000_s1276" type="#_x0000_t202" style="width:2120;height:210;left:3059;position:absolute;top:3036" filled="f" stroked="f">
              <v:textbox inset="0,0,0,0">
                <w:txbxContent>
                  <w:p>
                    <w:pPr>
                      <w:spacing w:before="0" w:line="210" w:lineRule="exact"/>
                      <w:ind w:left="0" w:right="0" w:firstLine="0"/>
                      <w:jc w:val="left"/>
                      <w:rPr>
                        <w:sz w:val="21"/>
                      </w:rPr>
                    </w:pPr>
                    <w:r>
                      <w:rPr>
                        <w:spacing w:val="-3"/>
                        <w:sz w:val="21"/>
                      </w:rPr>
                      <w:t>修改购物车中购买信息</w:t>
                    </w:r>
                  </w:p>
                </w:txbxContent>
              </v:textbox>
            </v:shape>
            <v:shape id="_x0000_s1277" style="width:135;height:136;left:980;position:absolute;top:4592" coordorigin="980,4592" coordsize="135,136" path="m1049,4728l980,4594,1115,4592,1049,4728xe" filled="t" fillcolor="#4bacc6" stroked="f">
              <v:fill type="solid"/>
              <v:path arrowok="t"/>
            </v:shape>
            <v:line id="_x0000_s1278" style="position:absolute" from="1044,4261" to="1048,4660" stroked="t" strokecolor="#4bacc6" strokeweight="2.25pt">
              <v:stroke dashstyle="solid"/>
            </v:line>
            <v:shape id="_x0000_s1279" type="#_x0000_t202" style="width:1746;height:474;left:225;position:absolute;top:3786" filled="f" stroked="t" strokecolor="#f69646" strokeweight="2.25pt">
              <v:stroke dashstyle="solid"/>
              <v:textbox inset="0,0,0,0">
                <w:txbxContent>
                  <w:p>
                    <w:pPr>
                      <w:spacing w:before="139"/>
                      <w:ind w:left="353" w:right="0" w:firstLine="0"/>
                      <w:jc w:val="left"/>
                      <w:rPr>
                        <w:sz w:val="21"/>
                      </w:rPr>
                    </w:pPr>
                    <w:r>
                      <w:rPr>
                        <w:spacing w:val="-6"/>
                        <w:sz w:val="21"/>
                      </w:rPr>
                      <w:t>下达订单</w:t>
                    </w:r>
                  </w:p>
                </w:txbxContent>
              </v:textbox>
            </v:shape>
            <v:shape id="_x0000_s1280" type="#_x0000_t202" style="width:1745;height:474;left:229;position:absolute;top:4727" filled="f" stroked="t" strokecolor="#f69646" strokeweight="2.25pt">
              <v:stroke dashstyle="solid"/>
              <v:textbox inset="0,0,0,0">
                <w:txbxContent>
                  <w:p>
                    <w:pPr>
                      <w:spacing w:before="139"/>
                      <w:ind w:left="354" w:right="0" w:firstLine="0"/>
                      <w:jc w:val="left"/>
                      <w:rPr>
                        <w:sz w:val="21"/>
                      </w:rPr>
                    </w:pPr>
                    <w:r>
                      <w:rPr>
                        <w:spacing w:val="-6"/>
                        <w:sz w:val="21"/>
                      </w:rPr>
                      <w:t>查看订单</w:t>
                    </w:r>
                  </w:p>
                </w:txbxContent>
              </v:textbox>
            </v:shape>
            <w10:wrap type="none"/>
          </v:group>
        </w:pict>
      </w:r>
    </w:p>
    <w:p>
      <w:pPr>
        <w:pStyle w:val="BodyText"/>
        <w:spacing w:before="1"/>
        <w:rPr>
          <w:sz w:val="8"/>
        </w:rPr>
      </w:pPr>
    </w:p>
    <w:p>
      <w:pPr>
        <w:tabs>
          <w:tab w:val="left" w:pos="3893"/>
        </w:tabs>
        <w:spacing w:before="8"/>
        <w:ind w:left="3158" w:right="0" w:firstLine="0"/>
        <w:jc w:val="left"/>
        <w:rPr>
          <w:rFonts w:ascii="Microsoft JhengHei" w:eastAsia="Microsoft JhengHei"/>
          <w:b/>
          <w:sz w:val="21"/>
        </w:rPr>
      </w:pPr>
      <w:r>
        <w:rPr>
          <w:rFonts w:ascii="Microsoft JhengHei" w:eastAsia="Microsoft JhengHei"/>
          <w:b/>
          <w:sz w:val="21"/>
        </w:rPr>
        <w:t xml:space="preserve">图 </w:t>
      </w:r>
      <w:r>
        <w:rPr>
          <w:rFonts w:ascii="Times New Roman" w:eastAsia="Times New Roman"/>
          <w:b/>
          <w:spacing w:val="-5"/>
          <w:sz w:val="21"/>
        </w:rPr>
        <w:t>4.3</w:t>
      </w:r>
      <w:r>
        <w:rPr>
          <w:rFonts w:ascii="Times New Roman" w:eastAsia="Times New Roman"/>
          <w:b/>
          <w:sz w:val="21"/>
        </w:rPr>
        <w:tab/>
      </w:r>
      <w:r>
        <w:rPr>
          <w:rFonts w:ascii="Microsoft JhengHei" w:eastAsia="Microsoft JhengHei"/>
          <w:b/>
          <w:sz w:val="21"/>
        </w:rPr>
        <w:t>用户操作流程</w:t>
      </w:r>
      <w:r>
        <w:rPr>
          <w:rFonts w:ascii="Microsoft JhengHei" w:eastAsia="Microsoft JhengHei"/>
          <w:b/>
          <w:spacing w:val="-10"/>
          <w:sz w:val="21"/>
        </w:rPr>
        <w:t>图</w:t>
      </w:r>
    </w:p>
    <w:p>
      <w:pPr>
        <w:pStyle w:val="BodyText"/>
        <w:spacing w:before="6"/>
        <w:rPr>
          <w:rFonts w:ascii="Microsoft JhengHei"/>
          <w:b/>
          <w:sz w:val="14"/>
        </w:rPr>
      </w:pPr>
    </w:p>
    <w:p>
      <w:pPr>
        <w:pStyle w:val="BodyText"/>
        <w:spacing w:before="1" w:line="468" w:lineRule="auto"/>
        <w:ind w:left="218" w:right="887" w:firstLine="480"/>
        <w:jc w:val="both"/>
      </w:pPr>
      <w:r>
        <w:rPr>
          <w:spacing w:val="-15"/>
        </w:rPr>
        <w:t xml:space="preserve">图 </w:t>
      </w:r>
      <w:r>
        <w:rPr>
          <w:rFonts w:ascii="Times New Roman" w:eastAsia="Times New Roman"/>
        </w:rPr>
        <w:t>4.3</w:t>
      </w:r>
      <w:r>
        <w:rPr>
          <w:rFonts w:ascii="Times New Roman" w:eastAsia="Times New Roman"/>
          <w:spacing w:val="-6"/>
        </w:rPr>
        <w:t xml:space="preserve"> </w:t>
      </w:r>
      <w:r>
        <w:t>描述的是注册用户进行操作的流程。没有身份的用户需要先注册，登录系统后</w:t>
      </w:r>
      <w:r>
        <w:rPr>
          <w:spacing w:val="-2"/>
        </w:rPr>
        <w:t>浏览商品列表并下达订单，在其后可以随时查看订单情况。本系统中的中心对象是商品，</w:t>
      </w:r>
      <w:r>
        <w:rPr>
          <w:spacing w:val="-2"/>
        </w:rPr>
        <w:t>根据以上的功能需求分析可知，该系统的流程主要描述的是用户注册后购买商品、下达订</w:t>
      </w:r>
      <w:r>
        <w:rPr>
          <w:spacing w:val="-2"/>
        </w:rPr>
        <w:t>单的流程，该系统的适用对象包括管理员和用户，因此包括以上两个流程。通过对上述的</w:t>
      </w:r>
      <w:r>
        <w:rPr>
          <w:spacing w:val="-2"/>
        </w:rPr>
        <w:t>基本流程描述进行分类、总结和归纳我们能够编制出电子商务网上商店系统的文本需求说</w:t>
      </w:r>
      <w:r>
        <w:rPr>
          <w:spacing w:val="-4"/>
        </w:rPr>
        <w:t>明如下：</w:t>
      </w:r>
    </w:p>
    <w:p>
      <w:pPr>
        <w:pStyle w:val="ListParagraph"/>
        <w:numPr>
          <w:ilvl w:val="0"/>
          <w:numId w:val="16"/>
        </w:numPr>
        <w:tabs>
          <w:tab w:val="left" w:pos="825"/>
        </w:tabs>
        <w:spacing w:before="2" w:after="0" w:line="468" w:lineRule="auto"/>
        <w:ind w:left="218" w:right="893" w:firstLine="0"/>
        <w:jc w:val="both"/>
        <w:rPr>
          <w:sz w:val="24"/>
        </w:rPr>
      </w:pPr>
      <w:r>
        <w:rPr>
          <w:spacing w:val="-2"/>
          <w:sz w:val="24"/>
        </w:rPr>
        <w:t>在进入系统之后首先是登陆系统，根据用户输入的内容判断用户的合法身份。所谓</w:t>
      </w:r>
      <w:r>
        <w:rPr>
          <w:spacing w:val="-2"/>
          <w:sz w:val="24"/>
        </w:rPr>
        <w:t>合法用户分为商品管理员和购物者，其中，商品管理员拥有所有的权限，而购物者没有用</w:t>
      </w:r>
      <w:r>
        <w:rPr>
          <w:spacing w:val="-2"/>
          <w:sz w:val="24"/>
        </w:rPr>
        <w:t>户管理和物品管理等权限。</w:t>
      </w:r>
    </w:p>
    <w:p>
      <w:pPr>
        <w:pStyle w:val="ListParagraph"/>
        <w:numPr>
          <w:ilvl w:val="0"/>
          <w:numId w:val="16"/>
        </w:numPr>
        <w:tabs>
          <w:tab w:val="left" w:pos="825"/>
        </w:tabs>
        <w:spacing w:before="1" w:after="0" w:line="468" w:lineRule="auto"/>
        <w:ind w:left="218" w:right="893" w:firstLine="0"/>
        <w:jc w:val="both"/>
        <w:rPr>
          <w:sz w:val="24"/>
        </w:rPr>
      </w:pPr>
      <w:r>
        <w:rPr>
          <w:spacing w:val="-2"/>
          <w:sz w:val="24"/>
        </w:rPr>
        <w:t>允许系统规定的商品管理员来添加商品、添加商品的分类，可以查看所有商品的信</w:t>
      </w:r>
      <w:r>
        <w:rPr>
          <w:spacing w:val="-2"/>
          <w:sz w:val="24"/>
        </w:rPr>
        <w:t>息，并能够修改和删除。商品信息包括商品名称、生产商、价格、商品简介、商品类别等</w:t>
      </w:r>
      <w:r>
        <w:rPr>
          <w:spacing w:val="-26"/>
          <w:sz w:val="24"/>
        </w:rPr>
        <w:t>基本信息。</w:t>
      </w:r>
      <w:r>
        <w:rPr>
          <w:spacing w:val="-2"/>
          <w:sz w:val="24"/>
        </w:rPr>
        <w:t>（</w:t>
      </w:r>
      <w:r>
        <w:rPr>
          <w:rFonts w:ascii="Times New Roman" w:eastAsia="Times New Roman"/>
          <w:spacing w:val="-2"/>
          <w:sz w:val="24"/>
        </w:rPr>
        <w:t>3</w:t>
      </w:r>
      <w:r>
        <w:rPr>
          <w:spacing w:val="-2"/>
          <w:sz w:val="24"/>
        </w:rPr>
        <w:t>）允许商品管理员查看该系统的所有注册用户，可以修改某一个会员的基本</w:t>
      </w:r>
    </w:p>
    <w:p>
      <w:pPr>
        <w:spacing w:after="0" w:line="468" w:lineRule="auto"/>
        <w:jc w:val="both"/>
        <w:rPr>
          <w:sz w:val="24"/>
        </w:rPr>
      </w:pPr>
      <w:r>
        <w:rPr>
          <w:sz w:val="24"/>
        </w:rPr>
        <w:br/>
      </w:r>
      <w:r>
        <w:rPr>
          <w:sz w:val="24"/>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4" w:history="1">
        <w:r>
          <w:rPr>
            <w:rFonts w:ascii="SimSun" w:eastAsia="SimSun" w:hAnsi="SimSun" w:cs="SimSun"/>
            <w:b/>
            <w:bCs/>
            <w:color w:val="0000EE"/>
            <w:sz w:val="30"/>
            <w:szCs w:val="30"/>
            <w:u w:val="single" w:color="0000EE"/>
          </w:rPr>
          <w:t>https://d.book118.com/497026141030006050</w:t>
        </w:r>
      </w:hyperlink>
    </w:p>
    <w:p>
      <w:pPr>
        <w:spacing w:after="0" w:line="468" w:lineRule="auto"/>
        <w:jc w:val="both"/>
        <w:rPr>
          <w:sz w:val="24"/>
        </w:rPr>
      </w:pPr>
    </w:p>
    <w:sectPr>
      <w:headerReference w:type="default" r:id="rId35"/>
      <w:pgSz w:w="11910" w:h="16840"/>
      <w:pgMar w:top="1080" w:right="240" w:bottom="280" w:left="1200" w:header="893" w:footer="0"/>
      <w:pgNumType w:start="2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mbria">
    <w:altName w:val="Cambria"/>
    <w:charset w:val="00"/>
    <w:family w:val="roman"/>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69.45pt,54.25pt" to="540.05pt,54.25pt" stroked="t" strokecolor="black" strokeweight="0.75pt">
          <v:stroke dashstyle="solid"/>
        </v:lin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0" style="mso-position-horizontal-relative:page;mso-position-vertical-relative:page;position:absolute;z-index:-251657216" from="69.45pt,54.25pt" to="540.05pt,54.25pt" stroked="t" strokecolor="black" strokeweight="0.75pt">
          <v:stroke dashstyle="solid"/>
        </v:lin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1" style="mso-position-horizontal-relative:page;mso-position-vertical-relative:page;position:absolute;z-index:-251656192" from="69.45pt,54.25pt" to="540.05pt,54.25pt" stroked="t" strokecolor="black" strokeweight="0.75pt">
          <v:stroke dashstyle="solid"/>
        </v:lin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2" style="mso-position-horizontal-relative:page;mso-position-vertical-relative:page;position:absolute;z-index:-251655168" from="69.45pt,54.25pt" to="540.05pt,54.25pt" stroked="t" strokecolor="black" strokeweight="0.75pt">
          <v:stroke dashstyle="solid"/>
        </v:lin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3" style="mso-position-horizontal-relative:page;mso-position-vertical-relative:page;position:absolute;z-index:-251654144" from="69.45pt,54.25pt" to="540.05pt,54.25pt" stroked="t" strokecolor="black" strokeweight="0.75pt">
          <v:stroke dashstyle="solid"/>
        </v:lin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4" style="mso-position-horizontal-relative:page;mso-position-vertical-relative:page;position:absolute;z-index:-251653120" from="69.45pt,54.25pt" to="540.05pt,54.25pt" stroked="t" strokecolor="black" strokeweight="0.75pt">
          <v:stroke dashstyle="solid"/>
        </v:lin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5" style="mso-position-horizontal-relative:page;mso-position-vertical-relative:page;position:absolute;z-index:-251652096" from="69.45pt,54.25pt" to="540.05pt,54.25pt" stroked="t" strokecolor="black" strokeweight="0.75pt">
          <v:stroke dashstyle="solid"/>
        </v:lin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6" style="mso-position-horizontal-relative:page;mso-position-vertical-relative:page;position:absolute;z-index:-251651072" from="69.45pt,54.25pt" to="540.05pt,54.25pt" stroked="t" strokecolor="black" strokeweight="0.75pt">
          <v:stroke dashstyle="solid"/>
        </v:lin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7" style="mso-position-horizontal-relative:page;mso-position-vertical-relative:page;position:absolute;z-index:-251650048" from="69.45pt,54.25pt" to="540.05pt,54.25pt" stroked="t" strokecolor="black" strokeweight="0.75pt">
          <v:stroke dashstyle="solid"/>
        </v:lin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8" style="mso-position-horizontal-relative:page;mso-position-vertical-relative:page;position:absolute;z-index:-251649024" from="69.45pt,54.25pt" to="540.05pt,54.25pt" stroked="t" strokecolor="black" strokeweight="0.75pt">
          <v:stroke dashstyle="solid"/>
        </v:lin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9" style="mso-position-horizontal-relative:page;mso-position-vertical-relative:page;position:absolute;z-index:-251648000" from="69.45pt,54.25pt" to="540.05pt,54.25pt" stroked="t" strokecolor="black" strokeweight="0.75pt">
          <v:stroke dashstyle="solid"/>
        </v:lin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0" style="mso-position-horizontal-relative:page;mso-position-vertical-relative:page;position:absolute;z-index:-251646976" from="69.45pt,54.25pt" to="540.05pt,54.25pt" stroked="t" strokecolor="black" strokeweight="0.75pt">
          <v:stroke dashstyle="solid"/>
        </v:lin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1" style="mso-position-horizontal-relative:page;mso-position-vertical-relative:page;position:absolute;z-index:-251645952" from="69.45pt,54.25pt" to="540.05pt,54.25pt" stroked="t" strokecolor="black" strokeweight="0.75pt">
          <v:stroke dashstyle="solid"/>
        </v:lin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2" style="mso-position-horizontal-relative:page;mso-position-vertical-relative:page;position:absolute;z-index:-251644928" from="69.45pt,54.25pt" to="540.05pt,54.25pt" stroked="t" strokecolor="black" strokeweight="0.75pt">
          <v:stroke dashstyle="solid"/>
        </v:lin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3" style="mso-position-horizontal-relative:page;mso-position-vertical-relative:page;position:absolute;z-index:-251643904" from="69.45pt,54.25pt" to="540.05pt,54.25pt" stroked="t" strokecolor="black" strokeweight="0.75pt">
          <v:stroke dashstyle="solid"/>
        </v:lin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4" style="mso-position-horizontal-relative:page;mso-position-vertical-relative:page;position:absolute;z-index:-251642880" from="69.45pt,54.25pt" to="540.05pt,54.25pt" stroked="t" strokecolor="black" strokeweight="0.75pt">
          <v:stroke dashstyle="solid"/>
        </v:lin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5" style="mso-position-horizontal-relative:page;mso-position-vertical-relative:page;position:absolute;z-index:-251641856" from="69.45pt,54.25pt" to="540.05pt,54.25pt" stroked="t" strokecolor="black" strokeweight="0.75pt">
          <v:stroke dashstyle="solid"/>
        </v:lin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6" style="mso-position-horizontal-relative:page;mso-position-vertical-relative:page;position:absolute;z-index:-251640832" from="69.45pt,54.25pt" to="540.05pt,54.25pt" stroked="t" strokecolor="black" strokeweight="0.75pt">
          <v:stroke dashstyle="solid"/>
        </v:lin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7" style="mso-position-horizontal-relative:page;mso-position-vertical-relative:page;position:absolute;z-index:-251639808" from="69.45pt,54.25pt" to="540.05pt,54.25pt" stroked="t" strokecolor="black" strokeweight="0.75pt">
          <v:stroke dashstyle="solid"/>
        </v:lin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8" style="mso-position-horizontal-relative:page;mso-position-vertical-relative:page;position:absolute;z-index:-251638784" from="69.45pt,54.25pt" to="540.05pt,54.25pt" stroked="t" strokecolor="black" strokeweight="0.75pt">
          <v:stroke dashstyle="solid"/>
        </v:lin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9" style="mso-position-horizontal-relative:page;mso-position-vertical-relative:page;position:absolute;z-index:-251637760" from="69.45pt,54.25pt" to="540.05pt,54.25pt" stroked="t" strokecolor="black" strokeweight="0.75pt">
          <v:stroke dashstyle="solid"/>
        </v:lin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0" style="mso-position-horizontal-relative:page;mso-position-vertical-relative:page;position:absolute;z-index:-251636736" from="69.45pt,54.25pt" to="540.05pt,54.25pt" stroked="t" strokecolor="black" strokeweight="0.75pt">
          <v:stroke dashstyle="solid"/>
        </v:lin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1" style="mso-position-horizontal-relative:page;mso-position-vertical-relative:page;position:absolute;z-index:-251635712" from="69.45pt,54.25pt" to="540.05pt,54.25pt" stroked="t" strokecolor="black" strokeweight="0.75pt">
          <v:stroke dashstyle="solid"/>
        </v:lin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2" style="mso-position-horizontal-relative:page;mso-position-vertical-relative:page;position:absolute;z-index:-251634688" from="69.45pt,54.25pt" to="540.05pt,54.25pt" stroked="t" strokecolor="black" strokeweight="0.75pt">
          <v:stroke dashstyle="solid"/>
        </v:lin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3" style="mso-position-horizontal-relative:page;mso-position-vertical-relative:page;position:absolute;z-index:-251633664" from="69.45pt,54.25pt" to="540.05pt,54.25pt" stroked="t" strokecolor="black" strokeweight="0.75pt">
          <v:stroke dashstyle="solid"/>
        </v:lin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4" style="mso-position-horizontal-relative:page;mso-position-vertical-relative:page;position:absolute;z-index:-251632640" from="69.45pt,54.25pt" to="540.05pt,54.25pt" stroked="t" strokecolor="black" strokeweight="0.75pt">
          <v:stroke dashstyle="solid"/>
        </v:lin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5" style="mso-position-horizontal-relative:page;mso-position-vertical-relative:page;position:absolute;z-index:-251631616" from="69.45pt,54.25pt" to="540.05pt,54.25pt" stroked="t" strokecolor="black" strokeweight="0.75pt">
          <v:stroke dashstyle="solid"/>
        </v:lin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6" style="mso-position-horizontal-relative:page;mso-position-vertical-relative:page;position:absolute;z-index:-251630592" from="69.45pt,54.25pt" to="540.05pt,54.25pt" stroked="t" strokecolor="black" strokeweight="0.75pt">
          <v:stroke dashstyle="solid"/>
        </v:lin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E3F996"/>
    <w:multiLevelType w:val="hybridMultilevel"/>
    <w:tmpl w:val="00000000"/>
    <w:lvl w:ilvl="0">
      <w:start w:val="1"/>
      <w:numFmt w:val="decimal"/>
      <w:lvlText w:val="[%1]"/>
      <w:lvlJc w:val="left"/>
      <w:pPr>
        <w:ind w:left="617" w:hanging="400"/>
        <w:jc w:val="left"/>
      </w:pPr>
      <w:rPr>
        <w:rFonts w:hint="default"/>
        <w:w w:val="100"/>
        <w:lang w:val="en-US" w:eastAsia="zh-CN" w:bidi="ar-SA"/>
      </w:rPr>
    </w:lvl>
    <w:lvl w:ilvl="1">
      <w:start w:val="0"/>
      <w:numFmt w:val="bullet"/>
      <w:lvlText w:val="•"/>
      <w:lvlJc w:val="left"/>
      <w:pPr>
        <w:ind w:left="1604" w:hanging="400"/>
      </w:pPr>
      <w:rPr>
        <w:rFonts w:hint="default"/>
        <w:lang w:val="en-US" w:eastAsia="zh-CN" w:bidi="ar-SA"/>
      </w:rPr>
    </w:lvl>
    <w:lvl w:ilvl="2">
      <w:start w:val="0"/>
      <w:numFmt w:val="bullet"/>
      <w:lvlText w:val="•"/>
      <w:lvlJc w:val="left"/>
      <w:pPr>
        <w:ind w:left="2589" w:hanging="400"/>
      </w:pPr>
      <w:rPr>
        <w:rFonts w:hint="default"/>
        <w:lang w:val="en-US" w:eastAsia="zh-CN" w:bidi="ar-SA"/>
      </w:rPr>
    </w:lvl>
    <w:lvl w:ilvl="3">
      <w:start w:val="0"/>
      <w:numFmt w:val="bullet"/>
      <w:lvlText w:val="•"/>
      <w:lvlJc w:val="left"/>
      <w:pPr>
        <w:ind w:left="3573" w:hanging="400"/>
      </w:pPr>
      <w:rPr>
        <w:rFonts w:hint="default"/>
        <w:lang w:val="en-US" w:eastAsia="zh-CN" w:bidi="ar-SA"/>
      </w:rPr>
    </w:lvl>
    <w:lvl w:ilvl="4">
      <w:start w:val="0"/>
      <w:numFmt w:val="bullet"/>
      <w:lvlText w:val="•"/>
      <w:lvlJc w:val="left"/>
      <w:pPr>
        <w:ind w:left="4558" w:hanging="400"/>
      </w:pPr>
      <w:rPr>
        <w:rFonts w:hint="default"/>
        <w:lang w:val="en-US" w:eastAsia="zh-CN" w:bidi="ar-SA"/>
      </w:rPr>
    </w:lvl>
    <w:lvl w:ilvl="5">
      <w:start w:val="0"/>
      <w:numFmt w:val="bullet"/>
      <w:lvlText w:val="•"/>
      <w:lvlJc w:val="left"/>
      <w:pPr>
        <w:ind w:left="5543" w:hanging="400"/>
      </w:pPr>
      <w:rPr>
        <w:rFonts w:hint="default"/>
        <w:lang w:val="en-US" w:eastAsia="zh-CN" w:bidi="ar-SA"/>
      </w:rPr>
    </w:lvl>
    <w:lvl w:ilvl="6">
      <w:start w:val="0"/>
      <w:numFmt w:val="bullet"/>
      <w:lvlText w:val="•"/>
      <w:lvlJc w:val="left"/>
      <w:pPr>
        <w:ind w:left="6527" w:hanging="400"/>
      </w:pPr>
      <w:rPr>
        <w:rFonts w:hint="default"/>
        <w:lang w:val="en-US" w:eastAsia="zh-CN" w:bidi="ar-SA"/>
      </w:rPr>
    </w:lvl>
    <w:lvl w:ilvl="7">
      <w:start w:val="0"/>
      <w:numFmt w:val="bullet"/>
      <w:lvlText w:val="•"/>
      <w:lvlJc w:val="left"/>
      <w:pPr>
        <w:ind w:left="7512" w:hanging="400"/>
      </w:pPr>
      <w:rPr>
        <w:rFonts w:hint="default"/>
        <w:lang w:val="en-US" w:eastAsia="zh-CN" w:bidi="ar-SA"/>
      </w:rPr>
    </w:lvl>
    <w:lvl w:ilvl="8">
      <w:start w:val="0"/>
      <w:numFmt w:val="bullet"/>
      <w:lvlText w:val="•"/>
      <w:lvlJc w:val="left"/>
      <w:pPr>
        <w:ind w:left="8496" w:hanging="400"/>
      </w:pPr>
      <w:rPr>
        <w:rFonts w:hint="default"/>
        <w:lang w:val="en-US" w:eastAsia="zh-CN" w:bidi="ar-SA"/>
      </w:rPr>
    </w:lvl>
  </w:abstractNum>
  <w:abstractNum w:abstractNumId="1">
    <w:nsid w:val="0548F82D"/>
    <w:multiLevelType w:val="hybridMultilevel"/>
    <w:tmpl w:val="00000000"/>
    <w:lvl w:ilvl="0">
      <w:start w:val="4"/>
      <w:numFmt w:val="decimal"/>
      <w:lvlText w:val="%1"/>
      <w:lvlJc w:val="left"/>
      <w:pPr>
        <w:ind w:left="818" w:hanging="600"/>
        <w:jc w:val="left"/>
      </w:pPr>
      <w:rPr>
        <w:rFonts w:hint="default"/>
        <w:lang w:val="en-US" w:eastAsia="zh-CN" w:bidi="ar-SA"/>
      </w:rPr>
    </w:lvl>
    <w:lvl w:ilvl="1">
      <w:start w:val="1"/>
      <w:numFmt w:val="decimal"/>
      <w:lvlText w:val="%1.%2"/>
      <w:lvlJc w:val="left"/>
      <w:pPr>
        <w:ind w:left="81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749" w:hanging="600"/>
      </w:pPr>
      <w:rPr>
        <w:rFonts w:hint="default"/>
        <w:lang w:val="en-US" w:eastAsia="zh-CN" w:bidi="ar-SA"/>
      </w:rPr>
    </w:lvl>
    <w:lvl w:ilvl="3">
      <w:start w:val="0"/>
      <w:numFmt w:val="bullet"/>
      <w:lvlText w:val="•"/>
      <w:lvlJc w:val="left"/>
      <w:pPr>
        <w:ind w:left="3713" w:hanging="600"/>
      </w:pPr>
      <w:rPr>
        <w:rFonts w:hint="default"/>
        <w:lang w:val="en-US" w:eastAsia="zh-CN" w:bidi="ar-SA"/>
      </w:rPr>
    </w:lvl>
    <w:lvl w:ilvl="4">
      <w:start w:val="0"/>
      <w:numFmt w:val="bullet"/>
      <w:lvlText w:val="•"/>
      <w:lvlJc w:val="left"/>
      <w:pPr>
        <w:ind w:left="4678" w:hanging="600"/>
      </w:pPr>
      <w:rPr>
        <w:rFonts w:hint="default"/>
        <w:lang w:val="en-US" w:eastAsia="zh-CN" w:bidi="ar-SA"/>
      </w:rPr>
    </w:lvl>
    <w:lvl w:ilvl="5">
      <w:start w:val="0"/>
      <w:numFmt w:val="bullet"/>
      <w:lvlText w:val="•"/>
      <w:lvlJc w:val="left"/>
      <w:pPr>
        <w:ind w:left="5643" w:hanging="600"/>
      </w:pPr>
      <w:rPr>
        <w:rFonts w:hint="default"/>
        <w:lang w:val="en-US" w:eastAsia="zh-CN" w:bidi="ar-SA"/>
      </w:rPr>
    </w:lvl>
    <w:lvl w:ilvl="6">
      <w:start w:val="0"/>
      <w:numFmt w:val="bullet"/>
      <w:lvlText w:val="•"/>
      <w:lvlJc w:val="left"/>
      <w:pPr>
        <w:ind w:left="6607" w:hanging="600"/>
      </w:pPr>
      <w:rPr>
        <w:rFonts w:hint="default"/>
        <w:lang w:val="en-US" w:eastAsia="zh-CN" w:bidi="ar-SA"/>
      </w:rPr>
    </w:lvl>
    <w:lvl w:ilvl="7">
      <w:start w:val="0"/>
      <w:numFmt w:val="bullet"/>
      <w:lvlText w:val="•"/>
      <w:lvlJc w:val="left"/>
      <w:pPr>
        <w:ind w:left="7572" w:hanging="600"/>
      </w:pPr>
      <w:rPr>
        <w:rFonts w:hint="default"/>
        <w:lang w:val="en-US" w:eastAsia="zh-CN" w:bidi="ar-SA"/>
      </w:rPr>
    </w:lvl>
    <w:lvl w:ilvl="8">
      <w:start w:val="0"/>
      <w:numFmt w:val="bullet"/>
      <w:lvlText w:val="•"/>
      <w:lvlJc w:val="left"/>
      <w:pPr>
        <w:ind w:left="8536" w:hanging="600"/>
      </w:pPr>
      <w:rPr>
        <w:rFonts w:hint="default"/>
        <w:lang w:val="en-US" w:eastAsia="zh-CN" w:bidi="ar-SA"/>
      </w:rPr>
    </w:lvl>
  </w:abstractNum>
  <w:abstractNum w:abstractNumId="2">
    <w:nsid w:val="0DE3B93C"/>
    <w:multiLevelType w:val="hybridMultilevel"/>
    <w:tmpl w:val="00000000"/>
    <w:lvl w:ilvl="0">
      <w:start w:val="1"/>
      <w:numFmt w:val="decimal"/>
      <w:lvlText w:val="%1."/>
      <w:lvlJc w:val="left"/>
      <w:pPr>
        <w:ind w:left="105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000" w:hanging="361"/>
      </w:pPr>
      <w:rPr>
        <w:rFonts w:hint="default"/>
        <w:lang w:val="en-US" w:eastAsia="zh-CN" w:bidi="ar-SA"/>
      </w:rPr>
    </w:lvl>
    <w:lvl w:ilvl="2">
      <w:start w:val="0"/>
      <w:numFmt w:val="bullet"/>
      <w:lvlText w:val="•"/>
      <w:lvlJc w:val="left"/>
      <w:pPr>
        <w:ind w:left="2941" w:hanging="361"/>
      </w:pPr>
      <w:rPr>
        <w:rFonts w:hint="default"/>
        <w:lang w:val="en-US" w:eastAsia="zh-CN" w:bidi="ar-SA"/>
      </w:rPr>
    </w:lvl>
    <w:lvl w:ilvl="3">
      <w:start w:val="0"/>
      <w:numFmt w:val="bullet"/>
      <w:lvlText w:val="•"/>
      <w:lvlJc w:val="left"/>
      <w:pPr>
        <w:ind w:left="3881" w:hanging="361"/>
      </w:pPr>
      <w:rPr>
        <w:rFonts w:hint="default"/>
        <w:lang w:val="en-US" w:eastAsia="zh-CN" w:bidi="ar-SA"/>
      </w:rPr>
    </w:lvl>
    <w:lvl w:ilvl="4">
      <w:start w:val="0"/>
      <w:numFmt w:val="bullet"/>
      <w:lvlText w:val="•"/>
      <w:lvlJc w:val="left"/>
      <w:pPr>
        <w:ind w:left="4822" w:hanging="361"/>
      </w:pPr>
      <w:rPr>
        <w:rFonts w:hint="default"/>
        <w:lang w:val="en-US" w:eastAsia="zh-CN" w:bidi="ar-SA"/>
      </w:rPr>
    </w:lvl>
    <w:lvl w:ilvl="5">
      <w:start w:val="0"/>
      <w:numFmt w:val="bullet"/>
      <w:lvlText w:val="•"/>
      <w:lvlJc w:val="left"/>
      <w:pPr>
        <w:ind w:left="5763" w:hanging="361"/>
      </w:pPr>
      <w:rPr>
        <w:rFonts w:hint="default"/>
        <w:lang w:val="en-US" w:eastAsia="zh-CN" w:bidi="ar-SA"/>
      </w:rPr>
    </w:lvl>
    <w:lvl w:ilvl="6">
      <w:start w:val="0"/>
      <w:numFmt w:val="bullet"/>
      <w:lvlText w:val="•"/>
      <w:lvlJc w:val="left"/>
      <w:pPr>
        <w:ind w:left="6703" w:hanging="361"/>
      </w:pPr>
      <w:rPr>
        <w:rFonts w:hint="default"/>
        <w:lang w:val="en-US" w:eastAsia="zh-CN" w:bidi="ar-SA"/>
      </w:rPr>
    </w:lvl>
    <w:lvl w:ilvl="7">
      <w:start w:val="0"/>
      <w:numFmt w:val="bullet"/>
      <w:lvlText w:val="•"/>
      <w:lvlJc w:val="left"/>
      <w:pPr>
        <w:ind w:left="7644" w:hanging="361"/>
      </w:pPr>
      <w:rPr>
        <w:rFonts w:hint="default"/>
        <w:lang w:val="en-US" w:eastAsia="zh-CN" w:bidi="ar-SA"/>
      </w:rPr>
    </w:lvl>
    <w:lvl w:ilvl="8">
      <w:start w:val="0"/>
      <w:numFmt w:val="bullet"/>
      <w:lvlText w:val="•"/>
      <w:lvlJc w:val="left"/>
      <w:pPr>
        <w:ind w:left="8584" w:hanging="361"/>
      </w:pPr>
      <w:rPr>
        <w:rFonts w:hint="default"/>
        <w:lang w:val="en-US" w:eastAsia="zh-CN" w:bidi="ar-SA"/>
      </w:rPr>
    </w:lvl>
  </w:abstractNum>
  <w:abstractNum w:abstractNumId="3">
    <w:nsid w:val="0EB35960"/>
    <w:multiLevelType w:val="hybridMultilevel"/>
    <w:tmpl w:val="00000000"/>
    <w:lvl w:ilvl="0">
      <w:start w:val="1"/>
      <w:numFmt w:val="decimal"/>
      <w:lvlText w:val="%1"/>
      <w:lvlJc w:val="left"/>
      <w:pPr>
        <w:ind w:left="953" w:hanging="315"/>
        <w:jc w:val="left"/>
      </w:pPr>
      <w:rPr>
        <w:rFonts w:hint="default"/>
        <w:lang w:val="en-US" w:eastAsia="zh-CN" w:bidi="ar-SA"/>
      </w:rPr>
    </w:lvl>
    <w:lvl w:ilvl="1">
      <w:start w:val="1"/>
      <w:numFmt w:val="decimal"/>
      <w:lvlText w:val="%1.%2"/>
      <w:lvlJc w:val="left"/>
      <w:pPr>
        <w:ind w:left="953" w:hanging="315"/>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861" w:hanging="315"/>
      </w:pPr>
      <w:rPr>
        <w:rFonts w:hint="default"/>
        <w:lang w:val="en-US" w:eastAsia="zh-CN" w:bidi="ar-SA"/>
      </w:rPr>
    </w:lvl>
    <w:lvl w:ilvl="3">
      <w:start w:val="0"/>
      <w:numFmt w:val="bullet"/>
      <w:lvlText w:val="•"/>
      <w:lvlJc w:val="left"/>
      <w:pPr>
        <w:ind w:left="3811" w:hanging="315"/>
      </w:pPr>
      <w:rPr>
        <w:rFonts w:hint="default"/>
        <w:lang w:val="en-US" w:eastAsia="zh-CN" w:bidi="ar-SA"/>
      </w:rPr>
    </w:lvl>
    <w:lvl w:ilvl="4">
      <w:start w:val="0"/>
      <w:numFmt w:val="bullet"/>
      <w:lvlText w:val="•"/>
      <w:lvlJc w:val="left"/>
      <w:pPr>
        <w:ind w:left="4762" w:hanging="315"/>
      </w:pPr>
      <w:rPr>
        <w:rFonts w:hint="default"/>
        <w:lang w:val="en-US" w:eastAsia="zh-CN" w:bidi="ar-SA"/>
      </w:rPr>
    </w:lvl>
    <w:lvl w:ilvl="5">
      <w:start w:val="0"/>
      <w:numFmt w:val="bullet"/>
      <w:lvlText w:val="•"/>
      <w:lvlJc w:val="left"/>
      <w:pPr>
        <w:ind w:left="5713" w:hanging="315"/>
      </w:pPr>
      <w:rPr>
        <w:rFonts w:hint="default"/>
        <w:lang w:val="en-US" w:eastAsia="zh-CN" w:bidi="ar-SA"/>
      </w:rPr>
    </w:lvl>
    <w:lvl w:ilvl="6">
      <w:start w:val="0"/>
      <w:numFmt w:val="bullet"/>
      <w:lvlText w:val="•"/>
      <w:lvlJc w:val="left"/>
      <w:pPr>
        <w:ind w:left="6663" w:hanging="315"/>
      </w:pPr>
      <w:rPr>
        <w:rFonts w:hint="default"/>
        <w:lang w:val="en-US" w:eastAsia="zh-CN" w:bidi="ar-SA"/>
      </w:rPr>
    </w:lvl>
    <w:lvl w:ilvl="7">
      <w:start w:val="0"/>
      <w:numFmt w:val="bullet"/>
      <w:lvlText w:val="•"/>
      <w:lvlJc w:val="left"/>
      <w:pPr>
        <w:ind w:left="7614" w:hanging="315"/>
      </w:pPr>
      <w:rPr>
        <w:rFonts w:hint="default"/>
        <w:lang w:val="en-US" w:eastAsia="zh-CN" w:bidi="ar-SA"/>
      </w:rPr>
    </w:lvl>
    <w:lvl w:ilvl="8">
      <w:start w:val="0"/>
      <w:numFmt w:val="bullet"/>
      <w:lvlText w:val="•"/>
      <w:lvlJc w:val="left"/>
      <w:pPr>
        <w:ind w:left="8564" w:hanging="315"/>
      </w:pPr>
      <w:rPr>
        <w:rFonts w:hint="default"/>
        <w:lang w:val="en-US" w:eastAsia="zh-CN" w:bidi="ar-SA"/>
      </w:rPr>
    </w:lvl>
  </w:abstractNum>
  <w:abstractNum w:abstractNumId="4">
    <w:nsid w:val="0F908FBF"/>
    <w:multiLevelType w:val="hybridMultilevel"/>
    <w:tmpl w:val="00000000"/>
    <w:lvl w:ilvl="0">
      <w:start w:val="1"/>
      <w:numFmt w:val="decimal"/>
      <w:lvlText w:val="%1."/>
      <w:lvlJc w:val="left"/>
      <w:pPr>
        <w:ind w:left="399" w:hanging="1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1"/>
      <w:numFmt w:val="decimal"/>
      <w:lvlText w:val="%1.%2"/>
      <w:lvlJc w:val="left"/>
      <w:pPr>
        <w:ind w:left="81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877" w:hanging="600"/>
      </w:pPr>
      <w:rPr>
        <w:rFonts w:hint="default"/>
        <w:lang w:val="en-US" w:eastAsia="zh-CN" w:bidi="ar-SA"/>
      </w:rPr>
    </w:lvl>
    <w:lvl w:ilvl="3">
      <w:start w:val="0"/>
      <w:numFmt w:val="bullet"/>
      <w:lvlText w:val="•"/>
      <w:lvlJc w:val="left"/>
      <w:pPr>
        <w:ind w:left="935" w:hanging="600"/>
      </w:pPr>
      <w:rPr>
        <w:rFonts w:hint="default"/>
        <w:lang w:val="en-US" w:eastAsia="zh-CN" w:bidi="ar-SA"/>
      </w:rPr>
    </w:lvl>
    <w:lvl w:ilvl="4">
      <w:start w:val="0"/>
      <w:numFmt w:val="bullet"/>
      <w:lvlText w:val="•"/>
      <w:lvlJc w:val="left"/>
      <w:pPr>
        <w:ind w:left="992" w:hanging="600"/>
      </w:pPr>
      <w:rPr>
        <w:rFonts w:hint="default"/>
        <w:lang w:val="en-US" w:eastAsia="zh-CN" w:bidi="ar-SA"/>
      </w:rPr>
    </w:lvl>
    <w:lvl w:ilvl="5">
      <w:start w:val="0"/>
      <w:numFmt w:val="bullet"/>
      <w:lvlText w:val="•"/>
      <w:lvlJc w:val="left"/>
      <w:pPr>
        <w:ind w:left="1050" w:hanging="600"/>
      </w:pPr>
      <w:rPr>
        <w:rFonts w:hint="default"/>
        <w:lang w:val="en-US" w:eastAsia="zh-CN" w:bidi="ar-SA"/>
      </w:rPr>
    </w:lvl>
    <w:lvl w:ilvl="6">
      <w:start w:val="0"/>
      <w:numFmt w:val="bullet"/>
      <w:lvlText w:val="•"/>
      <w:lvlJc w:val="left"/>
      <w:pPr>
        <w:ind w:left="1107" w:hanging="600"/>
      </w:pPr>
      <w:rPr>
        <w:rFonts w:hint="default"/>
        <w:lang w:val="en-US" w:eastAsia="zh-CN" w:bidi="ar-SA"/>
      </w:rPr>
    </w:lvl>
    <w:lvl w:ilvl="7">
      <w:start w:val="0"/>
      <w:numFmt w:val="bullet"/>
      <w:lvlText w:val="•"/>
      <w:lvlJc w:val="left"/>
      <w:pPr>
        <w:ind w:left="1165" w:hanging="600"/>
      </w:pPr>
      <w:rPr>
        <w:rFonts w:hint="default"/>
        <w:lang w:val="en-US" w:eastAsia="zh-CN" w:bidi="ar-SA"/>
      </w:rPr>
    </w:lvl>
    <w:lvl w:ilvl="8">
      <w:start w:val="0"/>
      <w:numFmt w:val="bullet"/>
      <w:lvlText w:val="•"/>
      <w:lvlJc w:val="left"/>
      <w:pPr>
        <w:ind w:left="1222" w:hanging="600"/>
      </w:pPr>
      <w:rPr>
        <w:rFonts w:hint="default"/>
        <w:lang w:val="en-US" w:eastAsia="zh-CN" w:bidi="ar-SA"/>
      </w:rPr>
    </w:lvl>
  </w:abstractNum>
  <w:abstractNum w:abstractNumId="5">
    <w:nsid w:val="0FB7A9E2"/>
    <w:multiLevelType w:val="hybridMultilevel"/>
    <w:tmpl w:val="00000000"/>
    <w:lvl w:ilvl="0">
      <w:start w:val="5"/>
      <w:numFmt w:val="decimal"/>
      <w:lvlText w:val="%1"/>
      <w:lvlJc w:val="left"/>
      <w:pPr>
        <w:ind w:left="1005" w:hanging="368"/>
        <w:jc w:val="left"/>
      </w:pPr>
      <w:rPr>
        <w:rFonts w:hint="default"/>
        <w:lang w:val="en-US" w:eastAsia="zh-CN" w:bidi="ar-SA"/>
      </w:rPr>
    </w:lvl>
    <w:lvl w:ilvl="1">
      <w:start w:val="1"/>
      <w:numFmt w:val="decimal"/>
      <w:lvlText w:val="%1.%2"/>
      <w:lvlJc w:val="left"/>
      <w:pPr>
        <w:ind w:left="1005" w:hanging="368"/>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1530" w:hanging="473"/>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0"/>
      <w:numFmt w:val="bullet"/>
      <w:lvlText w:val="•"/>
      <w:lvlJc w:val="left"/>
      <w:pPr>
        <w:ind w:left="3523" w:hanging="473"/>
      </w:pPr>
      <w:rPr>
        <w:rFonts w:hint="default"/>
        <w:lang w:val="en-US" w:eastAsia="zh-CN" w:bidi="ar-SA"/>
      </w:rPr>
    </w:lvl>
    <w:lvl w:ilvl="4">
      <w:start w:val="0"/>
      <w:numFmt w:val="bullet"/>
      <w:lvlText w:val="•"/>
      <w:lvlJc w:val="left"/>
      <w:pPr>
        <w:ind w:left="4515" w:hanging="473"/>
      </w:pPr>
      <w:rPr>
        <w:rFonts w:hint="default"/>
        <w:lang w:val="en-US" w:eastAsia="zh-CN" w:bidi="ar-SA"/>
      </w:rPr>
    </w:lvl>
    <w:lvl w:ilvl="5">
      <w:start w:val="0"/>
      <w:numFmt w:val="bullet"/>
      <w:lvlText w:val="•"/>
      <w:lvlJc w:val="left"/>
      <w:pPr>
        <w:ind w:left="5507" w:hanging="473"/>
      </w:pPr>
      <w:rPr>
        <w:rFonts w:hint="default"/>
        <w:lang w:val="en-US" w:eastAsia="zh-CN" w:bidi="ar-SA"/>
      </w:rPr>
    </w:lvl>
    <w:lvl w:ilvl="6">
      <w:start w:val="0"/>
      <w:numFmt w:val="bullet"/>
      <w:lvlText w:val="•"/>
      <w:lvlJc w:val="left"/>
      <w:pPr>
        <w:ind w:left="6498" w:hanging="473"/>
      </w:pPr>
      <w:rPr>
        <w:rFonts w:hint="default"/>
        <w:lang w:val="en-US" w:eastAsia="zh-CN" w:bidi="ar-SA"/>
      </w:rPr>
    </w:lvl>
    <w:lvl w:ilvl="7">
      <w:start w:val="0"/>
      <w:numFmt w:val="bullet"/>
      <w:lvlText w:val="•"/>
      <w:lvlJc w:val="left"/>
      <w:pPr>
        <w:ind w:left="7490" w:hanging="473"/>
      </w:pPr>
      <w:rPr>
        <w:rFonts w:hint="default"/>
        <w:lang w:val="en-US" w:eastAsia="zh-CN" w:bidi="ar-SA"/>
      </w:rPr>
    </w:lvl>
    <w:lvl w:ilvl="8">
      <w:start w:val="0"/>
      <w:numFmt w:val="bullet"/>
      <w:lvlText w:val="•"/>
      <w:lvlJc w:val="left"/>
      <w:pPr>
        <w:ind w:left="8482" w:hanging="473"/>
      </w:pPr>
      <w:rPr>
        <w:rFonts w:hint="default"/>
        <w:lang w:val="en-US" w:eastAsia="zh-CN" w:bidi="ar-SA"/>
      </w:rPr>
    </w:lvl>
  </w:abstractNum>
  <w:abstractNum w:abstractNumId="6">
    <w:nsid w:val="1295A4BA"/>
    <w:multiLevelType w:val="hybridMultilevel"/>
    <w:tmpl w:val="00000000"/>
    <w:lvl w:ilvl="0">
      <w:start w:val="11"/>
      <w:numFmt w:val="decimal"/>
      <w:lvlText w:val="%1"/>
      <w:lvlJc w:val="left"/>
      <w:pPr>
        <w:ind w:left="938" w:hanging="720"/>
        <w:jc w:val="left"/>
      </w:pPr>
      <w:rPr>
        <w:rFonts w:hint="default"/>
        <w:lang w:val="en-US" w:eastAsia="zh-CN" w:bidi="ar-SA"/>
      </w:rPr>
    </w:lvl>
    <w:lvl w:ilvl="1">
      <w:start w:val="1"/>
      <w:numFmt w:val="decimal"/>
      <w:lvlText w:val="%1.%2"/>
      <w:lvlJc w:val="left"/>
      <w:pPr>
        <w:ind w:left="938" w:hanging="72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3."/>
      <w:lvlJc w:val="left"/>
      <w:pPr>
        <w:ind w:left="1041" w:hanging="364"/>
        <w:jc w:val="left"/>
      </w:pPr>
      <w:rPr>
        <w:rFonts w:ascii="Times New Roman" w:eastAsia="Times New Roman" w:hAnsi="Times New Roman" w:cs="Times New Roman" w:hint="default"/>
        <w:b w:val="0"/>
        <w:bCs w:val="0"/>
        <w:i w:val="0"/>
        <w:iCs w:val="0"/>
        <w:w w:val="100"/>
        <w:sz w:val="22"/>
        <w:szCs w:val="22"/>
        <w:lang w:val="en-US" w:eastAsia="zh-CN" w:bidi="ar-SA"/>
      </w:rPr>
    </w:lvl>
    <w:lvl w:ilvl="3">
      <w:start w:val="0"/>
      <w:numFmt w:val="bullet"/>
      <w:lvlText w:val="•"/>
      <w:lvlJc w:val="left"/>
      <w:pPr>
        <w:ind w:left="3134" w:hanging="364"/>
      </w:pPr>
      <w:rPr>
        <w:rFonts w:hint="default"/>
        <w:lang w:val="en-US" w:eastAsia="zh-CN" w:bidi="ar-SA"/>
      </w:rPr>
    </w:lvl>
    <w:lvl w:ilvl="4">
      <w:start w:val="0"/>
      <w:numFmt w:val="bullet"/>
      <w:lvlText w:val="•"/>
      <w:lvlJc w:val="left"/>
      <w:pPr>
        <w:ind w:left="4182" w:hanging="364"/>
      </w:pPr>
      <w:rPr>
        <w:rFonts w:hint="default"/>
        <w:lang w:val="en-US" w:eastAsia="zh-CN" w:bidi="ar-SA"/>
      </w:rPr>
    </w:lvl>
    <w:lvl w:ilvl="5">
      <w:start w:val="0"/>
      <w:numFmt w:val="bullet"/>
      <w:lvlText w:val="•"/>
      <w:lvlJc w:val="left"/>
      <w:pPr>
        <w:ind w:left="5229" w:hanging="364"/>
      </w:pPr>
      <w:rPr>
        <w:rFonts w:hint="default"/>
        <w:lang w:val="en-US" w:eastAsia="zh-CN" w:bidi="ar-SA"/>
      </w:rPr>
    </w:lvl>
    <w:lvl w:ilvl="6">
      <w:start w:val="0"/>
      <w:numFmt w:val="bullet"/>
      <w:lvlText w:val="•"/>
      <w:lvlJc w:val="left"/>
      <w:pPr>
        <w:ind w:left="6276" w:hanging="364"/>
      </w:pPr>
      <w:rPr>
        <w:rFonts w:hint="default"/>
        <w:lang w:val="en-US" w:eastAsia="zh-CN" w:bidi="ar-SA"/>
      </w:rPr>
    </w:lvl>
    <w:lvl w:ilvl="7">
      <w:start w:val="0"/>
      <w:numFmt w:val="bullet"/>
      <w:lvlText w:val="•"/>
      <w:lvlJc w:val="left"/>
      <w:pPr>
        <w:ind w:left="7324" w:hanging="364"/>
      </w:pPr>
      <w:rPr>
        <w:rFonts w:hint="default"/>
        <w:lang w:val="en-US" w:eastAsia="zh-CN" w:bidi="ar-SA"/>
      </w:rPr>
    </w:lvl>
    <w:lvl w:ilvl="8">
      <w:start w:val="0"/>
      <w:numFmt w:val="bullet"/>
      <w:lvlText w:val="•"/>
      <w:lvlJc w:val="left"/>
      <w:pPr>
        <w:ind w:left="8371" w:hanging="364"/>
      </w:pPr>
      <w:rPr>
        <w:rFonts w:hint="default"/>
        <w:lang w:val="en-US" w:eastAsia="zh-CN" w:bidi="ar-SA"/>
      </w:rPr>
    </w:lvl>
  </w:abstractNum>
  <w:abstractNum w:abstractNumId="7">
    <w:nsid w:val="13F8F791"/>
    <w:multiLevelType w:val="hybridMultilevel"/>
    <w:tmpl w:val="00000000"/>
    <w:lvl w:ilvl="0">
      <w:start w:val="1"/>
      <w:numFmt w:val="decimal"/>
      <w:lvlText w:val="[%1]"/>
      <w:lvlJc w:val="left"/>
      <w:pPr>
        <w:ind w:left="567" w:hanging="350"/>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1550" w:hanging="350"/>
      </w:pPr>
      <w:rPr>
        <w:rFonts w:hint="default"/>
        <w:lang w:val="en-US" w:eastAsia="zh-CN" w:bidi="ar-SA"/>
      </w:rPr>
    </w:lvl>
    <w:lvl w:ilvl="2">
      <w:start w:val="0"/>
      <w:numFmt w:val="bullet"/>
      <w:lvlText w:val="•"/>
      <w:lvlJc w:val="left"/>
      <w:pPr>
        <w:ind w:left="2541" w:hanging="350"/>
      </w:pPr>
      <w:rPr>
        <w:rFonts w:hint="default"/>
        <w:lang w:val="en-US" w:eastAsia="zh-CN" w:bidi="ar-SA"/>
      </w:rPr>
    </w:lvl>
    <w:lvl w:ilvl="3">
      <w:start w:val="0"/>
      <w:numFmt w:val="bullet"/>
      <w:lvlText w:val="•"/>
      <w:lvlJc w:val="left"/>
      <w:pPr>
        <w:ind w:left="3531" w:hanging="350"/>
      </w:pPr>
      <w:rPr>
        <w:rFonts w:hint="default"/>
        <w:lang w:val="en-US" w:eastAsia="zh-CN" w:bidi="ar-SA"/>
      </w:rPr>
    </w:lvl>
    <w:lvl w:ilvl="4">
      <w:start w:val="0"/>
      <w:numFmt w:val="bullet"/>
      <w:lvlText w:val="•"/>
      <w:lvlJc w:val="left"/>
      <w:pPr>
        <w:ind w:left="4522" w:hanging="350"/>
      </w:pPr>
      <w:rPr>
        <w:rFonts w:hint="default"/>
        <w:lang w:val="en-US" w:eastAsia="zh-CN" w:bidi="ar-SA"/>
      </w:rPr>
    </w:lvl>
    <w:lvl w:ilvl="5">
      <w:start w:val="0"/>
      <w:numFmt w:val="bullet"/>
      <w:lvlText w:val="•"/>
      <w:lvlJc w:val="left"/>
      <w:pPr>
        <w:ind w:left="5513" w:hanging="350"/>
      </w:pPr>
      <w:rPr>
        <w:rFonts w:hint="default"/>
        <w:lang w:val="en-US" w:eastAsia="zh-CN" w:bidi="ar-SA"/>
      </w:rPr>
    </w:lvl>
    <w:lvl w:ilvl="6">
      <w:start w:val="0"/>
      <w:numFmt w:val="bullet"/>
      <w:lvlText w:val="•"/>
      <w:lvlJc w:val="left"/>
      <w:pPr>
        <w:ind w:left="6503" w:hanging="350"/>
      </w:pPr>
      <w:rPr>
        <w:rFonts w:hint="default"/>
        <w:lang w:val="en-US" w:eastAsia="zh-CN" w:bidi="ar-SA"/>
      </w:rPr>
    </w:lvl>
    <w:lvl w:ilvl="7">
      <w:start w:val="0"/>
      <w:numFmt w:val="bullet"/>
      <w:lvlText w:val="•"/>
      <w:lvlJc w:val="left"/>
      <w:pPr>
        <w:ind w:left="7494" w:hanging="350"/>
      </w:pPr>
      <w:rPr>
        <w:rFonts w:hint="default"/>
        <w:lang w:val="en-US" w:eastAsia="zh-CN" w:bidi="ar-SA"/>
      </w:rPr>
    </w:lvl>
    <w:lvl w:ilvl="8">
      <w:start w:val="0"/>
      <w:numFmt w:val="bullet"/>
      <w:lvlText w:val="•"/>
      <w:lvlJc w:val="left"/>
      <w:pPr>
        <w:ind w:left="8484" w:hanging="350"/>
      </w:pPr>
      <w:rPr>
        <w:rFonts w:hint="default"/>
        <w:lang w:val="en-US" w:eastAsia="zh-CN" w:bidi="ar-SA"/>
      </w:rPr>
    </w:lvl>
  </w:abstractNum>
  <w:abstractNum w:abstractNumId="8">
    <w:nsid w:val="1D482777"/>
    <w:multiLevelType w:val="hybridMultilevel"/>
    <w:tmpl w:val="00000000"/>
    <w:lvl w:ilvl="0">
      <w:start w:val="1"/>
      <w:numFmt w:val="decimal"/>
      <w:lvlText w:val="（%1）"/>
      <w:lvlJc w:val="left"/>
      <w:pPr>
        <w:ind w:left="819"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784" w:hanging="601"/>
      </w:pPr>
      <w:rPr>
        <w:rFonts w:hint="default"/>
        <w:lang w:val="en-US" w:eastAsia="zh-CN" w:bidi="ar-SA"/>
      </w:rPr>
    </w:lvl>
    <w:lvl w:ilvl="2">
      <w:start w:val="0"/>
      <w:numFmt w:val="bullet"/>
      <w:lvlText w:val="•"/>
      <w:lvlJc w:val="left"/>
      <w:pPr>
        <w:ind w:left="2749" w:hanging="601"/>
      </w:pPr>
      <w:rPr>
        <w:rFonts w:hint="default"/>
        <w:lang w:val="en-US" w:eastAsia="zh-CN" w:bidi="ar-SA"/>
      </w:rPr>
    </w:lvl>
    <w:lvl w:ilvl="3">
      <w:start w:val="0"/>
      <w:numFmt w:val="bullet"/>
      <w:lvlText w:val="•"/>
      <w:lvlJc w:val="left"/>
      <w:pPr>
        <w:ind w:left="3713" w:hanging="601"/>
      </w:pPr>
      <w:rPr>
        <w:rFonts w:hint="default"/>
        <w:lang w:val="en-US" w:eastAsia="zh-CN" w:bidi="ar-SA"/>
      </w:rPr>
    </w:lvl>
    <w:lvl w:ilvl="4">
      <w:start w:val="0"/>
      <w:numFmt w:val="bullet"/>
      <w:lvlText w:val="•"/>
      <w:lvlJc w:val="left"/>
      <w:pPr>
        <w:ind w:left="4678" w:hanging="601"/>
      </w:pPr>
      <w:rPr>
        <w:rFonts w:hint="default"/>
        <w:lang w:val="en-US" w:eastAsia="zh-CN" w:bidi="ar-SA"/>
      </w:rPr>
    </w:lvl>
    <w:lvl w:ilvl="5">
      <w:start w:val="0"/>
      <w:numFmt w:val="bullet"/>
      <w:lvlText w:val="•"/>
      <w:lvlJc w:val="left"/>
      <w:pPr>
        <w:ind w:left="5643" w:hanging="601"/>
      </w:pPr>
      <w:rPr>
        <w:rFonts w:hint="default"/>
        <w:lang w:val="en-US" w:eastAsia="zh-CN" w:bidi="ar-SA"/>
      </w:rPr>
    </w:lvl>
    <w:lvl w:ilvl="6">
      <w:start w:val="0"/>
      <w:numFmt w:val="bullet"/>
      <w:lvlText w:val="•"/>
      <w:lvlJc w:val="left"/>
      <w:pPr>
        <w:ind w:left="6607" w:hanging="601"/>
      </w:pPr>
      <w:rPr>
        <w:rFonts w:hint="default"/>
        <w:lang w:val="en-US" w:eastAsia="zh-CN" w:bidi="ar-SA"/>
      </w:rPr>
    </w:lvl>
    <w:lvl w:ilvl="7">
      <w:start w:val="0"/>
      <w:numFmt w:val="bullet"/>
      <w:lvlText w:val="•"/>
      <w:lvlJc w:val="left"/>
      <w:pPr>
        <w:ind w:left="7572" w:hanging="601"/>
      </w:pPr>
      <w:rPr>
        <w:rFonts w:hint="default"/>
        <w:lang w:val="en-US" w:eastAsia="zh-CN" w:bidi="ar-SA"/>
      </w:rPr>
    </w:lvl>
    <w:lvl w:ilvl="8">
      <w:start w:val="0"/>
      <w:numFmt w:val="bullet"/>
      <w:lvlText w:val="•"/>
      <w:lvlJc w:val="left"/>
      <w:pPr>
        <w:ind w:left="8536" w:hanging="601"/>
      </w:pPr>
      <w:rPr>
        <w:rFonts w:hint="default"/>
        <w:lang w:val="en-US" w:eastAsia="zh-CN" w:bidi="ar-SA"/>
      </w:rPr>
    </w:lvl>
  </w:abstractNum>
  <w:abstractNum w:abstractNumId="9">
    <w:nsid w:val="22FA6C66"/>
    <w:multiLevelType w:val="hybridMultilevel"/>
    <w:tmpl w:val="00000000"/>
    <w:lvl w:ilvl="0">
      <w:start w:val="1"/>
      <w:numFmt w:val="decimal"/>
      <w:lvlText w:val="（%1）"/>
      <w:lvlJc w:val="left"/>
      <w:pPr>
        <w:ind w:left="218" w:hanging="607"/>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244" w:hanging="607"/>
      </w:pPr>
      <w:rPr>
        <w:rFonts w:hint="default"/>
        <w:lang w:val="en-US" w:eastAsia="zh-CN" w:bidi="ar-SA"/>
      </w:rPr>
    </w:lvl>
    <w:lvl w:ilvl="2">
      <w:start w:val="0"/>
      <w:numFmt w:val="bullet"/>
      <w:lvlText w:val="•"/>
      <w:lvlJc w:val="left"/>
      <w:pPr>
        <w:ind w:left="2269" w:hanging="607"/>
      </w:pPr>
      <w:rPr>
        <w:rFonts w:hint="default"/>
        <w:lang w:val="en-US" w:eastAsia="zh-CN" w:bidi="ar-SA"/>
      </w:rPr>
    </w:lvl>
    <w:lvl w:ilvl="3">
      <w:start w:val="0"/>
      <w:numFmt w:val="bullet"/>
      <w:lvlText w:val="•"/>
      <w:lvlJc w:val="left"/>
      <w:pPr>
        <w:ind w:left="3293" w:hanging="607"/>
      </w:pPr>
      <w:rPr>
        <w:rFonts w:hint="default"/>
        <w:lang w:val="en-US" w:eastAsia="zh-CN" w:bidi="ar-SA"/>
      </w:rPr>
    </w:lvl>
    <w:lvl w:ilvl="4">
      <w:start w:val="0"/>
      <w:numFmt w:val="bullet"/>
      <w:lvlText w:val="•"/>
      <w:lvlJc w:val="left"/>
      <w:pPr>
        <w:ind w:left="4318" w:hanging="607"/>
      </w:pPr>
      <w:rPr>
        <w:rFonts w:hint="default"/>
        <w:lang w:val="en-US" w:eastAsia="zh-CN" w:bidi="ar-SA"/>
      </w:rPr>
    </w:lvl>
    <w:lvl w:ilvl="5">
      <w:start w:val="0"/>
      <w:numFmt w:val="bullet"/>
      <w:lvlText w:val="•"/>
      <w:lvlJc w:val="left"/>
      <w:pPr>
        <w:ind w:left="5343" w:hanging="607"/>
      </w:pPr>
      <w:rPr>
        <w:rFonts w:hint="default"/>
        <w:lang w:val="en-US" w:eastAsia="zh-CN" w:bidi="ar-SA"/>
      </w:rPr>
    </w:lvl>
    <w:lvl w:ilvl="6">
      <w:start w:val="0"/>
      <w:numFmt w:val="bullet"/>
      <w:lvlText w:val="•"/>
      <w:lvlJc w:val="left"/>
      <w:pPr>
        <w:ind w:left="6367" w:hanging="607"/>
      </w:pPr>
      <w:rPr>
        <w:rFonts w:hint="default"/>
        <w:lang w:val="en-US" w:eastAsia="zh-CN" w:bidi="ar-SA"/>
      </w:rPr>
    </w:lvl>
    <w:lvl w:ilvl="7">
      <w:start w:val="0"/>
      <w:numFmt w:val="bullet"/>
      <w:lvlText w:val="•"/>
      <w:lvlJc w:val="left"/>
      <w:pPr>
        <w:ind w:left="7392" w:hanging="607"/>
      </w:pPr>
      <w:rPr>
        <w:rFonts w:hint="default"/>
        <w:lang w:val="en-US" w:eastAsia="zh-CN" w:bidi="ar-SA"/>
      </w:rPr>
    </w:lvl>
    <w:lvl w:ilvl="8">
      <w:start w:val="0"/>
      <w:numFmt w:val="bullet"/>
      <w:lvlText w:val="•"/>
      <w:lvlJc w:val="left"/>
      <w:pPr>
        <w:ind w:left="8416" w:hanging="607"/>
      </w:pPr>
      <w:rPr>
        <w:rFonts w:hint="default"/>
        <w:lang w:val="en-US" w:eastAsia="zh-CN" w:bidi="ar-SA"/>
      </w:rPr>
    </w:lvl>
  </w:abstractNum>
  <w:abstractNum w:abstractNumId="10">
    <w:nsid w:val="2301E4CF"/>
    <w:multiLevelType w:val="hybridMultilevel"/>
    <w:tmpl w:val="00000000"/>
    <w:lvl w:ilvl="0">
      <w:start w:val="2"/>
      <w:numFmt w:val="decimal"/>
      <w:lvlText w:val="%1"/>
      <w:lvlJc w:val="left"/>
      <w:pPr>
        <w:ind w:left="818" w:hanging="600"/>
        <w:jc w:val="left"/>
      </w:pPr>
      <w:rPr>
        <w:rFonts w:hint="default"/>
        <w:lang w:val="en-US" w:eastAsia="zh-CN" w:bidi="ar-SA"/>
      </w:rPr>
    </w:lvl>
    <w:lvl w:ilvl="1">
      <w:start w:val="1"/>
      <w:numFmt w:val="decimal"/>
      <w:lvlText w:val="%1.%2"/>
      <w:lvlJc w:val="left"/>
      <w:pPr>
        <w:ind w:left="81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2749" w:hanging="600"/>
      </w:pPr>
      <w:rPr>
        <w:rFonts w:hint="default"/>
        <w:lang w:val="en-US" w:eastAsia="zh-CN" w:bidi="ar-SA"/>
      </w:rPr>
    </w:lvl>
    <w:lvl w:ilvl="3">
      <w:start w:val="0"/>
      <w:numFmt w:val="bullet"/>
      <w:lvlText w:val="•"/>
      <w:lvlJc w:val="left"/>
      <w:pPr>
        <w:ind w:left="3713" w:hanging="600"/>
      </w:pPr>
      <w:rPr>
        <w:rFonts w:hint="default"/>
        <w:lang w:val="en-US" w:eastAsia="zh-CN" w:bidi="ar-SA"/>
      </w:rPr>
    </w:lvl>
    <w:lvl w:ilvl="4">
      <w:start w:val="0"/>
      <w:numFmt w:val="bullet"/>
      <w:lvlText w:val="•"/>
      <w:lvlJc w:val="left"/>
      <w:pPr>
        <w:ind w:left="4678" w:hanging="600"/>
      </w:pPr>
      <w:rPr>
        <w:rFonts w:hint="default"/>
        <w:lang w:val="en-US" w:eastAsia="zh-CN" w:bidi="ar-SA"/>
      </w:rPr>
    </w:lvl>
    <w:lvl w:ilvl="5">
      <w:start w:val="0"/>
      <w:numFmt w:val="bullet"/>
      <w:lvlText w:val="•"/>
      <w:lvlJc w:val="left"/>
      <w:pPr>
        <w:ind w:left="5643" w:hanging="600"/>
      </w:pPr>
      <w:rPr>
        <w:rFonts w:hint="default"/>
        <w:lang w:val="en-US" w:eastAsia="zh-CN" w:bidi="ar-SA"/>
      </w:rPr>
    </w:lvl>
    <w:lvl w:ilvl="6">
      <w:start w:val="0"/>
      <w:numFmt w:val="bullet"/>
      <w:lvlText w:val="•"/>
      <w:lvlJc w:val="left"/>
      <w:pPr>
        <w:ind w:left="6607" w:hanging="600"/>
      </w:pPr>
      <w:rPr>
        <w:rFonts w:hint="default"/>
        <w:lang w:val="en-US" w:eastAsia="zh-CN" w:bidi="ar-SA"/>
      </w:rPr>
    </w:lvl>
    <w:lvl w:ilvl="7">
      <w:start w:val="0"/>
      <w:numFmt w:val="bullet"/>
      <w:lvlText w:val="•"/>
      <w:lvlJc w:val="left"/>
      <w:pPr>
        <w:ind w:left="7572" w:hanging="600"/>
      </w:pPr>
      <w:rPr>
        <w:rFonts w:hint="default"/>
        <w:lang w:val="en-US" w:eastAsia="zh-CN" w:bidi="ar-SA"/>
      </w:rPr>
    </w:lvl>
    <w:lvl w:ilvl="8">
      <w:start w:val="0"/>
      <w:numFmt w:val="bullet"/>
      <w:lvlText w:val="•"/>
      <w:lvlJc w:val="left"/>
      <w:pPr>
        <w:ind w:left="8536" w:hanging="600"/>
      </w:pPr>
      <w:rPr>
        <w:rFonts w:hint="default"/>
        <w:lang w:val="en-US" w:eastAsia="zh-CN" w:bidi="ar-SA"/>
      </w:rPr>
    </w:lvl>
  </w:abstractNum>
  <w:abstractNum w:abstractNumId="11">
    <w:nsid w:val="2C1AC6E6"/>
    <w:multiLevelType w:val="hybridMultilevel"/>
    <w:tmpl w:val="00000000"/>
    <w:lvl w:ilvl="0">
      <w:start w:val="3"/>
      <w:numFmt w:val="decimal"/>
      <w:lvlText w:val="%1"/>
      <w:lvlJc w:val="left"/>
      <w:pPr>
        <w:ind w:left="953" w:hanging="315"/>
        <w:jc w:val="left"/>
      </w:pPr>
      <w:rPr>
        <w:rFonts w:hint="default"/>
        <w:lang w:val="en-US" w:eastAsia="zh-CN" w:bidi="ar-SA"/>
      </w:rPr>
    </w:lvl>
    <w:lvl w:ilvl="1">
      <w:start w:val="1"/>
      <w:numFmt w:val="decimal"/>
      <w:lvlText w:val="%1.%2"/>
      <w:lvlJc w:val="left"/>
      <w:pPr>
        <w:ind w:left="953" w:hanging="315"/>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1"/>
      <w:numFmt w:val="decimal"/>
      <w:lvlText w:val="%1.%2.%3"/>
      <w:lvlJc w:val="left"/>
      <w:pPr>
        <w:ind w:left="1530" w:hanging="473"/>
        <w:jc w:val="left"/>
      </w:pPr>
      <w:rPr>
        <w:rFonts w:ascii="Times New Roman" w:eastAsia="Times New Roman" w:hAnsi="Times New Roman" w:cs="Times New Roman" w:hint="default"/>
        <w:b w:val="0"/>
        <w:bCs w:val="0"/>
        <w:i w:val="0"/>
        <w:iCs w:val="0"/>
        <w:w w:val="100"/>
        <w:sz w:val="21"/>
        <w:szCs w:val="21"/>
        <w:lang w:val="en-US" w:eastAsia="zh-CN" w:bidi="ar-SA"/>
      </w:rPr>
    </w:lvl>
    <w:lvl w:ilvl="3">
      <w:start w:val="0"/>
      <w:numFmt w:val="bullet"/>
      <w:lvlText w:val="•"/>
      <w:lvlJc w:val="left"/>
      <w:pPr>
        <w:ind w:left="3523" w:hanging="473"/>
      </w:pPr>
      <w:rPr>
        <w:rFonts w:hint="default"/>
        <w:lang w:val="en-US" w:eastAsia="zh-CN" w:bidi="ar-SA"/>
      </w:rPr>
    </w:lvl>
    <w:lvl w:ilvl="4">
      <w:start w:val="0"/>
      <w:numFmt w:val="bullet"/>
      <w:lvlText w:val="•"/>
      <w:lvlJc w:val="left"/>
      <w:pPr>
        <w:ind w:left="4515" w:hanging="473"/>
      </w:pPr>
      <w:rPr>
        <w:rFonts w:hint="default"/>
        <w:lang w:val="en-US" w:eastAsia="zh-CN" w:bidi="ar-SA"/>
      </w:rPr>
    </w:lvl>
    <w:lvl w:ilvl="5">
      <w:start w:val="0"/>
      <w:numFmt w:val="bullet"/>
      <w:lvlText w:val="•"/>
      <w:lvlJc w:val="left"/>
      <w:pPr>
        <w:ind w:left="5507" w:hanging="473"/>
      </w:pPr>
      <w:rPr>
        <w:rFonts w:hint="default"/>
        <w:lang w:val="en-US" w:eastAsia="zh-CN" w:bidi="ar-SA"/>
      </w:rPr>
    </w:lvl>
    <w:lvl w:ilvl="6">
      <w:start w:val="0"/>
      <w:numFmt w:val="bullet"/>
      <w:lvlText w:val="•"/>
      <w:lvlJc w:val="left"/>
      <w:pPr>
        <w:ind w:left="6498" w:hanging="473"/>
      </w:pPr>
      <w:rPr>
        <w:rFonts w:hint="default"/>
        <w:lang w:val="en-US" w:eastAsia="zh-CN" w:bidi="ar-SA"/>
      </w:rPr>
    </w:lvl>
    <w:lvl w:ilvl="7">
      <w:start w:val="0"/>
      <w:numFmt w:val="bullet"/>
      <w:lvlText w:val="•"/>
      <w:lvlJc w:val="left"/>
      <w:pPr>
        <w:ind w:left="7490" w:hanging="473"/>
      </w:pPr>
      <w:rPr>
        <w:rFonts w:hint="default"/>
        <w:lang w:val="en-US" w:eastAsia="zh-CN" w:bidi="ar-SA"/>
      </w:rPr>
    </w:lvl>
    <w:lvl w:ilvl="8">
      <w:start w:val="0"/>
      <w:numFmt w:val="bullet"/>
      <w:lvlText w:val="•"/>
      <w:lvlJc w:val="left"/>
      <w:pPr>
        <w:ind w:left="8482" w:hanging="473"/>
      </w:pPr>
      <w:rPr>
        <w:rFonts w:hint="default"/>
        <w:lang w:val="en-US" w:eastAsia="zh-CN" w:bidi="ar-SA"/>
      </w:rPr>
    </w:lvl>
  </w:abstractNum>
  <w:abstractNum w:abstractNumId="12">
    <w:nsid w:val="2D6D5B8B"/>
    <w:multiLevelType w:val="hybridMultilevel"/>
    <w:tmpl w:val="00000000"/>
    <w:lvl w:ilvl="0">
      <w:start w:val="5"/>
      <w:numFmt w:val="decimal"/>
      <w:lvlText w:val="%1"/>
      <w:lvlJc w:val="left"/>
      <w:pPr>
        <w:ind w:left="754" w:hanging="537"/>
        <w:jc w:val="left"/>
      </w:pPr>
      <w:rPr>
        <w:rFonts w:hint="default"/>
        <w:lang w:val="en-US" w:eastAsia="zh-CN" w:bidi="ar-SA"/>
      </w:rPr>
    </w:lvl>
    <w:lvl w:ilvl="1">
      <w:start w:val="1"/>
      <w:numFmt w:val="decimal"/>
      <w:lvlText w:val="%1.%2"/>
      <w:lvlJc w:val="left"/>
      <w:pPr>
        <w:ind w:left="754" w:hanging="537"/>
        <w:jc w:val="left"/>
      </w:pPr>
      <w:rPr>
        <w:rFonts w:ascii="Cambria" w:eastAsia="Cambria" w:hAnsi="Cambria" w:cs="Cambria" w:hint="default"/>
        <w:b/>
        <w:bCs/>
        <w:i w:val="0"/>
        <w:iCs w:val="0"/>
        <w:spacing w:val="-1"/>
        <w:w w:val="100"/>
        <w:sz w:val="28"/>
        <w:szCs w:val="28"/>
        <w:lang w:val="en-US" w:eastAsia="zh-CN" w:bidi="ar-SA"/>
      </w:rPr>
    </w:lvl>
    <w:lvl w:ilvl="2">
      <w:start w:val="1"/>
      <w:numFmt w:val="decimal"/>
      <w:lvlText w:val="%1.%2.%3"/>
      <w:lvlJc w:val="left"/>
      <w:pPr>
        <w:ind w:left="758" w:hanging="540"/>
        <w:jc w:val="left"/>
      </w:pPr>
      <w:rPr>
        <w:rFonts w:ascii="Times New Roman" w:eastAsia="Times New Roman" w:hAnsi="Times New Roman" w:cs="Times New Roman" w:hint="default"/>
        <w:b/>
        <w:bCs/>
        <w:i w:val="0"/>
        <w:iCs w:val="0"/>
        <w:w w:val="100"/>
        <w:sz w:val="24"/>
        <w:szCs w:val="24"/>
        <w:lang w:val="en-US" w:eastAsia="zh-CN" w:bidi="ar-SA"/>
      </w:rPr>
    </w:lvl>
    <w:lvl w:ilvl="3">
      <w:start w:val="0"/>
      <w:numFmt w:val="bullet"/>
      <w:lvlText w:val="•"/>
      <w:lvlJc w:val="left"/>
      <w:pPr>
        <w:ind w:left="3671" w:hanging="540"/>
      </w:pPr>
      <w:rPr>
        <w:rFonts w:hint="default"/>
        <w:lang w:val="en-US" w:eastAsia="zh-CN" w:bidi="ar-SA"/>
      </w:rPr>
    </w:lvl>
    <w:lvl w:ilvl="4">
      <w:start w:val="0"/>
      <w:numFmt w:val="bullet"/>
      <w:lvlText w:val="•"/>
      <w:lvlJc w:val="left"/>
      <w:pPr>
        <w:ind w:left="4642" w:hanging="540"/>
      </w:pPr>
      <w:rPr>
        <w:rFonts w:hint="default"/>
        <w:lang w:val="en-US" w:eastAsia="zh-CN" w:bidi="ar-SA"/>
      </w:rPr>
    </w:lvl>
    <w:lvl w:ilvl="5">
      <w:start w:val="0"/>
      <w:numFmt w:val="bullet"/>
      <w:lvlText w:val="•"/>
      <w:lvlJc w:val="left"/>
      <w:pPr>
        <w:ind w:left="5613" w:hanging="540"/>
      </w:pPr>
      <w:rPr>
        <w:rFonts w:hint="default"/>
        <w:lang w:val="en-US" w:eastAsia="zh-CN" w:bidi="ar-SA"/>
      </w:rPr>
    </w:lvl>
    <w:lvl w:ilvl="6">
      <w:start w:val="0"/>
      <w:numFmt w:val="bullet"/>
      <w:lvlText w:val="•"/>
      <w:lvlJc w:val="left"/>
      <w:pPr>
        <w:ind w:left="6583" w:hanging="540"/>
      </w:pPr>
      <w:rPr>
        <w:rFonts w:hint="default"/>
        <w:lang w:val="en-US" w:eastAsia="zh-CN" w:bidi="ar-SA"/>
      </w:rPr>
    </w:lvl>
    <w:lvl w:ilvl="7">
      <w:start w:val="0"/>
      <w:numFmt w:val="bullet"/>
      <w:lvlText w:val="•"/>
      <w:lvlJc w:val="left"/>
      <w:pPr>
        <w:ind w:left="7554" w:hanging="540"/>
      </w:pPr>
      <w:rPr>
        <w:rFonts w:hint="default"/>
        <w:lang w:val="en-US" w:eastAsia="zh-CN" w:bidi="ar-SA"/>
      </w:rPr>
    </w:lvl>
    <w:lvl w:ilvl="8">
      <w:start w:val="0"/>
      <w:numFmt w:val="bullet"/>
      <w:lvlText w:val="•"/>
      <w:lvlJc w:val="left"/>
      <w:pPr>
        <w:ind w:left="8524" w:hanging="540"/>
      </w:pPr>
      <w:rPr>
        <w:rFonts w:hint="default"/>
        <w:lang w:val="en-US" w:eastAsia="zh-CN" w:bidi="ar-SA"/>
      </w:rPr>
    </w:lvl>
  </w:abstractNum>
  <w:abstractNum w:abstractNumId="13">
    <w:nsid w:val="332B4367"/>
    <w:multiLevelType w:val="hybridMultilevel"/>
    <w:tmpl w:val="00000000"/>
    <w:lvl w:ilvl="0">
      <w:start w:val="3"/>
      <w:numFmt w:val="decimal"/>
      <w:lvlText w:val="%1."/>
      <w:lvlJc w:val="left"/>
      <w:pPr>
        <w:ind w:left="1059" w:hanging="36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000" w:hanging="361"/>
      </w:pPr>
      <w:rPr>
        <w:rFonts w:hint="default"/>
        <w:lang w:val="en-US" w:eastAsia="zh-CN" w:bidi="ar-SA"/>
      </w:rPr>
    </w:lvl>
    <w:lvl w:ilvl="2">
      <w:start w:val="0"/>
      <w:numFmt w:val="bullet"/>
      <w:lvlText w:val="•"/>
      <w:lvlJc w:val="left"/>
      <w:pPr>
        <w:ind w:left="2941" w:hanging="361"/>
      </w:pPr>
      <w:rPr>
        <w:rFonts w:hint="default"/>
        <w:lang w:val="en-US" w:eastAsia="zh-CN" w:bidi="ar-SA"/>
      </w:rPr>
    </w:lvl>
    <w:lvl w:ilvl="3">
      <w:start w:val="0"/>
      <w:numFmt w:val="bullet"/>
      <w:lvlText w:val="•"/>
      <w:lvlJc w:val="left"/>
      <w:pPr>
        <w:ind w:left="3881" w:hanging="361"/>
      </w:pPr>
      <w:rPr>
        <w:rFonts w:hint="default"/>
        <w:lang w:val="en-US" w:eastAsia="zh-CN" w:bidi="ar-SA"/>
      </w:rPr>
    </w:lvl>
    <w:lvl w:ilvl="4">
      <w:start w:val="0"/>
      <w:numFmt w:val="bullet"/>
      <w:lvlText w:val="•"/>
      <w:lvlJc w:val="left"/>
      <w:pPr>
        <w:ind w:left="4822" w:hanging="361"/>
      </w:pPr>
      <w:rPr>
        <w:rFonts w:hint="default"/>
        <w:lang w:val="en-US" w:eastAsia="zh-CN" w:bidi="ar-SA"/>
      </w:rPr>
    </w:lvl>
    <w:lvl w:ilvl="5">
      <w:start w:val="0"/>
      <w:numFmt w:val="bullet"/>
      <w:lvlText w:val="•"/>
      <w:lvlJc w:val="left"/>
      <w:pPr>
        <w:ind w:left="5763" w:hanging="361"/>
      </w:pPr>
      <w:rPr>
        <w:rFonts w:hint="default"/>
        <w:lang w:val="en-US" w:eastAsia="zh-CN" w:bidi="ar-SA"/>
      </w:rPr>
    </w:lvl>
    <w:lvl w:ilvl="6">
      <w:start w:val="0"/>
      <w:numFmt w:val="bullet"/>
      <w:lvlText w:val="•"/>
      <w:lvlJc w:val="left"/>
      <w:pPr>
        <w:ind w:left="6703" w:hanging="361"/>
      </w:pPr>
      <w:rPr>
        <w:rFonts w:hint="default"/>
        <w:lang w:val="en-US" w:eastAsia="zh-CN" w:bidi="ar-SA"/>
      </w:rPr>
    </w:lvl>
    <w:lvl w:ilvl="7">
      <w:start w:val="0"/>
      <w:numFmt w:val="bullet"/>
      <w:lvlText w:val="•"/>
      <w:lvlJc w:val="left"/>
      <w:pPr>
        <w:ind w:left="7644" w:hanging="361"/>
      </w:pPr>
      <w:rPr>
        <w:rFonts w:hint="default"/>
        <w:lang w:val="en-US" w:eastAsia="zh-CN" w:bidi="ar-SA"/>
      </w:rPr>
    </w:lvl>
    <w:lvl w:ilvl="8">
      <w:start w:val="0"/>
      <w:numFmt w:val="bullet"/>
      <w:lvlText w:val="•"/>
      <w:lvlJc w:val="left"/>
      <w:pPr>
        <w:ind w:left="8584" w:hanging="361"/>
      </w:pPr>
      <w:rPr>
        <w:rFonts w:hint="default"/>
        <w:lang w:val="en-US" w:eastAsia="zh-CN" w:bidi="ar-SA"/>
      </w:rPr>
    </w:lvl>
  </w:abstractNum>
  <w:abstractNum w:abstractNumId="14">
    <w:nsid w:val="3514F9EE"/>
    <w:multiLevelType w:val="hybridMultilevel"/>
    <w:tmpl w:val="00000000"/>
    <w:lvl w:ilvl="0">
      <w:start w:val="5"/>
      <w:numFmt w:val="decimal"/>
      <w:lvlText w:val="%1"/>
      <w:lvlJc w:val="left"/>
      <w:pPr>
        <w:ind w:left="818" w:hanging="600"/>
        <w:jc w:val="left"/>
      </w:pPr>
      <w:rPr>
        <w:rFonts w:hint="default"/>
        <w:lang w:val="en-US" w:eastAsia="zh-CN" w:bidi="ar-SA"/>
      </w:rPr>
    </w:lvl>
    <w:lvl w:ilvl="1">
      <w:start w:val="2"/>
      <w:numFmt w:val="decimal"/>
      <w:lvlText w:val="%1.%2"/>
      <w:lvlJc w:val="left"/>
      <w:pPr>
        <w:ind w:left="81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3."/>
      <w:lvlJc w:val="left"/>
      <w:pPr>
        <w:ind w:left="218" w:hanging="364"/>
        <w:jc w:val="left"/>
      </w:pPr>
      <w:rPr>
        <w:rFonts w:ascii="Times New Roman" w:eastAsia="Times New Roman" w:hAnsi="Times New Roman" w:cs="Times New Roman" w:hint="default"/>
        <w:b w:val="0"/>
        <w:bCs w:val="0"/>
        <w:i w:val="0"/>
        <w:iCs w:val="0"/>
        <w:w w:val="100"/>
        <w:sz w:val="22"/>
        <w:szCs w:val="22"/>
        <w:lang w:val="en-US" w:eastAsia="zh-CN" w:bidi="ar-SA"/>
      </w:rPr>
    </w:lvl>
    <w:lvl w:ilvl="3">
      <w:start w:val="0"/>
      <w:numFmt w:val="bullet"/>
      <w:lvlText w:val="•"/>
      <w:lvlJc w:val="left"/>
      <w:pPr>
        <w:ind w:left="2235" w:hanging="364"/>
      </w:pPr>
      <w:rPr>
        <w:rFonts w:hint="default"/>
        <w:lang w:val="en-US" w:eastAsia="zh-CN" w:bidi="ar-SA"/>
      </w:rPr>
    </w:lvl>
    <w:lvl w:ilvl="4">
      <w:start w:val="0"/>
      <w:numFmt w:val="bullet"/>
      <w:lvlText w:val="•"/>
      <w:lvlJc w:val="left"/>
      <w:pPr>
        <w:ind w:left="3411" w:hanging="364"/>
      </w:pPr>
      <w:rPr>
        <w:rFonts w:hint="default"/>
        <w:lang w:val="en-US" w:eastAsia="zh-CN" w:bidi="ar-SA"/>
      </w:rPr>
    </w:lvl>
    <w:lvl w:ilvl="5">
      <w:start w:val="0"/>
      <w:numFmt w:val="bullet"/>
      <w:lvlText w:val="•"/>
      <w:lvlJc w:val="left"/>
      <w:pPr>
        <w:ind w:left="4587" w:hanging="364"/>
      </w:pPr>
      <w:rPr>
        <w:rFonts w:hint="default"/>
        <w:lang w:val="en-US" w:eastAsia="zh-CN" w:bidi="ar-SA"/>
      </w:rPr>
    </w:lvl>
    <w:lvl w:ilvl="6">
      <w:start w:val="0"/>
      <w:numFmt w:val="bullet"/>
      <w:lvlText w:val="•"/>
      <w:lvlJc w:val="left"/>
      <w:pPr>
        <w:ind w:left="5763" w:hanging="364"/>
      </w:pPr>
      <w:rPr>
        <w:rFonts w:hint="default"/>
        <w:lang w:val="en-US" w:eastAsia="zh-CN" w:bidi="ar-SA"/>
      </w:rPr>
    </w:lvl>
    <w:lvl w:ilvl="7">
      <w:start w:val="0"/>
      <w:numFmt w:val="bullet"/>
      <w:lvlText w:val="•"/>
      <w:lvlJc w:val="left"/>
      <w:pPr>
        <w:ind w:left="6938" w:hanging="364"/>
      </w:pPr>
      <w:rPr>
        <w:rFonts w:hint="default"/>
        <w:lang w:val="en-US" w:eastAsia="zh-CN" w:bidi="ar-SA"/>
      </w:rPr>
    </w:lvl>
    <w:lvl w:ilvl="8">
      <w:start w:val="0"/>
      <w:numFmt w:val="bullet"/>
      <w:lvlText w:val="•"/>
      <w:lvlJc w:val="left"/>
      <w:pPr>
        <w:ind w:left="8114" w:hanging="364"/>
      </w:pPr>
      <w:rPr>
        <w:rFonts w:hint="default"/>
        <w:lang w:val="en-US" w:eastAsia="zh-CN" w:bidi="ar-SA"/>
      </w:rPr>
    </w:lvl>
  </w:abstractNum>
  <w:abstractNum w:abstractNumId="15">
    <w:nsid w:val="3E635DAC"/>
    <w:multiLevelType w:val="hybridMultilevel"/>
    <w:tmpl w:val="00000000"/>
    <w:lvl w:ilvl="0">
      <w:start w:val="1"/>
      <w:numFmt w:val="decimal"/>
      <w:lvlText w:val="（%1）"/>
      <w:lvlJc w:val="left"/>
      <w:pPr>
        <w:ind w:left="218" w:hanging="607"/>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244" w:hanging="607"/>
      </w:pPr>
      <w:rPr>
        <w:rFonts w:hint="default"/>
        <w:lang w:val="en-US" w:eastAsia="zh-CN" w:bidi="ar-SA"/>
      </w:rPr>
    </w:lvl>
    <w:lvl w:ilvl="2">
      <w:start w:val="0"/>
      <w:numFmt w:val="bullet"/>
      <w:lvlText w:val="•"/>
      <w:lvlJc w:val="left"/>
      <w:pPr>
        <w:ind w:left="2269" w:hanging="607"/>
      </w:pPr>
      <w:rPr>
        <w:rFonts w:hint="default"/>
        <w:lang w:val="en-US" w:eastAsia="zh-CN" w:bidi="ar-SA"/>
      </w:rPr>
    </w:lvl>
    <w:lvl w:ilvl="3">
      <w:start w:val="0"/>
      <w:numFmt w:val="bullet"/>
      <w:lvlText w:val="•"/>
      <w:lvlJc w:val="left"/>
      <w:pPr>
        <w:ind w:left="3293" w:hanging="607"/>
      </w:pPr>
      <w:rPr>
        <w:rFonts w:hint="default"/>
        <w:lang w:val="en-US" w:eastAsia="zh-CN" w:bidi="ar-SA"/>
      </w:rPr>
    </w:lvl>
    <w:lvl w:ilvl="4">
      <w:start w:val="0"/>
      <w:numFmt w:val="bullet"/>
      <w:lvlText w:val="•"/>
      <w:lvlJc w:val="left"/>
      <w:pPr>
        <w:ind w:left="4318" w:hanging="607"/>
      </w:pPr>
      <w:rPr>
        <w:rFonts w:hint="default"/>
        <w:lang w:val="en-US" w:eastAsia="zh-CN" w:bidi="ar-SA"/>
      </w:rPr>
    </w:lvl>
    <w:lvl w:ilvl="5">
      <w:start w:val="0"/>
      <w:numFmt w:val="bullet"/>
      <w:lvlText w:val="•"/>
      <w:lvlJc w:val="left"/>
      <w:pPr>
        <w:ind w:left="5343" w:hanging="607"/>
      </w:pPr>
      <w:rPr>
        <w:rFonts w:hint="default"/>
        <w:lang w:val="en-US" w:eastAsia="zh-CN" w:bidi="ar-SA"/>
      </w:rPr>
    </w:lvl>
    <w:lvl w:ilvl="6">
      <w:start w:val="0"/>
      <w:numFmt w:val="bullet"/>
      <w:lvlText w:val="•"/>
      <w:lvlJc w:val="left"/>
      <w:pPr>
        <w:ind w:left="6367" w:hanging="607"/>
      </w:pPr>
      <w:rPr>
        <w:rFonts w:hint="default"/>
        <w:lang w:val="en-US" w:eastAsia="zh-CN" w:bidi="ar-SA"/>
      </w:rPr>
    </w:lvl>
    <w:lvl w:ilvl="7">
      <w:start w:val="0"/>
      <w:numFmt w:val="bullet"/>
      <w:lvlText w:val="•"/>
      <w:lvlJc w:val="left"/>
      <w:pPr>
        <w:ind w:left="7392" w:hanging="607"/>
      </w:pPr>
      <w:rPr>
        <w:rFonts w:hint="default"/>
        <w:lang w:val="en-US" w:eastAsia="zh-CN" w:bidi="ar-SA"/>
      </w:rPr>
    </w:lvl>
    <w:lvl w:ilvl="8">
      <w:start w:val="0"/>
      <w:numFmt w:val="bullet"/>
      <w:lvlText w:val="•"/>
      <w:lvlJc w:val="left"/>
      <w:pPr>
        <w:ind w:left="8416" w:hanging="607"/>
      </w:pPr>
      <w:rPr>
        <w:rFonts w:hint="default"/>
        <w:lang w:val="en-US" w:eastAsia="zh-CN" w:bidi="ar-SA"/>
      </w:rPr>
    </w:lvl>
  </w:abstractNum>
  <w:abstractNum w:abstractNumId="16">
    <w:nsid w:val="465F4EBE"/>
    <w:multiLevelType w:val="hybridMultilevel"/>
    <w:tmpl w:val="00000000"/>
    <w:lvl w:ilvl="0">
      <w:start w:val="9"/>
      <w:numFmt w:val="decimal"/>
      <w:lvlText w:val="%1"/>
      <w:lvlJc w:val="left"/>
      <w:pPr>
        <w:ind w:left="818" w:hanging="600"/>
        <w:jc w:val="left"/>
      </w:pPr>
      <w:rPr>
        <w:rFonts w:hint="default"/>
        <w:lang w:val="en-US" w:eastAsia="zh-CN" w:bidi="ar-SA"/>
      </w:rPr>
    </w:lvl>
    <w:lvl w:ilvl="1">
      <w:start w:val="1"/>
      <w:numFmt w:val="decimal"/>
      <w:lvlText w:val="%1.%2"/>
      <w:lvlJc w:val="left"/>
      <w:pPr>
        <w:ind w:left="81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178"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218" w:hanging="601"/>
        <w:jc w:val="left"/>
      </w:pPr>
      <w:rPr>
        <w:rFonts w:ascii="宋体" w:eastAsia="宋体" w:hAnsi="宋体" w:cs="宋体" w:hint="default"/>
        <w:b w:val="0"/>
        <w:bCs w:val="0"/>
        <w:i w:val="0"/>
        <w:iCs w:val="0"/>
        <w:spacing w:val="-120"/>
        <w:w w:val="100"/>
        <w:sz w:val="22"/>
        <w:szCs w:val="22"/>
        <w:lang w:val="en-US" w:eastAsia="zh-CN" w:bidi="ar-SA"/>
      </w:rPr>
    </w:lvl>
    <w:lvl w:ilvl="4">
      <w:start w:val="0"/>
      <w:numFmt w:val="bullet"/>
      <w:lvlText w:val="•"/>
      <w:lvlJc w:val="left"/>
      <w:pPr>
        <w:ind w:left="1339" w:hanging="601"/>
      </w:pPr>
      <w:rPr>
        <w:rFonts w:hint="default"/>
        <w:lang w:val="en-US" w:eastAsia="zh-CN" w:bidi="ar-SA"/>
      </w:rPr>
    </w:lvl>
    <w:lvl w:ilvl="5">
      <w:start w:val="0"/>
      <w:numFmt w:val="bullet"/>
      <w:lvlText w:val="•"/>
      <w:lvlJc w:val="left"/>
      <w:pPr>
        <w:ind w:left="1419" w:hanging="601"/>
      </w:pPr>
      <w:rPr>
        <w:rFonts w:hint="default"/>
        <w:lang w:val="en-US" w:eastAsia="zh-CN" w:bidi="ar-SA"/>
      </w:rPr>
    </w:lvl>
    <w:lvl w:ilvl="6">
      <w:start w:val="0"/>
      <w:numFmt w:val="bullet"/>
      <w:lvlText w:val="•"/>
      <w:lvlJc w:val="left"/>
      <w:pPr>
        <w:ind w:left="1499" w:hanging="601"/>
      </w:pPr>
      <w:rPr>
        <w:rFonts w:hint="default"/>
        <w:lang w:val="en-US" w:eastAsia="zh-CN" w:bidi="ar-SA"/>
      </w:rPr>
    </w:lvl>
    <w:lvl w:ilvl="7">
      <w:start w:val="0"/>
      <w:numFmt w:val="bullet"/>
      <w:lvlText w:val="•"/>
      <w:lvlJc w:val="left"/>
      <w:pPr>
        <w:ind w:left="1578" w:hanging="601"/>
      </w:pPr>
      <w:rPr>
        <w:rFonts w:hint="default"/>
        <w:lang w:val="en-US" w:eastAsia="zh-CN" w:bidi="ar-SA"/>
      </w:rPr>
    </w:lvl>
    <w:lvl w:ilvl="8">
      <w:start w:val="0"/>
      <w:numFmt w:val="bullet"/>
      <w:lvlText w:val="•"/>
      <w:lvlJc w:val="left"/>
      <w:pPr>
        <w:ind w:left="1658" w:hanging="601"/>
      </w:pPr>
      <w:rPr>
        <w:rFonts w:hint="default"/>
        <w:lang w:val="en-US" w:eastAsia="zh-CN" w:bidi="ar-SA"/>
      </w:rPr>
    </w:lvl>
  </w:abstractNum>
  <w:abstractNum w:abstractNumId="17">
    <w:nsid w:val="4A96AC37"/>
    <w:multiLevelType w:val="hybridMultilevel"/>
    <w:tmpl w:val="00000000"/>
    <w:lvl w:ilvl="0">
      <w:start w:val="1"/>
      <w:numFmt w:val="decimal"/>
      <w:lvlText w:val="%1"/>
      <w:lvlJc w:val="left"/>
      <w:pPr>
        <w:ind w:left="684" w:hanging="467"/>
        <w:jc w:val="left"/>
      </w:pPr>
      <w:rPr>
        <w:rFonts w:hint="default"/>
        <w:lang w:val="en-US" w:eastAsia="zh-CN" w:bidi="ar-SA"/>
      </w:rPr>
    </w:lvl>
    <w:lvl w:ilvl="1">
      <w:start w:val="1"/>
      <w:numFmt w:val="decimal"/>
      <w:lvlText w:val="%1.%2"/>
      <w:lvlJc w:val="left"/>
      <w:pPr>
        <w:ind w:left="684" w:hanging="467"/>
        <w:jc w:val="left"/>
      </w:pPr>
      <w:rPr>
        <w:rFonts w:ascii="Cambria" w:eastAsia="Cambria" w:hAnsi="Cambria" w:cs="Cambria" w:hint="default"/>
        <w:b/>
        <w:bCs/>
        <w:i w:val="0"/>
        <w:iCs w:val="0"/>
        <w:spacing w:val="-1"/>
        <w:w w:val="100"/>
        <w:sz w:val="28"/>
        <w:szCs w:val="28"/>
        <w:lang w:val="en-US" w:eastAsia="zh-CN" w:bidi="ar-SA"/>
      </w:rPr>
    </w:lvl>
    <w:lvl w:ilvl="2">
      <w:start w:val="0"/>
      <w:numFmt w:val="bullet"/>
      <w:lvlText w:val="•"/>
      <w:lvlJc w:val="left"/>
      <w:pPr>
        <w:ind w:left="2637" w:hanging="467"/>
      </w:pPr>
      <w:rPr>
        <w:rFonts w:hint="default"/>
        <w:lang w:val="en-US" w:eastAsia="zh-CN" w:bidi="ar-SA"/>
      </w:rPr>
    </w:lvl>
    <w:lvl w:ilvl="3">
      <w:start w:val="0"/>
      <w:numFmt w:val="bullet"/>
      <w:lvlText w:val="•"/>
      <w:lvlJc w:val="left"/>
      <w:pPr>
        <w:ind w:left="3615" w:hanging="467"/>
      </w:pPr>
      <w:rPr>
        <w:rFonts w:hint="default"/>
        <w:lang w:val="en-US" w:eastAsia="zh-CN" w:bidi="ar-SA"/>
      </w:rPr>
    </w:lvl>
    <w:lvl w:ilvl="4">
      <w:start w:val="0"/>
      <w:numFmt w:val="bullet"/>
      <w:lvlText w:val="•"/>
      <w:lvlJc w:val="left"/>
      <w:pPr>
        <w:ind w:left="4594" w:hanging="467"/>
      </w:pPr>
      <w:rPr>
        <w:rFonts w:hint="default"/>
        <w:lang w:val="en-US" w:eastAsia="zh-CN" w:bidi="ar-SA"/>
      </w:rPr>
    </w:lvl>
    <w:lvl w:ilvl="5">
      <w:start w:val="0"/>
      <w:numFmt w:val="bullet"/>
      <w:lvlText w:val="•"/>
      <w:lvlJc w:val="left"/>
      <w:pPr>
        <w:ind w:left="5573" w:hanging="467"/>
      </w:pPr>
      <w:rPr>
        <w:rFonts w:hint="default"/>
        <w:lang w:val="en-US" w:eastAsia="zh-CN" w:bidi="ar-SA"/>
      </w:rPr>
    </w:lvl>
    <w:lvl w:ilvl="6">
      <w:start w:val="0"/>
      <w:numFmt w:val="bullet"/>
      <w:lvlText w:val="•"/>
      <w:lvlJc w:val="left"/>
      <w:pPr>
        <w:ind w:left="6551" w:hanging="467"/>
      </w:pPr>
      <w:rPr>
        <w:rFonts w:hint="default"/>
        <w:lang w:val="en-US" w:eastAsia="zh-CN" w:bidi="ar-SA"/>
      </w:rPr>
    </w:lvl>
    <w:lvl w:ilvl="7">
      <w:start w:val="0"/>
      <w:numFmt w:val="bullet"/>
      <w:lvlText w:val="•"/>
      <w:lvlJc w:val="left"/>
      <w:pPr>
        <w:ind w:left="7530" w:hanging="467"/>
      </w:pPr>
      <w:rPr>
        <w:rFonts w:hint="default"/>
        <w:lang w:val="en-US" w:eastAsia="zh-CN" w:bidi="ar-SA"/>
      </w:rPr>
    </w:lvl>
    <w:lvl w:ilvl="8">
      <w:start w:val="0"/>
      <w:numFmt w:val="bullet"/>
      <w:lvlText w:val="•"/>
      <w:lvlJc w:val="left"/>
      <w:pPr>
        <w:ind w:left="8508" w:hanging="467"/>
      </w:pPr>
      <w:rPr>
        <w:rFonts w:hint="default"/>
        <w:lang w:val="en-US" w:eastAsia="zh-CN" w:bidi="ar-SA"/>
      </w:rPr>
    </w:lvl>
  </w:abstractNum>
  <w:abstractNum w:abstractNumId="18">
    <w:nsid w:val="4D860C9A"/>
    <w:multiLevelType w:val="hybridMultilevel"/>
    <w:tmpl w:val="00000000"/>
    <w:lvl w:ilvl="0">
      <w:start w:val="4"/>
      <w:numFmt w:val="decimal"/>
      <w:lvlText w:val="（%1）"/>
      <w:lvlJc w:val="left"/>
      <w:pPr>
        <w:ind w:left="218" w:hanging="607"/>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244" w:hanging="607"/>
      </w:pPr>
      <w:rPr>
        <w:rFonts w:hint="default"/>
        <w:lang w:val="en-US" w:eastAsia="zh-CN" w:bidi="ar-SA"/>
      </w:rPr>
    </w:lvl>
    <w:lvl w:ilvl="2">
      <w:start w:val="0"/>
      <w:numFmt w:val="bullet"/>
      <w:lvlText w:val="•"/>
      <w:lvlJc w:val="left"/>
      <w:pPr>
        <w:ind w:left="2269" w:hanging="607"/>
      </w:pPr>
      <w:rPr>
        <w:rFonts w:hint="default"/>
        <w:lang w:val="en-US" w:eastAsia="zh-CN" w:bidi="ar-SA"/>
      </w:rPr>
    </w:lvl>
    <w:lvl w:ilvl="3">
      <w:start w:val="0"/>
      <w:numFmt w:val="bullet"/>
      <w:lvlText w:val="•"/>
      <w:lvlJc w:val="left"/>
      <w:pPr>
        <w:ind w:left="3293" w:hanging="607"/>
      </w:pPr>
      <w:rPr>
        <w:rFonts w:hint="default"/>
        <w:lang w:val="en-US" w:eastAsia="zh-CN" w:bidi="ar-SA"/>
      </w:rPr>
    </w:lvl>
    <w:lvl w:ilvl="4">
      <w:start w:val="0"/>
      <w:numFmt w:val="bullet"/>
      <w:lvlText w:val="•"/>
      <w:lvlJc w:val="left"/>
      <w:pPr>
        <w:ind w:left="4318" w:hanging="607"/>
      </w:pPr>
      <w:rPr>
        <w:rFonts w:hint="default"/>
        <w:lang w:val="en-US" w:eastAsia="zh-CN" w:bidi="ar-SA"/>
      </w:rPr>
    </w:lvl>
    <w:lvl w:ilvl="5">
      <w:start w:val="0"/>
      <w:numFmt w:val="bullet"/>
      <w:lvlText w:val="•"/>
      <w:lvlJc w:val="left"/>
      <w:pPr>
        <w:ind w:left="5343" w:hanging="607"/>
      </w:pPr>
      <w:rPr>
        <w:rFonts w:hint="default"/>
        <w:lang w:val="en-US" w:eastAsia="zh-CN" w:bidi="ar-SA"/>
      </w:rPr>
    </w:lvl>
    <w:lvl w:ilvl="6">
      <w:start w:val="0"/>
      <w:numFmt w:val="bullet"/>
      <w:lvlText w:val="•"/>
      <w:lvlJc w:val="left"/>
      <w:pPr>
        <w:ind w:left="6367" w:hanging="607"/>
      </w:pPr>
      <w:rPr>
        <w:rFonts w:hint="default"/>
        <w:lang w:val="en-US" w:eastAsia="zh-CN" w:bidi="ar-SA"/>
      </w:rPr>
    </w:lvl>
    <w:lvl w:ilvl="7">
      <w:start w:val="0"/>
      <w:numFmt w:val="bullet"/>
      <w:lvlText w:val="•"/>
      <w:lvlJc w:val="left"/>
      <w:pPr>
        <w:ind w:left="7392" w:hanging="607"/>
      </w:pPr>
      <w:rPr>
        <w:rFonts w:hint="default"/>
        <w:lang w:val="en-US" w:eastAsia="zh-CN" w:bidi="ar-SA"/>
      </w:rPr>
    </w:lvl>
    <w:lvl w:ilvl="8">
      <w:start w:val="0"/>
      <w:numFmt w:val="bullet"/>
      <w:lvlText w:val="•"/>
      <w:lvlJc w:val="left"/>
      <w:pPr>
        <w:ind w:left="8416" w:hanging="607"/>
      </w:pPr>
      <w:rPr>
        <w:rFonts w:hint="default"/>
        <w:lang w:val="en-US" w:eastAsia="zh-CN" w:bidi="ar-SA"/>
      </w:rPr>
    </w:lvl>
  </w:abstractNum>
  <w:abstractNum w:abstractNumId="19">
    <w:nsid w:val="57603153"/>
    <w:multiLevelType w:val="hybridMultilevel"/>
    <w:tmpl w:val="00000000"/>
    <w:lvl w:ilvl="0">
      <w:start w:val="2"/>
      <w:numFmt w:val="decimal"/>
      <w:lvlText w:val="%1"/>
      <w:lvlJc w:val="left"/>
      <w:pPr>
        <w:ind w:left="684" w:hanging="467"/>
        <w:jc w:val="left"/>
      </w:pPr>
      <w:rPr>
        <w:rFonts w:hint="default"/>
        <w:lang w:val="en-US" w:eastAsia="zh-CN" w:bidi="ar-SA"/>
      </w:rPr>
    </w:lvl>
    <w:lvl w:ilvl="1">
      <w:start w:val="1"/>
      <w:numFmt w:val="decimal"/>
      <w:lvlText w:val="%1.%2"/>
      <w:lvlJc w:val="left"/>
      <w:pPr>
        <w:ind w:left="684" w:hanging="467"/>
        <w:jc w:val="left"/>
      </w:pPr>
      <w:rPr>
        <w:rFonts w:ascii="Cambria" w:eastAsia="Cambria" w:hAnsi="Cambria" w:cs="Cambria" w:hint="default"/>
        <w:b/>
        <w:bCs/>
        <w:i w:val="0"/>
        <w:iCs w:val="0"/>
        <w:spacing w:val="-1"/>
        <w:w w:val="100"/>
        <w:sz w:val="28"/>
        <w:szCs w:val="28"/>
        <w:lang w:val="en-US" w:eastAsia="zh-CN" w:bidi="ar-SA"/>
      </w:rPr>
    </w:lvl>
    <w:lvl w:ilvl="2">
      <w:start w:val="1"/>
      <w:numFmt w:val="decimal"/>
      <w:lvlText w:val="%3"/>
      <w:lvlJc w:val="left"/>
      <w:pPr>
        <w:ind w:left="218" w:hanging="36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854" w:hanging="360"/>
      </w:pPr>
      <w:rPr>
        <w:rFonts w:hint="default"/>
        <w:lang w:val="en-US" w:eastAsia="zh-CN" w:bidi="ar-SA"/>
      </w:rPr>
    </w:lvl>
    <w:lvl w:ilvl="4">
      <w:start w:val="0"/>
      <w:numFmt w:val="bullet"/>
      <w:lvlText w:val="•"/>
      <w:lvlJc w:val="left"/>
      <w:pPr>
        <w:ind w:left="3942" w:hanging="360"/>
      </w:pPr>
      <w:rPr>
        <w:rFonts w:hint="default"/>
        <w:lang w:val="en-US" w:eastAsia="zh-CN" w:bidi="ar-SA"/>
      </w:rPr>
    </w:lvl>
    <w:lvl w:ilvl="5">
      <w:start w:val="0"/>
      <w:numFmt w:val="bullet"/>
      <w:lvlText w:val="•"/>
      <w:lvlJc w:val="left"/>
      <w:pPr>
        <w:ind w:left="5029" w:hanging="360"/>
      </w:pPr>
      <w:rPr>
        <w:rFonts w:hint="default"/>
        <w:lang w:val="en-US" w:eastAsia="zh-CN" w:bidi="ar-SA"/>
      </w:rPr>
    </w:lvl>
    <w:lvl w:ilvl="6">
      <w:start w:val="0"/>
      <w:numFmt w:val="bullet"/>
      <w:lvlText w:val="•"/>
      <w:lvlJc w:val="left"/>
      <w:pPr>
        <w:ind w:left="6116" w:hanging="360"/>
      </w:pPr>
      <w:rPr>
        <w:rFonts w:hint="default"/>
        <w:lang w:val="en-US" w:eastAsia="zh-CN" w:bidi="ar-SA"/>
      </w:rPr>
    </w:lvl>
    <w:lvl w:ilvl="7">
      <w:start w:val="0"/>
      <w:numFmt w:val="bullet"/>
      <w:lvlText w:val="•"/>
      <w:lvlJc w:val="left"/>
      <w:pPr>
        <w:ind w:left="7204" w:hanging="360"/>
      </w:pPr>
      <w:rPr>
        <w:rFonts w:hint="default"/>
        <w:lang w:val="en-US" w:eastAsia="zh-CN" w:bidi="ar-SA"/>
      </w:rPr>
    </w:lvl>
    <w:lvl w:ilvl="8">
      <w:start w:val="0"/>
      <w:numFmt w:val="bullet"/>
      <w:lvlText w:val="•"/>
      <w:lvlJc w:val="left"/>
      <w:pPr>
        <w:ind w:left="8291" w:hanging="360"/>
      </w:pPr>
      <w:rPr>
        <w:rFonts w:hint="default"/>
        <w:lang w:val="en-US" w:eastAsia="zh-CN" w:bidi="ar-SA"/>
      </w:rPr>
    </w:lvl>
  </w:abstractNum>
  <w:abstractNum w:abstractNumId="20">
    <w:nsid w:val="595C20B3"/>
    <w:multiLevelType w:val="hybridMultilevel"/>
    <w:tmpl w:val="00000000"/>
    <w:lvl w:ilvl="0">
      <w:start w:val="2"/>
      <w:numFmt w:val="decimal"/>
      <w:lvlText w:val="%1"/>
      <w:lvlJc w:val="left"/>
      <w:pPr>
        <w:ind w:left="953" w:hanging="315"/>
        <w:jc w:val="left"/>
      </w:pPr>
      <w:rPr>
        <w:rFonts w:hint="default"/>
        <w:lang w:val="en-US" w:eastAsia="zh-CN" w:bidi="ar-SA"/>
      </w:rPr>
    </w:lvl>
    <w:lvl w:ilvl="1">
      <w:start w:val="1"/>
      <w:numFmt w:val="decimal"/>
      <w:lvlText w:val="%1.%2"/>
      <w:lvlJc w:val="left"/>
      <w:pPr>
        <w:ind w:left="953" w:hanging="315"/>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861" w:hanging="315"/>
      </w:pPr>
      <w:rPr>
        <w:rFonts w:hint="default"/>
        <w:lang w:val="en-US" w:eastAsia="zh-CN" w:bidi="ar-SA"/>
      </w:rPr>
    </w:lvl>
    <w:lvl w:ilvl="3">
      <w:start w:val="0"/>
      <w:numFmt w:val="bullet"/>
      <w:lvlText w:val="•"/>
      <w:lvlJc w:val="left"/>
      <w:pPr>
        <w:ind w:left="3811" w:hanging="315"/>
      </w:pPr>
      <w:rPr>
        <w:rFonts w:hint="default"/>
        <w:lang w:val="en-US" w:eastAsia="zh-CN" w:bidi="ar-SA"/>
      </w:rPr>
    </w:lvl>
    <w:lvl w:ilvl="4">
      <w:start w:val="0"/>
      <w:numFmt w:val="bullet"/>
      <w:lvlText w:val="•"/>
      <w:lvlJc w:val="left"/>
      <w:pPr>
        <w:ind w:left="4762" w:hanging="315"/>
      </w:pPr>
      <w:rPr>
        <w:rFonts w:hint="default"/>
        <w:lang w:val="en-US" w:eastAsia="zh-CN" w:bidi="ar-SA"/>
      </w:rPr>
    </w:lvl>
    <w:lvl w:ilvl="5">
      <w:start w:val="0"/>
      <w:numFmt w:val="bullet"/>
      <w:lvlText w:val="•"/>
      <w:lvlJc w:val="left"/>
      <w:pPr>
        <w:ind w:left="5713" w:hanging="315"/>
      </w:pPr>
      <w:rPr>
        <w:rFonts w:hint="default"/>
        <w:lang w:val="en-US" w:eastAsia="zh-CN" w:bidi="ar-SA"/>
      </w:rPr>
    </w:lvl>
    <w:lvl w:ilvl="6">
      <w:start w:val="0"/>
      <w:numFmt w:val="bullet"/>
      <w:lvlText w:val="•"/>
      <w:lvlJc w:val="left"/>
      <w:pPr>
        <w:ind w:left="6663" w:hanging="315"/>
      </w:pPr>
      <w:rPr>
        <w:rFonts w:hint="default"/>
        <w:lang w:val="en-US" w:eastAsia="zh-CN" w:bidi="ar-SA"/>
      </w:rPr>
    </w:lvl>
    <w:lvl w:ilvl="7">
      <w:start w:val="0"/>
      <w:numFmt w:val="bullet"/>
      <w:lvlText w:val="•"/>
      <w:lvlJc w:val="left"/>
      <w:pPr>
        <w:ind w:left="7614" w:hanging="315"/>
      </w:pPr>
      <w:rPr>
        <w:rFonts w:hint="default"/>
        <w:lang w:val="en-US" w:eastAsia="zh-CN" w:bidi="ar-SA"/>
      </w:rPr>
    </w:lvl>
    <w:lvl w:ilvl="8">
      <w:start w:val="0"/>
      <w:numFmt w:val="bullet"/>
      <w:lvlText w:val="•"/>
      <w:lvlJc w:val="left"/>
      <w:pPr>
        <w:ind w:left="8564" w:hanging="315"/>
      </w:pPr>
      <w:rPr>
        <w:rFonts w:hint="default"/>
        <w:lang w:val="en-US" w:eastAsia="zh-CN" w:bidi="ar-SA"/>
      </w:rPr>
    </w:lvl>
  </w:abstractNum>
  <w:abstractNum w:abstractNumId="21">
    <w:nsid w:val="60DAB9C6"/>
    <w:multiLevelType w:val="hybridMultilevel"/>
    <w:tmpl w:val="00000000"/>
    <w:lvl w:ilvl="0">
      <w:start w:val="1"/>
      <w:numFmt w:val="decimal"/>
      <w:lvlText w:val="%1"/>
      <w:lvlJc w:val="left"/>
      <w:pPr>
        <w:ind w:left="818" w:hanging="600"/>
        <w:jc w:val="left"/>
      </w:pPr>
      <w:rPr>
        <w:rFonts w:hint="default"/>
        <w:lang w:val="en-US" w:eastAsia="zh-CN" w:bidi="ar-SA"/>
      </w:rPr>
    </w:lvl>
    <w:lvl w:ilvl="1">
      <w:start w:val="1"/>
      <w:numFmt w:val="decimal"/>
      <w:lvlText w:val="%1.%2"/>
      <w:lvlJc w:val="left"/>
      <w:pPr>
        <w:ind w:left="81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1178" w:hanging="96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243" w:hanging="960"/>
      </w:pPr>
      <w:rPr>
        <w:rFonts w:hint="default"/>
        <w:lang w:val="en-US" w:eastAsia="zh-CN" w:bidi="ar-SA"/>
      </w:rPr>
    </w:lvl>
    <w:lvl w:ilvl="4">
      <w:start w:val="0"/>
      <w:numFmt w:val="bullet"/>
      <w:lvlText w:val="•"/>
      <w:lvlJc w:val="left"/>
      <w:pPr>
        <w:ind w:left="4275" w:hanging="960"/>
      </w:pPr>
      <w:rPr>
        <w:rFonts w:hint="default"/>
        <w:lang w:val="en-US" w:eastAsia="zh-CN" w:bidi="ar-SA"/>
      </w:rPr>
    </w:lvl>
    <w:lvl w:ilvl="5">
      <w:start w:val="0"/>
      <w:numFmt w:val="bullet"/>
      <w:lvlText w:val="•"/>
      <w:lvlJc w:val="left"/>
      <w:pPr>
        <w:ind w:left="5307" w:hanging="960"/>
      </w:pPr>
      <w:rPr>
        <w:rFonts w:hint="default"/>
        <w:lang w:val="en-US" w:eastAsia="zh-CN" w:bidi="ar-SA"/>
      </w:rPr>
    </w:lvl>
    <w:lvl w:ilvl="6">
      <w:start w:val="0"/>
      <w:numFmt w:val="bullet"/>
      <w:lvlText w:val="•"/>
      <w:lvlJc w:val="left"/>
      <w:pPr>
        <w:ind w:left="6338" w:hanging="960"/>
      </w:pPr>
      <w:rPr>
        <w:rFonts w:hint="default"/>
        <w:lang w:val="en-US" w:eastAsia="zh-CN" w:bidi="ar-SA"/>
      </w:rPr>
    </w:lvl>
    <w:lvl w:ilvl="7">
      <w:start w:val="0"/>
      <w:numFmt w:val="bullet"/>
      <w:lvlText w:val="•"/>
      <w:lvlJc w:val="left"/>
      <w:pPr>
        <w:ind w:left="7370" w:hanging="960"/>
      </w:pPr>
      <w:rPr>
        <w:rFonts w:hint="default"/>
        <w:lang w:val="en-US" w:eastAsia="zh-CN" w:bidi="ar-SA"/>
      </w:rPr>
    </w:lvl>
    <w:lvl w:ilvl="8">
      <w:start w:val="0"/>
      <w:numFmt w:val="bullet"/>
      <w:lvlText w:val="•"/>
      <w:lvlJc w:val="left"/>
      <w:pPr>
        <w:ind w:left="8402" w:hanging="960"/>
      </w:pPr>
      <w:rPr>
        <w:rFonts w:hint="default"/>
        <w:lang w:val="en-US" w:eastAsia="zh-CN" w:bidi="ar-SA"/>
      </w:rPr>
    </w:lvl>
  </w:abstractNum>
  <w:abstractNum w:abstractNumId="22">
    <w:nsid w:val="64619187"/>
    <w:multiLevelType w:val="hybridMultilevel"/>
    <w:tmpl w:val="00000000"/>
    <w:lvl w:ilvl="0">
      <w:start w:val="2"/>
      <w:numFmt w:val="decimal"/>
      <w:lvlText w:val="%1"/>
      <w:lvlJc w:val="left"/>
      <w:pPr>
        <w:ind w:left="684" w:hanging="467"/>
        <w:jc w:val="left"/>
      </w:pPr>
      <w:rPr>
        <w:rFonts w:hint="default"/>
        <w:lang w:val="en-US" w:eastAsia="zh-CN" w:bidi="ar-SA"/>
      </w:rPr>
    </w:lvl>
    <w:lvl w:ilvl="1">
      <w:start w:val="1"/>
      <w:numFmt w:val="decimal"/>
      <w:lvlText w:val="%1.%2"/>
      <w:lvlJc w:val="left"/>
      <w:pPr>
        <w:ind w:left="684" w:hanging="467"/>
        <w:jc w:val="left"/>
      </w:pPr>
      <w:rPr>
        <w:rFonts w:ascii="Cambria" w:eastAsia="Cambria" w:hAnsi="Cambria" w:cs="Cambria" w:hint="default"/>
        <w:b/>
        <w:bCs/>
        <w:i w:val="0"/>
        <w:iCs w:val="0"/>
        <w:spacing w:val="-1"/>
        <w:w w:val="100"/>
        <w:sz w:val="28"/>
        <w:szCs w:val="28"/>
        <w:lang w:val="en-US" w:eastAsia="zh-CN" w:bidi="ar-SA"/>
      </w:rPr>
    </w:lvl>
    <w:lvl w:ilvl="2">
      <w:start w:val="1"/>
      <w:numFmt w:val="decimal"/>
      <w:lvlText w:val="%3"/>
      <w:lvlJc w:val="left"/>
      <w:pPr>
        <w:ind w:left="218" w:hanging="36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854" w:hanging="360"/>
      </w:pPr>
      <w:rPr>
        <w:rFonts w:hint="default"/>
        <w:lang w:val="en-US" w:eastAsia="zh-CN" w:bidi="ar-SA"/>
      </w:rPr>
    </w:lvl>
    <w:lvl w:ilvl="4">
      <w:start w:val="0"/>
      <w:numFmt w:val="bullet"/>
      <w:lvlText w:val="•"/>
      <w:lvlJc w:val="left"/>
      <w:pPr>
        <w:ind w:left="3942" w:hanging="360"/>
      </w:pPr>
      <w:rPr>
        <w:rFonts w:hint="default"/>
        <w:lang w:val="en-US" w:eastAsia="zh-CN" w:bidi="ar-SA"/>
      </w:rPr>
    </w:lvl>
    <w:lvl w:ilvl="5">
      <w:start w:val="0"/>
      <w:numFmt w:val="bullet"/>
      <w:lvlText w:val="•"/>
      <w:lvlJc w:val="left"/>
      <w:pPr>
        <w:ind w:left="5029" w:hanging="360"/>
      </w:pPr>
      <w:rPr>
        <w:rFonts w:hint="default"/>
        <w:lang w:val="en-US" w:eastAsia="zh-CN" w:bidi="ar-SA"/>
      </w:rPr>
    </w:lvl>
    <w:lvl w:ilvl="6">
      <w:start w:val="0"/>
      <w:numFmt w:val="bullet"/>
      <w:lvlText w:val="•"/>
      <w:lvlJc w:val="left"/>
      <w:pPr>
        <w:ind w:left="6116" w:hanging="360"/>
      </w:pPr>
      <w:rPr>
        <w:rFonts w:hint="default"/>
        <w:lang w:val="en-US" w:eastAsia="zh-CN" w:bidi="ar-SA"/>
      </w:rPr>
    </w:lvl>
    <w:lvl w:ilvl="7">
      <w:start w:val="0"/>
      <w:numFmt w:val="bullet"/>
      <w:lvlText w:val="•"/>
      <w:lvlJc w:val="left"/>
      <w:pPr>
        <w:ind w:left="7204" w:hanging="360"/>
      </w:pPr>
      <w:rPr>
        <w:rFonts w:hint="default"/>
        <w:lang w:val="en-US" w:eastAsia="zh-CN" w:bidi="ar-SA"/>
      </w:rPr>
    </w:lvl>
    <w:lvl w:ilvl="8">
      <w:start w:val="0"/>
      <w:numFmt w:val="bullet"/>
      <w:lvlText w:val="•"/>
      <w:lvlJc w:val="left"/>
      <w:pPr>
        <w:ind w:left="8291" w:hanging="360"/>
      </w:pPr>
      <w:rPr>
        <w:rFonts w:hint="default"/>
        <w:lang w:val="en-US" w:eastAsia="zh-CN" w:bidi="ar-SA"/>
      </w:rPr>
    </w:lvl>
  </w:abstractNum>
  <w:abstractNum w:abstractNumId="23">
    <w:nsid w:val="662A38ED"/>
    <w:multiLevelType w:val="hybridMultilevel"/>
    <w:tmpl w:val="00000000"/>
    <w:lvl w:ilvl="0">
      <w:start w:val="1"/>
      <w:numFmt w:val="decimal"/>
      <w:lvlText w:val="%1"/>
      <w:lvlJc w:val="left"/>
      <w:pPr>
        <w:ind w:left="953" w:hanging="315"/>
        <w:jc w:val="left"/>
      </w:pPr>
      <w:rPr>
        <w:rFonts w:hint="default"/>
        <w:lang w:val="en-US" w:eastAsia="zh-CN" w:bidi="ar-SA"/>
      </w:rPr>
    </w:lvl>
    <w:lvl w:ilvl="1">
      <w:start w:val="1"/>
      <w:numFmt w:val="decimal"/>
      <w:lvlText w:val="%1.%2"/>
      <w:lvlJc w:val="left"/>
      <w:pPr>
        <w:ind w:left="953" w:hanging="315"/>
        <w:jc w:val="left"/>
      </w:pPr>
      <w:rPr>
        <w:rFonts w:ascii="Times New Roman" w:eastAsia="Times New Roman" w:hAnsi="Times New Roman" w:cs="Times New Roman" w:hint="default"/>
        <w:b w:val="0"/>
        <w:bCs w:val="0"/>
        <w:i w:val="0"/>
        <w:iCs w:val="0"/>
        <w:w w:val="100"/>
        <w:sz w:val="21"/>
        <w:szCs w:val="21"/>
        <w:lang w:val="en-US" w:eastAsia="zh-CN" w:bidi="ar-SA"/>
      </w:rPr>
    </w:lvl>
    <w:lvl w:ilvl="2">
      <w:start w:val="0"/>
      <w:numFmt w:val="bullet"/>
      <w:lvlText w:val="•"/>
      <w:lvlJc w:val="left"/>
      <w:pPr>
        <w:ind w:left="2861" w:hanging="315"/>
      </w:pPr>
      <w:rPr>
        <w:rFonts w:hint="default"/>
        <w:lang w:val="en-US" w:eastAsia="zh-CN" w:bidi="ar-SA"/>
      </w:rPr>
    </w:lvl>
    <w:lvl w:ilvl="3">
      <w:start w:val="0"/>
      <w:numFmt w:val="bullet"/>
      <w:lvlText w:val="•"/>
      <w:lvlJc w:val="left"/>
      <w:pPr>
        <w:ind w:left="3811" w:hanging="315"/>
      </w:pPr>
      <w:rPr>
        <w:rFonts w:hint="default"/>
        <w:lang w:val="en-US" w:eastAsia="zh-CN" w:bidi="ar-SA"/>
      </w:rPr>
    </w:lvl>
    <w:lvl w:ilvl="4">
      <w:start w:val="0"/>
      <w:numFmt w:val="bullet"/>
      <w:lvlText w:val="•"/>
      <w:lvlJc w:val="left"/>
      <w:pPr>
        <w:ind w:left="4762" w:hanging="315"/>
      </w:pPr>
      <w:rPr>
        <w:rFonts w:hint="default"/>
        <w:lang w:val="en-US" w:eastAsia="zh-CN" w:bidi="ar-SA"/>
      </w:rPr>
    </w:lvl>
    <w:lvl w:ilvl="5">
      <w:start w:val="0"/>
      <w:numFmt w:val="bullet"/>
      <w:lvlText w:val="•"/>
      <w:lvlJc w:val="left"/>
      <w:pPr>
        <w:ind w:left="5713" w:hanging="315"/>
      </w:pPr>
      <w:rPr>
        <w:rFonts w:hint="default"/>
        <w:lang w:val="en-US" w:eastAsia="zh-CN" w:bidi="ar-SA"/>
      </w:rPr>
    </w:lvl>
    <w:lvl w:ilvl="6">
      <w:start w:val="0"/>
      <w:numFmt w:val="bullet"/>
      <w:lvlText w:val="•"/>
      <w:lvlJc w:val="left"/>
      <w:pPr>
        <w:ind w:left="6663" w:hanging="315"/>
      </w:pPr>
      <w:rPr>
        <w:rFonts w:hint="default"/>
        <w:lang w:val="en-US" w:eastAsia="zh-CN" w:bidi="ar-SA"/>
      </w:rPr>
    </w:lvl>
    <w:lvl w:ilvl="7">
      <w:start w:val="0"/>
      <w:numFmt w:val="bullet"/>
      <w:lvlText w:val="•"/>
      <w:lvlJc w:val="left"/>
      <w:pPr>
        <w:ind w:left="7614" w:hanging="315"/>
      </w:pPr>
      <w:rPr>
        <w:rFonts w:hint="default"/>
        <w:lang w:val="en-US" w:eastAsia="zh-CN" w:bidi="ar-SA"/>
      </w:rPr>
    </w:lvl>
    <w:lvl w:ilvl="8">
      <w:start w:val="0"/>
      <w:numFmt w:val="bullet"/>
      <w:lvlText w:val="•"/>
      <w:lvlJc w:val="left"/>
      <w:pPr>
        <w:ind w:left="8564" w:hanging="315"/>
      </w:pPr>
      <w:rPr>
        <w:rFonts w:hint="default"/>
        <w:lang w:val="en-US" w:eastAsia="zh-CN" w:bidi="ar-SA"/>
      </w:rPr>
    </w:lvl>
  </w:abstractNum>
  <w:abstractNum w:abstractNumId="24">
    <w:nsid w:val="6CC4646F"/>
    <w:multiLevelType w:val="hybridMultilevel"/>
    <w:tmpl w:val="00000000"/>
    <w:lvl w:ilvl="0">
      <w:start w:val="1"/>
      <w:numFmt w:val="decimal"/>
      <w:lvlText w:val="%1)"/>
      <w:lvlJc w:val="left"/>
      <w:pPr>
        <w:ind w:left="418" w:hanging="20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1"/>
      <w:numFmt w:val="decimal"/>
      <w:lvlText w:val="%1.%2"/>
      <w:lvlJc w:val="left"/>
      <w:pPr>
        <w:ind w:left="684" w:hanging="467"/>
        <w:jc w:val="left"/>
      </w:pPr>
      <w:rPr>
        <w:rFonts w:ascii="Cambria" w:eastAsia="Cambria" w:hAnsi="Cambria" w:cs="Cambria" w:hint="default"/>
        <w:b/>
        <w:bCs/>
        <w:i w:val="0"/>
        <w:iCs w:val="0"/>
        <w:spacing w:val="-1"/>
        <w:w w:val="100"/>
        <w:sz w:val="28"/>
        <w:szCs w:val="28"/>
        <w:lang w:val="en-US" w:eastAsia="zh-CN" w:bidi="ar-SA"/>
      </w:rPr>
    </w:lvl>
    <w:lvl w:ilvl="2">
      <w:start w:val="1"/>
      <w:numFmt w:val="decimal"/>
      <w:lvlText w:val="%1.%2.%3"/>
      <w:lvlJc w:val="left"/>
      <w:pPr>
        <w:ind w:left="758" w:hanging="540"/>
        <w:jc w:val="left"/>
      </w:pPr>
      <w:rPr>
        <w:rFonts w:ascii="Times New Roman" w:eastAsia="Times New Roman" w:hAnsi="Times New Roman" w:cs="Times New Roman" w:hint="default"/>
        <w:b/>
        <w:bCs/>
        <w:i w:val="0"/>
        <w:iCs w:val="0"/>
        <w:w w:val="100"/>
        <w:sz w:val="24"/>
        <w:szCs w:val="24"/>
        <w:lang w:val="en-US" w:eastAsia="zh-CN" w:bidi="ar-SA"/>
      </w:rPr>
    </w:lvl>
    <w:lvl w:ilvl="3">
      <w:start w:val="0"/>
      <w:numFmt w:val="bullet"/>
      <w:lvlText w:val="•"/>
      <w:lvlJc w:val="left"/>
      <w:pPr>
        <w:ind w:left="1973" w:hanging="540"/>
      </w:pPr>
      <w:rPr>
        <w:rFonts w:hint="default"/>
        <w:lang w:val="en-US" w:eastAsia="zh-CN" w:bidi="ar-SA"/>
      </w:rPr>
    </w:lvl>
    <w:lvl w:ilvl="4">
      <w:start w:val="0"/>
      <w:numFmt w:val="bullet"/>
      <w:lvlText w:val="•"/>
      <w:lvlJc w:val="left"/>
      <w:pPr>
        <w:ind w:left="3186" w:hanging="540"/>
      </w:pPr>
      <w:rPr>
        <w:rFonts w:hint="default"/>
        <w:lang w:val="en-US" w:eastAsia="zh-CN" w:bidi="ar-SA"/>
      </w:rPr>
    </w:lvl>
    <w:lvl w:ilvl="5">
      <w:start w:val="0"/>
      <w:numFmt w:val="bullet"/>
      <w:lvlText w:val="•"/>
      <w:lvlJc w:val="left"/>
      <w:pPr>
        <w:ind w:left="4399" w:hanging="540"/>
      </w:pPr>
      <w:rPr>
        <w:rFonts w:hint="default"/>
        <w:lang w:val="en-US" w:eastAsia="zh-CN" w:bidi="ar-SA"/>
      </w:rPr>
    </w:lvl>
    <w:lvl w:ilvl="6">
      <w:start w:val="0"/>
      <w:numFmt w:val="bullet"/>
      <w:lvlText w:val="•"/>
      <w:lvlJc w:val="left"/>
      <w:pPr>
        <w:ind w:left="5613" w:hanging="540"/>
      </w:pPr>
      <w:rPr>
        <w:rFonts w:hint="default"/>
        <w:lang w:val="en-US" w:eastAsia="zh-CN" w:bidi="ar-SA"/>
      </w:rPr>
    </w:lvl>
    <w:lvl w:ilvl="7">
      <w:start w:val="0"/>
      <w:numFmt w:val="bullet"/>
      <w:lvlText w:val="•"/>
      <w:lvlJc w:val="left"/>
      <w:pPr>
        <w:ind w:left="6826" w:hanging="540"/>
      </w:pPr>
      <w:rPr>
        <w:rFonts w:hint="default"/>
        <w:lang w:val="en-US" w:eastAsia="zh-CN" w:bidi="ar-SA"/>
      </w:rPr>
    </w:lvl>
    <w:lvl w:ilvl="8">
      <w:start w:val="0"/>
      <w:numFmt w:val="bullet"/>
      <w:lvlText w:val="•"/>
      <w:lvlJc w:val="left"/>
      <w:pPr>
        <w:ind w:left="8039" w:hanging="540"/>
      </w:pPr>
      <w:rPr>
        <w:rFonts w:hint="default"/>
        <w:lang w:val="en-US" w:eastAsia="zh-CN" w:bidi="ar-SA"/>
      </w:rPr>
    </w:lvl>
  </w:abstractNum>
  <w:abstractNum w:abstractNumId="25">
    <w:nsid w:val="71D5666B"/>
    <w:multiLevelType w:val="hybridMultilevel"/>
    <w:tmpl w:val="00000000"/>
    <w:lvl w:ilvl="0">
      <w:start w:val="1"/>
      <w:numFmt w:val="decimal"/>
      <w:lvlText w:val="%1"/>
      <w:lvlJc w:val="left"/>
      <w:pPr>
        <w:ind w:left="708" w:hanging="490"/>
        <w:jc w:val="left"/>
      </w:pPr>
      <w:rPr>
        <w:rFonts w:hint="default"/>
        <w:lang w:val="en-US" w:eastAsia="zh-CN" w:bidi="ar-SA"/>
      </w:rPr>
    </w:lvl>
    <w:lvl w:ilvl="1">
      <w:start w:val="1"/>
      <w:numFmt w:val="decimal"/>
      <w:lvlText w:val="%1.%2"/>
      <w:lvlJc w:val="left"/>
      <w:pPr>
        <w:ind w:left="708" w:hanging="490"/>
        <w:jc w:val="left"/>
      </w:pPr>
      <w:rPr>
        <w:rFonts w:ascii="黑体" w:eastAsia="黑体" w:hAnsi="黑体" w:cs="黑体" w:hint="default"/>
        <w:b w:val="0"/>
        <w:bCs w:val="0"/>
        <w:i w:val="0"/>
        <w:iCs w:val="0"/>
        <w:w w:val="100"/>
        <w:sz w:val="28"/>
        <w:szCs w:val="28"/>
        <w:lang w:val="en-US" w:eastAsia="zh-CN" w:bidi="ar-SA"/>
      </w:rPr>
    </w:lvl>
    <w:lvl w:ilvl="2">
      <w:start w:val="1"/>
      <w:numFmt w:val="decimal"/>
      <w:lvlText w:val="%1.%2.%3"/>
      <w:lvlJc w:val="left"/>
      <w:pPr>
        <w:ind w:left="988" w:hanging="770"/>
        <w:jc w:val="left"/>
      </w:pPr>
      <w:rPr>
        <w:rFonts w:ascii="黑体" w:eastAsia="黑体" w:hAnsi="黑体" w:cs="黑体" w:hint="default"/>
        <w:b w:val="0"/>
        <w:bCs w:val="0"/>
        <w:i w:val="0"/>
        <w:iCs w:val="0"/>
        <w:w w:val="100"/>
        <w:sz w:val="28"/>
        <w:szCs w:val="28"/>
        <w:lang w:val="en-US" w:eastAsia="zh-CN" w:bidi="ar-SA"/>
      </w:rPr>
    </w:lvl>
    <w:lvl w:ilvl="3">
      <w:start w:val="0"/>
      <w:numFmt w:val="bullet"/>
      <w:lvlText w:val="•"/>
      <w:lvlJc w:val="left"/>
      <w:pPr>
        <w:ind w:left="3088" w:hanging="770"/>
      </w:pPr>
      <w:rPr>
        <w:rFonts w:hint="default"/>
        <w:lang w:val="en-US" w:eastAsia="zh-CN" w:bidi="ar-SA"/>
      </w:rPr>
    </w:lvl>
    <w:lvl w:ilvl="4">
      <w:start w:val="0"/>
      <w:numFmt w:val="bullet"/>
      <w:lvlText w:val="•"/>
      <w:lvlJc w:val="left"/>
      <w:pPr>
        <w:ind w:left="4142" w:hanging="770"/>
      </w:pPr>
      <w:rPr>
        <w:rFonts w:hint="default"/>
        <w:lang w:val="en-US" w:eastAsia="zh-CN" w:bidi="ar-SA"/>
      </w:rPr>
    </w:lvl>
    <w:lvl w:ilvl="5">
      <w:start w:val="0"/>
      <w:numFmt w:val="bullet"/>
      <w:lvlText w:val="•"/>
      <w:lvlJc w:val="left"/>
      <w:pPr>
        <w:ind w:left="5196" w:hanging="770"/>
      </w:pPr>
      <w:rPr>
        <w:rFonts w:hint="default"/>
        <w:lang w:val="en-US" w:eastAsia="zh-CN" w:bidi="ar-SA"/>
      </w:rPr>
    </w:lvl>
    <w:lvl w:ilvl="6">
      <w:start w:val="0"/>
      <w:numFmt w:val="bullet"/>
      <w:lvlText w:val="•"/>
      <w:lvlJc w:val="left"/>
      <w:pPr>
        <w:ind w:left="6250" w:hanging="770"/>
      </w:pPr>
      <w:rPr>
        <w:rFonts w:hint="default"/>
        <w:lang w:val="en-US" w:eastAsia="zh-CN" w:bidi="ar-SA"/>
      </w:rPr>
    </w:lvl>
    <w:lvl w:ilvl="7">
      <w:start w:val="0"/>
      <w:numFmt w:val="bullet"/>
      <w:lvlText w:val="•"/>
      <w:lvlJc w:val="left"/>
      <w:pPr>
        <w:ind w:left="7304" w:hanging="770"/>
      </w:pPr>
      <w:rPr>
        <w:rFonts w:hint="default"/>
        <w:lang w:val="en-US" w:eastAsia="zh-CN" w:bidi="ar-SA"/>
      </w:rPr>
    </w:lvl>
    <w:lvl w:ilvl="8">
      <w:start w:val="0"/>
      <w:numFmt w:val="bullet"/>
      <w:lvlText w:val="•"/>
      <w:lvlJc w:val="left"/>
      <w:pPr>
        <w:ind w:left="8358" w:hanging="770"/>
      </w:pPr>
      <w:rPr>
        <w:rFonts w:hint="default"/>
        <w:lang w:val="en-US" w:eastAsia="zh-CN" w:bidi="ar-SA"/>
      </w:rPr>
    </w:lvl>
  </w:abstractNum>
  <w:num w:numId="1">
    <w:abstractNumId w:val="6"/>
  </w:num>
  <w:num w:numId="2">
    <w:abstractNumId w:val="2"/>
  </w:num>
  <w:num w:numId="3">
    <w:abstractNumId w:val="16"/>
  </w:num>
  <w:num w:numId="4">
    <w:abstractNumId w:val="7"/>
  </w:num>
  <w:num w:numId="5">
    <w:abstractNumId w:val="13"/>
  </w:num>
  <w:num w:numId="6">
    <w:abstractNumId w:val="14"/>
  </w:num>
  <w:num w:numId="7">
    <w:abstractNumId w:val="25"/>
  </w:num>
  <w:num w:numId="8">
    <w:abstractNumId w:val="1"/>
  </w:num>
  <w:num w:numId="9">
    <w:abstractNumId w:val="10"/>
  </w:num>
  <w:num w:numId="10">
    <w:abstractNumId w:val="21"/>
  </w:num>
  <w:num w:numId="11">
    <w:abstractNumId w:val="0"/>
  </w:num>
  <w:num w:numId="12">
    <w:abstractNumId w:val="4"/>
  </w:num>
  <w:num w:numId="13">
    <w:abstractNumId w:val="9"/>
  </w:num>
  <w:num w:numId="14">
    <w:abstractNumId w:val="12"/>
  </w:num>
  <w:num w:numId="15">
    <w:abstractNumId w:val="18"/>
  </w:num>
  <w:num w:numId="16">
    <w:abstractNumId w:val="15"/>
  </w:num>
  <w:num w:numId="17">
    <w:abstractNumId w:val="8"/>
  </w:num>
  <w:num w:numId="18">
    <w:abstractNumId w:val="24"/>
  </w:num>
  <w:num w:numId="19">
    <w:abstractNumId w:val="19"/>
  </w:num>
  <w:num w:numId="20">
    <w:abstractNumId w:val="17"/>
  </w:num>
  <w:num w:numId="21">
    <w:abstractNumId w:val="5"/>
  </w:num>
  <w:num w:numId="22">
    <w:abstractNumId w:val="11"/>
  </w:num>
  <w:num w:numId="23">
    <w:abstractNumId w:val="20"/>
  </w:num>
  <w:num w:numId="24">
    <w:abstractNumId w:val="3"/>
  </w:num>
  <w:num w:numId="25">
    <w:abstractNumId w:val="23"/>
  </w:num>
  <w:num w:numId="2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377"/>
      <w:jc w:val="center"/>
      <w:outlineLvl w:val="0"/>
    </w:pPr>
    <w:rPr>
      <w:rFonts w:ascii="Microsoft JhengHei" w:eastAsia="Microsoft JhengHei" w:hAnsi="Microsoft JhengHei" w:cs="Microsoft JhengHei"/>
      <w:b/>
      <w:bCs/>
      <w:sz w:val="32"/>
      <w:szCs w:val="32"/>
      <w:lang w:val="en-US" w:eastAsia="zh-CN" w:bidi="ar-SA"/>
    </w:rPr>
  </w:style>
  <w:style w:type="paragraph" w:styleId="Heading2">
    <w:name w:val="heading 2"/>
    <w:basedOn w:val="Normal"/>
    <w:uiPriority w:val="1"/>
    <w:qFormat/>
    <w:pPr>
      <w:spacing w:before="82"/>
      <w:ind w:right="675"/>
      <w:jc w:val="center"/>
      <w:outlineLvl w:val="1"/>
    </w:pPr>
    <w:rPr>
      <w:rFonts w:ascii="宋体" w:eastAsia="宋体" w:hAnsi="宋体" w:cs="宋体"/>
      <w:sz w:val="30"/>
      <w:szCs w:val="30"/>
      <w:lang w:val="en-US" w:eastAsia="zh-CN" w:bidi="ar-SA"/>
    </w:rPr>
  </w:style>
  <w:style w:type="paragraph" w:styleId="Heading3">
    <w:name w:val="heading 3"/>
    <w:basedOn w:val="Normal"/>
    <w:uiPriority w:val="1"/>
    <w:qFormat/>
    <w:pPr>
      <w:ind w:left="684" w:hanging="467"/>
      <w:outlineLvl w:val="2"/>
    </w:pPr>
    <w:rPr>
      <w:rFonts w:ascii="Microsoft JhengHei" w:eastAsia="Microsoft JhengHei" w:hAnsi="Microsoft JhengHei" w:cs="Microsoft JhengHei"/>
      <w:b/>
      <w:bCs/>
      <w:sz w:val="28"/>
      <w:szCs w:val="28"/>
      <w:lang w:val="en-US" w:eastAsia="zh-CN" w:bidi="ar-SA"/>
    </w:rPr>
  </w:style>
  <w:style w:type="paragraph" w:styleId="Heading4">
    <w:name w:val="heading 4"/>
    <w:basedOn w:val="Normal"/>
    <w:uiPriority w:val="1"/>
    <w:qFormat/>
    <w:pPr>
      <w:ind w:left="758" w:hanging="540"/>
      <w:outlineLvl w:val="3"/>
    </w:pPr>
    <w:rPr>
      <w:rFonts w:ascii="Microsoft JhengHei" w:eastAsia="Microsoft JhengHei" w:hAnsi="Microsoft JhengHei" w:cs="Microsoft JhengHei"/>
      <w:b/>
      <w:bCs/>
      <w:sz w:val="24"/>
      <w:szCs w:val="24"/>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52"/>
      <w:ind w:right="684"/>
      <w:jc w:val="center"/>
    </w:pPr>
    <w:rPr>
      <w:rFonts w:ascii="Times New Roman" w:eastAsia="Times New Roman" w:hAnsi="Times New Roman" w:cs="Times New Roman"/>
      <w:sz w:val="21"/>
      <w:szCs w:val="21"/>
      <w:lang w:val="en-US" w:eastAsia="zh-CN" w:bidi="ar-SA"/>
    </w:rPr>
  </w:style>
  <w:style w:type="paragraph" w:styleId="TOC2">
    <w:name w:val="toc 2"/>
    <w:basedOn w:val="Normal"/>
    <w:uiPriority w:val="1"/>
    <w:qFormat/>
    <w:pPr>
      <w:spacing w:before="131"/>
      <w:ind w:left="218"/>
    </w:pPr>
    <w:rPr>
      <w:rFonts w:ascii="宋体" w:eastAsia="宋体" w:hAnsi="宋体" w:cs="宋体"/>
      <w:sz w:val="21"/>
      <w:szCs w:val="21"/>
      <w:lang w:val="en-US" w:eastAsia="zh-CN" w:bidi="ar-SA"/>
    </w:rPr>
  </w:style>
  <w:style w:type="paragraph" w:styleId="TOC3">
    <w:name w:val="toc 3"/>
    <w:basedOn w:val="Normal"/>
    <w:uiPriority w:val="1"/>
    <w:qFormat/>
    <w:pPr>
      <w:spacing w:before="131"/>
      <w:ind w:left="953" w:hanging="315"/>
    </w:pPr>
    <w:rPr>
      <w:rFonts w:ascii="宋体" w:eastAsia="宋体" w:hAnsi="宋体" w:cs="宋体"/>
      <w:sz w:val="21"/>
      <w:szCs w:val="21"/>
      <w:lang w:val="en-US" w:eastAsia="zh-CN" w:bidi="ar-SA"/>
    </w:rPr>
  </w:style>
  <w:style w:type="paragraph" w:styleId="TOC4">
    <w:name w:val="toc 4"/>
    <w:basedOn w:val="Normal"/>
    <w:uiPriority w:val="1"/>
    <w:qFormat/>
    <w:pPr>
      <w:spacing w:before="131"/>
      <w:ind w:left="1530" w:hanging="473"/>
    </w:pPr>
    <w:rPr>
      <w:rFonts w:ascii="宋体" w:eastAsia="宋体" w:hAnsi="宋体" w:cs="宋体"/>
      <w:sz w:val="21"/>
      <w:szCs w:val="21"/>
      <w:lang w:val="en-US" w:eastAsia="zh-CN" w:bidi="ar-SA"/>
    </w:r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Title">
    <w:name w:val="Title"/>
    <w:basedOn w:val="Normal"/>
    <w:uiPriority w:val="1"/>
    <w:qFormat/>
    <w:pPr>
      <w:spacing w:line="1250" w:lineRule="exact"/>
      <w:ind w:left="24"/>
      <w:jc w:val="center"/>
    </w:pPr>
    <w:rPr>
      <w:rFonts w:ascii="Microsoft JhengHei" w:eastAsia="Microsoft JhengHei" w:hAnsi="Microsoft JhengHei" w:cs="Microsoft JhengHei"/>
      <w:b/>
      <w:bCs/>
      <w:sz w:val="84"/>
      <w:szCs w:val="84"/>
      <w:lang w:val="en-US" w:eastAsia="zh-CN" w:bidi="ar-SA"/>
    </w:rPr>
  </w:style>
  <w:style w:type="paragraph" w:styleId="ListParagraph">
    <w:name w:val="List Paragraph"/>
    <w:basedOn w:val="Normal"/>
    <w:uiPriority w:val="1"/>
    <w:qFormat/>
    <w:pPr>
      <w:ind w:left="218" w:hanging="600"/>
    </w:pPr>
    <w:rPr>
      <w:rFonts w:ascii="宋体" w:eastAsia="宋体" w:hAnsi="宋体" w:cs="宋体"/>
      <w:lang w:val="en-US" w:eastAsia="zh-CN" w:bidi="ar-SA"/>
    </w:rPr>
  </w:style>
  <w:style w:type="paragraph" w:customStyle="1" w:styleId="TableParagraph">
    <w:name w:val="Table Paragraph"/>
    <w:basedOn w:val="Normal"/>
    <w:uiPriority w:val="1"/>
    <w:qFormat/>
    <w:pPr>
      <w:spacing w:before="162"/>
      <w:ind w:left="103"/>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image" Target="media/image1.jpeg" /><Relationship Id="rId14" Type="http://schemas.openxmlformats.org/officeDocument/2006/relationships/header" Target="header10.xml" /><Relationship Id="rId15" Type="http://schemas.openxmlformats.org/officeDocument/2006/relationships/image" Target="media/image2.png" /><Relationship Id="rId16" Type="http://schemas.openxmlformats.org/officeDocument/2006/relationships/header" Target="header11.xml" /><Relationship Id="rId17" Type="http://schemas.openxmlformats.org/officeDocument/2006/relationships/header" Target="header12.xml" /><Relationship Id="rId18" Type="http://schemas.openxmlformats.org/officeDocument/2006/relationships/header" Target="header13.xml" /><Relationship Id="rId19" Type="http://schemas.openxmlformats.org/officeDocument/2006/relationships/header" Target="header14.xml" /><Relationship Id="rId2" Type="http://schemas.openxmlformats.org/officeDocument/2006/relationships/webSettings" Target="webSettings.xml" /><Relationship Id="rId20" Type="http://schemas.openxmlformats.org/officeDocument/2006/relationships/header" Target="header15.xml" /><Relationship Id="rId21" Type="http://schemas.openxmlformats.org/officeDocument/2006/relationships/image" Target="media/image3.png" /><Relationship Id="rId22" Type="http://schemas.openxmlformats.org/officeDocument/2006/relationships/header" Target="header16.xml" /><Relationship Id="rId23" Type="http://schemas.openxmlformats.org/officeDocument/2006/relationships/header" Target="header17.xml" /><Relationship Id="rId24" Type="http://schemas.openxmlformats.org/officeDocument/2006/relationships/header" Target="header18.xml" /><Relationship Id="rId25" Type="http://schemas.openxmlformats.org/officeDocument/2006/relationships/header" Target="header19.xml" /><Relationship Id="rId26" Type="http://schemas.openxmlformats.org/officeDocument/2006/relationships/header" Target="header20.xml" /><Relationship Id="rId27" Type="http://schemas.openxmlformats.org/officeDocument/2006/relationships/header" Target="header21.xml" /><Relationship Id="rId28" Type="http://schemas.openxmlformats.org/officeDocument/2006/relationships/header" Target="header22.xml" /><Relationship Id="rId29" Type="http://schemas.openxmlformats.org/officeDocument/2006/relationships/header" Target="header23.xml" /><Relationship Id="rId3" Type="http://schemas.openxmlformats.org/officeDocument/2006/relationships/fontTable" Target="fontTable.xml" /><Relationship Id="rId30" Type="http://schemas.openxmlformats.org/officeDocument/2006/relationships/header" Target="header24.xml" /><Relationship Id="rId31" Type="http://schemas.openxmlformats.org/officeDocument/2006/relationships/header" Target="header25.xml" /><Relationship Id="rId32" Type="http://schemas.openxmlformats.org/officeDocument/2006/relationships/header" Target="header26.xml" /><Relationship Id="rId33" Type="http://schemas.openxmlformats.org/officeDocument/2006/relationships/header" Target="header27.xml" /><Relationship Id="rId34" Type="http://schemas.openxmlformats.org/officeDocument/2006/relationships/hyperlink" Target="https://d.book118.com/497026141030006050" TargetMode="External" /><Relationship Id="rId35" Type="http://schemas.openxmlformats.org/officeDocument/2006/relationships/header" Target="header28.xml" /><Relationship Id="rId36" Type="http://schemas.openxmlformats.org/officeDocument/2006/relationships/theme" Target="theme/theme1.xml" /><Relationship Id="rId37" Type="http://schemas.openxmlformats.org/officeDocument/2006/relationships/numbering" Target="numbering.xml" /><Relationship Id="rId38"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2024-03-01T16:19:22Z</dcterms:created>
  <dcterms:modified xsi:type="dcterms:W3CDTF">2024-03-01T16:19:22Z</dcterms:modified>
</cp:coreProperties>
</file>