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0" w:history="1">
        <w:r>
          <w:rPr>
            <w:rFonts w:ascii="仿宋" w:eastAsia="仿宋" w:hAnsi="仿宋" w:cs="仿宋" w:hint="eastAsia"/>
            <w:lang w:eastAsia="zh-CN"/>
          </w:rPr>
          <w:t>序言</w:t>
        </w:r>
        <w:r>
          <w:tab/>
        </w:r>
        <w:r>
          <w:fldChar w:fldCharType="begin"/>
        </w:r>
        <w:r>
          <w:instrText xml:space="preserve"> PAGEREF _Toc7880 \h </w:instrText>
        </w:r>
        <w:r>
          <w:fldChar w:fldCharType="separate"/>
        </w:r>
        <w:r>
          <w:t>3</w:t>
        </w:r>
        <w:r>
          <w:fldChar w:fldCharType="end"/>
        </w:r>
      </w:hyperlink>
    </w:p>
    <w:p>
      <w:pPr>
        <w:pStyle w:val="TOC1"/>
        <w:tabs>
          <w:tab w:val="right" w:leader="dot" w:pos="8306"/>
        </w:tabs>
      </w:pPr>
      <w:hyperlink w:anchor="_Toc925" w:history="1">
        <w:r>
          <w:rPr>
            <w:rFonts w:ascii="仿宋" w:eastAsia="仿宋" w:hAnsi="仿宋" w:cs="仿宋" w:hint="eastAsia"/>
            <w:lang w:eastAsia="zh-CN"/>
          </w:rPr>
          <w:t>一、社会影响分析</w:t>
        </w:r>
        <w:r>
          <w:tab/>
        </w:r>
        <w:r>
          <w:fldChar w:fldCharType="begin"/>
        </w:r>
        <w:r>
          <w:instrText xml:space="preserve"> PAGEREF _Toc925 \h </w:instrText>
        </w:r>
        <w:r>
          <w:fldChar w:fldCharType="separate"/>
        </w:r>
        <w:r>
          <w:t>3</w:t>
        </w:r>
        <w:r>
          <w:fldChar w:fldCharType="end"/>
        </w:r>
      </w:hyperlink>
    </w:p>
    <w:p>
      <w:pPr>
        <w:pStyle w:val="TOC2"/>
        <w:tabs>
          <w:tab w:val="right" w:leader="dot" w:pos="8306"/>
        </w:tabs>
      </w:pPr>
      <w:hyperlink w:anchor="_Toc18752" w:history="1">
        <w:r>
          <w:rPr>
            <w:rFonts w:ascii="仿宋" w:eastAsia="仿宋" w:hAnsi="仿宋" w:cs="仿宋" w:hint="eastAsia"/>
            <w:lang w:eastAsia="zh-CN"/>
          </w:rPr>
          <w:t>(一)、社会影响效果分析</w:t>
        </w:r>
        <w:r>
          <w:tab/>
        </w:r>
        <w:r>
          <w:fldChar w:fldCharType="begin"/>
        </w:r>
        <w:r>
          <w:instrText xml:space="preserve"> PAGEREF _Toc18752 \h </w:instrText>
        </w:r>
        <w:r>
          <w:fldChar w:fldCharType="separate"/>
        </w:r>
        <w:r>
          <w:t>3</w:t>
        </w:r>
        <w:r>
          <w:fldChar w:fldCharType="end"/>
        </w:r>
      </w:hyperlink>
    </w:p>
    <w:p>
      <w:pPr>
        <w:pStyle w:val="TOC2"/>
        <w:tabs>
          <w:tab w:val="right" w:leader="dot" w:pos="8306"/>
        </w:tabs>
      </w:pPr>
      <w:hyperlink w:anchor="_Toc29281" w:history="1">
        <w:r>
          <w:rPr>
            <w:rFonts w:ascii="仿宋" w:eastAsia="仿宋" w:hAnsi="仿宋" w:cs="仿宋" w:hint="eastAsia"/>
            <w:lang w:eastAsia="zh-CN"/>
          </w:rPr>
          <w:t>(二)、社会适应性分析</w:t>
        </w:r>
        <w:r>
          <w:tab/>
        </w:r>
        <w:r>
          <w:fldChar w:fldCharType="begin"/>
        </w:r>
        <w:r>
          <w:instrText xml:space="preserve"> PAGEREF _Toc29281 \h </w:instrText>
        </w:r>
        <w:r>
          <w:fldChar w:fldCharType="separate"/>
        </w:r>
        <w:r>
          <w:t>5</w:t>
        </w:r>
        <w:r>
          <w:fldChar w:fldCharType="end"/>
        </w:r>
      </w:hyperlink>
    </w:p>
    <w:p>
      <w:pPr>
        <w:pStyle w:val="TOC2"/>
        <w:tabs>
          <w:tab w:val="right" w:leader="dot" w:pos="8306"/>
        </w:tabs>
      </w:pPr>
      <w:hyperlink w:anchor="_Toc17815" w:history="1">
        <w:r>
          <w:rPr>
            <w:rFonts w:ascii="仿宋" w:eastAsia="仿宋" w:hAnsi="仿宋" w:cs="仿宋" w:hint="eastAsia"/>
            <w:lang w:eastAsia="zh-CN"/>
          </w:rPr>
          <w:t>(三)、社会风险及对策分析</w:t>
        </w:r>
        <w:r>
          <w:tab/>
        </w:r>
        <w:r>
          <w:fldChar w:fldCharType="begin"/>
        </w:r>
        <w:r>
          <w:instrText xml:space="preserve"> PAGEREF _Toc17815 \h </w:instrText>
        </w:r>
        <w:r>
          <w:fldChar w:fldCharType="separate"/>
        </w:r>
        <w:r>
          <w:t>7</w:t>
        </w:r>
        <w:r>
          <w:fldChar w:fldCharType="end"/>
        </w:r>
      </w:hyperlink>
    </w:p>
    <w:p>
      <w:pPr>
        <w:pStyle w:val="TOC1"/>
        <w:tabs>
          <w:tab w:val="right" w:leader="dot" w:pos="8306"/>
        </w:tabs>
      </w:pPr>
      <w:hyperlink w:anchor="_Toc27158" w:history="1">
        <w:r>
          <w:rPr>
            <w:rFonts w:ascii="仿宋" w:eastAsia="仿宋" w:hAnsi="仿宋" w:cs="仿宋" w:hint="eastAsia"/>
            <w:lang w:eastAsia="zh-CN"/>
          </w:rPr>
          <w:t>二、财务管理与成本控制</w:t>
        </w:r>
        <w:r>
          <w:tab/>
        </w:r>
        <w:r>
          <w:fldChar w:fldCharType="begin"/>
        </w:r>
        <w:r>
          <w:instrText xml:space="preserve"> PAGEREF _Toc27158 \h </w:instrText>
        </w:r>
        <w:r>
          <w:fldChar w:fldCharType="separate"/>
        </w:r>
        <w:r>
          <w:t>10</w:t>
        </w:r>
        <w:r>
          <w:fldChar w:fldCharType="end"/>
        </w:r>
      </w:hyperlink>
    </w:p>
    <w:p>
      <w:pPr>
        <w:pStyle w:val="TOC2"/>
        <w:tabs>
          <w:tab w:val="right" w:leader="dot" w:pos="8306"/>
        </w:tabs>
      </w:pPr>
      <w:hyperlink w:anchor="_Toc17505" w:history="1">
        <w:r>
          <w:rPr>
            <w:rFonts w:ascii="仿宋" w:eastAsia="仿宋" w:hAnsi="仿宋" w:cs="仿宋" w:hint="eastAsia"/>
            <w:lang w:eastAsia="zh-CN"/>
          </w:rPr>
          <w:t>(一)、财务管理体系建设</w:t>
        </w:r>
        <w:r>
          <w:tab/>
        </w:r>
        <w:r>
          <w:fldChar w:fldCharType="begin"/>
        </w:r>
        <w:r>
          <w:instrText xml:space="preserve"> PAGEREF _Toc17505 \h </w:instrText>
        </w:r>
        <w:r>
          <w:fldChar w:fldCharType="separate"/>
        </w:r>
        <w:r>
          <w:t>10</w:t>
        </w:r>
        <w:r>
          <w:fldChar w:fldCharType="end"/>
        </w:r>
      </w:hyperlink>
    </w:p>
    <w:p>
      <w:pPr>
        <w:pStyle w:val="TOC2"/>
        <w:tabs>
          <w:tab w:val="right" w:leader="dot" w:pos="8306"/>
        </w:tabs>
      </w:pPr>
      <w:hyperlink w:anchor="_Toc14232" w:history="1">
        <w:r>
          <w:rPr>
            <w:rFonts w:ascii="仿宋" w:eastAsia="仿宋" w:hAnsi="仿宋" w:cs="仿宋" w:hint="eastAsia"/>
            <w:lang w:eastAsia="zh-CN"/>
          </w:rPr>
          <w:t>(二)、成本控制措施</w:t>
        </w:r>
        <w:r>
          <w:tab/>
        </w:r>
        <w:r>
          <w:fldChar w:fldCharType="begin"/>
        </w:r>
        <w:r>
          <w:instrText xml:space="preserve"> PAGEREF _Toc14232 \h </w:instrText>
        </w:r>
        <w:r>
          <w:fldChar w:fldCharType="separate"/>
        </w:r>
        <w:r>
          <w:t>11</w:t>
        </w:r>
        <w:r>
          <w:fldChar w:fldCharType="end"/>
        </w:r>
      </w:hyperlink>
    </w:p>
    <w:p>
      <w:pPr>
        <w:pStyle w:val="TOC1"/>
        <w:tabs>
          <w:tab w:val="right" w:leader="dot" w:pos="8306"/>
        </w:tabs>
      </w:pPr>
      <w:hyperlink w:anchor="_Toc2905" w:history="1">
        <w:r>
          <w:rPr>
            <w:rFonts w:ascii="仿宋" w:eastAsia="仿宋" w:hAnsi="仿宋" w:cs="仿宋" w:hint="eastAsia"/>
            <w:lang w:eastAsia="zh-CN"/>
          </w:rPr>
          <w:t>三、资源开发及综合利用分析</w:t>
        </w:r>
        <w:r>
          <w:tab/>
        </w:r>
        <w:r>
          <w:fldChar w:fldCharType="begin"/>
        </w:r>
        <w:r>
          <w:instrText xml:space="preserve"> PAGEREF _Toc2905 \h </w:instrText>
        </w:r>
        <w:r>
          <w:fldChar w:fldCharType="separate"/>
        </w:r>
        <w:r>
          <w:t>13</w:t>
        </w:r>
        <w:r>
          <w:fldChar w:fldCharType="end"/>
        </w:r>
      </w:hyperlink>
    </w:p>
    <w:p>
      <w:pPr>
        <w:pStyle w:val="TOC2"/>
        <w:tabs>
          <w:tab w:val="right" w:leader="dot" w:pos="8306"/>
        </w:tabs>
      </w:pPr>
      <w:hyperlink w:anchor="_Toc11482" w:history="1">
        <w:r>
          <w:rPr>
            <w:rFonts w:ascii="仿宋" w:eastAsia="仿宋" w:hAnsi="仿宋" w:cs="仿宋" w:hint="eastAsia"/>
            <w:lang w:eastAsia="zh-CN"/>
          </w:rPr>
          <w:t>(一)、资源开发方案</w:t>
        </w:r>
        <w:r>
          <w:tab/>
        </w:r>
        <w:r>
          <w:fldChar w:fldCharType="begin"/>
        </w:r>
        <w:r>
          <w:instrText xml:space="preserve"> PAGEREF _Toc11482 \h </w:instrText>
        </w:r>
        <w:r>
          <w:fldChar w:fldCharType="separate"/>
        </w:r>
        <w:r>
          <w:t>13</w:t>
        </w:r>
        <w:r>
          <w:fldChar w:fldCharType="end"/>
        </w:r>
      </w:hyperlink>
    </w:p>
    <w:p>
      <w:pPr>
        <w:pStyle w:val="TOC2"/>
        <w:tabs>
          <w:tab w:val="right" w:leader="dot" w:pos="8306"/>
        </w:tabs>
      </w:pPr>
      <w:hyperlink w:anchor="_Toc17214" w:history="1">
        <w:r>
          <w:rPr>
            <w:rFonts w:ascii="仿宋" w:eastAsia="仿宋" w:hAnsi="仿宋" w:cs="仿宋" w:hint="eastAsia"/>
            <w:lang w:eastAsia="zh-CN"/>
          </w:rPr>
          <w:t>(二)、资源利用方案</w:t>
        </w:r>
        <w:r>
          <w:tab/>
        </w:r>
        <w:r>
          <w:fldChar w:fldCharType="begin"/>
        </w:r>
        <w:r>
          <w:instrText xml:space="preserve"> PAGEREF _Toc17214 \h </w:instrText>
        </w:r>
        <w:r>
          <w:fldChar w:fldCharType="separate"/>
        </w:r>
        <w:r>
          <w:t>14</w:t>
        </w:r>
        <w:r>
          <w:fldChar w:fldCharType="end"/>
        </w:r>
      </w:hyperlink>
    </w:p>
    <w:p>
      <w:pPr>
        <w:pStyle w:val="TOC2"/>
        <w:tabs>
          <w:tab w:val="right" w:leader="dot" w:pos="8306"/>
        </w:tabs>
      </w:pPr>
      <w:hyperlink w:anchor="_Toc23497" w:history="1">
        <w:r>
          <w:rPr>
            <w:rFonts w:ascii="仿宋" w:eastAsia="仿宋" w:hAnsi="仿宋" w:cs="仿宋" w:hint="eastAsia"/>
            <w:lang w:eastAsia="zh-CN"/>
          </w:rPr>
          <w:t>(三)、资源节约措施</w:t>
        </w:r>
        <w:r>
          <w:tab/>
        </w:r>
        <w:r>
          <w:fldChar w:fldCharType="begin"/>
        </w:r>
        <w:r>
          <w:instrText xml:space="preserve"> PAGEREF _Toc23497 \h </w:instrText>
        </w:r>
        <w:r>
          <w:fldChar w:fldCharType="separate"/>
        </w:r>
        <w:r>
          <w:t>15</w:t>
        </w:r>
        <w:r>
          <w:fldChar w:fldCharType="end"/>
        </w:r>
      </w:hyperlink>
    </w:p>
    <w:p>
      <w:pPr>
        <w:pStyle w:val="TOC1"/>
        <w:tabs>
          <w:tab w:val="right" w:leader="dot" w:pos="8306"/>
        </w:tabs>
      </w:pPr>
      <w:hyperlink w:anchor="_Toc22962" w:history="1">
        <w:r>
          <w:rPr>
            <w:rFonts w:ascii="仿宋" w:eastAsia="仿宋" w:hAnsi="仿宋" w:cs="仿宋" w:hint="eastAsia"/>
            <w:lang w:eastAsia="zh-CN"/>
          </w:rPr>
          <w:t>四、背景、必要性分析</w:t>
        </w:r>
        <w:r>
          <w:tab/>
        </w:r>
        <w:r>
          <w:fldChar w:fldCharType="begin"/>
        </w:r>
        <w:r>
          <w:instrText xml:space="preserve"> PAGEREF _Toc22962 \h </w:instrText>
        </w:r>
        <w:r>
          <w:fldChar w:fldCharType="separate"/>
        </w:r>
        <w:r>
          <w:t>16</w:t>
        </w:r>
        <w:r>
          <w:fldChar w:fldCharType="end"/>
        </w:r>
      </w:hyperlink>
    </w:p>
    <w:p>
      <w:pPr>
        <w:pStyle w:val="TOC2"/>
        <w:tabs>
          <w:tab w:val="right" w:leader="dot" w:pos="8306"/>
        </w:tabs>
      </w:pPr>
      <w:hyperlink w:anchor="_Toc14663" w:history="1">
        <w:r>
          <w:rPr>
            <w:rFonts w:ascii="仿宋" w:eastAsia="仿宋" w:hAnsi="仿宋" w:cs="仿宋" w:hint="eastAsia"/>
            <w:lang w:eastAsia="zh-CN"/>
          </w:rPr>
          <w:t>(一)、项目建设背景</w:t>
        </w:r>
        <w:r>
          <w:tab/>
        </w:r>
        <w:r>
          <w:fldChar w:fldCharType="begin"/>
        </w:r>
        <w:r>
          <w:instrText xml:space="preserve"> PAGEREF _Toc14663 \h </w:instrText>
        </w:r>
        <w:r>
          <w:fldChar w:fldCharType="separate"/>
        </w:r>
        <w:r>
          <w:t>16</w:t>
        </w:r>
        <w:r>
          <w:fldChar w:fldCharType="end"/>
        </w:r>
      </w:hyperlink>
    </w:p>
    <w:p>
      <w:pPr>
        <w:pStyle w:val="TOC2"/>
        <w:tabs>
          <w:tab w:val="right" w:leader="dot" w:pos="8306"/>
        </w:tabs>
      </w:pPr>
      <w:hyperlink w:anchor="_Toc16078" w:history="1">
        <w:r>
          <w:rPr>
            <w:rFonts w:ascii="仿宋" w:eastAsia="仿宋" w:hAnsi="仿宋" w:cs="仿宋" w:hint="eastAsia"/>
            <w:lang w:eastAsia="zh-CN"/>
          </w:rPr>
          <w:t>(二)、必要性分析</w:t>
        </w:r>
        <w:r>
          <w:tab/>
        </w:r>
        <w:r>
          <w:fldChar w:fldCharType="begin"/>
        </w:r>
        <w:r>
          <w:instrText xml:space="preserve"> PAGEREF _Toc16078 \h </w:instrText>
        </w:r>
        <w:r>
          <w:fldChar w:fldCharType="separate"/>
        </w:r>
        <w:r>
          <w:t>17</w:t>
        </w:r>
        <w:r>
          <w:fldChar w:fldCharType="end"/>
        </w:r>
      </w:hyperlink>
    </w:p>
    <w:p>
      <w:pPr>
        <w:pStyle w:val="TOC2"/>
        <w:tabs>
          <w:tab w:val="right" w:leader="dot" w:pos="8306"/>
        </w:tabs>
      </w:pPr>
      <w:hyperlink w:anchor="_Toc28889" w:history="1">
        <w:r>
          <w:rPr>
            <w:rFonts w:ascii="仿宋" w:eastAsia="仿宋" w:hAnsi="仿宋" w:cs="仿宋" w:hint="eastAsia"/>
            <w:lang w:eastAsia="zh-CN"/>
          </w:rPr>
          <w:t>(三)、项目建设有利条件</w:t>
        </w:r>
        <w:r>
          <w:tab/>
        </w:r>
        <w:r>
          <w:fldChar w:fldCharType="begin"/>
        </w:r>
        <w:r>
          <w:instrText xml:space="preserve"> PAGEREF _Toc28889 \h </w:instrText>
        </w:r>
        <w:r>
          <w:fldChar w:fldCharType="separate"/>
        </w:r>
        <w:r>
          <w:t>19</w:t>
        </w:r>
        <w:r>
          <w:fldChar w:fldCharType="end"/>
        </w:r>
      </w:hyperlink>
    </w:p>
    <w:p>
      <w:pPr>
        <w:pStyle w:val="TOC1"/>
        <w:tabs>
          <w:tab w:val="right" w:leader="dot" w:pos="8306"/>
        </w:tabs>
      </w:pPr>
      <w:hyperlink w:anchor="_Toc17540" w:history="1">
        <w:r>
          <w:rPr>
            <w:rFonts w:ascii="仿宋" w:eastAsia="仿宋" w:hAnsi="仿宋" w:cs="仿宋" w:hint="eastAsia"/>
            <w:lang w:eastAsia="zh-CN"/>
          </w:rPr>
          <w:t>五、项目选址研究</w:t>
        </w:r>
        <w:r>
          <w:tab/>
        </w:r>
        <w:r>
          <w:fldChar w:fldCharType="begin"/>
        </w:r>
        <w:r>
          <w:instrText xml:space="preserve"> PAGEREF _Toc17540 \h </w:instrText>
        </w:r>
        <w:r>
          <w:fldChar w:fldCharType="separate"/>
        </w:r>
        <w:r>
          <w:t>20</w:t>
        </w:r>
        <w:r>
          <w:fldChar w:fldCharType="end"/>
        </w:r>
      </w:hyperlink>
    </w:p>
    <w:p>
      <w:pPr>
        <w:pStyle w:val="TOC2"/>
        <w:tabs>
          <w:tab w:val="right" w:leader="dot" w:pos="8306"/>
        </w:tabs>
      </w:pPr>
      <w:hyperlink w:anchor="_Toc14090" w:history="1">
        <w:r>
          <w:rPr>
            <w:rFonts w:ascii="仿宋" w:eastAsia="仿宋" w:hAnsi="仿宋" w:cs="仿宋" w:hint="eastAsia"/>
            <w:lang w:eastAsia="zh-CN"/>
          </w:rPr>
          <w:t>(一)、项目选址原则</w:t>
        </w:r>
        <w:r>
          <w:tab/>
        </w:r>
        <w:r>
          <w:fldChar w:fldCharType="begin"/>
        </w:r>
        <w:r>
          <w:instrText xml:space="preserve"> PAGEREF _Toc14090 \h </w:instrText>
        </w:r>
        <w:r>
          <w:fldChar w:fldCharType="separate"/>
        </w:r>
        <w:r>
          <w:t>20</w:t>
        </w:r>
        <w:r>
          <w:fldChar w:fldCharType="end"/>
        </w:r>
      </w:hyperlink>
    </w:p>
    <w:p>
      <w:pPr>
        <w:pStyle w:val="TOC2"/>
        <w:tabs>
          <w:tab w:val="right" w:leader="dot" w:pos="8306"/>
        </w:tabs>
      </w:pPr>
      <w:hyperlink w:anchor="_Toc22038" w:history="1">
        <w:r>
          <w:rPr>
            <w:rFonts w:ascii="仿宋" w:eastAsia="仿宋" w:hAnsi="仿宋" w:cs="仿宋" w:hint="eastAsia"/>
            <w:lang w:eastAsia="zh-CN"/>
          </w:rPr>
          <w:t>(二)、项目选址</w:t>
        </w:r>
        <w:r>
          <w:tab/>
        </w:r>
        <w:r>
          <w:fldChar w:fldCharType="begin"/>
        </w:r>
        <w:r>
          <w:instrText xml:space="preserve"> PAGEREF _Toc22038 \h </w:instrText>
        </w:r>
        <w:r>
          <w:fldChar w:fldCharType="separate"/>
        </w:r>
        <w:r>
          <w:t>23</w:t>
        </w:r>
        <w:r>
          <w:fldChar w:fldCharType="end"/>
        </w:r>
      </w:hyperlink>
    </w:p>
    <w:p>
      <w:pPr>
        <w:pStyle w:val="TOC2"/>
        <w:tabs>
          <w:tab w:val="right" w:leader="dot" w:pos="8306"/>
        </w:tabs>
      </w:pPr>
      <w:hyperlink w:anchor="_Toc6025" w:history="1">
        <w:r>
          <w:rPr>
            <w:rFonts w:ascii="仿宋" w:eastAsia="仿宋" w:hAnsi="仿宋" w:cs="仿宋" w:hint="eastAsia"/>
            <w:lang w:eastAsia="zh-CN"/>
          </w:rPr>
          <w:t>(三)、建设条件分析</w:t>
        </w:r>
        <w:r>
          <w:tab/>
        </w:r>
        <w:r>
          <w:fldChar w:fldCharType="begin"/>
        </w:r>
        <w:r>
          <w:instrText xml:space="preserve"> PAGEREF _Toc6025 \h </w:instrText>
        </w:r>
        <w:r>
          <w:fldChar w:fldCharType="separate"/>
        </w:r>
        <w:r>
          <w:t>25</w:t>
        </w:r>
        <w:r>
          <w:fldChar w:fldCharType="end"/>
        </w:r>
      </w:hyperlink>
    </w:p>
    <w:p>
      <w:pPr>
        <w:pStyle w:val="TOC2"/>
        <w:tabs>
          <w:tab w:val="right" w:leader="dot" w:pos="8306"/>
        </w:tabs>
      </w:pPr>
      <w:hyperlink w:anchor="_Toc12318" w:history="1">
        <w:r>
          <w:rPr>
            <w:rFonts w:ascii="仿宋" w:eastAsia="仿宋" w:hAnsi="仿宋" w:cs="仿宋" w:hint="eastAsia"/>
            <w:lang w:eastAsia="zh-CN"/>
          </w:rPr>
          <w:t>(四)、用地控制指标</w:t>
        </w:r>
        <w:r>
          <w:tab/>
        </w:r>
        <w:r>
          <w:fldChar w:fldCharType="begin"/>
        </w:r>
        <w:r>
          <w:instrText xml:space="preserve"> PAGEREF _Toc12318 \h </w:instrText>
        </w:r>
        <w:r>
          <w:fldChar w:fldCharType="separate"/>
        </w:r>
        <w:r>
          <w:t>27</w:t>
        </w:r>
        <w:r>
          <w:fldChar w:fldCharType="end"/>
        </w:r>
      </w:hyperlink>
    </w:p>
    <w:p>
      <w:pPr>
        <w:pStyle w:val="TOC2"/>
        <w:tabs>
          <w:tab w:val="right" w:leader="dot" w:pos="8306"/>
        </w:tabs>
      </w:pPr>
      <w:hyperlink w:anchor="_Toc25992" w:history="1">
        <w:r>
          <w:rPr>
            <w:rFonts w:ascii="仿宋" w:eastAsia="仿宋" w:hAnsi="仿宋" w:cs="仿宋" w:hint="eastAsia"/>
            <w:lang w:eastAsia="zh-CN"/>
          </w:rPr>
          <w:t>(五)、地总体要求</w:t>
        </w:r>
        <w:r>
          <w:tab/>
        </w:r>
        <w:r>
          <w:fldChar w:fldCharType="begin"/>
        </w:r>
        <w:r>
          <w:instrText xml:space="preserve"> PAGEREF _Toc25992 \h </w:instrText>
        </w:r>
        <w:r>
          <w:fldChar w:fldCharType="separate"/>
        </w:r>
        <w:r>
          <w:t>28</w:t>
        </w:r>
        <w:r>
          <w:fldChar w:fldCharType="end"/>
        </w:r>
      </w:hyperlink>
    </w:p>
    <w:p>
      <w:pPr>
        <w:pStyle w:val="TOC2"/>
        <w:tabs>
          <w:tab w:val="right" w:leader="dot" w:pos="8306"/>
        </w:tabs>
      </w:pPr>
      <w:hyperlink w:anchor="_Toc17917" w:history="1">
        <w:r>
          <w:rPr>
            <w:rFonts w:ascii="仿宋" w:eastAsia="仿宋" w:hAnsi="仿宋" w:cs="仿宋" w:hint="eastAsia"/>
            <w:lang w:eastAsia="zh-CN"/>
          </w:rPr>
          <w:t>(六)、节约用地措施</w:t>
        </w:r>
        <w:r>
          <w:tab/>
        </w:r>
        <w:r>
          <w:fldChar w:fldCharType="begin"/>
        </w:r>
        <w:r>
          <w:instrText xml:space="preserve"> PAGEREF _Toc17917 \h </w:instrText>
        </w:r>
        <w:r>
          <w:fldChar w:fldCharType="separate"/>
        </w:r>
        <w:r>
          <w:t>29</w:t>
        </w:r>
        <w:r>
          <w:fldChar w:fldCharType="end"/>
        </w:r>
      </w:hyperlink>
    </w:p>
    <w:p>
      <w:pPr>
        <w:pStyle w:val="TOC2"/>
        <w:tabs>
          <w:tab w:val="right" w:leader="dot" w:pos="8306"/>
        </w:tabs>
      </w:pPr>
      <w:hyperlink w:anchor="_Toc26614" w:history="1">
        <w:r>
          <w:rPr>
            <w:rFonts w:ascii="仿宋" w:eastAsia="仿宋" w:hAnsi="仿宋" w:cs="仿宋" w:hint="eastAsia"/>
            <w:lang w:eastAsia="zh-CN"/>
          </w:rPr>
          <w:t>(七)、选址综合评价</w:t>
        </w:r>
        <w:r>
          <w:tab/>
        </w:r>
        <w:r>
          <w:fldChar w:fldCharType="begin"/>
        </w:r>
        <w:r>
          <w:instrText xml:space="preserve"> PAGEREF _Toc26614 \h </w:instrText>
        </w:r>
        <w:r>
          <w:fldChar w:fldCharType="separate"/>
        </w:r>
        <w:r>
          <w:t>31</w:t>
        </w:r>
        <w:r>
          <w:fldChar w:fldCharType="end"/>
        </w:r>
      </w:hyperlink>
    </w:p>
    <w:p>
      <w:pPr>
        <w:pStyle w:val="TOC1"/>
        <w:tabs>
          <w:tab w:val="right" w:leader="dot" w:pos="8306"/>
        </w:tabs>
      </w:pPr>
      <w:hyperlink w:anchor="_Toc10160" w:history="1">
        <w:r>
          <w:rPr>
            <w:rFonts w:ascii="仿宋" w:eastAsia="仿宋" w:hAnsi="仿宋" w:cs="仿宋" w:hint="eastAsia"/>
            <w:lang w:eastAsia="zh-CN"/>
          </w:rPr>
          <w:t>六、项目监理与质量保证</w:t>
        </w:r>
        <w:r>
          <w:tab/>
        </w:r>
        <w:r>
          <w:fldChar w:fldCharType="begin"/>
        </w:r>
        <w:r>
          <w:instrText xml:space="preserve"> PAGEREF _Toc10160 \h </w:instrText>
        </w:r>
        <w:r>
          <w:fldChar w:fldCharType="separate"/>
        </w:r>
        <w:r>
          <w:t>32</w:t>
        </w:r>
        <w:r>
          <w:fldChar w:fldCharType="end"/>
        </w:r>
      </w:hyperlink>
    </w:p>
    <w:p>
      <w:pPr>
        <w:pStyle w:val="TOC2"/>
        <w:tabs>
          <w:tab w:val="right" w:leader="dot" w:pos="8306"/>
        </w:tabs>
      </w:pPr>
      <w:hyperlink w:anchor="_Toc26749" w:history="1">
        <w:r>
          <w:rPr>
            <w:rFonts w:ascii="仿宋" w:eastAsia="仿宋" w:hAnsi="仿宋" w:cs="仿宋" w:hint="eastAsia"/>
            <w:lang w:eastAsia="zh-CN"/>
          </w:rPr>
          <w:t>(一)、监理体系构建</w:t>
        </w:r>
        <w:r>
          <w:tab/>
        </w:r>
        <w:r>
          <w:fldChar w:fldCharType="begin"/>
        </w:r>
        <w:r>
          <w:instrText xml:space="preserve"> PAGEREF _Toc26749 \h </w:instrText>
        </w:r>
        <w:r>
          <w:fldChar w:fldCharType="separate"/>
        </w:r>
        <w:r>
          <w:t>32</w:t>
        </w:r>
        <w:r>
          <w:fldChar w:fldCharType="end"/>
        </w:r>
      </w:hyperlink>
    </w:p>
    <w:p>
      <w:pPr>
        <w:pStyle w:val="TOC2"/>
        <w:tabs>
          <w:tab w:val="right" w:leader="dot" w:pos="8306"/>
        </w:tabs>
      </w:pPr>
      <w:hyperlink w:anchor="_Toc4955" w:history="1">
        <w:r>
          <w:rPr>
            <w:rFonts w:ascii="仿宋" w:eastAsia="仿宋" w:hAnsi="仿宋" w:cs="仿宋" w:hint="eastAsia"/>
            <w:lang w:eastAsia="zh-CN"/>
          </w:rPr>
          <w:t>(二)、质量保证体系实施</w:t>
        </w:r>
        <w:r>
          <w:tab/>
        </w:r>
        <w:r>
          <w:fldChar w:fldCharType="begin"/>
        </w:r>
        <w:r>
          <w:instrText xml:space="preserve"> PAGEREF _Toc4955 \h </w:instrText>
        </w:r>
        <w:r>
          <w:fldChar w:fldCharType="separate"/>
        </w:r>
        <w:r>
          <w:t>32</w:t>
        </w:r>
        <w:r>
          <w:fldChar w:fldCharType="end"/>
        </w:r>
      </w:hyperlink>
    </w:p>
    <w:p>
      <w:pPr>
        <w:pStyle w:val="TOC2"/>
        <w:tabs>
          <w:tab w:val="right" w:leader="dot" w:pos="8306"/>
        </w:tabs>
      </w:pPr>
      <w:hyperlink w:anchor="_Toc17254" w:history="1">
        <w:r>
          <w:rPr>
            <w:rFonts w:ascii="仿宋" w:eastAsia="仿宋" w:hAnsi="仿宋" w:cs="仿宋" w:hint="eastAsia"/>
            <w:lang w:eastAsia="zh-CN"/>
          </w:rPr>
          <w:t>(三)、监理与质量控制流程</w:t>
        </w:r>
        <w:r>
          <w:tab/>
        </w:r>
        <w:r>
          <w:fldChar w:fldCharType="begin"/>
        </w:r>
        <w:r>
          <w:instrText xml:space="preserve"> PAGEREF _Toc17254 \h </w:instrText>
        </w:r>
        <w:r>
          <w:fldChar w:fldCharType="separate"/>
        </w:r>
        <w:r>
          <w:t>33</w:t>
        </w:r>
        <w:r>
          <w:fldChar w:fldCharType="end"/>
        </w:r>
      </w:hyperlink>
    </w:p>
    <w:p>
      <w:pPr>
        <w:pStyle w:val="TOC1"/>
        <w:tabs>
          <w:tab w:val="right" w:leader="dot" w:pos="8306"/>
        </w:tabs>
      </w:pPr>
      <w:hyperlink w:anchor="_Toc30722" w:history="1">
        <w:r>
          <w:rPr>
            <w:rFonts w:ascii="仿宋" w:eastAsia="仿宋" w:hAnsi="仿宋" w:cs="仿宋" w:hint="eastAsia"/>
            <w:lang w:eastAsia="zh-CN"/>
          </w:rPr>
          <w:t>七、经济效益与社会效益优化</w:t>
        </w:r>
        <w:r>
          <w:tab/>
        </w:r>
        <w:r>
          <w:fldChar w:fldCharType="begin"/>
        </w:r>
        <w:r>
          <w:instrText xml:space="preserve"> PAGEREF _Toc30722 \h </w:instrText>
        </w:r>
        <w:r>
          <w:fldChar w:fldCharType="separate"/>
        </w:r>
        <w:r>
          <w:t>34</w:t>
        </w:r>
        <w:r>
          <w:fldChar w:fldCharType="end"/>
        </w:r>
      </w:hyperlink>
    </w:p>
    <w:p>
      <w:pPr>
        <w:pStyle w:val="TOC2"/>
        <w:tabs>
          <w:tab w:val="right" w:leader="dot" w:pos="8306"/>
        </w:tabs>
      </w:pPr>
      <w:hyperlink w:anchor="_Toc18402" w:history="1">
        <w:r>
          <w:rPr>
            <w:rFonts w:ascii="仿宋" w:eastAsia="仿宋" w:hAnsi="仿宋" w:cs="仿宋" w:hint="eastAsia"/>
            <w:lang w:eastAsia="zh-CN"/>
          </w:rPr>
          <w:t>(一)、经济效益提升策略</w:t>
        </w:r>
        <w:r>
          <w:tab/>
        </w:r>
        <w:r>
          <w:fldChar w:fldCharType="begin"/>
        </w:r>
        <w:r>
          <w:instrText xml:space="preserve"> PAGEREF _Toc18402 \h </w:instrText>
        </w:r>
        <w:r>
          <w:fldChar w:fldCharType="separate"/>
        </w:r>
        <w:r>
          <w:t>34</w:t>
        </w:r>
        <w:r>
          <w:fldChar w:fldCharType="end"/>
        </w:r>
      </w:hyperlink>
    </w:p>
    <w:p>
      <w:pPr>
        <w:pStyle w:val="TOC2"/>
        <w:tabs>
          <w:tab w:val="right" w:leader="dot" w:pos="8306"/>
        </w:tabs>
      </w:pPr>
      <w:hyperlink w:anchor="_Toc6995" w:history="1">
        <w:r>
          <w:rPr>
            <w:rFonts w:ascii="仿宋" w:eastAsia="仿宋" w:hAnsi="仿宋" w:cs="仿宋" w:hint="eastAsia"/>
            <w:lang w:eastAsia="zh-CN"/>
          </w:rPr>
          <w:t>(二)、社会效益增强方案</w:t>
        </w:r>
        <w:r>
          <w:tab/>
        </w:r>
        <w:r>
          <w:fldChar w:fldCharType="begin"/>
        </w:r>
        <w:r>
          <w:instrText xml:space="preserve"> PAGEREF _Toc6995 \h </w:instrText>
        </w:r>
        <w:r>
          <w:fldChar w:fldCharType="separate"/>
        </w:r>
        <w:r>
          <w:t>35</w:t>
        </w:r>
        <w:r>
          <w:fldChar w:fldCharType="end"/>
        </w:r>
      </w:hyperlink>
    </w:p>
    <w:p>
      <w:pPr>
        <w:pStyle w:val="TOC1"/>
        <w:tabs>
          <w:tab w:val="right" w:leader="dot" w:pos="8306"/>
        </w:tabs>
      </w:pPr>
      <w:hyperlink w:anchor="_Toc29505" w:history="1">
        <w:r>
          <w:rPr>
            <w:rFonts w:ascii="仿宋" w:eastAsia="仿宋" w:hAnsi="仿宋" w:cs="仿宋" w:hint="eastAsia"/>
            <w:lang w:eastAsia="zh-CN"/>
          </w:rPr>
          <w:t>八、土地利用与规划方案</w:t>
        </w:r>
        <w:r>
          <w:tab/>
        </w:r>
        <w:r>
          <w:fldChar w:fldCharType="begin"/>
        </w:r>
        <w:r>
          <w:instrText xml:space="preserve"> PAGEREF _Toc29505 \h </w:instrText>
        </w:r>
        <w:r>
          <w:fldChar w:fldCharType="separate"/>
        </w:r>
        <w:r>
          <w:t>36</w:t>
        </w:r>
        <w:r>
          <w:fldChar w:fldCharType="end"/>
        </w:r>
      </w:hyperlink>
    </w:p>
    <w:p>
      <w:pPr>
        <w:pStyle w:val="TOC2"/>
        <w:tabs>
          <w:tab w:val="right" w:leader="dot" w:pos="8306"/>
        </w:tabs>
      </w:pPr>
      <w:hyperlink w:anchor="_Toc25190" w:history="1">
        <w:r>
          <w:rPr>
            <w:rFonts w:ascii="仿宋" w:eastAsia="仿宋" w:hAnsi="仿宋" w:cs="仿宋" w:hint="eastAsia"/>
            <w:lang w:eastAsia="zh-CN"/>
          </w:rPr>
          <w:t>(一)、项目用地情况分析</w:t>
        </w:r>
        <w:r>
          <w:tab/>
        </w:r>
        <w:r>
          <w:fldChar w:fldCharType="begin"/>
        </w:r>
        <w:r>
          <w:instrText xml:space="preserve"> PAGEREF _Toc25190 \h </w:instrText>
        </w:r>
        <w:r>
          <w:fldChar w:fldCharType="separate"/>
        </w:r>
        <w:r>
          <w:t>36</w:t>
        </w:r>
        <w:r>
          <w:fldChar w:fldCharType="end"/>
        </w:r>
      </w:hyperlink>
    </w:p>
    <w:p>
      <w:pPr>
        <w:pStyle w:val="TOC2"/>
        <w:tabs>
          <w:tab w:val="right" w:leader="dot" w:pos="8306"/>
        </w:tabs>
      </w:pPr>
      <w:hyperlink w:anchor="_Toc10005" w:history="1">
        <w:r>
          <w:rPr>
            <w:rFonts w:ascii="仿宋" w:eastAsia="仿宋" w:hAnsi="仿宋" w:cs="仿宋" w:hint="eastAsia"/>
            <w:lang w:eastAsia="zh-CN"/>
          </w:rPr>
          <w:t>(二)、土地利用规划方案</w:t>
        </w:r>
        <w:r>
          <w:tab/>
        </w:r>
        <w:r>
          <w:fldChar w:fldCharType="begin"/>
        </w:r>
        <w:r>
          <w:instrText xml:space="preserve"> PAGEREF _Toc10005 \h </w:instrText>
        </w:r>
        <w:r>
          <w:fldChar w:fldCharType="separate"/>
        </w:r>
        <w:r>
          <w:t>37</w:t>
        </w:r>
        <w:r>
          <w:fldChar w:fldCharType="end"/>
        </w:r>
      </w:hyperlink>
    </w:p>
    <w:p>
      <w:pPr>
        <w:pStyle w:val="TOC1"/>
        <w:tabs>
          <w:tab w:val="right" w:leader="dot" w:pos="8306"/>
        </w:tabs>
      </w:pPr>
      <w:hyperlink w:anchor="_Toc32227" w:history="1">
        <w:r>
          <w:rPr>
            <w:rFonts w:ascii="仿宋" w:eastAsia="仿宋" w:hAnsi="仿宋" w:cs="仿宋" w:hint="eastAsia"/>
            <w:lang w:eastAsia="zh-CN"/>
          </w:rPr>
          <w:t>九、环境保护与治理方案</w:t>
        </w:r>
        <w:r>
          <w:tab/>
        </w:r>
        <w:r>
          <w:fldChar w:fldCharType="begin"/>
        </w:r>
        <w:r>
          <w:instrText xml:space="preserve"> PAGEREF _Toc32227 \h </w:instrText>
        </w:r>
        <w:r>
          <w:fldChar w:fldCharType="separate"/>
        </w:r>
        <w:r>
          <w:t>38</w:t>
        </w:r>
        <w:r>
          <w:fldChar w:fldCharType="end"/>
        </w:r>
      </w:hyperlink>
    </w:p>
    <w:p>
      <w:pPr>
        <w:pStyle w:val="TOC2"/>
        <w:tabs>
          <w:tab w:val="right" w:leader="dot" w:pos="8306"/>
        </w:tabs>
      </w:pPr>
      <w:hyperlink w:anchor="_Toc14686" w:history="1">
        <w:r>
          <w:rPr>
            <w:rFonts w:ascii="仿宋" w:eastAsia="仿宋" w:hAnsi="仿宋" w:cs="仿宋" w:hint="eastAsia"/>
            <w:lang w:eastAsia="zh-CN"/>
          </w:rPr>
          <w:t>(一)、项目环境影响评估</w:t>
        </w:r>
        <w:r>
          <w:tab/>
        </w:r>
        <w:r>
          <w:fldChar w:fldCharType="begin"/>
        </w:r>
        <w:r>
          <w:instrText xml:space="preserve"> PAGEREF _Toc14686 \h </w:instrText>
        </w:r>
        <w:r>
          <w:fldChar w:fldCharType="separate"/>
        </w:r>
        <w:r>
          <w:t>38</w:t>
        </w:r>
        <w:r>
          <w:fldChar w:fldCharType="end"/>
        </w:r>
      </w:hyperlink>
    </w:p>
    <w:p>
      <w:pPr>
        <w:pStyle w:val="TOC2"/>
        <w:tabs>
          <w:tab w:val="right" w:leader="dot" w:pos="8306"/>
        </w:tabs>
      </w:pPr>
      <w:hyperlink w:anchor="_Toc31724" w:history="1">
        <w:r>
          <w:rPr>
            <w:rFonts w:ascii="仿宋" w:eastAsia="仿宋" w:hAnsi="仿宋" w:cs="仿宋" w:hint="eastAsia"/>
            <w:lang w:eastAsia="zh-CN"/>
          </w:rPr>
          <w:t>(二)、环境保护措施与治理方案</w:t>
        </w:r>
        <w:r>
          <w:tab/>
        </w:r>
        <w:r>
          <w:fldChar w:fldCharType="begin"/>
        </w:r>
        <w:r>
          <w:instrText xml:space="preserve"> PAGEREF _Toc31724 \h </w:instrText>
        </w:r>
        <w:r>
          <w:fldChar w:fldCharType="separate"/>
        </w:r>
        <w:r>
          <w:t>38</w:t>
        </w:r>
        <w:r>
          <w:fldChar w:fldCharType="end"/>
        </w:r>
      </w:hyperlink>
    </w:p>
    <w:p>
      <w:pPr>
        <w:pStyle w:val="TOC1"/>
        <w:tabs>
          <w:tab w:val="right" w:leader="dot" w:pos="8306"/>
        </w:tabs>
      </w:pPr>
      <w:hyperlink w:anchor="_Toc30516" w:history="1">
        <w:r>
          <w:rPr>
            <w:rFonts w:ascii="仿宋" w:eastAsia="仿宋" w:hAnsi="仿宋" w:cs="仿宋" w:hint="eastAsia"/>
            <w:lang w:eastAsia="zh-CN"/>
          </w:rPr>
          <w:t>十、资金管理与财务规划</w:t>
        </w:r>
        <w:r>
          <w:tab/>
        </w:r>
        <w:r>
          <w:fldChar w:fldCharType="begin"/>
        </w:r>
        <w:r>
          <w:instrText xml:space="preserve"> PAGEREF _Toc30516 \h </w:instrText>
        </w:r>
        <w:r>
          <w:fldChar w:fldCharType="separate"/>
        </w:r>
        <w:r>
          <w:t>39</w:t>
        </w:r>
        <w:r>
          <w:fldChar w:fldCharType="end"/>
        </w:r>
      </w:hyperlink>
    </w:p>
    <w:p>
      <w:pPr>
        <w:pStyle w:val="TOC2"/>
        <w:tabs>
          <w:tab w:val="right" w:leader="dot" w:pos="8306"/>
        </w:tabs>
      </w:pPr>
      <w:hyperlink w:anchor="_Toc5817" w:history="1">
        <w:r>
          <w:rPr>
            <w:rFonts w:ascii="仿宋" w:eastAsia="仿宋" w:hAnsi="仿宋" w:cs="仿宋" w:hint="eastAsia"/>
            <w:lang w:eastAsia="zh-CN"/>
          </w:rPr>
          <w:t>(一)、项目资金来源与筹措</w:t>
        </w:r>
        <w:r>
          <w:tab/>
        </w:r>
        <w:r>
          <w:fldChar w:fldCharType="begin"/>
        </w:r>
        <w:r>
          <w:instrText xml:space="preserve"> PAGEREF _Toc5817 \h </w:instrText>
        </w:r>
        <w:r>
          <w:fldChar w:fldCharType="separate"/>
        </w:r>
        <w:r>
          <w:t>39</w:t>
        </w:r>
        <w:r>
          <w:fldChar w:fldCharType="end"/>
        </w:r>
      </w:hyperlink>
    </w:p>
    <w:p>
      <w:pPr>
        <w:pStyle w:val="TOC2"/>
        <w:tabs>
          <w:tab w:val="right" w:leader="dot" w:pos="8306"/>
        </w:tabs>
      </w:pPr>
      <w:hyperlink w:anchor="_Toc13696" w:history="1">
        <w:r>
          <w:rPr>
            <w:rFonts w:ascii="仿宋" w:eastAsia="仿宋" w:hAnsi="仿宋" w:cs="仿宋" w:hint="eastAsia"/>
            <w:lang w:eastAsia="zh-CN"/>
          </w:rPr>
          <w:t>(二)、资金使用与监管</w:t>
        </w:r>
        <w:r>
          <w:tab/>
        </w:r>
        <w:r>
          <w:fldChar w:fldCharType="begin"/>
        </w:r>
        <w:r>
          <w:instrText xml:space="preserve"> PAGEREF _Toc13696 \h </w:instrText>
        </w:r>
        <w:r>
          <w:fldChar w:fldCharType="separate"/>
        </w:r>
        <w:r>
          <w:t>40</w:t>
        </w:r>
        <w:r>
          <w:fldChar w:fldCharType="end"/>
        </w:r>
      </w:hyperlink>
    </w:p>
    <w:p>
      <w:pPr>
        <w:pStyle w:val="TOC2"/>
        <w:tabs>
          <w:tab w:val="right" w:leader="dot" w:pos="8306"/>
        </w:tabs>
      </w:pPr>
      <w:hyperlink w:anchor="_Toc3284" w:history="1">
        <w:r>
          <w:rPr>
            <w:rFonts w:ascii="仿宋" w:eastAsia="仿宋" w:hAnsi="仿宋" w:cs="仿宋" w:hint="eastAsia"/>
            <w:lang w:eastAsia="zh-CN"/>
          </w:rPr>
          <w:t>(三)、财务规划与预测</w:t>
        </w:r>
        <w:r>
          <w:tab/>
        </w:r>
        <w:r>
          <w:fldChar w:fldCharType="begin"/>
        </w:r>
        <w:r>
          <w:instrText xml:space="preserve"> PAGEREF _Toc3284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1" w:history="1">
        <w:r>
          <w:rPr>
            <w:rFonts w:ascii="仿宋" w:eastAsia="仿宋" w:hAnsi="仿宋" w:cs="仿宋" w:hint="eastAsia"/>
            <w:lang w:eastAsia="zh-CN"/>
          </w:rPr>
          <w:t>十一、环境保护与绿色发展</w:t>
        </w:r>
        <w:r>
          <w:tab/>
        </w:r>
        <w:r>
          <w:fldChar w:fldCharType="begin"/>
        </w:r>
        <w:r>
          <w:instrText xml:space="preserve"> PAGEREF _Toc10441 \h </w:instrText>
        </w:r>
        <w:r>
          <w:fldChar w:fldCharType="separate"/>
        </w:r>
        <w:r>
          <w:t>43</w:t>
        </w:r>
        <w:r>
          <w:fldChar w:fldCharType="end"/>
        </w:r>
      </w:hyperlink>
    </w:p>
    <w:p>
      <w:pPr>
        <w:pStyle w:val="TOC2"/>
        <w:tabs>
          <w:tab w:val="right" w:leader="dot" w:pos="8306"/>
        </w:tabs>
      </w:pPr>
      <w:hyperlink w:anchor="_Toc30792" w:history="1">
        <w:r>
          <w:rPr>
            <w:rFonts w:ascii="仿宋" w:eastAsia="仿宋" w:hAnsi="仿宋" w:cs="仿宋" w:hint="eastAsia"/>
            <w:lang w:eastAsia="zh-CN"/>
          </w:rPr>
          <w:t>(一)、环境保护措施</w:t>
        </w:r>
        <w:r>
          <w:tab/>
        </w:r>
        <w:r>
          <w:fldChar w:fldCharType="begin"/>
        </w:r>
        <w:r>
          <w:instrText xml:space="preserve"> PAGEREF _Toc30792 \h </w:instrText>
        </w:r>
        <w:r>
          <w:fldChar w:fldCharType="separate"/>
        </w:r>
        <w:r>
          <w:t>43</w:t>
        </w:r>
        <w:r>
          <w:fldChar w:fldCharType="end"/>
        </w:r>
      </w:hyperlink>
    </w:p>
    <w:p>
      <w:pPr>
        <w:pStyle w:val="TOC2"/>
        <w:tabs>
          <w:tab w:val="right" w:leader="dot" w:pos="8306"/>
        </w:tabs>
      </w:pPr>
      <w:hyperlink w:anchor="_Toc17441" w:history="1">
        <w:r>
          <w:rPr>
            <w:rFonts w:ascii="仿宋" w:eastAsia="仿宋" w:hAnsi="仿宋" w:cs="仿宋" w:hint="eastAsia"/>
            <w:lang w:eastAsia="zh-CN"/>
          </w:rPr>
          <w:t>(二)、绿色发展与可持续发展策略</w:t>
        </w:r>
        <w:r>
          <w:tab/>
        </w:r>
        <w:r>
          <w:fldChar w:fldCharType="begin"/>
        </w:r>
        <w:r>
          <w:instrText xml:space="preserve"> PAGEREF _Toc17441 \h </w:instrText>
        </w:r>
        <w:r>
          <w:fldChar w:fldCharType="separate"/>
        </w:r>
        <w:r>
          <w:t>44</w:t>
        </w:r>
        <w:r>
          <w:fldChar w:fldCharType="end"/>
        </w:r>
      </w:hyperlink>
    </w:p>
    <w:p>
      <w:pPr>
        <w:pStyle w:val="TOC1"/>
        <w:tabs>
          <w:tab w:val="right" w:leader="dot" w:pos="8306"/>
        </w:tabs>
      </w:pPr>
      <w:hyperlink w:anchor="_Toc1097" w:history="1">
        <w:r>
          <w:rPr>
            <w:rFonts w:ascii="仿宋" w:eastAsia="仿宋" w:hAnsi="仿宋" w:cs="仿宋" w:hint="eastAsia"/>
            <w:lang w:eastAsia="zh-CN"/>
          </w:rPr>
          <w:t>十二、项目进度计划</w:t>
        </w:r>
        <w:r>
          <w:tab/>
        </w:r>
        <w:r>
          <w:fldChar w:fldCharType="begin"/>
        </w:r>
        <w:r>
          <w:instrText xml:space="preserve"> PAGEREF _Toc1097 \h </w:instrText>
        </w:r>
        <w:r>
          <w:fldChar w:fldCharType="separate"/>
        </w:r>
        <w:r>
          <w:t>46</w:t>
        </w:r>
        <w:r>
          <w:fldChar w:fldCharType="end"/>
        </w:r>
      </w:hyperlink>
    </w:p>
    <w:p>
      <w:pPr>
        <w:pStyle w:val="TOC2"/>
        <w:tabs>
          <w:tab w:val="right" w:leader="dot" w:pos="8306"/>
        </w:tabs>
      </w:pPr>
      <w:hyperlink w:anchor="_Toc8365" w:history="1">
        <w:r>
          <w:rPr>
            <w:rFonts w:ascii="仿宋" w:eastAsia="仿宋" w:hAnsi="仿宋" w:cs="仿宋" w:hint="eastAsia"/>
            <w:lang w:eastAsia="zh-CN"/>
          </w:rPr>
          <w:t>(一)、建设周期</w:t>
        </w:r>
        <w:r>
          <w:tab/>
        </w:r>
        <w:r>
          <w:fldChar w:fldCharType="begin"/>
        </w:r>
        <w:r>
          <w:instrText xml:space="preserve"> PAGEREF _Toc8365 \h </w:instrText>
        </w:r>
        <w:r>
          <w:fldChar w:fldCharType="separate"/>
        </w:r>
        <w:r>
          <w:t>46</w:t>
        </w:r>
        <w:r>
          <w:fldChar w:fldCharType="end"/>
        </w:r>
      </w:hyperlink>
    </w:p>
    <w:p>
      <w:pPr>
        <w:pStyle w:val="TOC2"/>
        <w:tabs>
          <w:tab w:val="right" w:leader="dot" w:pos="8306"/>
        </w:tabs>
      </w:pPr>
      <w:hyperlink w:anchor="_Toc7452" w:history="1">
        <w:r>
          <w:rPr>
            <w:rFonts w:ascii="仿宋" w:eastAsia="仿宋" w:hAnsi="仿宋" w:cs="仿宋" w:hint="eastAsia"/>
            <w:lang w:eastAsia="zh-CN"/>
          </w:rPr>
          <w:t>(二)、建设进度</w:t>
        </w:r>
        <w:r>
          <w:tab/>
        </w:r>
        <w:r>
          <w:fldChar w:fldCharType="begin"/>
        </w:r>
        <w:r>
          <w:instrText xml:space="preserve"> PAGEREF _Toc7452 \h </w:instrText>
        </w:r>
        <w:r>
          <w:fldChar w:fldCharType="separate"/>
        </w:r>
        <w:r>
          <w:t>46</w:t>
        </w:r>
        <w:r>
          <w:fldChar w:fldCharType="end"/>
        </w:r>
      </w:hyperlink>
    </w:p>
    <w:p>
      <w:pPr>
        <w:pStyle w:val="TOC2"/>
        <w:tabs>
          <w:tab w:val="right" w:leader="dot" w:pos="8306"/>
        </w:tabs>
      </w:pPr>
      <w:hyperlink w:anchor="_Toc14958" w:history="1">
        <w:r>
          <w:rPr>
            <w:rFonts w:ascii="仿宋" w:eastAsia="仿宋" w:hAnsi="仿宋" w:cs="仿宋" w:hint="eastAsia"/>
            <w:lang w:eastAsia="zh-CN"/>
          </w:rPr>
          <w:t>(三)、进度安排注意事项</w:t>
        </w:r>
        <w:r>
          <w:tab/>
        </w:r>
        <w:r>
          <w:fldChar w:fldCharType="begin"/>
        </w:r>
        <w:r>
          <w:instrText xml:space="preserve"> PAGEREF _Toc14958 \h </w:instrText>
        </w:r>
        <w:r>
          <w:fldChar w:fldCharType="separate"/>
        </w:r>
        <w:r>
          <w:t>47</w:t>
        </w:r>
        <w:r>
          <w:fldChar w:fldCharType="end"/>
        </w:r>
      </w:hyperlink>
    </w:p>
    <w:p>
      <w:pPr>
        <w:pStyle w:val="TOC2"/>
        <w:tabs>
          <w:tab w:val="right" w:leader="dot" w:pos="8306"/>
        </w:tabs>
      </w:pPr>
      <w:hyperlink w:anchor="_Toc21580" w:history="1">
        <w:r>
          <w:rPr>
            <w:rFonts w:ascii="仿宋" w:eastAsia="仿宋" w:hAnsi="仿宋" w:cs="仿宋" w:hint="eastAsia"/>
            <w:lang w:eastAsia="zh-CN"/>
          </w:rPr>
          <w:t>(四)、人力资源配置</w:t>
        </w:r>
        <w:r>
          <w:tab/>
        </w:r>
        <w:r>
          <w:fldChar w:fldCharType="begin"/>
        </w:r>
        <w:r>
          <w:instrText xml:space="preserve"> PAGEREF _Toc21580 \h </w:instrText>
        </w:r>
        <w:r>
          <w:fldChar w:fldCharType="separate"/>
        </w:r>
        <w:r>
          <w:t>48</w:t>
        </w:r>
        <w:r>
          <w:fldChar w:fldCharType="end"/>
        </w:r>
      </w:hyperlink>
    </w:p>
    <w:p>
      <w:pPr>
        <w:pStyle w:val="TOC2"/>
        <w:tabs>
          <w:tab w:val="right" w:leader="dot" w:pos="8306"/>
        </w:tabs>
      </w:pPr>
      <w:hyperlink w:anchor="_Toc29734" w:history="1">
        <w:r>
          <w:rPr>
            <w:rFonts w:ascii="仿宋" w:eastAsia="仿宋" w:hAnsi="仿宋" w:cs="仿宋" w:hint="eastAsia"/>
            <w:lang w:eastAsia="zh-CN"/>
          </w:rPr>
          <w:t>(五)、员工培训</w:t>
        </w:r>
        <w:r>
          <w:tab/>
        </w:r>
        <w:r>
          <w:fldChar w:fldCharType="begin"/>
        </w:r>
        <w:r>
          <w:instrText xml:space="preserve"> PAGEREF _Toc29734 \h </w:instrText>
        </w:r>
        <w:r>
          <w:fldChar w:fldCharType="separate"/>
        </w:r>
        <w:r>
          <w:t>50</w:t>
        </w:r>
        <w:r>
          <w:fldChar w:fldCharType="end"/>
        </w:r>
      </w:hyperlink>
    </w:p>
    <w:p>
      <w:pPr>
        <w:pStyle w:val="TOC2"/>
        <w:tabs>
          <w:tab w:val="right" w:leader="dot" w:pos="8306"/>
        </w:tabs>
      </w:pPr>
      <w:hyperlink w:anchor="_Toc17258" w:history="1">
        <w:r>
          <w:rPr>
            <w:rFonts w:ascii="仿宋" w:eastAsia="仿宋" w:hAnsi="仿宋" w:cs="仿宋" w:hint="eastAsia"/>
            <w:lang w:eastAsia="zh-CN"/>
          </w:rPr>
          <w:t>(六)、项目实施保障</w:t>
        </w:r>
        <w:r>
          <w:tab/>
        </w:r>
        <w:r>
          <w:fldChar w:fldCharType="begin"/>
        </w:r>
        <w:r>
          <w:instrText xml:space="preserve"> PAGEREF _Toc17258 \h </w:instrText>
        </w:r>
        <w:r>
          <w:fldChar w:fldCharType="separate"/>
        </w:r>
        <w:r>
          <w:t>51</w:t>
        </w:r>
        <w:r>
          <w:fldChar w:fldCharType="end"/>
        </w:r>
      </w:hyperlink>
    </w:p>
    <w:p>
      <w:pPr>
        <w:pStyle w:val="TOC2"/>
        <w:tabs>
          <w:tab w:val="right" w:leader="dot" w:pos="8306"/>
        </w:tabs>
      </w:pPr>
      <w:hyperlink w:anchor="_Toc9106" w:history="1">
        <w:r>
          <w:rPr>
            <w:rFonts w:ascii="仿宋" w:eastAsia="仿宋" w:hAnsi="仿宋" w:cs="仿宋" w:hint="eastAsia"/>
            <w:lang w:eastAsia="zh-CN"/>
          </w:rPr>
          <w:t>(七)、安全规范管理</w:t>
        </w:r>
        <w:r>
          <w:tab/>
        </w:r>
        <w:r>
          <w:fldChar w:fldCharType="begin"/>
        </w:r>
        <w:r>
          <w:instrText xml:space="preserve"> PAGEREF _Toc9106 \h </w:instrText>
        </w:r>
        <w:r>
          <w:fldChar w:fldCharType="separate"/>
        </w:r>
        <w:r>
          <w:t>52</w:t>
        </w:r>
        <w:r>
          <w:fldChar w:fldCharType="end"/>
        </w:r>
      </w:hyperlink>
    </w:p>
    <w:p>
      <w:pPr>
        <w:pStyle w:val="TOC1"/>
        <w:tabs>
          <w:tab w:val="right" w:leader="dot" w:pos="8306"/>
        </w:tabs>
      </w:pPr>
      <w:hyperlink w:anchor="_Toc18926" w:history="1">
        <w:r>
          <w:rPr>
            <w:rFonts w:ascii="仿宋" w:eastAsia="仿宋" w:hAnsi="仿宋" w:cs="仿宋" w:hint="eastAsia"/>
            <w:lang w:eastAsia="zh-CN"/>
          </w:rPr>
          <w:t>十三、人力资源管理与开发</w:t>
        </w:r>
        <w:r>
          <w:tab/>
        </w:r>
        <w:r>
          <w:fldChar w:fldCharType="begin"/>
        </w:r>
        <w:r>
          <w:instrText xml:space="preserve"> PAGEREF _Toc18926 \h </w:instrText>
        </w:r>
        <w:r>
          <w:fldChar w:fldCharType="separate"/>
        </w:r>
        <w:r>
          <w:t>53</w:t>
        </w:r>
        <w:r>
          <w:fldChar w:fldCharType="end"/>
        </w:r>
      </w:hyperlink>
    </w:p>
    <w:p>
      <w:pPr>
        <w:pStyle w:val="TOC2"/>
        <w:tabs>
          <w:tab w:val="right" w:leader="dot" w:pos="8306"/>
        </w:tabs>
      </w:pPr>
      <w:hyperlink w:anchor="_Toc12371" w:history="1">
        <w:r>
          <w:rPr>
            <w:rFonts w:ascii="仿宋" w:eastAsia="仿宋" w:hAnsi="仿宋" w:cs="仿宋" w:hint="eastAsia"/>
            <w:lang w:eastAsia="zh-CN"/>
          </w:rPr>
          <w:t>(一)、人力资源规划</w:t>
        </w:r>
        <w:r>
          <w:tab/>
        </w:r>
        <w:r>
          <w:fldChar w:fldCharType="begin"/>
        </w:r>
        <w:r>
          <w:instrText xml:space="preserve"> PAGEREF _Toc12371 \h </w:instrText>
        </w:r>
        <w:r>
          <w:fldChar w:fldCharType="separate"/>
        </w:r>
        <w:r>
          <w:t>53</w:t>
        </w:r>
        <w:r>
          <w:fldChar w:fldCharType="end"/>
        </w:r>
      </w:hyperlink>
    </w:p>
    <w:p>
      <w:pPr>
        <w:pStyle w:val="TOC2"/>
        <w:tabs>
          <w:tab w:val="right" w:leader="dot" w:pos="8306"/>
        </w:tabs>
      </w:pPr>
      <w:hyperlink w:anchor="_Toc9964" w:history="1">
        <w:r>
          <w:rPr>
            <w:rFonts w:ascii="仿宋" w:eastAsia="仿宋" w:hAnsi="仿宋" w:cs="仿宋" w:hint="eastAsia"/>
            <w:lang w:eastAsia="zh-CN"/>
          </w:rPr>
          <w:t>(二)、人力资源开发与培训</w:t>
        </w:r>
        <w:r>
          <w:tab/>
        </w:r>
        <w:r>
          <w:fldChar w:fldCharType="begin"/>
        </w:r>
        <w:r>
          <w:instrText xml:space="preserve"> PAGEREF _Toc9964 \h </w:instrText>
        </w:r>
        <w:r>
          <w:fldChar w:fldCharType="separate"/>
        </w:r>
        <w:r>
          <w:t>55</w:t>
        </w:r>
        <w:r>
          <w:fldChar w:fldCharType="end"/>
        </w:r>
      </w:hyperlink>
    </w:p>
    <w:p>
      <w:pPr>
        <w:pStyle w:val="TOC1"/>
        <w:tabs>
          <w:tab w:val="right" w:leader="dot" w:pos="8306"/>
        </w:tabs>
      </w:pPr>
      <w:hyperlink w:anchor="_Toc25399" w:history="1">
        <w:r>
          <w:rPr>
            <w:rFonts w:ascii="仿宋" w:eastAsia="仿宋" w:hAnsi="仿宋" w:cs="仿宋" w:hint="eastAsia"/>
            <w:lang w:eastAsia="zh-CN"/>
          </w:rPr>
          <w:t>十四、法律法规与政策遵循</w:t>
        </w:r>
        <w:r>
          <w:tab/>
        </w:r>
        <w:r>
          <w:fldChar w:fldCharType="begin"/>
        </w:r>
        <w:r>
          <w:instrText xml:space="preserve"> PAGEREF _Toc25399 \h </w:instrText>
        </w:r>
        <w:r>
          <w:fldChar w:fldCharType="separate"/>
        </w:r>
        <w:r>
          <w:t>58</w:t>
        </w:r>
        <w:r>
          <w:fldChar w:fldCharType="end"/>
        </w:r>
      </w:hyperlink>
    </w:p>
    <w:p>
      <w:pPr>
        <w:pStyle w:val="TOC2"/>
        <w:tabs>
          <w:tab w:val="right" w:leader="dot" w:pos="8306"/>
        </w:tabs>
      </w:pPr>
      <w:hyperlink w:anchor="_Toc13762" w:history="1">
        <w:r>
          <w:rPr>
            <w:rFonts w:ascii="仿宋" w:eastAsia="仿宋" w:hAnsi="仿宋" w:cs="仿宋" w:hint="eastAsia"/>
            <w:lang w:eastAsia="zh-CN"/>
          </w:rPr>
          <w:t>(一)、法律法规遵守</w:t>
        </w:r>
        <w:r>
          <w:tab/>
        </w:r>
        <w:r>
          <w:fldChar w:fldCharType="begin"/>
        </w:r>
        <w:r>
          <w:instrText xml:space="preserve"> PAGEREF _Toc13762 \h </w:instrText>
        </w:r>
        <w:r>
          <w:fldChar w:fldCharType="separate"/>
        </w:r>
        <w:r>
          <w:t>58</w:t>
        </w:r>
        <w:r>
          <w:fldChar w:fldCharType="end"/>
        </w:r>
      </w:hyperlink>
    </w:p>
    <w:p>
      <w:pPr>
        <w:pStyle w:val="TOC2"/>
        <w:tabs>
          <w:tab w:val="right" w:leader="dot" w:pos="8306"/>
        </w:tabs>
      </w:pPr>
      <w:hyperlink w:anchor="_Toc12490" w:history="1">
        <w:r>
          <w:rPr>
            <w:rFonts w:ascii="仿宋" w:eastAsia="仿宋" w:hAnsi="仿宋" w:cs="仿宋" w:hint="eastAsia"/>
            <w:lang w:eastAsia="zh-CN"/>
          </w:rPr>
          <w:t>(二)、政策导向与利用</w:t>
        </w:r>
        <w:r>
          <w:tab/>
        </w:r>
        <w:r>
          <w:fldChar w:fldCharType="begin"/>
        </w:r>
        <w:r>
          <w:instrText xml:space="preserve"> PAGEREF _Toc12490 \h </w:instrText>
        </w:r>
        <w:r>
          <w:fldChar w:fldCharType="separate"/>
        </w:r>
        <w:r>
          <w:t>59</w:t>
        </w:r>
        <w:r>
          <w:fldChar w:fldCharType="end"/>
        </w:r>
      </w:hyperlink>
    </w:p>
    <w:p>
      <w:pPr>
        <w:pStyle w:val="TOC1"/>
        <w:tabs>
          <w:tab w:val="right" w:leader="dot" w:pos="8306"/>
        </w:tabs>
      </w:pPr>
      <w:hyperlink w:anchor="_Toc3307" w:history="1">
        <w:r>
          <w:rPr>
            <w:rFonts w:ascii="仿宋" w:eastAsia="仿宋" w:hAnsi="仿宋" w:cs="仿宋" w:hint="eastAsia"/>
            <w:lang w:eastAsia="zh-CN"/>
          </w:rPr>
          <w:t>十五、项目施工方案</w:t>
        </w:r>
        <w:r>
          <w:tab/>
        </w:r>
        <w:r>
          <w:fldChar w:fldCharType="begin"/>
        </w:r>
        <w:r>
          <w:instrText xml:space="preserve"> PAGEREF _Toc3307 \h </w:instrText>
        </w:r>
        <w:r>
          <w:fldChar w:fldCharType="separate"/>
        </w:r>
        <w:r>
          <w:t>60</w:t>
        </w:r>
        <w:r>
          <w:fldChar w:fldCharType="end"/>
        </w:r>
      </w:hyperlink>
    </w:p>
    <w:p>
      <w:pPr>
        <w:pStyle w:val="TOC2"/>
        <w:tabs>
          <w:tab w:val="right" w:leader="dot" w:pos="8306"/>
        </w:tabs>
      </w:pPr>
      <w:hyperlink w:anchor="_Toc24906" w:history="1">
        <w:r>
          <w:rPr>
            <w:rFonts w:ascii="仿宋" w:eastAsia="仿宋" w:hAnsi="仿宋" w:cs="仿宋" w:hint="eastAsia"/>
            <w:lang w:eastAsia="zh-CN"/>
          </w:rPr>
          <w:t>(一)、施工组织设计</w:t>
        </w:r>
        <w:r>
          <w:tab/>
        </w:r>
        <w:r>
          <w:fldChar w:fldCharType="begin"/>
        </w:r>
        <w:r>
          <w:instrText xml:space="preserve"> PAGEREF _Toc24906 \h </w:instrText>
        </w:r>
        <w:r>
          <w:fldChar w:fldCharType="separate"/>
        </w:r>
        <w:r>
          <w:t>60</w:t>
        </w:r>
        <w:r>
          <w:fldChar w:fldCharType="end"/>
        </w:r>
      </w:hyperlink>
    </w:p>
    <w:p>
      <w:pPr>
        <w:pStyle w:val="TOC2"/>
        <w:tabs>
          <w:tab w:val="right" w:leader="dot" w:pos="8306"/>
        </w:tabs>
      </w:pPr>
      <w:hyperlink w:anchor="_Toc30866" w:history="1">
        <w:r>
          <w:rPr>
            <w:rFonts w:ascii="仿宋" w:eastAsia="仿宋" w:hAnsi="仿宋" w:cs="仿宋" w:hint="eastAsia"/>
            <w:lang w:eastAsia="zh-CN"/>
          </w:rPr>
          <w:t>(二)、施工工艺与技术路线</w:t>
        </w:r>
        <w:r>
          <w:tab/>
        </w:r>
        <w:r>
          <w:fldChar w:fldCharType="begin"/>
        </w:r>
        <w:r>
          <w:instrText xml:space="preserve"> PAGEREF _Toc30866 \h </w:instrText>
        </w:r>
        <w:r>
          <w:fldChar w:fldCharType="separate"/>
        </w:r>
        <w:r>
          <w:t>61</w:t>
        </w:r>
        <w:r>
          <w:fldChar w:fldCharType="end"/>
        </w:r>
      </w:hyperlink>
    </w:p>
    <w:p>
      <w:pPr>
        <w:pStyle w:val="TOC2"/>
        <w:tabs>
          <w:tab w:val="right" w:leader="dot" w:pos="8306"/>
        </w:tabs>
      </w:pPr>
      <w:hyperlink w:anchor="_Toc18815" w:history="1">
        <w:r>
          <w:rPr>
            <w:rFonts w:ascii="仿宋" w:eastAsia="仿宋" w:hAnsi="仿宋" w:cs="仿宋" w:hint="eastAsia"/>
            <w:lang w:eastAsia="zh-CN"/>
          </w:rPr>
          <w:t>(三)、关键节点施工计划</w:t>
        </w:r>
        <w:r>
          <w:tab/>
        </w:r>
        <w:r>
          <w:fldChar w:fldCharType="begin"/>
        </w:r>
        <w:r>
          <w:instrText xml:space="preserve"> PAGEREF _Toc18815 \h </w:instrText>
        </w:r>
        <w:r>
          <w:fldChar w:fldCharType="separate"/>
        </w:r>
        <w:r>
          <w:t>62</w:t>
        </w:r>
        <w:r>
          <w:fldChar w:fldCharType="end"/>
        </w:r>
      </w:hyperlink>
    </w:p>
    <w:p>
      <w:pPr>
        <w:pStyle w:val="TOC2"/>
        <w:tabs>
          <w:tab w:val="right" w:leader="dot" w:pos="8306"/>
        </w:tabs>
      </w:pPr>
      <w:hyperlink w:anchor="_Toc22174" w:history="1">
        <w:r>
          <w:rPr>
            <w:rFonts w:ascii="仿宋" w:eastAsia="仿宋" w:hAnsi="仿宋" w:cs="仿宋" w:hint="eastAsia"/>
            <w:lang w:eastAsia="zh-CN"/>
          </w:rPr>
          <w:t>(四)、施工现场管理</w:t>
        </w:r>
        <w:r>
          <w:tab/>
        </w:r>
        <w:r>
          <w:fldChar w:fldCharType="begin"/>
        </w:r>
        <w:r>
          <w:instrText xml:space="preserve"> PAGEREF _Toc22174 \h </w:instrText>
        </w:r>
        <w:r>
          <w:fldChar w:fldCharType="separate"/>
        </w:r>
        <w:r>
          <w:t>64</w:t>
        </w:r>
        <w:r>
          <w:fldChar w:fldCharType="end"/>
        </w:r>
      </w:hyperlink>
    </w:p>
    <w:p>
      <w:pPr>
        <w:pStyle w:val="TOC1"/>
        <w:tabs>
          <w:tab w:val="right" w:leader="dot" w:pos="8306"/>
        </w:tabs>
      </w:pPr>
      <w:hyperlink w:anchor="_Toc8959" w:history="1">
        <w:r>
          <w:rPr>
            <w:rFonts w:ascii="仿宋" w:eastAsia="仿宋" w:hAnsi="仿宋" w:cs="仿宋" w:hint="eastAsia"/>
            <w:lang w:eastAsia="zh-CN"/>
          </w:rPr>
          <w:t>十六、创新驱动与持续发展</w:t>
        </w:r>
        <w:r>
          <w:tab/>
        </w:r>
        <w:r>
          <w:fldChar w:fldCharType="begin"/>
        </w:r>
        <w:r>
          <w:instrText xml:space="preserve"> PAGEREF _Toc8959 \h </w:instrText>
        </w:r>
        <w:r>
          <w:fldChar w:fldCharType="separate"/>
        </w:r>
        <w:r>
          <w:t>66</w:t>
        </w:r>
        <w:r>
          <w:fldChar w:fldCharType="end"/>
        </w:r>
      </w:hyperlink>
    </w:p>
    <w:p>
      <w:pPr>
        <w:pStyle w:val="TOC2"/>
        <w:tabs>
          <w:tab w:val="right" w:leader="dot" w:pos="8306"/>
        </w:tabs>
      </w:pPr>
      <w:hyperlink w:anchor="_Toc18513" w:history="1">
        <w:r>
          <w:rPr>
            <w:rFonts w:ascii="仿宋" w:eastAsia="仿宋" w:hAnsi="仿宋" w:cs="仿宋" w:hint="eastAsia"/>
            <w:lang w:eastAsia="zh-CN"/>
          </w:rPr>
          <w:t>(一)、创新驱动战略实施</w:t>
        </w:r>
        <w:r>
          <w:tab/>
        </w:r>
        <w:r>
          <w:fldChar w:fldCharType="begin"/>
        </w:r>
        <w:r>
          <w:instrText xml:space="preserve"> PAGEREF _Toc18513 \h </w:instrText>
        </w:r>
        <w:r>
          <w:fldChar w:fldCharType="separate"/>
        </w:r>
        <w:r>
          <w:t>66</w:t>
        </w:r>
        <w:r>
          <w:fldChar w:fldCharType="end"/>
        </w:r>
      </w:hyperlink>
    </w:p>
    <w:p>
      <w:pPr>
        <w:pStyle w:val="TOC2"/>
        <w:tabs>
          <w:tab w:val="right" w:leader="dot" w:pos="8306"/>
        </w:tabs>
      </w:pPr>
      <w:hyperlink w:anchor="_Toc18408" w:history="1">
        <w:r>
          <w:rPr>
            <w:rFonts w:ascii="仿宋" w:eastAsia="仿宋" w:hAnsi="仿宋" w:cs="仿宋" w:hint="eastAsia"/>
            <w:lang w:eastAsia="zh-CN"/>
          </w:rPr>
          <w:t>(二)、持续发展路径探索</w:t>
        </w:r>
        <w:r>
          <w:tab/>
        </w:r>
        <w:r>
          <w:fldChar w:fldCharType="begin"/>
        </w:r>
        <w:r>
          <w:instrText xml:space="preserve"> PAGEREF _Toc18408 \h </w:instrText>
        </w:r>
        <w:r>
          <w:fldChar w:fldCharType="separate"/>
        </w:r>
        <w:r>
          <w:t>68</w:t>
        </w:r>
        <w:r>
          <w:fldChar w:fldCharType="end"/>
        </w:r>
      </w:hyperlink>
    </w:p>
    <w:p>
      <w:pPr>
        <w:pStyle w:val="TOC1"/>
        <w:tabs>
          <w:tab w:val="right" w:leader="dot" w:pos="8306"/>
        </w:tabs>
      </w:pPr>
      <w:hyperlink w:anchor="_Toc3506" w:history="1">
        <w:r>
          <w:rPr>
            <w:rFonts w:ascii="仿宋" w:eastAsia="仿宋" w:hAnsi="仿宋" w:cs="仿宋" w:hint="eastAsia"/>
            <w:lang w:eastAsia="zh-CN"/>
          </w:rPr>
          <w:t>十七、合作与交流机制建立</w:t>
        </w:r>
        <w:r>
          <w:tab/>
        </w:r>
        <w:r>
          <w:fldChar w:fldCharType="begin"/>
        </w:r>
        <w:r>
          <w:instrText xml:space="preserve"> PAGEREF _Toc3506 \h </w:instrText>
        </w:r>
        <w:r>
          <w:fldChar w:fldCharType="separate"/>
        </w:r>
        <w:r>
          <w:t>72</w:t>
        </w:r>
        <w:r>
          <w:fldChar w:fldCharType="end"/>
        </w:r>
      </w:hyperlink>
    </w:p>
    <w:p>
      <w:pPr>
        <w:pStyle w:val="TOC2"/>
        <w:tabs>
          <w:tab w:val="right" w:leader="dot" w:pos="8306"/>
        </w:tabs>
      </w:pPr>
      <w:hyperlink w:anchor="_Toc29974" w:history="1">
        <w:r>
          <w:rPr>
            <w:rFonts w:ascii="仿宋" w:eastAsia="仿宋" w:hAnsi="仿宋" w:cs="仿宋" w:hint="eastAsia"/>
            <w:lang w:eastAsia="zh-CN"/>
          </w:rPr>
          <w:t>(一)、合作伙伴选择与合作方式</w:t>
        </w:r>
        <w:r>
          <w:tab/>
        </w:r>
        <w:r>
          <w:fldChar w:fldCharType="begin"/>
        </w:r>
        <w:r>
          <w:instrText xml:space="preserve"> PAGEREF _Toc29974 \h </w:instrText>
        </w:r>
        <w:r>
          <w:fldChar w:fldCharType="separate"/>
        </w:r>
        <w:r>
          <w:t>72</w:t>
        </w:r>
        <w:r>
          <w:fldChar w:fldCharType="end"/>
        </w:r>
      </w:hyperlink>
    </w:p>
    <w:p>
      <w:pPr>
        <w:pStyle w:val="TOC2"/>
        <w:tabs>
          <w:tab w:val="right" w:leader="dot" w:pos="8306"/>
        </w:tabs>
      </w:pPr>
      <w:hyperlink w:anchor="_Toc16721" w:history="1">
        <w:r>
          <w:rPr>
            <w:rFonts w:ascii="仿宋" w:eastAsia="仿宋" w:hAnsi="仿宋" w:cs="仿宋" w:hint="eastAsia"/>
            <w:lang w:eastAsia="zh-CN"/>
          </w:rPr>
          <w:t>(二)、交流与合作平台搭建</w:t>
        </w:r>
        <w:r>
          <w:tab/>
        </w:r>
        <w:r>
          <w:fldChar w:fldCharType="begin"/>
        </w:r>
        <w:r>
          <w:instrText xml:space="preserve"> PAGEREF _Toc16721 \h </w:instrText>
        </w:r>
        <w:r>
          <w:fldChar w:fldCharType="separate"/>
        </w:r>
        <w:r>
          <w:t>73</w:t>
        </w:r>
        <w:r>
          <w:fldChar w:fldCharType="end"/>
        </w:r>
      </w:hyperlink>
    </w:p>
    <w:p>
      <w:pPr>
        <w:pStyle w:val="TOC1"/>
        <w:tabs>
          <w:tab w:val="right" w:leader="dot" w:pos="8306"/>
        </w:tabs>
      </w:pPr>
      <w:hyperlink w:anchor="_Toc3934" w:history="1">
        <w:r>
          <w:rPr>
            <w:rFonts w:ascii="仿宋" w:eastAsia="仿宋" w:hAnsi="仿宋" w:cs="仿宋" w:hint="eastAsia"/>
            <w:lang w:eastAsia="zh-CN"/>
          </w:rPr>
          <w:t>十八、产业协同与集群发展</w:t>
        </w:r>
        <w:r>
          <w:tab/>
        </w:r>
        <w:r>
          <w:fldChar w:fldCharType="begin"/>
        </w:r>
        <w:r>
          <w:instrText xml:space="preserve"> PAGEREF _Toc3934 \h </w:instrText>
        </w:r>
        <w:r>
          <w:fldChar w:fldCharType="separate"/>
        </w:r>
        <w:r>
          <w:t>75</w:t>
        </w:r>
        <w:r>
          <w:fldChar w:fldCharType="end"/>
        </w:r>
      </w:hyperlink>
    </w:p>
    <w:p>
      <w:pPr>
        <w:pStyle w:val="TOC2"/>
        <w:tabs>
          <w:tab w:val="right" w:leader="dot" w:pos="8306"/>
        </w:tabs>
      </w:pPr>
      <w:hyperlink w:anchor="_Toc7978" w:history="1">
        <w:r>
          <w:rPr>
            <w:rFonts w:ascii="仿宋" w:eastAsia="仿宋" w:hAnsi="仿宋" w:cs="仿宋" w:hint="eastAsia"/>
            <w:lang w:eastAsia="zh-CN"/>
          </w:rPr>
          <w:t>(一)、产业协同机制建设</w:t>
        </w:r>
        <w:r>
          <w:tab/>
        </w:r>
        <w:r>
          <w:fldChar w:fldCharType="begin"/>
        </w:r>
        <w:r>
          <w:instrText xml:space="preserve"> PAGEREF _Toc7978 \h </w:instrText>
        </w:r>
        <w:r>
          <w:fldChar w:fldCharType="separate"/>
        </w:r>
        <w:r>
          <w:t>75</w:t>
        </w:r>
        <w:r>
          <w:fldChar w:fldCharType="end"/>
        </w:r>
      </w:hyperlink>
    </w:p>
    <w:p>
      <w:pPr>
        <w:pStyle w:val="TOC2"/>
        <w:tabs>
          <w:tab w:val="right" w:leader="dot" w:pos="8306"/>
        </w:tabs>
      </w:pPr>
      <w:hyperlink w:anchor="_Toc2908" w:history="1">
        <w:r>
          <w:rPr>
            <w:rFonts w:ascii="仿宋" w:eastAsia="仿宋" w:hAnsi="仿宋" w:cs="仿宋" w:hint="eastAsia"/>
            <w:lang w:eastAsia="zh-CN"/>
          </w:rPr>
          <w:t>(二)、产业集群培育与发展</w:t>
        </w:r>
        <w:r>
          <w:tab/>
        </w:r>
        <w:r>
          <w:fldChar w:fldCharType="begin"/>
        </w:r>
        <w:r>
          <w:instrText xml:space="preserve"> PAGEREF _Toc2908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7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HPM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HPM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HPM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PM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HPMC项目的社会影响是全面而深远的。从提供就业机会和提升公共服务，到促进社会结构和劳动市场的多元化，再到推动社会责任和伦理标准的提高，项目对于提升社区的经济、文化和社会福祉有着重要作用。通过这些正面影响，HPM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为了融入当地社区，HPMC项目需深入理解当地的文化特色和社会习俗。例如，项目在设计广告和市场推广活动时，应考虑使用当地语言和符合地方文化的表达方式。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8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为了确保HPMC项目的成功并最大限度地减轻潜在的社会风险，详细的风险分析和具体的应对策略至关重要。以下是针对项目可能面临的具体社会风险及相应对策的分析：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风险描述：HPMC项目可能遭遇社区抵制，尤其如果社区成员认为项目会破坏他们的生活环境或忽略他们的意见。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风险描述：HPMC项目的商业实践可能与当地的文化和价值观存在冲突，导致社会紧张和文化冲突。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风险描述：HPMC项目可能会增加对公共资源和基础设施的需求，给当地带来额外压力，例如在水资源、能源供应和交通系统方面。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风险描述：HPMC项目可能会引起当地社会结构和动态的变化，例如改变社区的人口组成和社交模式。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风险描述：在HPMC项目运营过程中，可能涉及大量个人和商业敏感信息，存在信息安全和隐私保护的风险。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5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50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PMC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23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https://d.book118.com/497043146134006046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430DA"/>
    <w:rsid w:val="72F430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431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2024-02-20T23:45:00Z</dcterms:created>
  <dcterms:modified xsi:type="dcterms:W3CDTF">2024-02-20T23:45:58Z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6B0D35168617463EA6D05FDC75842DB3_11</vt:lpwstr>
  </property>
  <property fmtid="{D5CDD505-2E9C-101B-9397-08002B2CF9AE}" pid="3" name="KSOProductBuildVer">
    <vt:lpwstr>2052-12.1.0.16250</vt:lpwstr>
  </property>
</Properties>
</file>