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A7" w:rsidRPr="00CC48AB" w:rsidP="001955A7">
      <w:pPr>
        <w:jc w:val="center"/>
        <w:rPr>
          <w:rFonts w:hint="eastAsia"/>
          <w:b/>
          <w:sz w:val="32"/>
          <w:szCs w:val="32"/>
        </w:rPr>
      </w:pPr>
      <w:r w:rsidRPr="00CC48AB">
        <w:rPr>
          <w:rFonts w:hint="eastAsia"/>
          <w:b/>
          <w:sz w:val="32"/>
          <w:szCs w:val="32"/>
        </w:rPr>
        <w:t>小学</w:t>
      </w:r>
      <w:r>
        <w:rPr>
          <w:rFonts w:hint="eastAsia"/>
          <w:b/>
          <w:sz w:val="32"/>
          <w:szCs w:val="32"/>
        </w:rPr>
        <w:t>教育联盟</w:t>
      </w:r>
      <w:r w:rsidRPr="00CC48AB">
        <w:rPr>
          <w:rFonts w:hint="eastAsia"/>
          <w:b/>
          <w:sz w:val="32"/>
          <w:szCs w:val="32"/>
        </w:rPr>
        <w:t>数学教师专业理论考试试题</w:t>
      </w:r>
    </w:p>
    <w:p w:rsidR="001955A7" w:rsidP="001955A7">
      <w:pPr>
        <w:ind w:firstLine="2520" w:firstLineChars="900"/>
        <w:rPr>
          <w:rFonts w:hint="eastAsia"/>
          <w:sz w:val="28"/>
          <w:szCs w:val="28"/>
        </w:rPr>
      </w:pPr>
      <w:r w:rsidRPr="00CC48AB">
        <w:rPr>
          <w:rFonts w:hint="eastAsia"/>
          <w:sz w:val="28"/>
          <w:szCs w:val="28"/>
        </w:rPr>
        <w:t xml:space="preserve">姓名：  </w:t>
      </w:r>
      <w:r>
        <w:rPr>
          <w:rFonts w:hint="eastAsia"/>
          <w:sz w:val="28"/>
          <w:szCs w:val="28"/>
        </w:rPr>
        <w:t xml:space="preserve"> </w:t>
      </w:r>
      <w:r w:rsidRPr="00CC48AB"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 </w:t>
      </w:r>
      <w:r w:rsidRPr="00CC48AB">
        <w:rPr>
          <w:rFonts w:hint="eastAsia"/>
          <w:sz w:val="28"/>
          <w:szCs w:val="28"/>
        </w:rPr>
        <w:t xml:space="preserve">    成绩：</w:t>
      </w:r>
    </w:p>
    <w:p w:rsidR="001955A7" w:rsidRPr="00CC48AB" w:rsidP="001955A7">
      <w:pPr>
        <w:ind w:firstLine="2520" w:firstLineChars="900"/>
        <w:rPr>
          <w:rFonts w:hint="eastAsia"/>
          <w:sz w:val="28"/>
          <w:szCs w:val="28"/>
        </w:rPr>
      </w:pPr>
      <w:r w:rsidRPr="00CC48AB">
        <w:rPr>
          <w:rFonts w:hint="eastAsia"/>
          <w:b/>
          <w:sz w:val="28"/>
          <w:szCs w:val="28"/>
        </w:rPr>
        <w:t>第一部分：数学课程标准基础知识</w:t>
      </w:r>
      <w:r>
        <w:rPr>
          <w:rFonts w:hint="eastAsia"/>
          <w:b/>
          <w:sz w:val="28"/>
          <w:szCs w:val="28"/>
        </w:rPr>
        <w:t>（20分）</w:t>
      </w:r>
    </w:p>
    <w:p w:rsidR="001955A7" w:rsidRPr="00CC48AB" w:rsidP="001955A7">
      <w:pPr>
        <w:spacing w:line="360" w:lineRule="auto"/>
        <w:rPr>
          <w:rFonts w:hint="eastAsia"/>
          <w:b/>
          <w:sz w:val="28"/>
          <w:szCs w:val="28"/>
        </w:rPr>
      </w:pPr>
      <w:r w:rsidRPr="00CC48AB">
        <w:rPr>
          <w:rFonts w:hint="eastAsia"/>
          <w:b/>
          <w:sz w:val="28"/>
          <w:szCs w:val="28"/>
        </w:rPr>
        <w:t>一、填空题。</w:t>
      </w:r>
      <w:r w:rsidRPr="00545E13">
        <w:rPr>
          <w:rFonts w:hint="eastAsia"/>
          <w:sz w:val="28"/>
          <w:szCs w:val="28"/>
        </w:rPr>
        <w:t>（以</w:t>
      </w:r>
      <w:r w:rsidRPr="00545E13">
        <w:rPr>
          <w:rFonts w:hint="eastAsia"/>
          <w:b/>
          <w:sz w:val="28"/>
          <w:szCs w:val="28"/>
        </w:rPr>
        <w:t>修订稿</w:t>
      </w:r>
      <w:r w:rsidRPr="00545E13">
        <w:rPr>
          <w:rFonts w:hint="eastAsia"/>
          <w:sz w:val="28"/>
          <w:szCs w:val="28"/>
        </w:rPr>
        <w:t>为标准）</w:t>
      </w:r>
      <w:r w:rsidRPr="00CC48AB">
        <w:rPr>
          <w:rFonts w:hint="eastAsia"/>
          <w:szCs w:val="21"/>
        </w:rPr>
        <w:t xml:space="preserve"> (1</w:t>
      </w:r>
      <w:r w:rsidRPr="00CC48AB">
        <w:rPr>
          <w:rFonts w:hint="eastAsia"/>
          <w:szCs w:val="21"/>
        </w:rPr>
        <w:t>’×</w:t>
      </w:r>
      <w:r w:rsidRPr="00CC48AB">
        <w:rPr>
          <w:rFonts w:hint="eastAsia"/>
          <w:szCs w:val="21"/>
        </w:rPr>
        <w:t>2</w:t>
      </w:r>
      <w:r>
        <w:rPr>
          <w:rFonts w:hint="eastAsia"/>
          <w:szCs w:val="21"/>
        </w:rPr>
        <w:t>0</w:t>
      </w:r>
      <w:r w:rsidRPr="00CC48AB">
        <w:rPr>
          <w:rFonts w:hint="eastAsia"/>
          <w:szCs w:val="21"/>
        </w:rPr>
        <w:t>=2</w:t>
      </w:r>
      <w:r>
        <w:rPr>
          <w:rFonts w:hint="eastAsia"/>
          <w:szCs w:val="21"/>
        </w:rPr>
        <w:t>0</w:t>
      </w:r>
      <w:r w:rsidRPr="00CC48AB">
        <w:rPr>
          <w:rFonts w:hint="eastAsia"/>
          <w:szCs w:val="21"/>
        </w:rPr>
        <w:t>’</w:t>
      </w:r>
      <w:r w:rsidRPr="00CC48AB">
        <w:rPr>
          <w:rFonts w:hint="eastAsia"/>
          <w:szCs w:val="21"/>
        </w:rPr>
        <w:t>)</w:t>
      </w:r>
      <w:r w:rsidRPr="00CC48AB">
        <w:rPr>
          <w:rFonts w:hint="eastAsia"/>
          <w:b/>
          <w:sz w:val="28"/>
          <w:szCs w:val="28"/>
        </w:rPr>
        <w:t>　　</w:t>
      </w: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  <w:r w:rsidRPr="00CC48AB">
        <w:rPr>
          <w:rFonts w:ascii="宋体" w:hAnsi="宋体" w:hint="eastAsia"/>
          <w:sz w:val="24"/>
        </w:rPr>
        <w:t>1、</w:t>
      </w:r>
      <w:r>
        <w:rPr>
          <w:rFonts w:ascii="宋体" w:hAnsi="宋体" w:hint="eastAsia"/>
          <w:sz w:val="24"/>
        </w:rPr>
        <w:t>数学是研究（         ）和（         ）的科学。</w:t>
      </w:r>
    </w:p>
    <w:p w:rsidR="001955A7" w:rsidRPr="00CC48AB" w:rsidP="001955A7">
      <w:pPr>
        <w:widowControl/>
        <w:spacing w:line="360" w:lineRule="auto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hint="eastAsia"/>
          <w:sz w:val="24"/>
        </w:rPr>
        <w:t>2</w:t>
      </w:r>
      <w:r w:rsidRPr="00CC48AB">
        <w:rPr>
          <w:rFonts w:ascii="宋体" w:hAnsi="宋体" w:cs="宋体" w:hint="eastAsia"/>
          <w:kern w:val="0"/>
          <w:sz w:val="24"/>
        </w:rPr>
        <w:t>、</w:t>
      </w:r>
      <w:r>
        <w:rPr>
          <w:rFonts w:ascii="宋体" w:hAnsi="宋体" w:hint="eastAsia"/>
          <w:sz w:val="24"/>
        </w:rPr>
        <w:t>义务教育阶段的数学课程</w:t>
      </w:r>
      <w:r w:rsidRPr="00CC48AB">
        <w:rPr>
          <w:rFonts w:ascii="宋体" w:hAnsi="宋体" w:hint="eastAsia"/>
          <w:sz w:val="24"/>
        </w:rPr>
        <w:t>面向全体学生</w:t>
      </w:r>
      <w:r>
        <w:rPr>
          <w:rFonts w:ascii="宋体" w:hAnsi="宋体" w:hint="eastAsia"/>
          <w:sz w:val="24"/>
        </w:rPr>
        <w:t>，适应学生个性发展需要，</w:t>
      </w:r>
      <w:r w:rsidRPr="00CC48AB">
        <w:rPr>
          <w:rFonts w:ascii="宋体" w:hAnsi="宋体" w:hint="eastAsia"/>
          <w:sz w:val="24"/>
        </w:rPr>
        <w:t>人人</w:t>
      </w:r>
      <w:r>
        <w:rPr>
          <w:rFonts w:ascii="宋体" w:hAnsi="宋体" w:hint="eastAsia"/>
          <w:sz w:val="24"/>
        </w:rPr>
        <w:t>都能获得</w:t>
      </w:r>
      <w:r w:rsidRPr="00CC48AB"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 xml:space="preserve">       </w:t>
      </w:r>
      <w:r w:rsidRPr="00CC48AB">
        <w:rPr>
          <w:rFonts w:ascii="宋体" w:hAnsi="宋体" w:hint="eastAsia"/>
          <w:sz w:val="24"/>
        </w:rPr>
        <w:t>）的数学</w:t>
      </w:r>
      <w:r>
        <w:rPr>
          <w:rFonts w:ascii="宋体" w:hAnsi="宋体" w:hint="eastAsia"/>
          <w:sz w:val="24"/>
        </w:rPr>
        <w:t>教育，</w:t>
      </w:r>
      <w:r w:rsidRPr="00CC48AB">
        <w:rPr>
          <w:rFonts w:ascii="宋体" w:hAnsi="宋体" w:hint="eastAsia"/>
          <w:sz w:val="24"/>
        </w:rPr>
        <w:t>不同的人在数学上得到</w:t>
      </w:r>
      <w:r>
        <w:rPr>
          <w:rFonts w:ascii="宋体" w:hAnsi="宋体" w:hint="eastAsia"/>
          <w:sz w:val="24"/>
        </w:rPr>
        <w:t>不同</w:t>
      </w:r>
      <w:r w:rsidRPr="00CC48AB">
        <w:rPr>
          <w:rFonts w:ascii="宋体" w:hAnsi="宋体" w:hint="eastAsia"/>
          <w:sz w:val="24"/>
        </w:rPr>
        <w:t>的发展。　　</w:t>
      </w:r>
    </w:p>
    <w:p w:rsidR="001955A7" w:rsidRPr="00CC48AB" w:rsidP="001955A7">
      <w:pPr>
        <w:widowControl/>
        <w:spacing w:line="360" w:lineRule="auto"/>
        <w:rPr>
          <w:rFonts w:ascii="宋体" w:hAnsi="宋体" w:cs="宋体" w:hint="eastAsia"/>
          <w:kern w:val="0"/>
          <w:sz w:val="24"/>
        </w:rPr>
      </w:pPr>
      <w:r w:rsidRPr="00CC48AB">
        <w:rPr>
          <w:rFonts w:ascii="宋体" w:hAnsi="宋体" w:hint="eastAsia"/>
          <w:sz w:val="24"/>
        </w:rPr>
        <w:t>4、</w:t>
      </w:r>
      <w:r>
        <w:rPr>
          <w:rFonts w:ascii="宋体" w:hAnsi="宋体" w:hint="eastAsia"/>
          <w:sz w:val="24"/>
        </w:rPr>
        <w:t>课程内容的组织要处理好（        ）与结果的关系，直观与（        ）的关系，直接经验和（        ）的关系。</w:t>
      </w: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  <w:r w:rsidRPr="00CC48AB">
        <w:rPr>
          <w:rFonts w:ascii="宋体" w:hAnsi="宋体" w:hint="eastAsia"/>
          <w:sz w:val="24"/>
        </w:rPr>
        <w:t>5、</w:t>
      </w:r>
      <w:r>
        <w:rPr>
          <w:rFonts w:ascii="宋体" w:hAnsi="宋体" w:hint="eastAsia"/>
          <w:sz w:val="24"/>
        </w:rPr>
        <w:t>除</w:t>
      </w:r>
      <w:r w:rsidRPr="00CC48AB"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 xml:space="preserve">        </w:t>
      </w:r>
      <w:r w:rsidRPr="00CC48AB"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>学习外，</w:t>
      </w:r>
      <w:r w:rsidRPr="00CC48AB"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 xml:space="preserve">         </w:t>
      </w:r>
      <w:r w:rsidRPr="00CC48AB">
        <w:rPr>
          <w:rFonts w:ascii="宋体" w:hAnsi="宋体" w:hint="eastAsia"/>
          <w:sz w:val="24"/>
        </w:rPr>
        <w:t xml:space="preserve"> ）、（</w:t>
      </w:r>
      <w:r>
        <w:rPr>
          <w:rFonts w:ascii="宋体" w:hAnsi="宋体" w:hint="eastAsia"/>
          <w:sz w:val="24"/>
        </w:rPr>
        <w:t xml:space="preserve">         </w:t>
      </w:r>
      <w:r w:rsidRPr="00CC48AB"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>和合作交流也</w:t>
      </w:r>
      <w:r w:rsidRPr="00CC48AB">
        <w:rPr>
          <w:rFonts w:ascii="宋体" w:hAnsi="宋体" w:hint="eastAsia"/>
          <w:sz w:val="24"/>
        </w:rPr>
        <w:t>是学生学习数学的重要方式。　　</w:t>
      </w: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  <w:r w:rsidRPr="00CC48AB">
        <w:rPr>
          <w:rFonts w:ascii="宋体" w:hAnsi="宋体" w:hint="eastAsia"/>
          <w:sz w:val="24"/>
        </w:rPr>
        <w:t>6、</w:t>
      </w:r>
      <w:r>
        <w:rPr>
          <w:rFonts w:ascii="宋体" w:hAnsi="宋体" w:hint="eastAsia"/>
          <w:sz w:val="24"/>
        </w:rPr>
        <w:t>教师</w:t>
      </w:r>
      <w:r w:rsidRPr="00CC48AB">
        <w:rPr>
          <w:rFonts w:ascii="宋体" w:hAnsi="宋体" w:hint="eastAsia"/>
          <w:sz w:val="24"/>
        </w:rPr>
        <w:t>教学</w:t>
      </w:r>
      <w:r>
        <w:rPr>
          <w:rFonts w:ascii="宋体" w:hAnsi="宋体" w:hint="eastAsia"/>
          <w:sz w:val="24"/>
        </w:rPr>
        <w:t>应该以</w:t>
      </w:r>
      <w:r w:rsidRPr="00CC48AB">
        <w:rPr>
          <w:rFonts w:ascii="宋体" w:hAnsi="宋体" w:hint="eastAsia"/>
          <w:sz w:val="24"/>
        </w:rPr>
        <w:t>学生的（</w:t>
      </w:r>
      <w:r>
        <w:rPr>
          <w:rFonts w:ascii="宋体" w:hAnsi="宋体" w:hint="eastAsia"/>
          <w:sz w:val="24"/>
        </w:rPr>
        <w:t xml:space="preserve">          </w:t>
      </w:r>
      <w:r w:rsidRPr="00CC48AB">
        <w:rPr>
          <w:rFonts w:ascii="宋体" w:hAnsi="宋体" w:hint="eastAsia"/>
          <w:sz w:val="24"/>
        </w:rPr>
        <w:t xml:space="preserve">） 和（ </w:t>
      </w:r>
      <w:r>
        <w:rPr>
          <w:rFonts w:ascii="宋体" w:hAnsi="宋体" w:hint="eastAsia"/>
          <w:sz w:val="24"/>
        </w:rPr>
        <w:t xml:space="preserve">          </w:t>
      </w:r>
      <w:r w:rsidRPr="00CC48AB"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>为基础，面向全体学生，注重启发式和因材施教。教师要发挥主导作用，处理好讲授与（          ）的关系。</w:t>
      </w: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  <w:r w:rsidRPr="00CC48AB">
        <w:rPr>
          <w:rFonts w:ascii="宋体" w:hAnsi="宋体" w:hint="eastAsia"/>
          <w:sz w:val="24"/>
        </w:rPr>
        <w:t>7、在各个学段中，《数学课程标准标准》安排了</w:t>
      </w:r>
      <w:r>
        <w:rPr>
          <w:rFonts w:ascii="宋体" w:hAnsi="宋体" w:hint="eastAsia"/>
          <w:sz w:val="24"/>
        </w:rPr>
        <w:t>四个方面的课程内容：数学与代数、</w:t>
      </w:r>
      <w:r w:rsidRPr="00CC48AB">
        <w:rPr>
          <w:rFonts w:ascii="宋体" w:hAnsi="宋体" w:hint="eastAsia"/>
          <w:sz w:val="24"/>
        </w:rPr>
        <w:t xml:space="preserve">（  </w:t>
      </w:r>
      <w:r>
        <w:rPr>
          <w:rFonts w:ascii="宋体" w:hAnsi="宋体" w:hint="eastAsia"/>
          <w:sz w:val="24"/>
        </w:rPr>
        <w:t xml:space="preserve">        </w:t>
      </w:r>
      <w:r w:rsidRPr="00CC48AB">
        <w:rPr>
          <w:rFonts w:ascii="宋体" w:hAnsi="宋体" w:hint="eastAsia"/>
          <w:sz w:val="24"/>
        </w:rPr>
        <w:t>）</w:t>
      </w:r>
      <w:r>
        <w:rPr>
          <w:rFonts w:ascii="宋体" w:hAnsi="宋体" w:hint="eastAsia"/>
          <w:sz w:val="24"/>
        </w:rPr>
        <w:t>、</w:t>
      </w:r>
      <w:r w:rsidRPr="00CC48AB"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 xml:space="preserve">          ）、</w:t>
      </w:r>
      <w:r w:rsidRPr="00CC48AB"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 xml:space="preserve">         </w:t>
      </w:r>
      <w:r w:rsidRPr="00CC48AB">
        <w:rPr>
          <w:rFonts w:ascii="宋体" w:hAnsi="宋体" w:hint="eastAsia"/>
          <w:sz w:val="24"/>
        </w:rPr>
        <w:t xml:space="preserve"> ）。</w:t>
      </w: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  <w:r w:rsidRPr="00CC48AB">
        <w:rPr>
          <w:rFonts w:ascii="宋体" w:hAnsi="宋体" w:hint="eastAsia"/>
          <w:sz w:val="24"/>
        </w:rPr>
        <w:t>8</w:t>
      </w:r>
      <w:r>
        <w:rPr>
          <w:rFonts w:ascii="宋体" w:hAnsi="宋体" w:hint="eastAsia"/>
          <w:sz w:val="24"/>
        </w:rPr>
        <w:t>、《数学课程标准标准》明确了义务教育阶段数学课程的总目标，并从知识技能</w:t>
      </w:r>
      <w:r w:rsidRPr="00CC48AB">
        <w:rPr>
          <w:rFonts w:ascii="宋体" w:hAnsi="宋体" w:hint="eastAsia"/>
          <w:sz w:val="24"/>
        </w:rPr>
        <w:t>、（</w:t>
      </w:r>
      <w:r>
        <w:rPr>
          <w:rFonts w:ascii="宋体" w:hAnsi="宋体" w:hint="eastAsia"/>
          <w:sz w:val="24"/>
        </w:rPr>
        <w:t xml:space="preserve">             </w:t>
      </w:r>
      <w:r w:rsidRPr="00CC48AB">
        <w:rPr>
          <w:rFonts w:ascii="宋体" w:hAnsi="宋体" w:hint="eastAsia"/>
          <w:sz w:val="24"/>
        </w:rPr>
        <w:t xml:space="preserve">）、（ </w:t>
      </w:r>
      <w:r>
        <w:rPr>
          <w:rFonts w:ascii="宋体" w:hAnsi="宋体" w:hint="eastAsia"/>
          <w:sz w:val="24"/>
        </w:rPr>
        <w:t xml:space="preserve">        </w:t>
      </w:r>
      <w:r w:rsidRPr="00CC48AB">
        <w:rPr>
          <w:rFonts w:ascii="宋体" w:hAnsi="宋体" w:hint="eastAsia"/>
          <w:sz w:val="24"/>
        </w:rPr>
        <w:t xml:space="preserve">  ）、（ </w:t>
      </w:r>
      <w:r>
        <w:rPr>
          <w:rFonts w:ascii="宋体" w:hAnsi="宋体" w:hint="eastAsia"/>
          <w:sz w:val="24"/>
        </w:rPr>
        <w:t xml:space="preserve">           </w:t>
      </w:r>
      <w:r w:rsidRPr="00CC48AB">
        <w:rPr>
          <w:rFonts w:ascii="宋体" w:hAnsi="宋体" w:hint="eastAsia"/>
          <w:sz w:val="24"/>
        </w:rPr>
        <w:t xml:space="preserve"> ）等四个方面做出了进一步的阐述。</w:t>
      </w:r>
    </w:p>
    <w:p w:rsidR="001955A7" w:rsidP="001955A7">
      <w:pPr>
        <w:spacing w:line="360" w:lineRule="auto"/>
        <w:rPr>
          <w:rFonts w:hint="eastAsia"/>
          <w:sz w:val="24"/>
        </w:rPr>
      </w:pPr>
      <w:r w:rsidRPr="00CC48AB">
        <w:rPr>
          <w:rFonts w:hint="eastAsia"/>
          <w:sz w:val="24"/>
        </w:rPr>
        <w:t>9、评价的主要目的是为了全面了解学生的数学学习历程，激励学生的的学习和改进（</w:t>
      </w:r>
      <w:r>
        <w:rPr>
          <w:rFonts w:hint="eastAsia"/>
          <w:sz w:val="24"/>
        </w:rPr>
        <w:t xml:space="preserve">              </w:t>
      </w:r>
      <w:r w:rsidRPr="00CC48AB">
        <w:rPr>
          <w:rFonts w:hint="eastAsia"/>
          <w:sz w:val="24"/>
        </w:rPr>
        <w:t>）。</w:t>
      </w:r>
    </w:p>
    <w:p w:rsidR="001955A7" w:rsidRPr="00CC48AB" w:rsidP="001955A7">
      <w:pPr>
        <w:ind w:firstLine="2520" w:firstLineChars="900"/>
        <w:rPr>
          <w:rFonts w:hint="eastAsia"/>
          <w:sz w:val="28"/>
          <w:szCs w:val="28"/>
        </w:rPr>
      </w:pPr>
      <w:r w:rsidRPr="00CC48AB">
        <w:rPr>
          <w:rFonts w:hint="eastAsia"/>
          <w:b/>
          <w:sz w:val="28"/>
          <w:szCs w:val="28"/>
        </w:rPr>
        <w:t>第</w:t>
      </w:r>
      <w:r>
        <w:rPr>
          <w:rFonts w:hint="eastAsia"/>
          <w:b/>
          <w:sz w:val="28"/>
          <w:szCs w:val="28"/>
        </w:rPr>
        <w:t>二</w:t>
      </w:r>
      <w:r w:rsidRPr="00CC48AB">
        <w:rPr>
          <w:rFonts w:hint="eastAsia"/>
          <w:b/>
          <w:sz w:val="28"/>
          <w:szCs w:val="28"/>
        </w:rPr>
        <w:t>部分：</w:t>
      </w:r>
      <w:r>
        <w:rPr>
          <w:rFonts w:hint="eastAsia"/>
          <w:b/>
          <w:sz w:val="28"/>
          <w:szCs w:val="28"/>
        </w:rPr>
        <w:t>学科基础知识（100分）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一、填空（20分）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  <w:sectPr w:rsidSect="00AB1AC6">
          <w:footerReference w:type="even" r:id="rId4"/>
          <w:footerReference w:type="default" r:id="rId5"/>
          <w:pgSz w:w="10433" w:h="14742"/>
          <w:pgMar w:top="1134" w:right="1134" w:bottom="1134" w:left="1134" w:header="851" w:footer="992" w:gutter="0"/>
          <w:cols w:space="720"/>
          <w:docGrid w:type="lines" w:linePitch="312"/>
        </w:sectPr>
      </w:pPr>
      <w:r w:rsidRPr="006232C4">
        <w:rPr>
          <w:rFonts w:ascii="宋体" w:hAnsi="宋体" w:hint="eastAsia"/>
          <w:sz w:val="24"/>
        </w:rPr>
        <w:t>（1）</w:t>
      </w:r>
      <w:r>
        <w:rPr>
          <w:rFonts w:ascii="宋体" w:hAnsi="宋体" w:hint="eastAsia"/>
          <w:sz w:val="24"/>
        </w:rPr>
        <w:t>2008年</w:t>
      </w:r>
      <w:r w:rsidRPr="006232C4">
        <w:rPr>
          <w:rFonts w:ascii="宋体" w:hAnsi="宋体" w:hint="eastAsia"/>
          <w:sz w:val="24"/>
        </w:rPr>
        <w:t xml:space="preserve">5月12日，我国四川省汶川县遭受了特大地震灾害，给当地人民带来了巨大的生命财产损失。地震发生后，全国人民发扬 </w:t>
      </w:r>
      <w:r w:rsidRPr="006232C4">
        <w:rPr>
          <w:rFonts w:ascii="宋体" w:hAnsi="宋体" w:hint="eastAsia"/>
          <w:sz w:val="24"/>
        </w:rPr>
        <w:t>“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一方有难，八方支援</w:t>
      </w:r>
      <w:r w:rsidRPr="006232C4">
        <w:rPr>
          <w:rFonts w:ascii="宋体" w:hAnsi="宋体" w:hint="eastAsia"/>
          <w:sz w:val="24"/>
        </w:rPr>
        <w:t>”</w:t>
      </w:r>
      <w:r w:rsidRPr="006232C4">
        <w:rPr>
          <w:rFonts w:ascii="宋体" w:hAnsi="宋体" w:hint="eastAsia"/>
          <w:sz w:val="24"/>
        </w:rPr>
        <w:t>的精神，纷纷捐款捐物，截止到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6"/>
          <w:attr w:name="Year" w:val="2008"/>
        </w:smartTagPr>
        <w:r w:rsidRPr="006232C4">
          <w:rPr>
            <w:rFonts w:ascii="宋体" w:hAnsi="宋体" w:hint="eastAsia"/>
            <w:sz w:val="24"/>
          </w:rPr>
          <w:t>6月5日</w:t>
        </w:r>
      </w:smartTag>
      <w:r w:rsidRPr="006232C4">
        <w:rPr>
          <w:rFonts w:ascii="宋体" w:hAnsi="宋体" w:hint="eastAsia"/>
          <w:sz w:val="24"/>
        </w:rPr>
        <w:t>，我国民政部共收到国内捐款437.64亿元，把这个数改写成用</w:t>
      </w:r>
      <w:r w:rsidRPr="006232C4">
        <w:rPr>
          <w:rFonts w:ascii="宋体" w:hAnsi="宋体" w:hint="eastAsia"/>
          <w:sz w:val="24"/>
        </w:rPr>
        <w:t>“</w:t>
      </w:r>
      <w:r w:rsidRPr="006232C4">
        <w:rPr>
          <w:rFonts w:ascii="宋体" w:hAnsi="宋体" w:hint="eastAsia"/>
          <w:sz w:val="24"/>
        </w:rPr>
        <w:t>1</w:t>
      </w:r>
      <w:r w:rsidRPr="006232C4">
        <w:rPr>
          <w:rFonts w:ascii="宋体" w:hAnsi="宋体" w:hint="eastAsia"/>
          <w:sz w:val="24"/>
        </w:rPr>
        <w:t>”</w:t>
      </w:r>
      <w:r w:rsidRPr="006232C4">
        <w:rPr>
          <w:rFonts w:ascii="宋体" w:hAnsi="宋体" w:hint="eastAsia"/>
          <w:sz w:val="24"/>
        </w:rPr>
        <w:t xml:space="preserve">作单位的数是（                  ），改写后读作（                      ）。 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（2）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02"/>
          <w:attr w:name="TCSC" w:val="0"/>
          <w:attr w:name="UnitName" w:val="立方米"/>
        </w:smartTagPr>
        <w:r w:rsidRPr="006232C4">
          <w:rPr>
            <w:rFonts w:ascii="宋体" w:hAnsi="宋体" w:hint="eastAsia"/>
            <w:sz w:val="24"/>
          </w:rPr>
          <w:t>3.02立方米</w:t>
        </w:r>
      </w:smartTag>
      <w:r w:rsidRPr="006232C4">
        <w:rPr>
          <w:rFonts w:ascii="宋体" w:hAnsi="宋体" w:hint="eastAsia"/>
          <w:sz w:val="24"/>
        </w:rPr>
        <w:t xml:space="preserve">=(     )立方米（     ）立方分米；    </w:t>
      </w:r>
      <w:r w:rsidRPr="006232C4">
        <w:rPr>
          <w:rFonts w:ascii="宋体" w:hAnsi="宋体"/>
          <w:sz w:val="24"/>
        </w:rPr>
        <w:fldChar w:fldCharType="begin" w:dirty="1"/>
      </w:r>
      <w:r w:rsidRPr="006232C4">
        <w:rPr>
          <w:rFonts w:ascii="宋体" w:hAnsi="宋体"/>
          <w:sz w:val="24"/>
        </w:rPr>
        <w:instrText xml:space="preserve"> </w:instrText>
      </w:r>
      <w:r w:rsidRPr="006232C4">
        <w:rPr>
          <w:rFonts w:ascii="宋体" w:hAnsi="宋体" w:hint="eastAsia"/>
          <w:sz w:val="24"/>
        </w:rPr>
        <w:instrText>eq \f(3,4)</w:instrText>
      </w:r>
      <w:r w:rsidRPr="006232C4">
        <w:rPr>
          <w:rFonts w:ascii="宋体" w:hAnsi="宋体"/>
          <w:sz w:val="24"/>
        </w:rPr>
        <w:instrText xml:space="preserve"> </w:instrText>
      </w:r>
      <w:r w:rsidRPr="006232C4">
        <w:rPr>
          <w:rFonts w:ascii="宋体" w:hAnsi="宋体"/>
          <w:sz w:val="24"/>
        </w:rPr>
        <w:fldChar w:fldCharType="separate"/>
      </w:r>
      <w:r w:rsidRPr="006232C4">
        <w:rPr>
          <w:rFonts w:ascii="宋体" w:hAnsi="宋体"/>
          <w:sz w:val="24"/>
        </w:rPr>
        <w:fldChar w:fldCharType="end"/>
      </w:r>
      <w:r w:rsidRPr="006232C4">
        <w:rPr>
          <w:rFonts w:ascii="宋体" w:hAnsi="宋体" w:hint="eastAsia"/>
          <w:sz w:val="24"/>
        </w:rPr>
        <w:t>时=（     ）分。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（4）12和18的最大公因数是（      ），最小公倍数是（     ）。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（6）在一次数学考试中，10名学生得分如下：65、80、85、85、90、85、95、85、92、95，这组数据的众数是(        )，中位数是(         )，平均数是(       )，其中能较好反映10名学生的成绩是(        )。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（7）某潜艇A在水下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米"/>
        </w:smartTagPr>
        <w:r w:rsidRPr="006232C4">
          <w:rPr>
            <w:rFonts w:ascii="宋体" w:hAnsi="宋体" w:hint="eastAsia"/>
            <w:sz w:val="24"/>
          </w:rPr>
          <w:t>30米</w:t>
        </w:r>
      </w:smartTag>
      <w:r w:rsidRPr="006232C4">
        <w:rPr>
          <w:rFonts w:ascii="宋体" w:hAnsi="宋体" w:hint="eastAsia"/>
          <w:sz w:val="24"/>
        </w:rPr>
        <w:t>记作</w:t>
      </w:r>
      <w:r w:rsidRPr="006232C4">
        <w:rPr>
          <w:rFonts w:ascii="宋体" w:hAnsi="宋体" w:hint="eastAsia"/>
          <w:sz w:val="24"/>
        </w:rPr>
        <w:t>“</w:t>
      </w:r>
      <w:r w:rsidRPr="006232C4">
        <w:rPr>
          <w:rFonts w:ascii="宋体" w:hAnsi="宋体" w:hint="eastAsia"/>
          <w:sz w:val="24"/>
        </w:rPr>
        <w:t>－30米</w:t>
      </w:r>
      <w:r w:rsidRPr="006232C4">
        <w:rPr>
          <w:rFonts w:ascii="宋体" w:hAnsi="宋体" w:hint="eastAsia"/>
          <w:sz w:val="24"/>
        </w:rPr>
        <w:t>”</w:t>
      </w:r>
      <w:r w:rsidRPr="006232C4">
        <w:rPr>
          <w:rFonts w:ascii="宋体" w:hAnsi="宋体" w:hint="eastAsia"/>
          <w:sz w:val="24"/>
        </w:rPr>
        <w:t>，另一潜艇B的位置记作</w:t>
      </w:r>
      <w:r w:rsidRPr="006232C4">
        <w:rPr>
          <w:rFonts w:ascii="宋体" w:hAnsi="宋体" w:hint="eastAsia"/>
          <w:sz w:val="24"/>
        </w:rPr>
        <w:t>“</w:t>
      </w:r>
      <w:r w:rsidRPr="006232C4">
        <w:rPr>
          <w:rFonts w:ascii="宋体" w:hAnsi="宋体" w:hint="eastAsia"/>
          <w:sz w:val="24"/>
        </w:rPr>
        <w:t>－16米</w:t>
      </w:r>
      <w:r w:rsidRPr="006232C4">
        <w:rPr>
          <w:rFonts w:ascii="宋体" w:hAnsi="宋体" w:hint="eastAsia"/>
          <w:sz w:val="24"/>
        </w:rPr>
        <w:t>”</w:t>
      </w:r>
      <w:r w:rsidRPr="006232C4">
        <w:rPr>
          <w:rFonts w:ascii="宋体" w:hAnsi="宋体" w:hint="eastAsia"/>
          <w:sz w:val="24"/>
        </w:rPr>
        <w:t>表示B在A的</w:t>
      </w:r>
      <w:r>
        <w:rPr>
          <w:rFonts w:ascii="宋体" w:hAnsi="宋体" w:hint="eastAsia"/>
          <w:sz w:val="24"/>
        </w:rPr>
        <w:t xml:space="preserve">  </w:t>
      </w:r>
      <w:r w:rsidRPr="006232C4">
        <w:rPr>
          <w:rFonts w:ascii="宋体" w:hAnsi="宋体" w:hint="eastAsia"/>
          <w:sz w:val="24"/>
        </w:rPr>
        <w:t>(        )方(填上或下)  (        )米处。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25.5pt;height:31.5pt;margin-top:39.8pt;margin-left:313.75pt;position:absolute;z-index:251658240" filled="f" stroked="f">
            <v:textbox>
              <w:txbxContent>
                <w:p w:rsidR="001955A7" w:rsidP="001955A7">
                  <w:pPr>
                    <w:rPr>
                      <w:rFonts w:hint="eastAsia"/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>.</w:t>
                  </w:r>
                </w:p>
              </w:txbxContent>
            </v:textbox>
          </v:shape>
        </w:pict>
      </w:r>
      <w:r w:rsidRPr="006232C4">
        <w:rPr>
          <w:rFonts w:ascii="宋体" w:hAnsi="宋体" w:hint="eastAsia"/>
          <w:sz w:val="24"/>
        </w:rPr>
        <w:t>（8）某音像社对外出租光盘的收费方法是：每张光盘在出租后的头两天每天收0.8元，以后每天收0.5元，那么一张光盘在出盘的第n天(n是大于2的自然数)应收取租金是(      )元。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（9）在推导圆的面积公式时，将圆等分成若干份，拼成一个近似的长方形，已知长方形的长比宽多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.42"/>
          <w:attr w:name="TCSC" w:val="0"/>
          <w:attr w:name="UnitName" w:val="厘米"/>
        </w:smartTagPr>
        <w:r w:rsidRPr="006232C4">
          <w:rPr>
            <w:rFonts w:ascii="宋体" w:hAnsi="宋体" w:hint="eastAsia"/>
            <w:sz w:val="24"/>
          </w:rPr>
          <w:t>6.42厘米</w:t>
        </w:r>
      </w:smartTag>
      <w:r w:rsidRPr="006232C4">
        <w:rPr>
          <w:rFonts w:ascii="宋体" w:hAnsi="宋体" w:hint="eastAsia"/>
          <w:sz w:val="24"/>
        </w:rPr>
        <w:t>，圆的面积是（</w:t>
      </w:r>
      <w:r w:rsidRPr="006232C4">
        <w:rPr>
          <w:rFonts w:ascii="宋体" w:hAnsi="宋体" w:hint="eastAsia"/>
          <w:sz w:val="24"/>
        </w:rPr>
        <w:t>        </w:t>
      </w:r>
      <w:r w:rsidRPr="006232C4">
        <w:rPr>
          <w:rFonts w:ascii="宋体" w:hAnsi="宋体" w:hint="eastAsia"/>
          <w:sz w:val="24"/>
        </w:rPr>
        <w:t xml:space="preserve">）平方厘米。 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（10）某药店经营的抗病毒药品，在市场紧缺的情况下提价100%，物价部门查处后，限定其提价的幅度只能是原价的10%，则该药店现在需降价(      )%。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（12）一个底面周长为6.28分米，高为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3"/>
          <w:attr w:name="TCSC" w:val="0"/>
          <w:attr w:name="UnitName" w:val="米"/>
        </w:smartTagPr>
        <w:r w:rsidRPr="006232C4">
          <w:rPr>
            <w:rFonts w:ascii="宋体" w:hAnsi="宋体" w:hint="eastAsia"/>
            <w:sz w:val="24"/>
          </w:rPr>
          <w:t>0.3米</w:t>
        </w:r>
      </w:smartTag>
      <w:r w:rsidRPr="006232C4">
        <w:rPr>
          <w:rFonts w:ascii="宋体" w:hAnsi="宋体" w:hint="eastAsia"/>
          <w:sz w:val="24"/>
        </w:rPr>
        <w:t>的圆柱形木头，沿直径垂直截成同样的两部分，表面积增加(        )，沿横截面截</w:t>
      </w:r>
      <w:r>
        <w:rPr>
          <w:rFonts w:ascii="宋体" w:hAnsi="宋体" w:hint="eastAsia"/>
          <w:sz w:val="24"/>
        </w:rPr>
        <w:t>成</w:t>
      </w:r>
      <w:r w:rsidRPr="006232C4">
        <w:rPr>
          <w:rFonts w:ascii="宋体" w:hAnsi="宋体" w:hint="eastAsia"/>
          <w:sz w:val="24"/>
        </w:rPr>
        <w:t>同样的两部分，表面积增加(       )。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pict>
          <v:shape id="_x0000_s1026" type="#_x0000_t202" style="width:125.45pt;height:85.2pt;margin-top:16.2pt;margin-left:315.6pt;mso-wrap-style:none;position:absolute;z-index:251659264" filled="f" stroked="f">
            <v:textbox style="mso-fit-shape-to-text:t">
              <w:txbxContent>
                <w:p w:rsidR="001955A7" w:rsidP="001955A7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7" type="#_x0000_t75" style="width:111.03pt;height:75.76pt" stroked="f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  <w:r w:rsidRPr="006232C4">
        <w:rPr>
          <w:rFonts w:ascii="宋体" w:hAnsi="宋体" w:hint="eastAsia"/>
          <w:sz w:val="24"/>
        </w:rPr>
        <w:t>（13）</w:t>
      </w:r>
      <w:r w:rsidRPr="0025433B">
        <w:rPr>
          <w:rFonts w:ascii="宋体" w:hAnsi="宋体"/>
          <w:sz w:val="24"/>
        </w:rPr>
        <w:t>挂钟在6点钟敲6下，10秒钟敲完，那么9点钟敲9下，（   ）秒钟敲完。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（14）大三角形的面积是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cm"/>
        </w:smartTagPr>
        <w:r w:rsidRPr="006232C4">
          <w:rPr>
            <w:rFonts w:ascii="宋体" w:hAnsi="宋体" w:hint="eastAsia"/>
            <w:sz w:val="24"/>
          </w:rPr>
          <w:t>12cm</w:t>
        </w:r>
      </w:smartTag>
      <w:r w:rsidRPr="006232C4">
        <w:rPr>
          <w:rFonts w:ascii="宋体" w:hAnsi="宋体" w:hint="eastAsia"/>
          <w:sz w:val="24"/>
        </w:rPr>
        <w:t xml:space="preserve">2，图中的                           </w:t>
      </w:r>
    </w:p>
    <w:p w:rsidR="001955A7" w:rsidRPr="006232C4" w:rsidP="001955A7">
      <w:pPr>
        <w:spacing w:line="360" w:lineRule="auto"/>
        <w:rPr>
          <w:rFonts w:ascii="宋体" w:hAnsi="宋体" w:hint="eastAsia"/>
          <w:sz w:val="24"/>
        </w:rPr>
      </w:pPr>
      <w:r w:rsidRPr="006232C4">
        <w:rPr>
          <w:rFonts w:ascii="宋体" w:hAnsi="宋体" w:hint="eastAsia"/>
          <w:sz w:val="24"/>
        </w:rPr>
        <w:t>AN：AC=1：3，BM=</w:t>
      </w:r>
      <w:r>
        <w:rPr>
          <w:rFonts w:ascii="宋体" w:hAnsi="宋体"/>
          <w:sz w:val="24"/>
        </w:rPr>
        <w:object>
          <v:shape id="_x0000_i1028" type="#_x0000_t75" style="width:9pt;height:23pt" o:ole="" filled="f" stroked="f">
            <v:fill o:detectmouseclick="f"/>
            <v:imagedata r:id="rId7" o:title=""/>
          </v:shape>
          <o:OLEObject Type="Embed" ProgID="Equation.DSMT4" ShapeID="_x0000_i1028" DrawAspect="Content" ObjectID="_1274507254" r:id="rId8"/>
        </w:object>
      </w:r>
      <w:r w:rsidRPr="006232C4">
        <w:rPr>
          <w:rFonts w:ascii="宋体" w:hAnsi="宋体" w:hint="eastAsia"/>
          <w:sz w:val="24"/>
        </w:rPr>
        <w:t xml:space="preserve">AB，阴影面积为(      ) cm2。                       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  <w:sectPr w:rsidSect="00AB1AC6">
          <w:footerReference w:type="even" r:id="rId9"/>
          <w:footerReference w:type="default" r:id="rId10"/>
          <w:type w:val="nextPage"/>
          <w:pgSz w:w="10433" w:h="14742"/>
          <w:pgMar w:top="1134" w:right="1134" w:bottom="1134" w:left="1134" w:header="851" w:footer="992" w:gutter="0"/>
          <w:pgNumType w:start="2"/>
          <w:cols w:space="720"/>
          <w:titlePg w:val="0"/>
          <w:docGrid w:type="lines" w:linePitch="312"/>
        </w:sectPr>
      </w:pPr>
      <w:r w:rsidRPr="00902850">
        <w:rPr>
          <w:rFonts w:ascii="宋体" w:hAnsi="宋体" w:hint="eastAsia"/>
          <w:sz w:val="24"/>
        </w:rPr>
        <w:t>二、判断(</w:t>
      </w:r>
      <w:r>
        <w:rPr>
          <w:rFonts w:ascii="宋体" w:hAnsi="宋体" w:hint="eastAsia"/>
          <w:sz w:val="24"/>
        </w:rPr>
        <w:t>10</w:t>
      </w:r>
      <w:r w:rsidRPr="00902850">
        <w:rPr>
          <w:rFonts w:ascii="宋体" w:hAnsi="宋体" w:hint="eastAsia"/>
          <w:sz w:val="24"/>
        </w:rPr>
        <w:t>分)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（1）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ﾰC"/>
        </w:smartTagPr>
        <w:r w:rsidRPr="00902850">
          <w:rPr>
            <w:rFonts w:ascii="宋体" w:hAnsi="宋体" w:hint="eastAsia"/>
            <w:sz w:val="24"/>
          </w:rPr>
          <w:t>0</w:t>
        </w:r>
        <w:r w:rsidRPr="00902850">
          <w:rPr>
            <w:rFonts w:ascii="宋体" w:hAnsi="宋体" w:hint="eastAsia"/>
            <w:sz w:val="24"/>
          </w:rPr>
          <w:t>°</w:t>
        </w:r>
        <w:r w:rsidRPr="00902850">
          <w:rPr>
            <w:rFonts w:ascii="宋体" w:hAnsi="宋体" w:hint="eastAsia"/>
            <w:sz w:val="24"/>
          </w:rPr>
          <w:t>C</w:t>
        </w:r>
      </w:smartTag>
      <w:r w:rsidRPr="00902850">
        <w:rPr>
          <w:rFonts w:ascii="宋体" w:hAnsi="宋体" w:hint="eastAsia"/>
          <w:sz w:val="24"/>
        </w:rPr>
        <w:t>表示没有温度。</w:t>
      </w:r>
      <w:r w:rsidRPr="00902850">
        <w:rPr>
          <w:rFonts w:ascii="宋体" w:hAnsi="宋体" w:hint="eastAsia"/>
          <w:sz w:val="24"/>
        </w:rPr>
        <w:t>……………………………………………………………………</w:t>
      </w:r>
      <w:r w:rsidRPr="00902850">
        <w:rPr>
          <w:rFonts w:ascii="宋体" w:hAnsi="宋体" w:hint="eastAsia"/>
          <w:sz w:val="24"/>
        </w:rPr>
        <w:t>（    ）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（2）今年，</w:t>
      </w:r>
      <w:r>
        <w:rPr>
          <w:rFonts w:ascii="宋体" w:hAnsi="宋体"/>
          <w:sz w:val="24"/>
        </w:rPr>
        <w:object>
          <v:shape id="_x0000_i1029" type="#_x0000_t75" style="width:60pt;height:30pt" o:ole="" o:preferrelative="t" filled="f" stroked="f">
            <v:fill o:detectmouseclick="f"/>
            <v:imagedata r:id="rId11" o:title=""/>
            <o:lock v:ext="edit" aspectratio="t"/>
          </v:shape>
          <o:OLEObject Type="Embed" ProgID="Equation.3" ShapeID="_x0000_i1029" DrawAspect="Content" ObjectID="_1201346051" r:id="rId12"/>
        </w:object>
      </w:r>
      <w:r w:rsidRPr="00902850">
        <w:rPr>
          <w:rFonts w:ascii="宋体" w:hAnsi="宋体" w:hint="eastAsia"/>
          <w:sz w:val="24"/>
        </w:rPr>
        <w:t>＝5，所以妈妈的年龄和小红的年龄成正比例。</w:t>
      </w:r>
      <w:r w:rsidRPr="00902850">
        <w:rPr>
          <w:rFonts w:ascii="宋体" w:hAnsi="宋体" w:hint="eastAsia"/>
          <w:sz w:val="24"/>
        </w:rPr>
        <w:t>………………</w:t>
      </w:r>
      <w:r w:rsidRPr="00902850">
        <w:rPr>
          <w:rFonts w:ascii="宋体" w:hAnsi="宋体" w:hint="eastAsia"/>
          <w:sz w:val="24"/>
        </w:rPr>
        <w:t>(    )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（3）两个不完全一样的三角形，也可能拼成一个平行四边形。</w:t>
      </w:r>
      <w:r w:rsidRPr="00902850">
        <w:rPr>
          <w:rFonts w:ascii="宋体" w:hAnsi="宋体" w:hint="eastAsia"/>
          <w:sz w:val="24"/>
        </w:rPr>
        <w:t>…………………………</w:t>
      </w:r>
      <w:r w:rsidRPr="00902850">
        <w:rPr>
          <w:rFonts w:ascii="宋体" w:hAnsi="宋体" w:hint="eastAsia"/>
          <w:sz w:val="24"/>
        </w:rPr>
        <w:t>（    ）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（4）钟表上的秒针在作平移运动。</w:t>
      </w:r>
      <w:r w:rsidRPr="00902850">
        <w:rPr>
          <w:rFonts w:ascii="宋体" w:hAnsi="宋体" w:hint="eastAsia"/>
          <w:sz w:val="24"/>
        </w:rPr>
        <w:t>………………………………………………………</w:t>
      </w:r>
      <w:r w:rsidRPr="00902850">
        <w:rPr>
          <w:rFonts w:ascii="宋体" w:hAnsi="宋体" w:hint="eastAsia"/>
          <w:sz w:val="24"/>
        </w:rPr>
        <w:t>（    ）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（5）用8个小正方体拼成一个大正方体，拿走任一个小正方体后表面积不变。</w:t>
      </w:r>
      <w:r w:rsidRPr="00902850">
        <w:rPr>
          <w:rFonts w:ascii="宋体" w:hAnsi="宋体" w:hint="eastAsia"/>
          <w:sz w:val="24"/>
        </w:rPr>
        <w:t>……</w:t>
      </w:r>
      <w:r w:rsidRPr="00902850">
        <w:rPr>
          <w:rFonts w:ascii="宋体" w:hAnsi="宋体" w:hint="eastAsia"/>
          <w:sz w:val="24"/>
        </w:rPr>
        <w:t>（    ）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 xml:space="preserve">三、选择( </w:t>
      </w:r>
      <w:r>
        <w:rPr>
          <w:rFonts w:ascii="宋体" w:hAnsi="宋体" w:hint="eastAsia"/>
          <w:sz w:val="24"/>
        </w:rPr>
        <w:t>8</w:t>
      </w:r>
      <w:r w:rsidRPr="00902850">
        <w:rPr>
          <w:rFonts w:ascii="宋体" w:hAnsi="宋体" w:hint="eastAsia"/>
          <w:sz w:val="24"/>
        </w:rPr>
        <w:t>分) （将正确答案前的字母填在括号里）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（1）下</w:t>
      </w:r>
      <w:r w:rsidRPr="00902850">
        <w:rPr>
          <w:rFonts w:ascii="宋体" w:hAnsi="宋体"/>
          <w:sz w:val="24"/>
        </w:rPr>
        <w:t>面4个数都是六位数，A是比10小的</w:t>
      </w:r>
      <w:r w:rsidRPr="00902850">
        <w:rPr>
          <w:rFonts w:ascii="宋体" w:hAnsi="宋体" w:hint="eastAsia"/>
          <w:sz w:val="24"/>
        </w:rPr>
        <w:t>非零</w:t>
      </w:r>
      <w:r w:rsidRPr="00902850">
        <w:rPr>
          <w:rFonts w:ascii="宋体" w:hAnsi="宋体"/>
          <w:sz w:val="24"/>
        </w:rPr>
        <w:t>自然数，M是零，一定能同时被3和5整除的</w:t>
      </w:r>
      <w:r w:rsidRPr="00902850">
        <w:rPr>
          <w:rFonts w:ascii="宋体" w:hAnsi="宋体" w:hint="eastAsia"/>
          <w:sz w:val="24"/>
        </w:rPr>
        <w:t>数是</w:t>
      </w:r>
      <w:r w:rsidRPr="00902850">
        <w:rPr>
          <w:rFonts w:ascii="宋体" w:hAnsi="宋体"/>
          <w:sz w:val="24"/>
        </w:rPr>
        <w:t xml:space="preserve">(  </w:t>
      </w:r>
      <w:r w:rsidRPr="00902850">
        <w:rPr>
          <w:rFonts w:ascii="宋体" w:hAnsi="宋体" w:hint="eastAsia"/>
          <w:sz w:val="24"/>
        </w:rPr>
        <w:t xml:space="preserve">   </w:t>
      </w:r>
      <w:r w:rsidRPr="00902850">
        <w:rPr>
          <w:rFonts w:ascii="宋体" w:hAnsi="宋体"/>
          <w:sz w:val="24"/>
        </w:rPr>
        <w:t>)。</w:t>
      </w:r>
      <w:r w:rsidRPr="00902850">
        <w:rPr>
          <w:rFonts w:ascii="宋体" w:hAnsi="宋体" w:hint="eastAsia"/>
          <w:sz w:val="24"/>
        </w:rPr>
        <w:t xml:space="preserve">   </w:t>
      </w:r>
      <w:r w:rsidRPr="00902850">
        <w:rPr>
          <w:rFonts w:ascii="宋体" w:hAnsi="宋体"/>
          <w:sz w:val="24"/>
        </w:rPr>
        <w:t>A</w:t>
      </w:r>
      <w:r w:rsidRPr="00902850">
        <w:rPr>
          <w:rFonts w:ascii="宋体" w:hAnsi="宋体" w:hint="eastAsia"/>
          <w:sz w:val="24"/>
        </w:rPr>
        <w:t xml:space="preserve">. </w:t>
      </w:r>
      <w:r w:rsidRPr="00902850">
        <w:rPr>
          <w:rFonts w:ascii="宋体" w:hAnsi="宋体"/>
          <w:sz w:val="24"/>
        </w:rPr>
        <w:t>AAAMAA</w:t>
      </w:r>
      <w:r w:rsidRPr="00902850">
        <w:rPr>
          <w:rFonts w:ascii="宋体" w:hAnsi="宋体" w:hint="eastAsia"/>
          <w:sz w:val="24"/>
        </w:rPr>
        <w:t xml:space="preserve">    </w:t>
      </w:r>
      <w:r w:rsidRPr="00902850">
        <w:rPr>
          <w:rFonts w:ascii="宋体" w:hAnsi="宋体"/>
          <w:sz w:val="24"/>
        </w:rPr>
        <w:t>B</w:t>
      </w:r>
      <w:r w:rsidRPr="00902850">
        <w:rPr>
          <w:rFonts w:ascii="宋体" w:hAnsi="宋体" w:hint="eastAsia"/>
          <w:sz w:val="24"/>
        </w:rPr>
        <w:t xml:space="preserve">. </w:t>
      </w:r>
      <w:r w:rsidRPr="00902850">
        <w:rPr>
          <w:rFonts w:ascii="宋体" w:hAnsi="宋体"/>
          <w:sz w:val="24"/>
        </w:rPr>
        <w:t>AMMAMM</w:t>
      </w:r>
      <w:r w:rsidRPr="00902850">
        <w:rPr>
          <w:rFonts w:ascii="宋体" w:hAnsi="宋体" w:hint="eastAsia"/>
          <w:sz w:val="24"/>
        </w:rPr>
        <w:t xml:space="preserve">    </w:t>
      </w:r>
      <w:r w:rsidRPr="00902850">
        <w:rPr>
          <w:rFonts w:ascii="宋体" w:hAnsi="宋体"/>
          <w:sz w:val="24"/>
        </w:rPr>
        <w:t>C</w:t>
      </w:r>
      <w:r w:rsidRPr="00902850">
        <w:rPr>
          <w:rFonts w:ascii="宋体" w:hAnsi="宋体" w:hint="eastAsia"/>
          <w:sz w:val="24"/>
        </w:rPr>
        <w:t xml:space="preserve">. </w:t>
      </w:r>
      <w:r w:rsidRPr="00902850">
        <w:rPr>
          <w:rFonts w:ascii="宋体" w:hAnsi="宋体"/>
          <w:sz w:val="24"/>
        </w:rPr>
        <w:t>AMAM</w:t>
      </w:r>
      <w:r w:rsidRPr="00902850">
        <w:rPr>
          <w:rFonts w:ascii="宋体" w:hAnsi="宋体"/>
          <w:sz w:val="24"/>
        </w:rPr>
        <w:t xml:space="preserve">AM </w:t>
      </w:r>
      <w:r w:rsidRPr="00902850">
        <w:rPr>
          <w:rFonts w:ascii="宋体" w:hAnsi="宋体" w:hint="eastAsia"/>
          <w:sz w:val="24"/>
        </w:rPr>
        <w:t xml:space="preserve">    </w:t>
      </w:r>
      <w:r w:rsidRPr="00902850">
        <w:rPr>
          <w:rFonts w:ascii="宋体" w:hAnsi="宋体"/>
          <w:sz w:val="24"/>
        </w:rPr>
        <w:t>D</w:t>
      </w:r>
      <w:r w:rsidRPr="00902850">
        <w:rPr>
          <w:rFonts w:ascii="宋体" w:hAnsi="宋体" w:hint="eastAsia"/>
          <w:sz w:val="24"/>
        </w:rPr>
        <w:t xml:space="preserve">.  </w:t>
      </w:r>
      <w:r w:rsidRPr="00902850">
        <w:rPr>
          <w:rFonts w:ascii="宋体" w:hAnsi="宋体"/>
          <w:sz w:val="24"/>
        </w:rPr>
        <w:t>AMMAMA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 xml:space="preserve"> (2)为了清晰反映出水厂每月支出与全年支出之间的关系，应用(    )统计图来进行统计。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 xml:space="preserve">    A、条形        B、折线       C、扇形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 xml:space="preserve"> (3)下面图形是用木条钉成的支架，其中最不容易变形的是(    )。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pict>
          <v:line id="_x0000_s1030" style="position:absolute;z-index:251663360" from="234pt,7.8pt" to="234pt,28.5pt"/>
        </w:pict>
      </w:r>
      <w:r>
        <w:rPr>
          <w:rFonts w:ascii="宋体" w:hAnsi="宋体" w:hint="eastAsia"/>
          <w:noProof/>
          <w:sz w:val="24"/>
        </w:rPr>
        <w:pict>
          <v:group id="_x0000_s1031" style="width:29.1pt;height:15.6pt;margin-top:7.8pt;margin-left:126pt;position:absolute;z-index:251661312" coordorigin="3160,1734" coordsize="582,312">
            <v:rect id="_x0000_s1032" style="width:291;height:312;left:3160;position:absolute;top:1734"/>
            <v:rect id="_x0000_s1033" style="width:291;height:312;left:3451;position:absolute;top:1734"/>
          </v:group>
        </w:pict>
      </w:r>
      <w:r>
        <w:rPr>
          <w:rFonts w:ascii="宋体" w:hAnsi="宋体" w:hint="eastAsia"/>
          <w:noProof/>
          <w:sz w:val="24"/>
        </w:rPr>
        <w:pict>
          <v:group id="_x0000_s1034" style="width:43.65pt;height:20.1pt;margin-top:7.8pt;margin-left:3in;position:absolute;z-index:251662336" coordorigin="4421,1689" coordsize="873,402">
            <v:rect id="_x0000_s1035" style="width:873;height:201;left:4421;position:absolute;top:1689"/>
            <v:rect id="_x0000_s1036" style="width:873;height:201;left:4421;position:absolute;top:1890"/>
          </v:group>
        </w:pict>
      </w:r>
      <w:r>
        <w:rPr>
          <w:rFonts w:ascii="宋体" w:hAnsi="宋体" w:hint="eastAsia"/>
          <w:noProof/>
          <w:sz w:val="24"/>
        </w:rPr>
        <w:pict>
          <v:group id="_x0000_s1037" style="width:42.5pt;height:22.7pt;margin-top:0;margin-left:333pt;position:absolute;z-index:251664384" coordorigin="6167,1653" coordsize="850,454">
            <v:rect id="_x0000_s1038" style="width:850;height:454;left:6167;position:absolute;top:1653"/>
            <v:line id="_x0000_s1039" style="position:absolute" from="6167,1653" to="7017,2107"/>
            <v:line id="_x0000_s1040" style="flip:x;position:absolute" from="6167,1653" to="7017,2107"/>
          </v:group>
        </w:pict>
      </w:r>
      <w:r>
        <w:rPr>
          <w:rFonts w:ascii="宋体" w:hAnsi="宋体" w:hint="eastAsia"/>
          <w:noProof/>
          <w:sz w:val="24"/>
        </w:rPr>
        <w:pict>
          <v:group id="_x0000_s1041" style="width:33.95pt;height:19.05pt;margin-top:6.6pt;margin-left:29.05pt;position:absolute;z-index:251660288" coordorigin="1715,1734" coordsize="679,381">
            <v:rect id="_x0000_s1042" style="width:679;height:201;left:1715;position:absolute;top:1734"/>
            <v:rect id="_x0000_s1043" style="width:679;height:201;left:1715;position:absolute;top:1914"/>
          </v:group>
        </w:pict>
      </w:r>
      <w:r w:rsidRPr="00902850">
        <w:rPr>
          <w:rFonts w:ascii="宋体" w:hAnsi="宋体" w:hint="eastAsia"/>
          <w:sz w:val="24"/>
        </w:rPr>
        <w:t xml:space="preserve">  A </w:t>
      </w:r>
      <w:r>
        <w:rPr>
          <w:rFonts w:ascii="宋体" w:hAnsi="宋体" w:hint="eastAsia"/>
          <w:sz w:val="24"/>
        </w:rPr>
        <w:t>、</w:t>
      </w:r>
      <w:r w:rsidRPr="00902850">
        <w:rPr>
          <w:rFonts w:ascii="宋体" w:hAnsi="宋体" w:hint="eastAsia"/>
          <w:sz w:val="24"/>
        </w:rPr>
        <w:t xml:space="preserve">            B</w:t>
      </w:r>
      <w:r>
        <w:rPr>
          <w:rFonts w:ascii="宋体" w:hAnsi="宋体" w:hint="eastAsia"/>
          <w:sz w:val="24"/>
        </w:rPr>
        <w:t>、</w:t>
      </w:r>
      <w:r w:rsidRPr="00902850">
        <w:rPr>
          <w:rFonts w:ascii="宋体" w:hAnsi="宋体" w:hint="eastAsia"/>
          <w:sz w:val="24"/>
        </w:rPr>
        <w:t xml:space="preserve">            C</w:t>
      </w:r>
      <w:r>
        <w:rPr>
          <w:rFonts w:ascii="宋体" w:hAnsi="宋体" w:hint="eastAsia"/>
          <w:sz w:val="24"/>
        </w:rPr>
        <w:t>、</w:t>
      </w:r>
      <w:r w:rsidRPr="00902850">
        <w:rPr>
          <w:rFonts w:ascii="宋体" w:hAnsi="宋体" w:hint="eastAsia"/>
          <w:sz w:val="24"/>
        </w:rPr>
        <w:t xml:space="preserve">               D</w:t>
      </w:r>
      <w:r>
        <w:rPr>
          <w:rFonts w:ascii="宋体" w:hAnsi="宋体" w:hint="eastAsia"/>
          <w:sz w:val="24"/>
        </w:rPr>
        <w:t>、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pict>
          <v:shape id="_x0000_s1044" type="#_x0000_t202" style="width:87.3pt;height:54.6pt;margin-top:0;margin-left:5in;position:absolute;z-index:251665408" filled="f" stroked="f">
            <v:textbox>
              <w:txbxContent>
                <w:tbl>
                  <w:tblPr>
                    <w:tblStyle w:val="TableNormal"/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/>
                  </w:tblPr>
                  <w:tblGrid>
                    <w:gridCol w:w="632"/>
                    <w:gridCol w:w="632"/>
                  </w:tblGrid>
                  <w:tr>
                    <w:tblPrEx>
                      <w:tblW w:w="0" w:type="auto"/>
                      <w:jc w:val="center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ook w:val="0000"/>
                    </w:tblPrEx>
                    <w:trPr>
                      <w:jc w:val="center"/>
                    </w:trPr>
                    <w:tc>
                      <w:tcPr>
                        <w:tcW w:w="632" w:type="dxa"/>
                      </w:tcPr>
                      <w:p w:rsidR="001955A7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甲1</w:t>
                        </w:r>
                      </w:p>
                    </w:tc>
                    <w:tc>
                      <w:tcPr>
                        <w:tcW w:w="632" w:type="dxa"/>
                      </w:tcPr>
                      <w:p w:rsidR="001955A7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乙2</w:t>
                        </w:r>
                      </w:p>
                    </w:tc>
                  </w:tr>
                  <w:tr>
                    <w:tblPrEx>
                      <w:tblW w:w="0" w:type="auto"/>
                      <w:jc w:val="center"/>
                      <w:tblLook w:val="0000"/>
                    </w:tblPrEx>
                    <w:trPr>
                      <w:jc w:val="center"/>
                    </w:trPr>
                    <w:tc>
                      <w:tcPr>
                        <w:tcW w:w="632" w:type="dxa"/>
                      </w:tcPr>
                      <w:p w:rsidR="001955A7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丙3</w:t>
                        </w:r>
                      </w:p>
                    </w:tc>
                    <w:tc>
                      <w:tcPr>
                        <w:tcW w:w="632" w:type="dxa"/>
                      </w:tcPr>
                      <w:p w:rsidR="001955A7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丁4</w:t>
                        </w:r>
                      </w:p>
                    </w:tc>
                  </w:tr>
                </w:tbl>
                <w:p w:rsidR="001955A7" w:rsidP="001955A7"/>
              </w:txbxContent>
            </v:textbox>
          </v:shape>
        </w:pict>
      </w:r>
      <w:r w:rsidRPr="00902850">
        <w:rPr>
          <w:rFonts w:ascii="宋体" w:hAnsi="宋体" w:hint="eastAsia"/>
          <w:sz w:val="24"/>
        </w:rPr>
        <w:t>(4)四个小朋友做换位的游戏（他们分别为甲、乙、丙、丁），开始按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甲、乙、丙、丁的顺序分别坐在1、2、3、4号位置上（如图），第一次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他们上下两排换，第二次左右两排换，第三次又上下换，第四次又左右</w:t>
      </w:r>
    </w:p>
    <w:p w:rsidR="001955A7" w:rsidRPr="00902850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>换，这样交换下去，请你想一想，第十次换位后，丙在(    )号位置上。</w:t>
      </w:r>
    </w:p>
    <w:p w:rsidR="001955A7" w:rsidRPr="00252F3B" w:rsidP="001955A7">
      <w:pPr>
        <w:spacing w:line="360" w:lineRule="auto"/>
        <w:rPr>
          <w:rFonts w:ascii="宋体" w:hAnsi="宋体" w:hint="eastAsia"/>
          <w:sz w:val="24"/>
        </w:rPr>
      </w:pPr>
      <w:r w:rsidRPr="00902850">
        <w:rPr>
          <w:rFonts w:ascii="宋体" w:hAnsi="宋体" w:hint="eastAsia"/>
          <w:sz w:val="24"/>
        </w:rPr>
        <w:t xml:space="preserve">   A、1             B、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"/>
          <w:attr w:name="TCSC" w:val="0"/>
          <w:attr w:name="UnitName" w:val="C"/>
        </w:smartTagPr>
        <w:r w:rsidRPr="00902850">
          <w:rPr>
            <w:rFonts w:ascii="宋体" w:hAnsi="宋体" w:hint="eastAsia"/>
            <w:sz w:val="24"/>
          </w:rPr>
          <w:t>2          C</w:t>
        </w:r>
      </w:smartTag>
      <w:r w:rsidRPr="00902850">
        <w:rPr>
          <w:rFonts w:ascii="宋体" w:hAnsi="宋体" w:hint="eastAsia"/>
          <w:sz w:val="24"/>
        </w:rPr>
        <w:t>、3          D、4</w:t>
      </w:r>
    </w:p>
    <w:p w:rsidR="001955A7" w:rsidRPr="00C46B28" w:rsidP="001955A7">
      <w:pPr>
        <w:spacing w:line="360" w:lineRule="auto"/>
        <w:rPr>
          <w:rFonts w:ascii="宋体" w:hAnsi="宋体" w:hint="eastAsia"/>
          <w:sz w:val="24"/>
        </w:rPr>
        <w:sectPr w:rsidSect="00AB1AC6">
          <w:footerReference w:type="even" r:id="rId13"/>
          <w:footerReference w:type="default" r:id="rId14"/>
          <w:type w:val="nextPage"/>
          <w:pgSz w:w="10433" w:h="14742"/>
          <w:pgMar w:top="1134" w:right="1134" w:bottom="1134" w:left="1134" w:header="851" w:footer="992" w:gutter="0"/>
          <w:pgNumType w:start="3"/>
          <w:cols w:space="720"/>
          <w:titlePg w:val="0"/>
          <w:docGrid w:type="lines" w:linePitch="312"/>
        </w:sectPr>
      </w:pPr>
      <w:r w:rsidRPr="00C46B28">
        <w:rPr>
          <w:rFonts w:ascii="宋体" w:hAnsi="宋体" w:hint="eastAsia"/>
          <w:sz w:val="24"/>
        </w:rPr>
        <w:t>四、</w:t>
      </w:r>
      <w:r>
        <w:rPr>
          <w:rFonts w:ascii="宋体" w:hAnsi="宋体" w:hint="eastAsia"/>
          <w:sz w:val="24"/>
        </w:rPr>
        <w:t>计算（17分）</w:t>
      </w:r>
    </w:p>
    <w:p w:rsidR="001955A7" w:rsidRPr="00C46B28" w:rsidP="001955A7">
      <w:pPr>
        <w:spacing w:line="360" w:lineRule="auto"/>
        <w:rPr>
          <w:rFonts w:ascii="宋体" w:hAnsi="宋体" w:hint="eastAsia"/>
          <w:sz w:val="24"/>
        </w:rPr>
      </w:pPr>
      <w:r w:rsidRPr="00C46B28">
        <w:rPr>
          <w:rFonts w:ascii="宋体" w:hAnsi="宋体" w:hint="eastAsia"/>
          <w:sz w:val="24"/>
        </w:rPr>
        <w:t>（1）计算题，要有主要过程。(</w:t>
      </w:r>
      <w:r>
        <w:rPr>
          <w:rFonts w:ascii="宋体" w:hAnsi="宋体" w:hint="eastAsia"/>
          <w:sz w:val="24"/>
        </w:rPr>
        <w:t>4</w:t>
      </w:r>
      <w:r w:rsidRPr="00C46B28">
        <w:rPr>
          <w:rFonts w:ascii="宋体" w:hAnsi="宋体" w:hint="eastAsia"/>
          <w:sz w:val="24"/>
        </w:rPr>
        <w:t>’×</w:t>
      </w:r>
      <w:r>
        <w:rPr>
          <w:rFonts w:ascii="宋体" w:hAnsi="宋体" w:hint="eastAsia"/>
          <w:sz w:val="24"/>
        </w:rPr>
        <w:t>3</w:t>
      </w:r>
      <w:r w:rsidRPr="00C46B28">
        <w:rPr>
          <w:rFonts w:ascii="宋体" w:hAnsi="宋体" w:hint="eastAsia"/>
          <w:sz w:val="24"/>
        </w:rPr>
        <w:t>=12分)</w:t>
      </w:r>
    </w:p>
    <w:p w:rsidR="001955A7" w:rsidP="001955A7">
      <w:pPr>
        <w:spacing w:line="360" w:lineRule="auto"/>
        <w:ind w:firstLine="120" w:firstLineChars="50"/>
        <w:rPr>
          <w:rFonts w:ascii="宋体" w:hAnsi="宋体" w:hint="eastAsia"/>
          <w:sz w:val="24"/>
        </w:rPr>
      </w:pPr>
      <w:r w:rsidRPr="00CC48AB">
        <w:rPr>
          <w:rFonts w:ascii="宋体" w:hAnsi="宋体" w:hint="eastAsia"/>
          <w:sz w:val="24"/>
        </w:rPr>
        <w:t>9999</w:t>
      </w:r>
      <w:r w:rsidRPr="00CC48AB">
        <w:rPr>
          <w:rFonts w:ascii="宋体" w:hAnsi="宋体" w:hint="eastAsia"/>
          <w:sz w:val="24"/>
        </w:rPr>
        <w:t>×</w:t>
      </w:r>
      <w:r w:rsidRPr="00CC48AB">
        <w:rPr>
          <w:rFonts w:ascii="宋体" w:hAnsi="宋体" w:hint="eastAsia"/>
          <w:sz w:val="24"/>
        </w:rPr>
        <w:t>1111＋3333</w:t>
      </w:r>
      <w:r w:rsidRPr="00CC48AB">
        <w:rPr>
          <w:rFonts w:ascii="宋体" w:hAnsi="宋体" w:hint="eastAsia"/>
          <w:sz w:val="24"/>
        </w:rPr>
        <w:t>×</w:t>
      </w:r>
      <w:r w:rsidRPr="00CC48AB">
        <w:rPr>
          <w:rFonts w:ascii="宋体" w:hAnsi="宋体" w:hint="eastAsia"/>
          <w:sz w:val="24"/>
        </w:rPr>
        <w:t xml:space="preserve">6667   </w:t>
      </w:r>
      <w:r>
        <w:rPr>
          <w:rFonts w:ascii="宋体" w:hAnsi="宋体" w:hint="eastAsia"/>
          <w:sz w:val="24"/>
        </w:rPr>
        <w:t xml:space="preserve">            </w:t>
      </w:r>
      <w:r>
        <w:rPr>
          <w:rFonts w:ascii="宋体" w:hAnsi="宋体"/>
          <w:position w:val="-24"/>
          <w:sz w:val="24"/>
        </w:rPr>
        <w:object>
          <v:shape id="_x0000_i1045" type="#_x0000_t75" style="width:30pt;height:31pt" o:ole="" o:preferrelative="t" filled="f" stroked="f">
            <v:fill o:detectmouseclick="f"/>
            <v:imagedata r:id="rId15" o:title=""/>
            <o:lock v:ext="edit" aspectratio="t"/>
          </v:shape>
          <o:OLEObject Type="Embed" ProgID="Equation.3" ShapeID="_x0000_i1045" DrawAspect="Content" ObjectID="_1333031965" r:id="rId16"/>
        </w:object>
      </w:r>
      <w:r w:rsidRPr="00CC48AB"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÷</w:t>
      </w:r>
      <w:r>
        <w:rPr>
          <w:rFonts w:ascii="宋体" w:hAnsi="宋体" w:hint="eastAsia"/>
          <w:sz w:val="24"/>
        </w:rPr>
        <w:t>（87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/>
          <w:position w:val="-24"/>
          <w:sz w:val="24"/>
        </w:rPr>
        <w:object>
          <v:shape id="_x0000_i1046" type="#_x0000_t75" style="width:30pt;height:31pt" o:ole="" o:preferrelative="t" filled="f" stroked="f">
            <v:fill o:detectmouseclick="f"/>
            <v:imagedata r:id="rId17" o:title=""/>
            <o:lock v:ext="edit" aspectratio="t"/>
          </v:shape>
          <o:OLEObject Type="Embed" ProgID="Equation.3" ShapeID="_x0000_i1046" DrawAspect="Content" ObjectID="_1333032036" r:id="rId18"/>
        </w:object>
      </w:r>
      <w:r>
        <w:rPr>
          <w:rFonts w:ascii="宋体" w:hAnsi="宋体" w:hint="eastAsia"/>
          <w:sz w:val="24"/>
        </w:rPr>
        <w:t>）</w:t>
      </w:r>
    </w:p>
    <w:p w:rsidR="001955A7" w:rsidP="001955A7">
      <w:pPr>
        <w:spacing w:line="360" w:lineRule="auto"/>
        <w:rPr>
          <w:rFonts w:ascii="宋体" w:hAnsi="宋体" w:hint="eastAsia"/>
          <w:sz w:val="24"/>
        </w:rPr>
      </w:pP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</w:t>
      </w:r>
      <w:r>
        <w:rPr>
          <w:rFonts w:ascii="宋体" w:hAnsi="宋体"/>
          <w:position w:val="-24"/>
          <w:sz w:val="24"/>
        </w:rPr>
        <w:object>
          <v:shape id="_x0000_i1047" type="#_x0000_t75" style="width:27pt;height:31pt" o:ole="" o:preferrelative="t" filled="f" stroked="f">
            <v:fill o:detectmouseclick="f"/>
            <v:imagedata r:id="rId19" o:title=""/>
            <o:lock v:ext="edit" aspectratio="t"/>
          </v:shape>
          <o:OLEObject Type="Embed" ProgID="Equation.3" ShapeID="_x0000_i1047" DrawAspect="Content" ObjectID="_1332611052" r:id="rId20"/>
        </w:object>
      </w:r>
      <w:r w:rsidRPr="00CC48AB">
        <w:rPr>
          <w:rFonts w:ascii="宋体" w:hAnsi="宋体" w:hint="eastAsia"/>
          <w:sz w:val="24"/>
        </w:rPr>
        <w:t>＋</w:t>
      </w:r>
      <w:r>
        <w:rPr>
          <w:rFonts w:ascii="宋体" w:hAnsi="宋体"/>
          <w:position w:val="-24"/>
          <w:sz w:val="24"/>
        </w:rPr>
        <w:object>
          <v:shape id="_x0000_i1048" type="#_x0000_t75" style="width:31pt;height:31pt" o:ole="" o:preferrelative="t" filled="f" stroked="f">
            <v:fill o:detectmouseclick="f"/>
            <v:imagedata r:id="rId21" o:title=""/>
            <o:lock v:ext="edit" aspectratio="t"/>
          </v:shape>
          <o:OLEObject Type="Embed" ProgID="Equation.3" ShapeID="_x0000_i1048" DrawAspect="Content" ObjectID="_1332611075" r:id="rId22"/>
        </w:object>
      </w:r>
      <w:r w:rsidRPr="00CC48AB">
        <w:rPr>
          <w:rFonts w:ascii="宋体" w:hAnsi="宋体" w:hint="eastAsia"/>
          <w:sz w:val="24"/>
        </w:rPr>
        <w:t>＋</w:t>
      </w:r>
      <w:r>
        <w:rPr>
          <w:rFonts w:ascii="宋体" w:hAnsi="宋体"/>
          <w:position w:val="-24"/>
          <w:sz w:val="24"/>
        </w:rPr>
        <w:object>
          <v:shape id="_x0000_i1049" type="#_x0000_t75" style="width:36pt;height:31pt" o:ole="" o:preferrelative="t" filled="f" stroked="f">
            <v:fill o:detectmouseclick="f"/>
            <v:imagedata r:id="rId23" o:title=""/>
            <o:lock v:ext="edit" aspectratio="t"/>
          </v:shape>
          <o:OLEObject Type="Embed" ProgID="Equation.3" ShapeID="_x0000_i1049" DrawAspect="Content" ObjectID="_1332611127" r:id="rId24"/>
        </w:object>
      </w:r>
      <w:r w:rsidRPr="00CC48AB">
        <w:rPr>
          <w:rFonts w:ascii="宋体" w:hAnsi="宋体" w:hint="eastAsia"/>
          <w:sz w:val="24"/>
        </w:rPr>
        <w:t>＋</w:t>
      </w:r>
      <w:r>
        <w:rPr>
          <w:rFonts w:ascii="宋体" w:hAnsi="宋体"/>
          <w:position w:val="-24"/>
          <w:sz w:val="24"/>
        </w:rPr>
        <w:object>
          <v:shape id="_x0000_i1050" type="#_x0000_t75" style="width:37pt;height:31pt" o:ole="" o:preferrelative="t" filled="f" stroked="f">
            <v:fill o:detectmouseclick="f"/>
            <v:imagedata r:id="rId25" o:title=""/>
            <o:lock v:ext="edit" aspectratio="t"/>
          </v:shape>
          <o:OLEObject Type="Embed" ProgID="Equation.3" ShapeID="_x0000_i1050" DrawAspect="Content" ObjectID="_1332611100" r:id="rId26"/>
        </w:object>
      </w:r>
      <w:r w:rsidRPr="00CC48AB">
        <w:rPr>
          <w:rFonts w:ascii="宋体" w:hAnsi="宋体" w:hint="eastAsia"/>
          <w:sz w:val="24"/>
        </w:rPr>
        <w:t>＋</w:t>
      </w:r>
      <w:r>
        <w:rPr>
          <w:rFonts w:ascii="宋体" w:hAnsi="宋体"/>
          <w:position w:val="-24"/>
          <w:sz w:val="24"/>
        </w:rPr>
        <w:object>
          <v:shape id="_x0000_i1051" type="#_x0000_t75" style="width:39pt;height:31pt" o:ole="" o:preferrelative="t" filled="f" stroked="f">
            <v:fill o:detectmouseclick="f"/>
            <v:imagedata r:id="rId27" o:title=""/>
            <o:lock v:ext="edit" aspectratio="t"/>
          </v:shape>
          <o:OLEObject Type="Embed" ProgID="Equation.3" ShapeID="_x0000_i1051" DrawAspect="Content" ObjectID="_1332611150" r:id="rId28"/>
        </w:object>
      </w: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</w:p>
    <w:p w:rsidR="001955A7" w:rsidRPr="00C46B28" w:rsidP="001955A7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noProof/>
          <w:sz w:val="24"/>
        </w:rPr>
        <w:pict>
          <v:shape id="_x0000_s1052" type="#_x0000_t202" style="width:33.95pt;height:23.4pt;margin-top:21.9pt;margin-left:48.6pt;position:absolute;z-index:251670528" filled="f" stroked="f">
            <v:textbox>
              <w:txbxContent>
                <w:p w:rsidR="001955A7" w:rsidP="001955A7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r=2</w:t>
                  </w:r>
                </w:p>
              </w:txbxContent>
            </v:textbox>
          </v:shape>
        </w:pict>
      </w:r>
      <w:r w:rsidRPr="00C46B28">
        <w:rPr>
          <w:rFonts w:ascii="宋体" w:hAnsi="宋体" w:hint="eastAsia"/>
          <w:sz w:val="24"/>
        </w:rPr>
        <w:t>（2）求阴影部分的面积。（单位：cm）(</w:t>
      </w:r>
      <w:r>
        <w:rPr>
          <w:rFonts w:ascii="宋体" w:hAnsi="宋体" w:hint="eastAsia"/>
          <w:sz w:val="24"/>
        </w:rPr>
        <w:t>5</w:t>
      </w:r>
      <w:r w:rsidRPr="00C46B28">
        <w:rPr>
          <w:rFonts w:ascii="宋体" w:hAnsi="宋体" w:hint="eastAsia"/>
          <w:sz w:val="24"/>
        </w:rPr>
        <w:t>分)</w:t>
      </w:r>
    </w:p>
    <w:p w:rsidR="001955A7" w:rsidRPr="00C46B28" w:rsidP="001955A7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pict>
          <v:oval id="_x0000_s1053" style="width:9.7pt;height:9.7pt;margin-top:14.1pt;margin-left:48.6pt;position:absolute;z-index:251667456" filled="t" fillcolor="black" stroked="f">
            <v:fill r:id="rId29" o:title="浅色下对角线" type="pattern"/>
          </v:oval>
        </w:pict>
      </w:r>
      <w:r>
        <w:rPr>
          <w:rFonts w:ascii="宋体" w:hAnsi="宋体"/>
          <w:sz w:val="24"/>
        </w:rPr>
        <w:pict>
          <v:group id="_x0000_s1054" style="width:92.55pt;height:62.2pt;margin-top:2.05pt;margin-left:17.15pt;position:absolute;z-index:251666432" coordorigin="2044,4902" coordsize="1851,1244">
            <v:oval id="_x0000_s1055" style="width:485;height:485;left:2522;position:absolute;top:4902"/>
            <v:oval id="_x0000_s1056" style="width:485;height:485;left:3410;position:absolute;top:5646"/>
            <v:oval id="_x0000_s1057" style="width:485;height:485;left:2044;position:absolute;top:5661"/>
            <v:line id="_x0000_s1058" style="flip:x;position:absolute" from="2283,5133" to="2768,5913"/>
            <v:line id="_x0000_s1059" style="position:absolute" from="2283,5913" to="3641,5913"/>
            <v:line id="_x0000_s1060" style="position:absolute" from="2768,5133" to="3641,5913"/>
          </v:group>
        </w:pict>
      </w:r>
    </w:p>
    <w:p w:rsidR="001955A7" w:rsidRPr="00C46B28" w:rsidP="001955A7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pict>
          <v:oval id="_x0000_s1061" style="width:9.7pt;height:9.7pt;margin-top:21.9pt;margin-left:87.3pt;position:absolute;z-index:251669504" filled="t" fillcolor="black" stroked="f">
            <v:fill r:id="rId29" o:title="浅色下对角线" type="pattern"/>
          </v:oval>
        </w:pict>
      </w:r>
      <w:r>
        <w:rPr>
          <w:rFonts w:ascii="宋体" w:hAnsi="宋体" w:hint="eastAsia"/>
          <w:sz w:val="24"/>
        </w:rPr>
        <w:pict>
          <v:oval id="_x0000_s1062" style="width:9.7pt;height:9.7pt;margin-top:21.9pt;margin-left:31.2pt;position:absolute;z-index:251668480" filled="t" fillcolor="black" stroked="f">
            <v:fill r:id="rId29" o:title="浅色下对角线" type="pattern"/>
          </v:oval>
        </w:pict>
      </w:r>
    </w:p>
    <w:p w:rsidR="001955A7" w:rsidP="001955A7">
      <w:pPr>
        <w:rPr>
          <w:rFonts w:hint="eastAsia"/>
        </w:rPr>
      </w:pPr>
    </w:p>
    <w:p w:rsidR="001955A7" w:rsidRPr="00CC48AB" w:rsidP="001955A7">
      <w:pPr>
        <w:rPr>
          <w:rFonts w:hint="eastAsia"/>
        </w:rPr>
      </w:pPr>
    </w:p>
    <w:p w:rsidR="001955A7" w:rsidRPr="00E51437" w:rsidP="001955A7">
      <w:pPr>
        <w:rPr>
          <w:rFonts w:ascii="宋体" w:hAnsi="宋体" w:hint="eastAsia"/>
          <w:sz w:val="24"/>
        </w:rPr>
      </w:pPr>
      <w:r w:rsidRPr="00E51437">
        <w:rPr>
          <w:rFonts w:ascii="宋体" w:hAnsi="宋体" w:hint="eastAsia"/>
          <w:sz w:val="24"/>
        </w:rPr>
        <w:t>五、解决问题</w:t>
      </w:r>
      <w:r>
        <w:rPr>
          <w:rFonts w:ascii="宋体" w:hAnsi="宋体" w:hint="eastAsia"/>
          <w:sz w:val="24"/>
        </w:rPr>
        <w:t>（6</w:t>
      </w:r>
      <w:r>
        <w:rPr>
          <w:rFonts w:ascii="宋体" w:hAnsi="宋体"/>
          <w:sz w:val="24"/>
        </w:rPr>
        <w:t>’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6=36分）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 1、制作一块底60厘米，高52厘米的三角形警示牌，要用多少平方厘米的铁皮？</w:t>
        <w:br/>
        <w:t>一块底180厘米，高52厘米的平行四边形铁皮，可以制作几块这样的警示牌？ 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 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 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 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2、用100千克的黄豆能榨油38千克，照这样计算，1000</w:t>
      </w:r>
      <w:r>
        <w:rPr>
          <w:rFonts w:ascii="宋体" w:hAnsi="宋体"/>
          <w:sz w:val="24"/>
        </w:rPr>
        <w:t>千克的黄豆能榨油多少千克？</w:t>
      </w:r>
      <w:r w:rsidRPr="00324EB9">
        <w:rPr>
          <w:rFonts w:ascii="宋体" w:hAnsi="宋体"/>
          <w:sz w:val="24"/>
        </w:rPr>
        <w:t> 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 </w:t>
      </w:r>
    </w:p>
    <w:p w:rsidR="001955A7" w:rsidRPr="00324EB9" w:rsidP="001955A7">
      <w:pPr>
        <w:spacing w:line="360" w:lineRule="auto"/>
        <w:rPr>
          <w:rFonts w:ascii="宋体" w:hAnsi="宋体" w:hint="eastAsia"/>
          <w:sz w:val="24"/>
        </w:rPr>
        <w:sectPr w:rsidSect="00AB1AC6">
          <w:footerReference w:type="even" r:id="rId30"/>
          <w:footerReference w:type="default" r:id="rId31"/>
          <w:type w:val="nextPage"/>
          <w:pgSz w:w="10433" w:h="14742"/>
          <w:pgMar w:top="1134" w:right="1134" w:bottom="1134" w:left="1134" w:header="851" w:footer="992" w:gutter="0"/>
          <w:pgNumType w:start="4"/>
          <w:cols w:space="720"/>
          <w:titlePg w:val="0"/>
          <w:docGrid w:type="lines" w:linePitch="312"/>
        </w:sectPr>
      </w:pPr>
      <w:r w:rsidRPr="00324EB9">
        <w:rPr>
          <w:rFonts w:ascii="宋体" w:hAnsi="宋体"/>
          <w:sz w:val="24"/>
        </w:rPr>
        <w:t> </w:t>
        <w:br/>
        <w:t>3、服装厂试做一批服装，已经做了5天，平均每天做75套，剩下的要求5天完成，平均每天应做95套。这样，完成这批服装平均每天生产多少套？</w:t>
      </w:r>
    </w:p>
    <w:p w:rsidR="001955A7" w:rsidP="001955A7">
      <w:pPr>
        <w:spacing w:line="360" w:lineRule="auto"/>
        <w:rPr>
          <w:rFonts w:ascii="宋体" w:hAnsi="宋体" w:hint="eastAsia"/>
          <w:sz w:val="24"/>
        </w:rPr>
      </w:pP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4、有一个直角三角形，其中最大角的度数比最小角的4倍还多10 度，最小的角是多少度？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 </w:t>
      </w:r>
    </w:p>
    <w:p w:rsidR="001955A7" w:rsidP="001955A7">
      <w:pPr>
        <w:spacing w:line="360" w:lineRule="auto"/>
        <w:rPr>
          <w:rFonts w:ascii="宋体" w:hAnsi="宋体" w:hint="eastAsia"/>
          <w:sz w:val="24"/>
        </w:rPr>
      </w:pPr>
      <w:r w:rsidRPr="00324EB9">
        <w:rPr>
          <w:rFonts w:ascii="宋体" w:hAnsi="宋体"/>
          <w:sz w:val="24"/>
        </w:rPr>
        <w:t> 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br/>
        <w:t xml:space="preserve">5、张琴在期末考试中语文、数学、英语的平均成绩是90分，其中英语成绩比语文成绩多6分，数学成绩是98分，问张琴的语文，英语成绩各是多少分? </w:t>
      </w:r>
    </w:p>
    <w:p w:rsidR="001955A7" w:rsidRPr="00324EB9" w:rsidP="001955A7">
      <w:pPr>
        <w:spacing w:line="360" w:lineRule="auto"/>
        <w:rPr>
          <w:rFonts w:ascii="宋体" w:hAnsi="宋体"/>
          <w:sz w:val="24"/>
        </w:rPr>
      </w:pPr>
      <w:r w:rsidRPr="00324EB9">
        <w:rPr>
          <w:rFonts w:ascii="宋体" w:hAnsi="宋体"/>
          <w:sz w:val="24"/>
        </w:rPr>
        <w:t> </w:t>
      </w:r>
    </w:p>
    <w:p w:rsidR="001955A7" w:rsidP="001955A7">
      <w:pPr>
        <w:spacing w:line="360" w:lineRule="auto"/>
        <w:rPr>
          <w:rFonts w:ascii="宋体" w:hAnsi="宋体" w:hint="eastAsia"/>
          <w:sz w:val="24"/>
        </w:rPr>
      </w:pPr>
      <w:r w:rsidRPr="00324EB9">
        <w:rPr>
          <w:rFonts w:ascii="宋体" w:hAnsi="宋体"/>
          <w:sz w:val="24"/>
        </w:rPr>
        <w:t> </w:t>
      </w:r>
    </w:p>
    <w:p w:rsidR="001955A7" w:rsidRPr="00324EB9" w:rsidP="001955A7">
      <w:pPr>
        <w:spacing w:line="360" w:lineRule="auto"/>
        <w:rPr>
          <w:rFonts w:ascii="宋体" w:hAnsi="宋体" w:hint="eastAsia"/>
          <w:sz w:val="24"/>
        </w:rPr>
      </w:pPr>
    </w:p>
    <w:p w:rsidR="001955A7" w:rsidRPr="00CC48AB" w:rsidP="001955A7">
      <w:pPr>
        <w:spacing w:line="360" w:lineRule="auto"/>
        <w:rPr>
          <w:rFonts w:ascii="宋体" w:hAnsi="宋体" w:hint="eastAsia"/>
          <w:sz w:val="24"/>
        </w:rPr>
      </w:pPr>
      <w:r w:rsidRPr="00324EB9">
        <w:rPr>
          <w:rFonts w:ascii="宋体" w:hAnsi="宋体"/>
          <w:sz w:val="24"/>
        </w:rPr>
        <w:t>  </w:t>
      </w:r>
      <w:r>
        <w:t>6、</w:t>
      </w:r>
      <w:r w:rsidRPr="00CC48AB">
        <w:rPr>
          <w:rFonts w:ascii="宋体" w:hAnsi="宋体" w:hint="eastAsia"/>
          <w:sz w:val="24"/>
        </w:rPr>
        <w:t>小张买4个书包和6个文具盒共花372元，如果买7个书包和3个文具盒共561元，请问</w:t>
      </w:r>
      <w:r>
        <w:rPr>
          <w:rFonts w:ascii="宋体" w:hAnsi="宋体" w:hint="eastAsia"/>
          <w:sz w:val="24"/>
        </w:rPr>
        <w:t>5个</w:t>
      </w:r>
      <w:r w:rsidRPr="00CC48AB">
        <w:rPr>
          <w:rFonts w:ascii="宋体" w:hAnsi="宋体" w:hint="eastAsia"/>
          <w:sz w:val="24"/>
        </w:rPr>
        <w:t>书包和</w:t>
      </w:r>
      <w:r>
        <w:rPr>
          <w:rFonts w:ascii="宋体" w:hAnsi="宋体" w:hint="eastAsia"/>
          <w:sz w:val="24"/>
        </w:rPr>
        <w:t>8个</w:t>
      </w:r>
      <w:r w:rsidRPr="00CC48AB">
        <w:rPr>
          <w:rFonts w:ascii="宋体" w:hAnsi="宋体" w:hint="eastAsia"/>
          <w:sz w:val="24"/>
        </w:rPr>
        <w:t>文具盒</w:t>
      </w:r>
      <w:r>
        <w:rPr>
          <w:rFonts w:ascii="宋体" w:hAnsi="宋体" w:hint="eastAsia"/>
          <w:sz w:val="24"/>
        </w:rPr>
        <w:t>共</w:t>
      </w:r>
      <w:r w:rsidRPr="00CC48AB">
        <w:rPr>
          <w:rFonts w:ascii="宋体" w:hAnsi="宋体" w:hint="eastAsia"/>
          <w:sz w:val="24"/>
        </w:rPr>
        <w:t>多少元？（限用算术方法解）</w:t>
      </w:r>
    </w:p>
    <w:p w:rsidR="001955A7" w:rsidRPr="00CD06A0" w:rsidP="001955A7">
      <w:pPr>
        <w:rPr>
          <w:rFonts w:ascii="宋体" w:hAnsi="宋体" w:hint="eastAsia"/>
          <w:sz w:val="24"/>
        </w:rPr>
      </w:pPr>
    </w:p>
    <w:p w:rsidR="001955A7" w:rsidP="001955A7">
      <w:pPr>
        <w:rPr>
          <w:rFonts w:ascii="宋体" w:hAnsi="宋体" w:hint="eastAsia"/>
          <w:sz w:val="24"/>
        </w:rPr>
      </w:pPr>
    </w:p>
    <w:p w:rsidR="001955A7" w:rsidP="001955A7">
      <w:pPr>
        <w:rPr>
          <w:rFonts w:ascii="宋体" w:hAnsi="宋体" w:hint="eastAsia"/>
          <w:sz w:val="24"/>
        </w:rPr>
      </w:pPr>
    </w:p>
    <w:p w:rsidR="001955A7" w:rsidP="001955A7">
      <w:pPr>
        <w:rPr>
          <w:rFonts w:ascii="宋体" w:hAnsi="宋体" w:hint="eastAsia"/>
          <w:sz w:val="24"/>
        </w:rPr>
      </w:pPr>
    </w:p>
    <w:p w:rsidR="001955A7" w:rsidP="001955A7">
      <w:pPr>
        <w:spacing w:line="320" w:lineRule="exact"/>
        <w:jc w:val="center"/>
        <w:rPr>
          <w:rFonts w:ascii="宋体" w:hAnsi="宋体" w:hint="eastAsia"/>
          <w:bCs/>
        </w:rPr>
      </w:pPr>
      <w:r w:rsidRPr="00A353E6">
        <w:rPr>
          <w:rFonts w:ascii="黑体" w:eastAsia="黑体" w:hAnsi="宋体" w:hint="eastAsia"/>
          <w:bCs/>
          <w:sz w:val="28"/>
        </w:rPr>
        <w:t>三、探索部分</w:t>
      </w:r>
      <w:r>
        <w:rPr>
          <w:rFonts w:ascii="宋体" w:hAnsi="宋体" w:hint="eastAsia"/>
          <w:bCs/>
        </w:rPr>
        <w:t xml:space="preserve"> （9分）</w:t>
      </w:r>
    </w:p>
    <w:p w:rsidR="001955A7" w:rsidRPr="0010280E" w:rsidP="001955A7">
      <w:pPr>
        <w:snapToGrid w:val="0"/>
        <w:spacing w:line="320" w:lineRule="exact"/>
        <w:rPr>
          <w:rFonts w:ascii="宋体" w:hAnsi="宋体" w:hint="eastAsia"/>
          <w:sz w:val="24"/>
        </w:rPr>
      </w:pPr>
      <w:r w:rsidRPr="0010280E">
        <w:rPr>
          <w:rFonts w:ascii="宋体" w:hAnsi="宋体" w:hint="eastAsia"/>
          <w:sz w:val="24"/>
        </w:rPr>
        <w:t>1、按规律填空。（3分）</w:t>
      </w:r>
    </w:p>
    <w:p w:rsidR="001955A7" w:rsidRPr="0010280E" w:rsidP="001955A7">
      <w:pPr>
        <w:snapToGrid w:val="0"/>
        <w:spacing w:line="320" w:lineRule="exact"/>
        <w:rPr>
          <w:rFonts w:ascii="宋体" w:hAnsi="宋体" w:hint="eastAsia"/>
          <w:sz w:val="24"/>
        </w:rPr>
      </w:pPr>
      <w:r w:rsidRPr="0010280E">
        <w:rPr>
          <w:rFonts w:ascii="宋体" w:hAnsi="宋体" w:hint="eastAsia"/>
          <w:sz w:val="24"/>
        </w:rPr>
        <w:t>（1）在1、2、3、4、5、6、7、8中，每次选出4个连续的数求和，一共可以有（    ）种不同的和。</w:t>
      </w:r>
    </w:p>
    <w:p w:rsidR="001955A7" w:rsidRPr="0010280E" w:rsidP="001955A7">
      <w:pPr>
        <w:snapToGrid w:val="0"/>
        <w:spacing w:before="156" w:beforeLines="50" w:line="320" w:lineRule="exact"/>
        <w:rPr>
          <w:rFonts w:ascii="宋体" w:hAnsi="宋体" w:hint="eastAsia"/>
          <w:sz w:val="24"/>
        </w:rPr>
      </w:pPr>
      <w:r w:rsidRPr="0010280E">
        <w:rPr>
          <w:rFonts w:ascii="宋体" w:hAnsi="宋体" w:hint="eastAsia"/>
          <w:sz w:val="24"/>
        </w:rPr>
        <w:t>（2）</w:t>
      </w:r>
      <w:r>
        <w:rPr>
          <w:rFonts w:ascii="宋体" w:hAnsi="宋体"/>
          <w:sz w:val="24"/>
        </w:rPr>
        <w:object>
          <v:shape id="_x0000_i1063" type="#_x0000_t75" style="width:11.45pt;height:21.4pt" o:ole="" o:preferrelative="t" filled="f" stroked="f">
            <v:fill o:detectmouseclick="f"/>
            <v:imagedata r:id="rId32" o:title=""/>
            <o:lock v:ext="edit" aspectratio="t"/>
          </v:shape>
          <o:OLEObject Type="Embed" ProgID="Equation.3" ShapeID="_x0000_i1063" DrawAspect="Content" ObjectID="_1271997488" r:id="rId33"/>
        </w:object>
      </w:r>
      <w:r w:rsidRPr="0010280E">
        <w:rPr>
          <w:rFonts w:ascii="宋体" w:hAnsi="宋体" w:hint="eastAsia"/>
          <w:sz w:val="24"/>
        </w:rPr>
        <w:t>，</w:t>
      </w:r>
      <w:r>
        <w:rPr>
          <w:rFonts w:ascii="宋体" w:hAnsi="宋体"/>
          <w:sz w:val="24"/>
        </w:rPr>
        <w:object>
          <v:shape id="_x0000_i1064" type="#_x0000_t75" style="width:11.45pt;height:21.4pt" o:ole="" o:preferrelative="t" filled="f" stroked="f">
            <v:fill o:detectmouseclick="f"/>
            <v:imagedata r:id="rId34" o:title=""/>
            <o:lock v:ext="edit" aspectratio="t"/>
          </v:shape>
          <o:OLEObject Type="Embed" ProgID="Equation.3" ShapeID="_x0000_i1064" DrawAspect="Content" ObjectID="_1272039793" r:id="rId35"/>
        </w:object>
      </w:r>
      <w:r w:rsidRPr="0010280E">
        <w:rPr>
          <w:rFonts w:ascii="宋体" w:hAnsi="宋体" w:hint="eastAsia"/>
          <w:sz w:val="24"/>
        </w:rPr>
        <w:t>，</w:t>
      </w:r>
      <w:r>
        <w:rPr>
          <w:rFonts w:ascii="宋体" w:hAnsi="宋体"/>
          <w:sz w:val="24"/>
        </w:rPr>
        <w:object>
          <v:shape id="_x0000_i1065" type="#_x0000_t75" style="width:11.45pt;height:21.4pt" o:ole="" o:preferrelative="t" filled="f" stroked="f">
            <v:fill o:detectmouseclick="f"/>
            <v:imagedata r:id="rId36" o:title=""/>
            <o:lock v:ext="edit" aspectratio="t"/>
          </v:shape>
          <o:OLEObject Type="Embed" ProgID="Equation.3" ShapeID="_x0000_i1065" DrawAspect="Content" ObjectID="_1272039825" r:id="rId37"/>
        </w:object>
      </w:r>
      <w:r w:rsidRPr="0010280E">
        <w:rPr>
          <w:rFonts w:ascii="宋体" w:hAnsi="宋体" w:hint="eastAsia"/>
          <w:sz w:val="24"/>
        </w:rPr>
        <w:t>，</w:t>
      </w:r>
      <w:r>
        <w:rPr>
          <w:rFonts w:ascii="宋体" w:hAnsi="宋体"/>
          <w:sz w:val="24"/>
        </w:rPr>
        <w:object>
          <v:shape id="_x0000_i1066" type="#_x0000_t75" style="width:10.3pt;height:21.4pt" o:ole="" o:preferrelative="t" filled="f" stroked="f">
            <v:fill o:detectmouseclick="f"/>
            <v:imagedata r:id="rId38" o:title=""/>
            <o:lock v:ext="edit" aspectratio="t"/>
          </v:shape>
          <o:OLEObject Type="Embed" ProgID="Equation.3" ShapeID="_x0000_i1066" DrawAspect="Content" ObjectID="_1272039873" r:id="rId39"/>
        </w:object>
      </w:r>
      <w:r w:rsidRPr="0010280E">
        <w:rPr>
          <w:rFonts w:ascii="宋体" w:hAnsi="宋体" w:hint="eastAsia"/>
          <w:sz w:val="24"/>
        </w:rPr>
        <w:t>，</w:t>
      </w:r>
      <w:r>
        <w:rPr>
          <w:rFonts w:ascii="宋体" w:hAnsi="宋体"/>
          <w:sz w:val="24"/>
        </w:rPr>
        <w:object>
          <v:shape id="_x0000_i1067" type="#_x0000_t75" style="width:13.75pt;height:21.4pt" o:ole="" o:preferrelative="t" filled="f" stroked="f">
            <v:fill o:detectmouseclick="f"/>
            <v:imagedata r:id="rId40" o:title=""/>
            <o:lock v:ext="edit" aspectratio="t"/>
          </v:shape>
          <o:OLEObject Type="Embed" ProgID="Equation.3" ShapeID="_x0000_i1067" DrawAspect="Content" ObjectID="_1272039902" r:id="rId41"/>
        </w:object>
      </w:r>
      <w:r w:rsidRPr="0010280E">
        <w:rPr>
          <w:rFonts w:ascii="宋体" w:hAnsi="宋体" w:hint="eastAsia"/>
          <w:sz w:val="24"/>
        </w:rPr>
        <w:t>（    ），（    ），</w:t>
      </w:r>
      <w:r w:rsidRPr="0010280E">
        <w:rPr>
          <w:rFonts w:ascii="宋体" w:hAnsi="宋体" w:hint="eastAsia"/>
          <w:sz w:val="24"/>
        </w:rPr>
        <w:t>……</w:t>
      </w:r>
    </w:p>
    <w:p w:rsidR="001955A7" w:rsidP="001955A7">
      <w:pPr>
        <w:spacing w:line="380" w:lineRule="exact"/>
        <w:rPr>
          <w:rFonts w:ascii="宋体" w:hAnsi="宋体" w:hint="eastAsia"/>
        </w:rPr>
      </w:pPr>
      <w:r>
        <w:rPr>
          <w:rFonts w:ascii="宋体" w:hAnsi="宋体"/>
          <w:sz w:val="24"/>
        </w:rPr>
        <w:pict>
          <v:shape id="_x0000_s1068" type="#_x0000_t202" style="width:106.15pt;height:31.2pt;margin-top:25.85pt;margin-left:284.15pt;position:absolute;z-index:251680768" filled="f" stroked="f">
            <v:textbox>
              <w:txbxContent>
                <w:p w:rsidR="001955A7" w:rsidP="001955A7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面积：(平方厘米)</w:t>
                  </w:r>
                </w:p>
              </w:txbxContent>
            </v:textbox>
          </v:shape>
        </w:pict>
      </w:r>
      <w:r>
        <w:rPr>
          <w:rFonts w:ascii="宋体" w:hAnsi="宋体"/>
          <w:sz w:val="24"/>
        </w:rPr>
        <w:pict>
          <v:line id="_x0000_s1069" style="position:absolute;rotation:180;z-index:251674624" from="284.15pt,32.45pt" to="284.15pt,109.85pt">
            <v:stroke endarrow="block"/>
          </v:line>
        </w:pict>
      </w:r>
      <w:r w:rsidRPr="0010280E">
        <w:rPr>
          <w:rFonts w:ascii="宋体" w:hAnsi="宋体" w:hint="eastAsia"/>
          <w:sz w:val="24"/>
        </w:rPr>
        <w:t xml:space="preserve">2、如下图，一个长方形从正方形的左边运行到右边，每秒钟运行2厘米，右下图是长方形运行过程中与正方形重叠面积的关系图。(4分)    </w:t>
      </w:r>
      <w:r>
        <w:rPr>
          <w:rFonts w:ascii="宋体" w:hAnsi="宋体" w:hint="eastAsia"/>
        </w:rPr>
        <w:t xml:space="preserve"> </w:t>
      </w:r>
    </w:p>
    <w:p w:rsidR="001955A7" w:rsidP="001955A7">
      <w:pPr>
        <w:spacing w:before="240" w:line="380" w:lineRule="exact"/>
        <w:ind w:firstLine="4788" w:firstLineChars="2280"/>
        <w:rPr>
          <w:rFonts w:ascii="宋体" w:hAnsi="宋体" w:hint="eastAsia"/>
        </w:rPr>
      </w:pPr>
      <w:r>
        <w:rPr>
          <w:rFonts w:ascii="宋体" w:hAnsi="宋体"/>
          <w:noProof/>
        </w:rPr>
        <w:pict>
          <v:shape id="_x0000_s1070" type="#_x0000_t202" style="width:57.9pt;height:31.2pt;margin-top:30.2pt;margin-left:-9pt;position:absolute;z-index:251672576" filled="f" stroked="f">
            <v:textbox>
              <w:txbxContent>
                <w:p w:rsidR="001955A7" w:rsidP="001955A7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2厘米</w:t>
                  </w:r>
                </w:p>
              </w:txbxContent>
            </v:textbox>
          </v:shape>
        </w:pict>
      </w:r>
      <w:r>
        <w:rPr>
          <w:rFonts w:ascii="宋体" w:hAnsi="宋体"/>
          <w:noProof/>
        </w:rPr>
        <w:pict>
          <v:group id="_x0000_s1071" style="width:164pt;height:67.5pt;margin-top:9.5pt;margin-left:34pt;position:absolute;z-index:251671552" coordorigin="2381,1391" coordsize="3703,1361">
            <v:rect id="_x0000_s1072" style="width:2268;height:454;left:2381;position:absolute;top:1860"/>
            <v:rect id="_x0000_s1073" style="width:1440;height:1361;left:4644;position:absolute;top:1391"/>
            <v:line id="_x0000_s1074" style="position:absolute" from="2767,1739" to="4311,1739">
              <v:stroke endarrow="block"/>
            </v:line>
          </v:group>
        </w:pict>
      </w:r>
      <w:r>
        <w:rPr>
          <w:rFonts w:ascii="宋体" w:hAnsi="宋体"/>
          <w:noProof/>
        </w:rPr>
        <w:pict>
          <v:shape id="_x0000_s1075" type="#_x0000_t202" style="width:57.9pt;height:31.2pt;margin-top:27.45pt;margin-left:232.95pt;position:absolute;z-index:251682816" filled="f" stroked="f">
            <v:textbox>
              <w:txbxContent>
                <w:p w:rsidR="001955A7" w:rsidP="001955A7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(      )</w:t>
                  </w:r>
                </w:p>
              </w:txbxContent>
            </v:textbox>
          </v:shape>
        </w:pict>
      </w:r>
    </w:p>
    <w:p w:rsidR="001955A7" w:rsidP="001955A7">
      <w:pPr>
        <w:spacing w:before="240" w:line="380" w:lineRule="exact"/>
        <w:rPr>
          <w:rFonts w:ascii="宋体" w:hAnsi="宋体" w:hint="eastAsia"/>
        </w:rPr>
      </w:pPr>
      <w:r>
        <w:rPr>
          <w:rFonts w:ascii="宋体" w:hAnsi="宋体"/>
          <w:noProof/>
        </w:rPr>
        <w:pict>
          <v:shape id="_x0000_s1076" type="#_x0000_t202" style="width:57.9pt;height:31.2pt;margin-top:22.6pt;margin-left:54pt;position:absolute;z-index:251673600" filled="f" stroked="f">
            <v:textbox>
              <w:txbxContent>
                <w:p w:rsidR="001955A7" w:rsidP="001955A7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20厘米</w:t>
                  </w:r>
                </w:p>
              </w:txbxContent>
            </v:textbox>
          </v:shape>
        </w:pict>
      </w:r>
      <w:r>
        <w:rPr>
          <w:rFonts w:ascii="宋体" w:hAnsi="宋体"/>
          <w:noProof/>
        </w:rPr>
        <w:pict>
          <v:line id="_x0000_s1077" style="position:absolute;z-index:251687936" from="372.9pt,6.4pt" to="372.9pt,61pt"/>
        </w:pict>
      </w:r>
      <w:r>
        <w:rPr>
          <w:rFonts w:ascii="宋体" w:hAnsi="宋体"/>
          <w:noProof/>
        </w:rPr>
        <w:pict>
          <v:line id="_x0000_s1078" style="position:absolute;z-index:251688960" from="358.35pt,6.4pt" to="372.9pt,6.4pt"/>
        </w:pict>
      </w:r>
      <w:r>
        <w:rPr>
          <w:rFonts w:ascii="宋体" w:hAnsi="宋体"/>
          <w:noProof/>
        </w:rPr>
        <w:pict>
          <v:line id="_x0000_s1079" style="position:absolute;z-index:251686912" from="285.6pt,6.85pt" to="355.05pt,6.85pt"/>
        </w:pict>
      </w:r>
      <w:r>
        <w:rPr>
          <w:rFonts w:ascii="宋体" w:hAnsi="宋体"/>
          <w:noProof/>
        </w:rPr>
        <w:pict>
          <v:line id="_x0000_s1080" style="flip:y;position:absolute;z-index:251678720" from="284.4pt,7.2pt" to="357.9pt,63.4pt"/>
        </w:pict>
      </w:r>
      <w:r>
        <w:rPr>
          <w:rFonts w:ascii="宋体" w:hAnsi="宋体"/>
          <w:noProof/>
        </w:rPr>
        <w:pict>
          <v:line id="_x0000_s1081" style="position:absolute;z-index:251685888" from="357.4pt,9.15pt" to="357.4pt,64.45pt"/>
        </w:pict>
      </w:r>
      <w:r>
        <w:rPr>
          <w:rFonts w:ascii="宋体" w:hAnsi="宋体"/>
          <w:noProof/>
        </w:rPr>
        <w:pict>
          <v:line id="_x0000_s1082" style="position:absolute;z-index:251684864" from="284.65pt,19.6pt" to="342.85pt,19.6pt"/>
        </w:pict>
      </w:r>
      <w:r>
        <w:rPr>
          <w:rFonts w:ascii="宋体" w:hAnsi="宋体"/>
          <w:noProof/>
        </w:rPr>
        <w:pict>
          <v:line id="_x0000_s1083" style="position:absolute;z-index:251683840" from="340.85pt,20.4pt" to="340.85pt,64.35pt"/>
        </w:pict>
      </w:r>
      <w:r>
        <w:rPr>
          <w:rFonts w:ascii="宋体" w:hAnsi="宋体"/>
          <w:noProof/>
        </w:rPr>
        <w:pict>
          <v:shape id="_x0000_s1084" type="#_x0000_t202" style="width:57.9pt;height:31.2pt;margin-top:20.3pt;margin-left:234pt;position:absolute;z-index:251681792" filled="f" stroked="f">
            <v:textbox>
              <w:txbxContent>
                <w:p w:rsidR="001955A7" w:rsidP="001955A7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(      )</w:t>
                  </w:r>
                </w:p>
              </w:txbxContent>
            </v:textbox>
          </v:shape>
        </w:pict>
      </w:r>
      <w:r>
        <w:rPr>
          <w:rFonts w:ascii="宋体" w:hAnsi="宋体" w:hint="eastAsia"/>
        </w:rPr>
        <w:t xml:space="preserve">                                </w:t>
        <w:tab/>
      </w:r>
    </w:p>
    <w:p w:rsidR="001955A7" w:rsidP="001955A7">
      <w:pPr>
        <w:spacing w:before="240" w:line="380" w:lineRule="exact"/>
        <w:rPr>
          <w:rFonts w:ascii="宋体" w:hAnsi="宋体" w:hint="eastAsia"/>
        </w:rPr>
      </w:pPr>
      <w:r>
        <w:rPr>
          <w:rFonts w:ascii="宋体" w:hAnsi="宋体" w:hint="eastAsia"/>
          <w:noProof/>
        </w:rPr>
        <w:pict>
          <v:line id="_x0000_s1085" style="position:absolute;z-index:251679744" from="284.15pt,15.6pt" to="306.85pt,15.6pt" stroked="t">
            <v:stroke dashstyle="1 1" endcap="round"/>
          </v:line>
        </w:pict>
      </w:r>
      <w:r>
        <w:rPr>
          <w:rFonts w:ascii="宋体" w:hAnsi="宋体" w:hint="eastAsia"/>
          <w:noProof/>
        </w:rPr>
        <w:pict>
          <v:line id="_x0000_s1086" style="position:absolute;z-index:251677696" from="306.7pt,15.9pt" to="306.7pt,32.9pt" stroked="t">
            <v:stroke dashstyle="1 1" endcap="round"/>
          </v:line>
        </w:pict>
      </w:r>
      <w:r>
        <w:rPr>
          <w:rFonts w:ascii="宋体" w:hAnsi="宋体" w:hint="eastAsia"/>
          <w:noProof/>
        </w:rPr>
        <w:pict>
          <v:rect id="_x0000_s1087" style="width:39.7pt;height:31.2pt;margin-top:1.8pt;margin-left:284.2pt;position:absolute;z-index:251676672" filled="f" stroked="t">
            <v:stroke dashstyle="1 1" endcap="round"/>
          </v:rect>
        </w:pict>
      </w:r>
    </w:p>
    <w:p w:rsidR="001955A7" w:rsidP="001955A7">
      <w:pPr>
        <w:spacing w:line="380" w:lineRule="exact"/>
        <w:rPr>
          <w:rFonts w:ascii="宋体" w:hAnsi="宋体" w:hint="eastAsia"/>
        </w:rPr>
        <w:sectPr w:rsidSect="00AB1AC6">
          <w:footerReference w:type="even" r:id="rId42"/>
          <w:footerReference w:type="default" r:id="rId43"/>
          <w:type w:val="nextPage"/>
          <w:pgSz w:w="10433" w:h="14742"/>
          <w:pgMar w:top="1134" w:right="1134" w:bottom="1134" w:left="1134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 w:hint="eastAsia"/>
          <w:noProof/>
        </w:rPr>
        <w:pict>
          <v:line id="_x0000_s1088" style="position:absolute;z-index:251675648" from="284.15pt,1.95pt" to="450.9pt,1.95pt">
            <v:stroke endarrow="block"/>
          </v:line>
        </w:pict>
      </w:r>
      <w:r>
        <w:rPr>
          <w:rFonts w:ascii="宋体" w:hAnsi="宋体" w:hint="eastAsia"/>
        </w:rPr>
        <w:t xml:space="preserve">           </w:t>
        <w:tab/>
        <w:tab/>
        <w:tab/>
        <w:tab/>
        <w:tab/>
        <w:tab/>
        <w:tab/>
        <w:tab/>
        <w:tab/>
        <w:t xml:space="preserve">          0</w:t>
        <w:tab/>
        <w:t xml:space="preserve">  2</w:t>
        <w:tab/>
        <w:t xml:space="preserve"> 4</w:t>
        <w:tab/>
      </w:r>
      <w:r w:rsidRPr="00CB341B">
        <w:rPr>
          <w:rFonts w:ascii="宋体" w:hAnsi="宋体" w:hint="eastAsia"/>
          <w:sz w:val="13"/>
        </w:rPr>
        <w:t xml:space="preserve"> </w:t>
      </w:r>
      <w:r>
        <w:rPr>
          <w:rFonts w:ascii="宋体" w:hAnsi="宋体" w:hint="eastAsia"/>
        </w:rPr>
        <w:t xml:space="preserve">6 </w:t>
      </w:r>
      <w:r>
        <w:rPr>
          <w:rFonts w:ascii="宋体" w:hAnsi="宋体" w:hint="eastAsia"/>
        </w:rPr>
        <w:t xml:space="preserve"> 8</w:t>
      </w:r>
      <w:r>
        <w:rPr>
          <w:rFonts w:ascii="宋体" w:hAnsi="宋体" w:hint="eastAsia"/>
        </w:rPr>
        <w:t xml:space="preserve"> 10</w:t>
      </w:r>
      <w:r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</w:t>
      </w:r>
    </w:p>
    <w:p w:rsidR="001955A7" w:rsidP="001955A7">
      <w:pPr>
        <w:spacing w:line="380" w:lineRule="exac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时间(秒)</w:t>
      </w:r>
    </w:p>
    <w:p w:rsidR="001955A7" w:rsidRPr="00C7156D" w:rsidP="001955A7">
      <w:pPr>
        <w:spacing w:line="380" w:lineRule="exact"/>
        <w:rPr>
          <w:rFonts w:ascii="宋体" w:hAnsi="宋体" w:hint="eastAsia"/>
          <w:sz w:val="24"/>
        </w:rPr>
      </w:pPr>
      <w:r w:rsidRPr="00C7156D">
        <w:rPr>
          <w:rFonts w:ascii="宋体" w:hAnsi="宋体" w:hint="eastAsia"/>
          <w:sz w:val="24"/>
        </w:rPr>
        <w:t>⑴</w:t>
      </w:r>
      <w:r w:rsidRPr="00C7156D">
        <w:rPr>
          <w:rFonts w:ascii="宋体" w:hAnsi="宋体" w:hint="eastAsia"/>
          <w:sz w:val="24"/>
        </w:rPr>
        <w:t>填写右图中空白的括号，并算出运行2秒后，重叠面积是多少平方厘米？</w:t>
      </w:r>
    </w:p>
    <w:p w:rsidR="001955A7" w:rsidP="001955A7">
      <w:pPr>
        <w:spacing w:line="380" w:lineRule="exact"/>
        <w:rPr>
          <w:rFonts w:ascii="宋体" w:hAnsi="宋体" w:hint="eastAsia"/>
          <w:sz w:val="24"/>
        </w:rPr>
      </w:pPr>
    </w:p>
    <w:p w:rsidR="001955A7" w:rsidRPr="00C7156D" w:rsidP="001955A7">
      <w:pPr>
        <w:spacing w:line="380" w:lineRule="exact"/>
        <w:rPr>
          <w:rFonts w:ascii="宋体" w:hAnsi="宋体" w:hint="eastAsia"/>
          <w:sz w:val="24"/>
        </w:rPr>
      </w:pPr>
      <w:r w:rsidRPr="00C7156D">
        <w:rPr>
          <w:rFonts w:ascii="宋体" w:hAnsi="宋体" w:hint="eastAsia"/>
          <w:sz w:val="24"/>
        </w:rPr>
        <w:t>⑵</w:t>
      </w:r>
      <w:r w:rsidRPr="00C7156D">
        <w:rPr>
          <w:rFonts w:ascii="宋体" w:hAnsi="宋体" w:hint="eastAsia"/>
          <w:sz w:val="24"/>
        </w:rPr>
        <w:t>正方形的边长是多少厘米？</w:t>
      </w:r>
    </w:p>
    <w:p w:rsidR="001955A7" w:rsidP="001955A7">
      <w:pPr>
        <w:spacing w:line="380" w:lineRule="exact"/>
        <w:rPr>
          <w:rFonts w:ascii="宋体" w:hAnsi="宋体" w:hint="eastAsia"/>
          <w:sz w:val="24"/>
        </w:rPr>
      </w:pPr>
    </w:p>
    <w:p w:rsidR="001955A7" w:rsidRPr="00C7156D" w:rsidP="001955A7">
      <w:pPr>
        <w:spacing w:line="380" w:lineRule="exact"/>
        <w:rPr>
          <w:rFonts w:ascii="宋体" w:hAnsi="宋体" w:hint="eastAsia"/>
          <w:sz w:val="24"/>
        </w:rPr>
      </w:pPr>
      <w:r w:rsidRPr="00C7156D">
        <w:rPr>
          <w:rFonts w:ascii="宋体" w:hAnsi="宋体" w:hint="eastAsia"/>
          <w:sz w:val="24"/>
        </w:rPr>
        <w:t>⑶</w:t>
      </w:r>
      <w:r w:rsidRPr="00C7156D">
        <w:rPr>
          <w:rFonts w:ascii="宋体" w:hAnsi="宋体" w:hint="eastAsia"/>
          <w:sz w:val="24"/>
        </w:rPr>
        <w:t>重叠面积最大是多少平方厘米？</w:t>
        <w:tab/>
        <w:tab/>
      </w:r>
    </w:p>
    <w:p w:rsidR="001955A7" w:rsidP="001955A7">
      <w:pPr>
        <w:spacing w:line="320" w:lineRule="exact"/>
        <w:rPr>
          <w:rFonts w:ascii="宋体" w:hAnsi="宋体" w:hint="eastAsia"/>
          <w:sz w:val="24"/>
        </w:rPr>
      </w:pPr>
    </w:p>
    <w:p w:rsidR="001955A7" w:rsidRPr="00C7156D" w:rsidP="001955A7">
      <w:pPr>
        <w:spacing w:line="320" w:lineRule="exact"/>
        <w:rPr>
          <w:rFonts w:ascii="宋体" w:hAnsi="宋体" w:hint="eastAsia"/>
          <w:sz w:val="24"/>
        </w:rPr>
      </w:pPr>
      <w:r w:rsidRPr="00C7156D">
        <w:rPr>
          <w:rFonts w:ascii="宋体" w:hAnsi="宋体" w:hint="eastAsia"/>
          <w:sz w:val="24"/>
        </w:rPr>
        <w:t>⑷</w:t>
      </w:r>
      <w:r w:rsidRPr="00C7156D">
        <w:rPr>
          <w:rFonts w:ascii="宋体" w:hAnsi="宋体" w:hint="eastAsia"/>
          <w:sz w:val="24"/>
        </w:rPr>
        <w:t>请计算，当运行13秒时，两个图形重叠部分面积为多少平方厘米？</w:t>
      </w:r>
    </w:p>
    <w:p w:rsidR="001955A7" w:rsidRPr="001236F4" w:rsidP="001955A7">
      <w:pPr>
        <w:widowControl/>
        <w:snapToGrid w:val="0"/>
        <w:jc w:val="center"/>
        <w:rPr>
          <w:rFonts w:ascii="宋体" w:hAnsi="宋体" w:cs="宋体"/>
          <w:kern w:val="0"/>
          <w:sz w:val="24"/>
        </w:rPr>
      </w:pPr>
      <w:r w:rsidRPr="001236F4">
        <w:rPr>
          <w:rFonts w:ascii="楷体_GB2312" w:eastAsia="楷体_GB2312" w:hAnsi="宋体" w:cs="宋体" w:hint="eastAsia"/>
          <w:b/>
          <w:kern w:val="0"/>
          <w:sz w:val="24"/>
        </w:rPr>
        <w:t>小学数学青年教师教学基本功比赛</w:t>
      </w:r>
    </w:p>
    <w:p w:rsidR="001955A7" w:rsidRPr="001236F4" w:rsidP="001955A7">
      <w:pPr>
        <w:widowControl/>
        <w:snapToGrid w:val="0"/>
        <w:jc w:val="center"/>
        <w:rPr>
          <w:rFonts w:ascii="楷体_GB2312" w:eastAsia="楷体_GB2312" w:hAnsi="宋体" w:cs="宋体"/>
          <w:b/>
          <w:bCs/>
          <w:kern w:val="0"/>
          <w:sz w:val="24"/>
        </w:rPr>
      </w:pPr>
      <w:r w:rsidRPr="001236F4">
        <w:rPr>
          <w:rFonts w:ascii="宋体" w:hAnsi="宋体" w:cs="宋体"/>
          <w:kern w:val="0"/>
          <w:sz w:val="24"/>
        </w:rPr>
        <w:t> </w:t>
      </w:r>
    </w:p>
    <w:p w:rsidR="001955A7" w:rsidRPr="001236F4" w:rsidP="001955A7">
      <w:pPr>
        <w:widowControl/>
        <w:jc w:val="center"/>
        <w:rPr>
          <w:rFonts w:ascii="黑体" w:eastAsia="黑体" w:hAnsi="宋体" w:cs="宋体" w:hint="eastAsia"/>
          <w:kern w:val="0"/>
          <w:sz w:val="36"/>
          <w:szCs w:val="36"/>
        </w:rPr>
      </w:pPr>
      <w:r w:rsidRPr="001236F4">
        <w:rPr>
          <w:rFonts w:ascii="黑体" w:eastAsia="黑体" w:hAnsi="宋体" w:cs="宋体" w:hint="eastAsia"/>
          <w:kern w:val="0"/>
          <w:sz w:val="36"/>
          <w:szCs w:val="36"/>
        </w:rPr>
        <w:t>教育教学知识常识比赛试卷</w:t>
      </w:r>
    </w:p>
    <w:p w:rsidR="001955A7" w:rsidRPr="001236F4" w:rsidP="001955A7">
      <w:pPr>
        <w:widowControl/>
        <w:jc w:val="center"/>
        <w:rPr>
          <w:rFonts w:ascii="仿宋_GB2312" w:eastAsia="仿宋_GB2312" w:hAnsi="宋体" w:cs="宋体" w:hint="eastAsia"/>
          <w:kern w:val="0"/>
          <w:sz w:val="18"/>
          <w:szCs w:val="18"/>
        </w:rPr>
      </w:pPr>
      <w:r w:rsidRPr="001236F4">
        <w:rPr>
          <w:rFonts w:ascii="仿宋_GB2312" w:eastAsia="仿宋_GB2312" w:hAnsi="宋体" w:cs="宋体" w:hint="eastAsia"/>
          <w:kern w:val="0"/>
          <w:sz w:val="18"/>
          <w:szCs w:val="18"/>
        </w:rPr>
        <w:t>（满分100分，时间60分钟）</w:t>
      </w:r>
    </w:p>
    <w:p w:rsidR="001955A7" w:rsidRPr="001236F4" w:rsidP="001955A7">
      <w:pPr>
        <w:widowControl/>
        <w:jc w:val="left"/>
        <w:rPr>
          <w:rFonts w:ascii="宋体" w:hAnsi="宋体" w:cs="宋体" w:hint="eastAsia"/>
          <w:kern w:val="0"/>
          <w:sz w:val="24"/>
        </w:rPr>
      </w:pPr>
      <w:r w:rsidRPr="001236F4">
        <w:rPr>
          <w:rFonts w:ascii="仿宋_GB2312" w:eastAsia="仿宋_GB2312" w:hAnsi="宋体" w:cs="宋体" w:hint="eastAsia"/>
          <w:kern w:val="0"/>
          <w:sz w:val="18"/>
          <w:szCs w:val="18"/>
        </w:rPr>
        <w:t xml:space="preserve">       姓名</w:t>
      </w:r>
      <w:r w:rsidRPr="001236F4">
        <w:rPr>
          <w:rFonts w:ascii="仿宋_GB2312" w:eastAsia="仿宋_GB2312" w:hAnsi="宋体" w:cs="宋体" w:hint="eastAsia"/>
          <w:kern w:val="0"/>
          <w:sz w:val="18"/>
          <w:szCs w:val="18"/>
          <w:u w:val="single"/>
        </w:rPr>
        <w:t xml:space="preserve">           </w:t>
      </w:r>
      <w:r w:rsidRPr="001236F4">
        <w:rPr>
          <w:rFonts w:ascii="仿宋_GB2312" w:eastAsia="仿宋_GB2312" w:hAnsi="宋体" w:cs="宋体" w:hint="eastAsia"/>
          <w:kern w:val="0"/>
          <w:sz w:val="18"/>
          <w:szCs w:val="18"/>
        </w:rPr>
        <w:t xml:space="preserve">                    成绩</w:t>
      </w:r>
      <w:r w:rsidRPr="001236F4">
        <w:rPr>
          <w:rFonts w:ascii="仿宋_GB2312" w:eastAsia="仿宋_GB2312" w:hAnsi="宋体" w:cs="宋体" w:hint="eastAsia"/>
          <w:kern w:val="0"/>
          <w:sz w:val="18"/>
          <w:szCs w:val="18"/>
          <w:u w:val="single"/>
        </w:rPr>
        <w:t xml:space="preserve">            </w:t>
      </w:r>
    </w:p>
    <w:p w:rsidR="001955A7" w:rsidRPr="001236F4" w:rsidP="001955A7">
      <w:pPr>
        <w:widowControl/>
        <w:jc w:val="left"/>
        <w:rPr>
          <w:rFonts w:ascii="仿宋_GB2312" w:eastAsia="仿宋_GB2312" w:hAnsi="宋体" w:cs="宋体"/>
          <w:kern w:val="0"/>
          <w:sz w:val="18"/>
          <w:szCs w:val="18"/>
          <w:u w:val="single"/>
        </w:rPr>
      </w:pPr>
      <w:r w:rsidRPr="001236F4">
        <w:rPr>
          <w:rFonts w:ascii="宋体" w:hAnsi="宋体" w:cs="宋体"/>
          <w:kern w:val="0"/>
          <w:sz w:val="24"/>
        </w:rPr>
        <w:t> </w:t>
      </w:r>
    </w:p>
    <w:p w:rsidR="001955A7" w:rsidRPr="001236F4" w:rsidP="001955A7">
      <w:pPr>
        <w:widowControl/>
        <w:tabs>
          <w:tab w:val="left" w:pos="1560"/>
        </w:tabs>
        <w:spacing w:line="300" w:lineRule="auto"/>
        <w:jc w:val="left"/>
        <w:rPr>
          <w:rFonts w:ascii="黑体" w:eastAsia="黑体" w:hAnsi="宋体" w:cs="宋体" w:hint="eastAsia"/>
          <w:kern w:val="0"/>
          <w:sz w:val="18"/>
          <w:szCs w:val="18"/>
        </w:rPr>
      </w:pPr>
      <w:r w:rsidRPr="001236F4">
        <w:rPr>
          <w:rFonts w:ascii="黑体" w:eastAsia="黑体" w:hAnsi="宋体" w:cs="宋体" w:hint="eastAsia"/>
          <w:kern w:val="0"/>
          <w:sz w:val="18"/>
          <w:szCs w:val="18"/>
        </w:rPr>
        <w:t>一、填空题：本大题共8个小题，共22个空，每空1分，共22分。把答案填在题中横线上。</w:t>
      </w:r>
    </w:p>
    <w:p w:rsidR="001955A7" w:rsidRPr="001236F4" w:rsidP="001955A7">
      <w:pPr>
        <w:widowControl/>
        <w:spacing w:line="300" w:lineRule="auto"/>
        <w:ind w:left="270" w:hanging="270" w:hangingChars="150"/>
        <w:jc w:val="left"/>
        <w:rPr>
          <w:rFonts w:ascii="宋体" w:hAnsi="宋体" w:cs="宋体" w:hint="eastAsia"/>
          <w:bCs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1. </w:t>
      </w:r>
      <w:r w:rsidRPr="001236F4">
        <w:rPr>
          <w:rFonts w:ascii="宋体" w:hAnsi="宋体" w:cs="宋体" w:hint="eastAsia"/>
          <w:bCs/>
          <w:color w:val="000000"/>
          <w:kern w:val="0"/>
          <w:sz w:val="18"/>
          <w:szCs w:val="18"/>
        </w:rPr>
        <w:t>马斯洛把需要由低级到高级分为五个等级：生理需要、安全需要、归属和爱的需要、</w:t>
      </w:r>
      <w:r w:rsidRPr="001236F4">
        <w:rPr>
          <w:rFonts w:ascii="宋体" w:hAnsi="宋体" w:cs="宋体" w:hint="eastAsia"/>
          <w:bCs/>
          <w:color w:val="000000"/>
          <w:kern w:val="0"/>
          <w:sz w:val="18"/>
          <w:szCs w:val="18"/>
          <w:u w:val="single"/>
        </w:rPr>
        <w:t xml:space="preserve">            </w:t>
      </w:r>
      <w:r w:rsidRPr="001236F4">
        <w:rPr>
          <w:rFonts w:ascii="宋体" w:hAnsi="宋体" w:cs="宋体" w:hint="eastAsia"/>
          <w:bCs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bCs/>
          <w:color w:val="000000"/>
          <w:kern w:val="0"/>
          <w:sz w:val="18"/>
          <w:szCs w:val="18"/>
          <w:u w:val="single"/>
        </w:rPr>
        <w:t xml:space="preserve">            </w:t>
      </w:r>
      <w:r w:rsidRPr="001236F4">
        <w:rPr>
          <w:rFonts w:ascii="宋体" w:hAnsi="宋体" w:cs="宋体" w:hint="eastAsia"/>
          <w:bCs/>
          <w:color w:val="000000"/>
          <w:kern w:val="0"/>
          <w:sz w:val="18"/>
          <w:szCs w:val="18"/>
        </w:rPr>
        <w:t>。</w:t>
      </w:r>
    </w:p>
    <w:p w:rsidR="001955A7" w:rsidRPr="001236F4" w:rsidP="001955A7">
      <w:pPr>
        <w:widowControl/>
        <w:tabs>
          <w:tab w:val="left" w:pos="1560"/>
        </w:tabs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2. </w:t>
      </w:r>
      <w:r w:rsidRPr="001236F4">
        <w:rPr>
          <w:rFonts w:cs="宋体" w:hint="eastAsia"/>
          <w:color w:val="000000"/>
          <w:kern w:val="0"/>
          <w:sz w:val="18"/>
          <w:szCs w:val="18"/>
        </w:rPr>
        <w:t>师生关系大致可以划分为专制型、</w:t>
      </w:r>
      <w:r w:rsidRPr="001236F4">
        <w:rPr>
          <w:rFonts w:ascii="宋体" w:hAnsi="宋体" w:cs="宋体"/>
          <w:color w:val="000000"/>
          <w:kern w:val="0"/>
          <w:sz w:val="18"/>
          <w:szCs w:val="18"/>
          <w:u w:val="single"/>
        </w:rPr>
        <w:t xml:space="preserve">         </w:t>
      </w:r>
      <w:r w:rsidRPr="001236F4">
        <w:rPr>
          <w:rFonts w:cs="宋体" w:hint="eastAsia"/>
          <w:color w:val="000000"/>
          <w:kern w:val="0"/>
          <w:sz w:val="18"/>
          <w:szCs w:val="18"/>
        </w:rPr>
        <w:t>和</w:t>
      </w:r>
      <w:r w:rsidRPr="001236F4">
        <w:rPr>
          <w:rFonts w:ascii="宋体" w:hAnsi="宋体" w:cs="宋体"/>
          <w:color w:val="000000"/>
          <w:kern w:val="0"/>
          <w:sz w:val="18"/>
          <w:szCs w:val="18"/>
          <w:u w:val="single"/>
        </w:rPr>
        <w:t xml:space="preserve">        </w:t>
      </w:r>
      <w:r w:rsidRPr="001236F4">
        <w:rPr>
          <w:rFonts w:cs="宋体" w:hint="eastAsia"/>
          <w:color w:val="000000"/>
          <w:kern w:val="0"/>
          <w:sz w:val="18"/>
          <w:szCs w:val="18"/>
        </w:rPr>
        <w:t>三种模式。</w:t>
      </w:r>
    </w:p>
    <w:p w:rsidR="001955A7" w:rsidRPr="001236F4" w:rsidP="001955A7">
      <w:pPr>
        <w:widowControl/>
        <w:tabs>
          <w:tab w:val="left" w:pos="1560"/>
        </w:tabs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/>
          <w:kern w:val="0"/>
          <w:sz w:val="18"/>
          <w:szCs w:val="18"/>
        </w:rPr>
        <w:t>3. 安德森根据知识的状态和表现方式把知识分为两类，即陈述性知识和</w:t>
      </w:r>
    </w:p>
    <w:p w:rsidR="001955A7" w:rsidRPr="001236F4" w:rsidP="001955A7">
      <w:pPr>
        <w:widowControl/>
        <w:tabs>
          <w:tab w:val="left" w:pos="1560"/>
        </w:tabs>
        <w:spacing w:line="300" w:lineRule="auto"/>
        <w:ind w:firstLine="270" w:firstLineChars="150"/>
        <w:jc w:val="left"/>
        <w:rPr>
          <w:rFonts w:ascii="宋体" w:hAnsi="宋体" w:cs="宋体"/>
          <w:color w:val="000000"/>
          <w:kern w:val="0"/>
          <w:sz w:val="18"/>
          <w:szCs w:val="18"/>
        </w:rPr>
      </w:pPr>
      <w:r w:rsidRPr="001236F4">
        <w:rPr>
          <w:rFonts w:ascii="Arial" w:hAnsi="Arial" w:cs="Arial"/>
          <w:color w:val="000000"/>
          <w:kern w:val="0"/>
          <w:sz w:val="18"/>
          <w:szCs w:val="18"/>
          <w:u w:val="single"/>
        </w:rPr>
        <w:t xml:space="preserve">           </w:t>
      </w:r>
      <w:r w:rsidRPr="001236F4">
        <w:rPr>
          <w:rFonts w:ascii="Arial" w:hAnsi="Arial" w:cs="Arial" w:hint="eastAsia"/>
          <w:color w:val="000000"/>
          <w:kern w:val="0"/>
          <w:sz w:val="18"/>
          <w:szCs w:val="18"/>
        </w:rPr>
        <w:t>知识。</w:t>
      </w:r>
    </w:p>
    <w:p w:rsidR="001955A7" w:rsidRPr="001236F4" w:rsidP="001955A7">
      <w:pPr>
        <w:widowControl/>
        <w:tabs>
          <w:tab w:val="left" w:pos="1560"/>
        </w:tabs>
        <w:spacing w:line="300" w:lineRule="auto"/>
        <w:ind w:left="270" w:hanging="270" w:hangingChars="150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4. 最早建立在心理学和伦理学基础上的教育专著是教育家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撰写的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>《          》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5．奥苏贝尔根据知识是否具有内在联系和逻辑性把学习划分为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   </w:t>
      </w:r>
    </w:p>
    <w:p w:rsidR="001955A7" w:rsidRPr="001236F4" w:rsidP="001955A7">
      <w:pPr>
        <w:widowControl/>
        <w:spacing w:line="300" w:lineRule="auto"/>
        <w:ind w:firstLine="270" w:firstLineChars="150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与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；根据学生学习形式把学习划分为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与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6．小学数学教学班级授课的基本组织形式有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。</w:t>
      </w:r>
    </w:p>
    <w:p w:rsidR="001955A7" w:rsidRPr="001236F4" w:rsidP="001955A7">
      <w:pPr>
        <w:widowControl/>
        <w:spacing w:line="300" w:lineRule="auto"/>
        <w:ind w:left="180" w:hanging="180" w:hangingChars="100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7．《全日制义务教育数学课程标准》（2011年版）中的课程总目标包括四个方面：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。</w:t>
      </w:r>
    </w:p>
    <w:p w:rsidR="001955A7" w:rsidRPr="001236F4" w:rsidP="001955A7">
      <w:pPr>
        <w:widowControl/>
        <w:spacing w:line="300" w:lineRule="auto"/>
        <w:ind w:left="270" w:hanging="270" w:hangingChars="150"/>
        <w:jc w:val="left"/>
        <w:rPr>
          <w:rFonts w:ascii="宋体" w:hAnsi="宋体" w:cs="宋体" w:hint="eastAsia"/>
          <w:kern w:val="0"/>
          <w:sz w:val="24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8．《全日制义务教育数学课程标准》（2011年版）中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“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图形与几何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”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的内容标准有：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、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四个部分。</w:t>
      </w: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/>
          <w:color w:val="000000"/>
          <w:kern w:val="0"/>
          <w:sz w:val="18"/>
          <w:szCs w:val="18"/>
        </w:rPr>
      </w:pPr>
      <w:r w:rsidRPr="001236F4">
        <w:rPr>
          <w:rFonts w:ascii="宋体" w:hAnsi="宋体" w:cs="宋体"/>
          <w:kern w:val="0"/>
          <w:sz w:val="24"/>
        </w:rPr>
        <w:t> </w:t>
      </w:r>
    </w:p>
    <w:p w:rsidR="001955A7" w:rsidRPr="001236F4" w:rsidP="001955A7">
      <w:pPr>
        <w:widowControl/>
        <w:spacing w:line="300" w:lineRule="auto"/>
        <w:jc w:val="left"/>
        <w:rPr>
          <w:rFonts w:ascii="黑体" w:eastAsia="黑体" w:hAnsi="宋体" w:cs="宋体" w:hint="eastAsia"/>
          <w:kern w:val="0"/>
          <w:sz w:val="18"/>
          <w:szCs w:val="18"/>
        </w:rPr>
      </w:pPr>
      <w:r w:rsidRPr="001236F4">
        <w:rPr>
          <w:rFonts w:ascii="黑体" w:eastAsia="黑体" w:hAnsi="宋体" w:cs="宋体" w:hint="eastAsia"/>
          <w:kern w:val="0"/>
          <w:sz w:val="18"/>
          <w:szCs w:val="18"/>
        </w:rPr>
        <w:t>二、选择题：本大题共15小题，每小题2分，共30分。在每小题给出的四个选项中，只有一项是符合题目要求的。把所选项前面的字母填在括号里。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/>
          <w:kern w:val="0"/>
          <w:sz w:val="18"/>
          <w:szCs w:val="18"/>
        </w:rPr>
        <w:t xml:space="preserve">1. </w:t>
      </w:r>
      <w:r w:rsidRPr="001236F4">
        <w:rPr>
          <w:rFonts w:ascii="宋体" w:hAnsi="宋体" w:cs="宋体"/>
          <w:color w:val="000000"/>
          <w:kern w:val="0"/>
          <w:sz w:val="18"/>
          <w:szCs w:val="18"/>
        </w:rPr>
        <w:t>教学以培养全面发展的人为（　  ）。</w:t>
      </w:r>
    </w:p>
    <w:p w:rsidR="001955A7" w:rsidRPr="001236F4" w:rsidP="001955A7">
      <w:pPr>
        <w:widowControl/>
        <w:spacing w:line="300" w:lineRule="auto"/>
        <w:ind w:firstLine="270" w:firstLineChars="150"/>
        <w:jc w:val="left"/>
        <w:rPr>
          <w:rFonts w:ascii="宋体" w:hAnsi="宋体" w:cs="宋体"/>
          <w:color w:val="000000"/>
          <w:kern w:val="0"/>
          <w:sz w:val="18"/>
          <w:szCs w:val="18"/>
        </w:rPr>
        <w:sectPr w:rsidSect="00AB1AC6">
          <w:footerReference w:type="even" r:id="rId44"/>
          <w:footerReference w:type="default" r:id="rId45"/>
          <w:type w:val="nextPage"/>
          <w:pgSz w:w="10433" w:h="14742"/>
          <w:pgMar w:top="1134" w:right="1134" w:bottom="1134" w:left="1134" w:header="851" w:footer="992" w:gutter="0"/>
          <w:pgNumType w:start="6"/>
          <w:cols w:space="720"/>
          <w:titlePg w:val="0"/>
          <w:docGrid w:type="lines" w:linePitch="312"/>
        </w:sectPr>
      </w:pPr>
      <w:r w:rsidRPr="001236F4">
        <w:rPr>
          <w:rFonts w:ascii="宋体" w:hAnsi="宋体" w:cs="宋体"/>
          <w:kern w:val="0"/>
          <w:sz w:val="18"/>
          <w:szCs w:val="18"/>
        </w:rPr>
        <w:t>A.根本目的     B.主要任务来源   C.基本任务    D.辅助目的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2. 孔子</w:t>
      </w:r>
      <w:r w:rsidRPr="001236F4">
        <w:rPr>
          <w:rFonts w:ascii="宋体" w:hAnsi="宋体" w:cs="宋体" w:hint="eastAsia"/>
          <w:kern w:val="0"/>
          <w:sz w:val="18"/>
          <w:szCs w:val="18"/>
        </w:rPr>
        <w:t>“</w:t>
      </w:r>
      <w:r w:rsidRPr="001236F4">
        <w:rPr>
          <w:rFonts w:ascii="宋体" w:hAnsi="宋体" w:cs="宋体" w:hint="eastAsia"/>
          <w:kern w:val="0"/>
          <w:sz w:val="18"/>
          <w:szCs w:val="18"/>
        </w:rPr>
        <w:t>不愤不启，不悱不发</w:t>
      </w:r>
      <w:r w:rsidRPr="001236F4">
        <w:rPr>
          <w:rFonts w:ascii="宋体" w:hAnsi="宋体" w:cs="宋体" w:hint="eastAsia"/>
          <w:kern w:val="0"/>
          <w:sz w:val="18"/>
          <w:szCs w:val="18"/>
        </w:rPr>
        <w:t>”</w:t>
      </w:r>
      <w:r w:rsidRPr="001236F4">
        <w:rPr>
          <w:rFonts w:ascii="宋体" w:hAnsi="宋体" w:cs="宋体" w:hint="eastAsia"/>
          <w:kern w:val="0"/>
          <w:sz w:val="18"/>
          <w:szCs w:val="18"/>
        </w:rPr>
        <w:t>的思想在教学中体现的是(     )原则。</w:t>
      </w:r>
    </w:p>
    <w:p w:rsidR="001955A7" w:rsidRPr="001236F4" w:rsidP="001955A7">
      <w:pPr>
        <w:widowControl/>
        <w:spacing w:line="300" w:lineRule="auto"/>
        <w:ind w:firstLine="270" w:firstLineChars="15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A.启发性</w:t>
      </w:r>
      <w:r w:rsidRPr="001236F4">
        <w:rPr>
          <w:rFonts w:ascii="宋体" w:hAnsi="宋体" w:cs="宋体" w:hint="eastAsia"/>
          <w:kern w:val="0"/>
          <w:sz w:val="18"/>
          <w:szCs w:val="18"/>
        </w:rPr>
        <w:t>原则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　 </w:t>
      </w:r>
      <w:r w:rsidRPr="001236F4">
        <w:rPr>
          <w:rFonts w:ascii="宋体" w:hAnsi="宋体" w:cs="宋体" w:hint="eastAsia"/>
          <w:kern w:val="0"/>
          <w:sz w:val="18"/>
          <w:szCs w:val="18"/>
        </w:rPr>
        <w:t>B.因材施教原则　 C.直观性原则  D.循序渐进原则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3. 个体本位论的代表人物是（    ）。</w:t>
      </w:r>
    </w:p>
    <w:p w:rsidR="001955A7" w:rsidRPr="001236F4" w:rsidP="001955A7">
      <w:pPr>
        <w:widowControl/>
        <w:spacing w:line="300" w:lineRule="auto"/>
        <w:ind w:firstLine="270" w:firstLineChars="15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 xml:space="preserve">A.夸美纽斯     B.迪尔凯姆     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C.卢梭 </w:t>
      </w:r>
      <w:r w:rsidRPr="001236F4">
        <w:rPr>
          <w:rFonts w:ascii="宋体" w:hAnsi="宋体" w:cs="宋体" w:hint="eastAsia"/>
          <w:kern w:val="0"/>
          <w:sz w:val="18"/>
          <w:szCs w:val="18"/>
        </w:rPr>
        <w:t xml:space="preserve">       D.凯兴斯坦纳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 xml:space="preserve">4. </w:t>
      </w:r>
      <w:r w:rsidRPr="001236F4">
        <w:rPr>
          <w:rFonts w:ascii="宋体" w:hAnsi="宋体" w:cs="宋体" w:hint="eastAsia"/>
          <w:kern w:val="0"/>
          <w:sz w:val="18"/>
          <w:szCs w:val="18"/>
        </w:rPr>
        <w:t>“</w:t>
      </w:r>
      <w:r w:rsidRPr="001236F4">
        <w:rPr>
          <w:rFonts w:ascii="宋体" w:hAnsi="宋体" w:cs="宋体" w:hint="eastAsia"/>
          <w:kern w:val="0"/>
          <w:sz w:val="18"/>
          <w:szCs w:val="18"/>
        </w:rPr>
        <w:t>忧者见之则忧，喜者见之则喜</w:t>
      </w:r>
      <w:r w:rsidRPr="001236F4">
        <w:rPr>
          <w:rFonts w:ascii="宋体" w:hAnsi="宋体" w:cs="宋体" w:hint="eastAsia"/>
          <w:kern w:val="0"/>
          <w:sz w:val="18"/>
          <w:szCs w:val="18"/>
        </w:rPr>
        <w:t>”</w:t>
      </w:r>
      <w:r w:rsidRPr="001236F4">
        <w:rPr>
          <w:rFonts w:ascii="宋体" w:hAnsi="宋体" w:cs="宋体" w:hint="eastAsia"/>
          <w:kern w:val="0"/>
          <w:sz w:val="18"/>
          <w:szCs w:val="18"/>
        </w:rPr>
        <w:t>这是受一个人（    ）的影响。</w:t>
      </w:r>
    </w:p>
    <w:p w:rsidR="001955A7" w:rsidRPr="001236F4" w:rsidP="001955A7">
      <w:pPr>
        <w:widowControl/>
        <w:spacing w:line="300" w:lineRule="auto"/>
        <w:ind w:firstLine="270" w:firstLineChars="15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A.激情         B.心境           C.热情        D.应激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5. 小学生由具体形象思维向抽象逻辑思维过渡依靠的中介环节是(     )。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 xml:space="preserve">  A.观察          B.操作           C.表象        D.想象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6. 下列学习律不是桑代克提出的有（    ）。</w:t>
      </w:r>
    </w:p>
    <w:p w:rsidR="001955A7" w:rsidRPr="001236F4" w:rsidP="001955A7">
      <w:pPr>
        <w:widowControl/>
        <w:spacing w:line="300" w:lineRule="auto"/>
        <w:ind w:firstLine="270" w:firstLineChars="15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A.准备律       B.练习律         C.效果律      D.强化律</w:t>
      </w:r>
    </w:p>
    <w:p w:rsidR="001955A7" w:rsidRPr="001236F4" w:rsidP="001955A7">
      <w:pPr>
        <w:widowControl/>
        <w:tabs>
          <w:tab w:val="left" w:pos="2700"/>
          <w:tab w:val="left" w:pos="4320"/>
          <w:tab w:val="left" w:pos="5940"/>
        </w:tabs>
        <w:spacing w:line="300" w:lineRule="auto"/>
        <w:ind w:left="270" w:hanging="270" w:hangingChars="15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7. 通过分析、综合、抽象、概括，逐步掌握概念的基本特征或规律的实际含义，达到理性认识的这一个小学数学学习的重要阶段是（     ）。</w:t>
      </w:r>
    </w:p>
    <w:p w:rsidR="001955A7" w:rsidRPr="001236F4" w:rsidP="001955A7">
      <w:pPr>
        <w:widowControl/>
        <w:tabs>
          <w:tab w:val="left" w:pos="2160"/>
          <w:tab w:val="left" w:pos="4200"/>
          <w:tab w:val="left" w:pos="5940"/>
        </w:tabs>
        <w:spacing w:line="300" w:lineRule="auto"/>
        <w:ind w:firstLine="270" w:firstLineChars="15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A.感知</w:t>
        <w:tab/>
        <w:t>B.综合</w:t>
        <w:tab/>
        <w:t>C.理解</w:t>
        <w:tab/>
        <w:t>D.掌握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8. 有利于教师及时获得反馈信息的教学方法是(     )。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 xml:space="preserve">   A.讲解法       B.谈话法         C.演示法       D.操作实验法</w:t>
      </w:r>
    </w:p>
    <w:p w:rsidR="001955A7" w:rsidRPr="001236F4" w:rsidP="001955A7">
      <w:pPr>
        <w:widowControl/>
        <w:tabs>
          <w:tab w:val="left" w:pos="2700"/>
          <w:tab w:val="left" w:pos="4320"/>
          <w:tab w:val="left" w:pos="5940"/>
        </w:tabs>
        <w:spacing w:line="300" w:lineRule="auto"/>
        <w:ind w:left="90" w:hanging="90" w:hangingChars="50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9. 学生的主体地位总结起来主要体现在学生在教学过程中，主动参与的（    ）。</w:t>
      </w:r>
    </w:p>
    <w:p w:rsidR="001955A7" w:rsidRPr="001236F4" w:rsidP="001955A7">
      <w:pPr>
        <w:widowControl/>
        <w:tabs>
          <w:tab w:val="left" w:pos="2160"/>
          <w:tab w:val="left" w:pos="4200"/>
          <w:tab w:val="left" w:pos="5940"/>
        </w:tabs>
        <w:spacing w:line="300" w:lineRule="auto"/>
        <w:ind w:firstLine="180" w:firstLineChars="100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A.深度与广度</w:t>
        <w:tab/>
        <w:t>B.程度与水平</w:t>
        <w:tab/>
        <w:t>C.积极性</w:t>
        <w:tab/>
        <w:t>D.兴趣</w:t>
      </w:r>
    </w:p>
    <w:p w:rsidR="001955A7" w:rsidRPr="001236F4" w:rsidP="001955A7">
      <w:pPr>
        <w:widowControl/>
        <w:tabs>
          <w:tab w:val="num" w:pos="360"/>
          <w:tab w:val="left" w:pos="900"/>
          <w:tab w:val="left" w:pos="2700"/>
          <w:tab w:val="left" w:pos="4320"/>
          <w:tab w:val="left" w:pos="5940"/>
        </w:tabs>
        <w:spacing w:line="300" w:lineRule="auto"/>
        <w:ind w:left="180" w:hanging="180" w:hangingChars="100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10.当主体需要了解某种数学关系或空间形式，而其中一些要素是未知的时候，就产生了（    ）。</w:t>
      </w:r>
    </w:p>
    <w:p w:rsidR="001955A7" w:rsidRPr="001236F4" w:rsidP="001955A7">
      <w:pPr>
        <w:widowControl/>
        <w:tabs>
          <w:tab w:val="num" w:pos="540"/>
          <w:tab w:val="left" w:pos="900"/>
          <w:tab w:val="left" w:pos="2160"/>
          <w:tab w:val="left" w:pos="4200"/>
          <w:tab w:val="left" w:pos="6060"/>
        </w:tabs>
        <w:spacing w:line="300" w:lineRule="auto"/>
        <w:ind w:firstLine="180" w:firstLineChars="100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A.数学障碍</w:t>
        <w:tab/>
        <w:t>B.数学联想</w:t>
        <w:tab/>
        <w:t>C.数学问题</w:t>
        <w:tab/>
        <w:t>D.数学学习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11.学生是数学学习的主体，教师是数学学习的组织者、引导者与（    ）。</w:t>
      </w:r>
    </w:p>
    <w:p w:rsidR="001955A7" w:rsidRPr="001236F4" w:rsidP="001955A7">
      <w:pPr>
        <w:widowControl/>
        <w:spacing w:line="300" w:lineRule="auto"/>
        <w:ind w:firstLine="180" w:firstLineChars="10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A.参与者</w:t>
        <w:tab/>
        <w:t xml:space="preserve">       B.传授者</w:t>
        <w:tab/>
        <w:t xml:space="preserve">       C.主宰者</w:t>
        <w:tab/>
        <w:t xml:space="preserve">     D.合作者</w:t>
      </w:r>
    </w:p>
    <w:p w:rsidR="001955A7" w:rsidRPr="001236F4" w:rsidP="001955A7">
      <w:pPr>
        <w:widowControl/>
        <w:spacing w:line="300" w:lineRule="auto"/>
        <w:ind w:left="180" w:hanging="180" w:hangingChars="10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12.《数学课程标准》（2011年版）认为，学习数学的重要方式除了动手实践、自主探索、合作交流以外，还有积极思考和（    ）等。</w:t>
      </w:r>
    </w:p>
    <w:p w:rsidR="001955A7" w:rsidRPr="001236F4" w:rsidP="001955A7">
      <w:pPr>
        <w:widowControl/>
        <w:spacing w:line="300" w:lineRule="auto"/>
        <w:ind w:firstLine="180" w:firstLineChars="10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A.反复练习</w:t>
        <w:tab/>
        <w:t xml:space="preserve">   B.认真听讲       C.积极发言     D.大胆提问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13.《数学课程标准》（2011年版）提出的</w:t>
      </w:r>
      <w:r w:rsidRPr="001236F4">
        <w:rPr>
          <w:rFonts w:ascii="宋体" w:hAnsi="宋体" w:cs="宋体" w:hint="eastAsia"/>
          <w:kern w:val="0"/>
          <w:sz w:val="18"/>
          <w:szCs w:val="18"/>
        </w:rPr>
        <w:t>“</w:t>
      </w:r>
      <w:r w:rsidRPr="001236F4">
        <w:rPr>
          <w:rFonts w:ascii="宋体" w:hAnsi="宋体" w:cs="宋体" w:hint="eastAsia"/>
          <w:kern w:val="0"/>
          <w:sz w:val="18"/>
          <w:szCs w:val="18"/>
        </w:rPr>
        <w:t>四基</w:t>
      </w:r>
      <w:r w:rsidRPr="001236F4">
        <w:rPr>
          <w:rFonts w:ascii="宋体" w:hAnsi="宋体" w:cs="宋体" w:hint="eastAsia"/>
          <w:kern w:val="0"/>
          <w:sz w:val="18"/>
          <w:szCs w:val="18"/>
        </w:rPr>
        <w:t>”</w:t>
      </w:r>
      <w:r w:rsidRPr="001236F4">
        <w:rPr>
          <w:rFonts w:ascii="宋体" w:hAnsi="宋体" w:cs="宋体" w:hint="eastAsia"/>
          <w:kern w:val="0"/>
          <w:sz w:val="18"/>
          <w:szCs w:val="18"/>
        </w:rPr>
        <w:t>是指（    ）。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 xml:space="preserve">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A.基础知识、基本能力、基本方法、基本经验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  B.基础知识、基本技能、基本态度、基本活动经验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  C.基础知识、基本技能、基本思想、基本活动经验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  D.基本知识、基本策略、基本思想、基本经验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14. 义务教育阶段的数学课程是培养公民素质的基础课程，具有（    ）。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 xml:space="preserve">  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A.普及性、阶段性和适宜性      B.基础性、普及性和发展性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  <w:sectPr w:rsidSect="00AB1AC6">
          <w:footerReference w:type="even" r:id="rId46"/>
          <w:footerReference w:type="default" r:id="rId47"/>
          <w:type w:val="nextPage"/>
          <w:pgSz w:w="10433" w:h="14742"/>
          <w:pgMar w:top="1134" w:right="1134" w:bottom="1134" w:left="1134" w:header="851" w:footer="992" w:gutter="0"/>
          <w:pgNumType w:start="7"/>
          <w:cols w:space="720"/>
          <w:titlePg w:val="0"/>
          <w:docGrid w:type="lines" w:linePitch="312"/>
        </w:sect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  C.基础性、强制性和发展性      D.普及性、阶段性和发展性</w:t>
      </w:r>
    </w:p>
    <w:p w:rsidR="001955A7" w:rsidRPr="001236F4" w:rsidP="001955A7">
      <w:pPr>
        <w:widowControl/>
        <w:tabs>
          <w:tab w:val="num" w:pos="360"/>
          <w:tab w:val="left" w:pos="900"/>
          <w:tab w:val="left" w:pos="2700"/>
          <w:tab w:val="left" w:pos="4320"/>
          <w:tab w:val="left" w:pos="5940"/>
        </w:tabs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15.教师职业良心的内涵主要包括以下四个方面是（    ）。</w:t>
      </w:r>
    </w:p>
    <w:p w:rsidR="001955A7" w:rsidRPr="001236F4" w:rsidP="001955A7">
      <w:pPr>
        <w:widowControl/>
        <w:tabs>
          <w:tab w:val="left" w:pos="720"/>
          <w:tab w:val="left" w:pos="2700"/>
          <w:tab w:val="left" w:pos="4320"/>
          <w:tab w:val="left" w:pos="5940"/>
        </w:tabs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   A.恪尽职守、自觉工作、爱护学生、团结执教</w:t>
        <w:tab/>
      </w:r>
    </w:p>
    <w:p w:rsidR="001955A7" w:rsidRPr="001236F4" w:rsidP="001955A7">
      <w:pPr>
        <w:widowControl/>
        <w:tabs>
          <w:tab w:val="num" w:pos="360"/>
          <w:tab w:val="left" w:pos="900"/>
          <w:tab w:val="left" w:pos="2280"/>
          <w:tab w:val="left" w:pos="4320"/>
          <w:tab w:val="left" w:pos="5940"/>
        </w:tabs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   B.恪尽职守、无私奉献、言传身教、爱护学生</w:t>
        <w:tab/>
      </w:r>
    </w:p>
    <w:p w:rsidR="001955A7" w:rsidRPr="001236F4" w:rsidP="001955A7">
      <w:pPr>
        <w:widowControl/>
        <w:tabs>
          <w:tab w:val="num" w:pos="360"/>
          <w:tab w:val="left" w:pos="900"/>
          <w:tab w:val="left" w:pos="2280"/>
          <w:tab w:val="left" w:pos="4320"/>
          <w:tab w:val="left" w:pos="5940"/>
        </w:tabs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   C.恪尽职守、无私奉献、爱护学生、团结执教</w:t>
        <w:tab/>
      </w:r>
    </w:p>
    <w:p w:rsidR="001955A7" w:rsidRPr="001236F4" w:rsidP="001955A7">
      <w:pPr>
        <w:widowControl/>
        <w:tabs>
          <w:tab w:val="num" w:pos="360"/>
          <w:tab w:val="left" w:pos="900"/>
          <w:tab w:val="left" w:pos="2280"/>
          <w:tab w:val="left" w:pos="4320"/>
          <w:tab w:val="left" w:pos="5940"/>
        </w:tabs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 xml:space="preserve">   D.恪尽职守、自觉工作、言传身教、爱护学生</w:t>
      </w:r>
    </w:p>
    <w:p w:rsidR="001955A7" w:rsidRPr="001236F4" w:rsidP="001955A7">
      <w:pPr>
        <w:widowControl/>
        <w:spacing w:line="300" w:lineRule="auto"/>
        <w:jc w:val="left"/>
        <w:rPr>
          <w:rFonts w:ascii="黑体" w:eastAsia="黑体" w:hAnsi="宋体" w:cs="宋体" w:hint="eastAsia"/>
          <w:kern w:val="0"/>
          <w:sz w:val="18"/>
          <w:szCs w:val="18"/>
        </w:rPr>
      </w:pPr>
      <w:r w:rsidRPr="001236F4">
        <w:rPr>
          <w:rFonts w:ascii="黑体" w:eastAsia="黑体" w:hAnsi="宋体" w:cs="宋体" w:hint="eastAsia"/>
          <w:kern w:val="0"/>
          <w:sz w:val="18"/>
          <w:szCs w:val="18"/>
        </w:rPr>
        <w:t>三、简答题：本大题共3个小题，每小题10分，共30分。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1．</w:t>
      </w:r>
      <w:r w:rsidRPr="001236F4">
        <w:rPr>
          <w:rFonts w:ascii="宋体" w:hAnsi="宋体" w:cs="宋体" w:hint="eastAsia"/>
          <w:color w:val="000000"/>
          <w:kern w:val="0"/>
          <w:sz w:val="18"/>
          <w:szCs w:val="18"/>
        </w:rPr>
        <w:t>简述建构主义的知识观与学生观。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 xml:space="preserve">2. </w:t>
      </w:r>
      <w:r w:rsidRPr="001236F4">
        <w:rPr>
          <w:rFonts w:ascii="宋体" w:hAnsi="宋体" w:cs="宋体" w:hint="eastAsia"/>
          <w:bCs/>
          <w:kern w:val="0"/>
          <w:sz w:val="18"/>
          <w:szCs w:val="18"/>
        </w:rPr>
        <w:t>简述</w:t>
      </w:r>
      <w:r w:rsidRPr="001236F4">
        <w:rPr>
          <w:rFonts w:ascii="宋体" w:hAnsi="宋体" w:cs="宋体" w:hint="eastAsia"/>
          <w:kern w:val="0"/>
          <w:sz w:val="18"/>
          <w:szCs w:val="18"/>
        </w:rPr>
        <w:t>教师专业发展的必要性。</w:t>
      </w: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270" w:hanging="270" w:hangingChars="15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3. 与2001年版《义务教育数学课程标准》相比，2011年版《义务教育数学课程标准》在课程基本理念和课程总目标上有哪些变化？</w:t>
      </w: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  <w:sectPr w:rsidSect="00AB1AC6">
          <w:footerReference w:type="even" r:id="rId48"/>
          <w:footerReference w:type="default" r:id="rId49"/>
          <w:type w:val="nextPage"/>
          <w:pgSz w:w="10433" w:h="14742"/>
          <w:pgMar w:top="1134" w:right="1134" w:bottom="1134" w:left="1134" w:header="851" w:footer="992" w:gutter="0"/>
          <w:pgNumType w:start="8"/>
          <w:cols w:space="720"/>
          <w:titlePg w:val="0"/>
          <w:docGrid w:type="lines" w:linePitch="312"/>
        </w:sect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360" w:hanging="360" w:hangingChars="15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ind w:left="270" w:hanging="270" w:hangingChars="150"/>
        <w:jc w:val="left"/>
        <w:rPr>
          <w:rFonts w:ascii="黑体" w:eastAsia="黑体" w:hAnsi="宋体" w:cs="宋体" w:hint="eastAsia"/>
          <w:kern w:val="0"/>
          <w:sz w:val="18"/>
          <w:szCs w:val="18"/>
        </w:rPr>
      </w:pPr>
      <w:r w:rsidRPr="001236F4">
        <w:rPr>
          <w:rFonts w:ascii="黑体" w:eastAsia="黑体" w:hAnsi="宋体" w:cs="宋体" w:hint="eastAsia"/>
          <w:kern w:val="0"/>
          <w:sz w:val="18"/>
          <w:szCs w:val="18"/>
        </w:rPr>
        <w:t>四、论述题：本题1个小题，18分。</w:t>
      </w:r>
    </w:p>
    <w:p w:rsidR="001955A7" w:rsidRPr="001236F4" w:rsidP="001955A7">
      <w:pPr>
        <w:widowControl/>
        <w:spacing w:line="300" w:lineRule="auto"/>
        <w:ind w:left="180" w:hanging="180" w:hangingChars="100"/>
        <w:jc w:val="left"/>
        <w:rPr>
          <w:rFonts w:ascii="宋体" w:hAnsi="宋体" w:cs="宋体" w:hint="eastAsia"/>
          <w:kern w:val="0"/>
          <w:sz w:val="18"/>
          <w:szCs w:val="18"/>
        </w:rPr>
      </w:pPr>
      <w:r w:rsidRPr="001236F4">
        <w:rPr>
          <w:rFonts w:ascii="宋体" w:hAnsi="宋体" w:cs="宋体" w:hint="eastAsia"/>
          <w:kern w:val="0"/>
          <w:sz w:val="18"/>
          <w:szCs w:val="18"/>
        </w:rPr>
        <w:t>1. 试析小组合作学习的优势及应注意的问题。</w:t>
      </w:r>
    </w:p>
    <w:p w:rsidR="001955A7" w:rsidRPr="001236F4" w:rsidP="001955A7">
      <w:pPr>
        <w:widowControl/>
        <w:spacing w:line="300" w:lineRule="auto"/>
        <w:ind w:left="240" w:hanging="240" w:hangingChars="100"/>
        <w:jc w:val="left"/>
        <w:rPr>
          <w:rFonts w:ascii="宋体" w:hAnsi="宋体" w:cs="宋体" w:hint="eastAsia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/>
          <w:kern w:val="0"/>
          <w:sz w:val="24"/>
        </w:rPr>
      </w:pPr>
    </w:p>
    <w:p w:rsidR="001955A7" w:rsidRPr="001236F4" w:rsidP="001955A7">
      <w:pPr>
        <w:widowControl/>
        <w:spacing w:line="300" w:lineRule="auto"/>
        <w:jc w:val="left"/>
        <w:rPr>
          <w:rFonts w:ascii="宋体" w:hAnsi="宋体" w:cs="宋体"/>
          <w:kern w:val="0"/>
          <w:sz w:val="24"/>
        </w:rPr>
      </w:pPr>
    </w:p>
    <w:p w:rsidR="001955A7" w:rsidRPr="001236F4" w:rsidP="001955A7">
      <w:pPr>
        <w:rPr>
          <w:rFonts w:hint="eastAsia"/>
        </w:rPr>
      </w:pPr>
    </w:p>
    <w:p w:rsidR="001955A7" w:rsidP="001955A7">
      <w:pPr>
        <w:spacing w:line="360" w:lineRule="exact"/>
        <w:jc w:val="center"/>
        <w:rPr>
          <w:rFonts w:eastAsia="楷体_GB2312" w:hint="eastAsia"/>
          <w:sz w:val="32"/>
          <w:szCs w:val="32"/>
        </w:rPr>
      </w:pPr>
      <w:r>
        <w:rPr>
          <w:rFonts w:ascii="宋体" w:hAnsi="宋体" w:hint="eastAsia"/>
          <w:b/>
          <w:sz w:val="36"/>
          <w:szCs w:val="36"/>
        </w:rPr>
        <w:pict>
          <v:group id="_x0000_s1089" style="width:38pt;height:689pt;margin-top:-7.8pt;margin-left:-90pt;position:absolute;z-index:251689984" coordorigin="0,0" coordsize="760,13780">
            <v:shape id="_x0000_s1090" type="#_x0000_t75" style="width:760;height:13780;position:absolute" o:preferrelative="f" filled="f" stroked="f">
              <v:fill o:detectmouseclick="t"/>
              <o:lock v:ext="edit" aspectratio="t" text="t"/>
            </v:shape>
            <v:rect id="_x0000_s1091" style="width:760;height:13780;position:absolute" filled="f" stroked="t">
              <o:lock v:ext="edit" aspectratio="f"/>
            </v:rect>
            <v:shape id="未知" o:spid="_x0000_s1092" style="width:180;height:185;left:15;mso-wrap-style:square;position:absolute;top:9780" coordsize="180,185" path="m50,25hal50,25hal45,20hal45,20hal40,15hal50,10hal55,hal60,hal60,hal60,hal65,20hal80,35hal75,35hal70,30hal60,25hal60,25hal55,25hal55,160hal70,165hal80,165hal85,175hal85,180hal80,185hal75,185hal75,180hal60,170hal45,170hal45,165hal50,165hal50,165hal50,75hal25,60hal,50hal5,40hal10,35hal10,35hal10,35hal10,35hal15,40hal20,45hal20,45hal25,50hal35,60hal50,70hal50,25haxm,110hal15,95hal25,85hal35,85hal40,90hal45,95hal40,100hal30,100hal15,105hal,110hal,110haxm5,150hal15,140hal20,130hal30,125hal35,125hal40,125hal45,135hal45,135hal40,135hal20,145hal5,155hal5,150haxm125,85hal125,35hal110,20hal125,5hal125,5hal125,85hal165,85hal175,95hal180,105hal175,110hal165,120hal160,135hal160,130hal160,115hal160,105hal160,100hal160,100hal125,100hal125,175hal130,180hal125,185hal125,100hal110,100hal100,100hal105,90hal105,85hal100,85hal90,70hal85,65hal85,65hal85,140hal85,150hal80,155hal80,65hal80,60hal75,60hal75,55hal75,55hal80,45hal90,35hal90,40hal90,45hal90,50hal90,55hal100,75hal110,85hal125,8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093" style="width:180;height:185;left:15;mso-wrap-style:square;position:absolute;top:9580" coordsize="180,185" path="m,80hal10,60hal15,55hal20,50hal25,55hal30,55hal35,60hal30,65hal25,65hal10,75hal,80hal,80haxm45,135hal45,130hal35,120hal50,105hal50,105hal50,135hal65,135hal65,135hal65,135hal75,120hal80,115hal85,115hal90,115hal95,120hal95,120hal90,125hal80,130hal70,140hal125,140hal160,140hal170,140hal175,145hal180,150hal75,150hal105,165hal130,180hal130,185hal85,165hal50,150hal50,170hal50,180hal45,185hal45,150hal,150hal5,135hal10,130hal10,130hal10,135hal15,135hal45,135haxm35,5hal40,5hal40,100hal40,105hal35,110hal35,30hal25,20hal35,5haxm100,120hal80,105hal65,95hal50,85hal50,85hal50,85hal55,75hal55,70hal60,70hal60,75hal60,80hal60,80hal85,100hal105,120hal100,120haxm50,50hal60,35hal65,20hal70,10hal80,10hal85,10hal90,15hal85,20hal85,20hal65,35hal50,50hal50,50haxm165,hal165,10hal175,20hal160,45hal145,65hal160,85hal170,110hal180,135hal175,135hal165,110hal155,90hal140,70hal110,85hal80,95hal80,90hal110,80hal130,65hal110,55hal75,45hal85,35hal85,30hal90,30hal90,30hal90,35hal95,40hal120,45hal140,60hal150,40hal160,20hal165,hal165,haxe" filled="t" fillcolor="black" stroked="t">
              <v:fill type="solid"/>
              <v:stroke linestyle="single"/>
              <v:path arrowok="t"/>
              <o:lock v:ext="edit" aspectratio="f" verticies="t"/>
            </v:shape>
            <v:rect id="_x0000_s1094" style="width:10;height:100;left:190;position:absolute;top:9470" filled="t" fillcolor="black" stroked="t">
              <o:lock v:ext="edit" aspectratio="f"/>
            </v:rect>
            <v:rect id="_x0000_s1095" style="width:10;height:100;left:190;position:absolute;top:9370" filled="t" fillcolor="black" stroked="t">
              <o:lock v:ext="edit" aspectratio="f"/>
            </v:rect>
            <v:rect id="_x0000_s1096" style="width:10;height:95;left:190;position:absolute;top:9275" filled="t" fillcolor="black" stroked="t">
              <o:lock v:ext="edit" aspectratio="f"/>
            </v:rect>
            <v:rect id="_x0000_s1097" style="width:10;height:100;left:190;position:absolute;top:9175" filled="t" fillcolor="black" stroked="t">
              <o:lock v:ext="edit" aspectratio="f"/>
            </v:rect>
            <v:rect id="_x0000_s1098" style="width:10;height:100;left:190;position:absolute;top:9075" filled="t" fillcolor="black" stroked="t">
              <o:lock v:ext="edit" aspectratio="f"/>
            </v:rect>
            <v:rect id="_x0000_s1099" style="width:10;height:100;left:190;position:absolute;top:8975" filled="t" fillcolor="black" stroked="t">
              <o:lock v:ext="edit" aspectratio="f"/>
            </v:rect>
            <v:rect id="_x0000_s1100" style="width:10;height:100;left:190;position:absolute;top:8875" filled="t" fillcolor="black" stroked="t">
              <o:lock v:ext="edit" aspectratio="f"/>
            </v:rect>
            <v:rect id="_x0000_s1101" style="width:10;height:100;left:190;position:absolute;top:8775" filled="t" fillcolor="black" stroked="t">
              <o:lock v:ext="edit" aspectratio="f"/>
            </v:rect>
            <v:rect id="_x0000_s1102" style="width:10;height:95;left:190;position:absolute;top:8680" filled="t" fillcolor="black" stroked="t">
              <o:lock v:ext="edit" aspectratio="f"/>
            </v:rect>
            <v:rect id="_x0000_s1103" style="width:10;height:100;left:190;position:absolute;top:8580" filled="t" fillcolor="black" stroked="t">
              <o:lock v:ext="edit" aspectratio="f"/>
            </v:rect>
            <v:rect id="_x0000_s1104" style="width:10;height:100;left:190;position:absolute;top:8480" filled="t" fillcolor="black" stroked="t">
              <o:lock v:ext="edit" aspectratio="f"/>
            </v:rect>
            <v:shape id="未知" o:spid="_x0000_s1105" style="width:180;height:190;left:15;mso-wrap-style:square;position:absolute;top:8185" coordsize="180,190" path="m180,160hal165,135hal155,120hal140,110hal125,105hal105,100hal75,100hal45,100hal30,100hal15,100hal5,100hal,100hal,90hal5,85hal5,80hal5,80hal10,80hal10,85hal15,85hal25,85hal35,85hal50,85hal65,85hal80,85hal90,85hal110,90hal130,90hal145,100hal155,105hal165,120hal175,135hal180,160hal180,160haxm25,5hal25,5hal25,40hal85,40hal85,35hal75,25hal90,10hal90,10hal90,40hal160,40hal160,25hal150,15hal165,hal165,hal165,80hal165,90hal160,95hal160,55hal90,55hal90,70hal90,75hal85,80hal85,55hal25,55hal25,70hal25,75hal20,80hal20,35hal10,20hal25,5haxm25,115hal25,115hal25,145hal80,145hal80,140hal65,130hal75,115hal60,115hal60,110hal80,110hal90,110hal100,110hal105,115hal105,125hal105,130hal100,125hal95,125hal90,120hal85,115hal85,145hal135,145hal125,115hal130,115hal130,120hal135,125hal145,150hal155,170hal165,180hal150,190hal150,180hal145,170hal140,160hal140,155hal85,155hal85,175hal85,180hal80,185hal80,155hal25,155hal25,175hal25,185hal20,190hal20,140hal10,130hal25,11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06" style="width:180;height:190;left:15;mso-wrap-style:square;position:absolute;top:7985" coordsize="180,190" path="m60,140hal50,135hal35,125hal40,115hal45,110hal50,110hal50,110hal50,120hal55,120hal55,125hal60,130hal70,135hal85,150hal100,160hal105,170hal100,120hal105,120hal110,140hal115,160hal120,175hal120,175hal115,180hal105,185hal105,185hal105,175hal100,170hal85,160hal75,150hal65,145hal70,165hal75,180hal75,180hal75,185hal70,185hal60,190hal60,190hal60,185hal55,180hal55,175hal25,165hal,155hal5,145hal10,140hal15,135hal15,135hal15,140hal15,145hal25,150hal25,150hal30,155hal50,165hal60,175hal60,140haxm70,40hal65,35hal60,30hal65,25hal75,20hal75,20hal80,20hal80,25hal85,25hal115,40hal135,50hal150,35hal160,20hal165,hal170,hal170,10hal175,25hal175,25hal160,45hal145,60hal160,75hal170,100hal180,125hal175,125hal165,105hal155,85hal135,65hal115,75hal95,85hal70,90hal115,95hal150,115hal175,150hal175,150hal160,135hal140,120hal120,110hal85,100hal25,100hal25,115hal25,120hal20,125hal20,50hal15,45hal10,40hal15,35hal25,25hal25,25hal25,30hal30,35hal30,35hal40,40hal55,45hal65,50hal70,55hal70,40haxm25,85hal40,85hal50,85hal75,80hal100,75hal125,60hal105,50hal75,40hal75,55hal75,55hal80,60hal80,60hal80,65hal70,70hal70,70hal65,65hal65,65hal60,60hal45,55hal30,50hal25,45hal25,85haxm135,120hal145,145hal155,165hal160,180hal160,180hal150,185hal145,190hal145,190hal145,190hal145,170hal140,150hal135,120hal135,120haxe" filled="t" fillcolor="black" stroked="t">
              <v:fill type="solid"/>
              <v:stroke linestyle="single"/>
              <v:path arrowok="t"/>
              <o:lock v:ext="edit" aspectratio="f" verticies="t"/>
            </v:shape>
            <v:rect id="_x0000_s1107" style="width:10;height:100;left:190;position:absolute;top:7880" filled="t" fillcolor="black" stroked="t">
              <o:lock v:ext="edit" aspectratio="f"/>
            </v:rect>
            <v:rect id="_x0000_s1108" style="width:10;height:100;left:190;position:absolute;top:7780" filled="t" fillcolor="black" stroked="t">
              <o:lock v:ext="edit" aspectratio="f"/>
            </v:rect>
            <v:rect id="_x0000_s1109" style="width:10;height:95;left:190;position:absolute;top:7685" filled="t" fillcolor="black" stroked="t">
              <o:lock v:ext="edit" aspectratio="f"/>
            </v:rect>
            <v:rect id="_x0000_s1110" style="width:10;height:100;left:190;position:absolute;top:7585" filled="t" fillcolor="black" stroked="t">
              <o:lock v:ext="edit" aspectratio="f"/>
            </v:rect>
            <v:rect id="_x0000_s1111" style="width:10;height:100;left:190;position:absolute;top:7485" filled="t" fillcolor="black" stroked="t">
              <o:lock v:ext="edit" aspectratio="f"/>
            </v:rect>
            <v:rect id="_x0000_s1112" style="width:10;height:100;left:190;position:absolute;top:7385" filled="t" fillcolor="black" stroked="t">
              <o:lock v:ext="edit" aspectratio="f"/>
            </v:rect>
            <v:rect id="_x0000_s1113" style="width:10;height:100;left:190;position:absolute;top:7285" filled="t" fillcolor="black" stroked="t">
              <o:lock v:ext="edit" aspectratio="f"/>
            </v:rect>
            <v:rect id="_x0000_s1114" style="width:10;height:100;left:190;position:absolute;top:7185" filled="t" fillcolor="black" stroked="t">
              <o:lock v:ext="edit" aspectratio="f"/>
            </v:rect>
            <v:rect id="_x0000_s1115" style="width:10;height:95;left:190;position:absolute;top:7090" filled="t" fillcolor="black" stroked="t">
              <o:lock v:ext="edit" aspectratio="f"/>
            </v:rect>
            <v:rect id="_x0000_s1116" style="width:10;height:100;left:190;position:absolute;top:6990" filled="t" fillcolor="black" stroked="t">
              <o:lock v:ext="edit" aspectratio="f"/>
            </v:rect>
            <v:rect id="_x0000_s1117" style="width:10;height:100;left:190;position:absolute;top:6890" filled="t" fillcolor="black" stroked="t">
              <o:lock v:ext="edit" aspectratio="f"/>
            </v:rect>
            <v:shape id="未知" o:spid="_x0000_s1118" style="width:190;height:190;left:10;mso-wrap-style:square;position:absolute;top:6595" coordsize="190,190" path="m60,55hal60,35hal50,25hal65,10hal65,10hal65,55hal110,55hal110,40hal100,30hal115,10hal115,10hal115,55hal170,55hal170,25hal160,15hal175,hal175,hal175,105hal175,115hal170,120hal170,70hal115,70hal115,95hal120,105hal110,110hal110,70hal65,70hal65,100hal85,110hal100,115hal110,120hal105,125hal70,110hal25,100hal30,90hal30,85hal35,80hal35,85hal40,90hal40,90hal50,95hal60,100hal60,70hal40,70hal25,70hal15,70hal,70hal5,55hal10,50hal15,55hal15,55hal60,55haxm55,140hal50,135hal45,130hal50,120hal55,115hal55,120hal60,125hal90,130hal115,135hal140,140hal145,125hal155,120hal160,120hal165,120hal170,125hal170,130hal165,130hal165,130hal155,135hal145,145hal165,160hal190,190hal185,190hal165,165hal140,150hal130,165hal125,180hal115,175hal100,175hal80,170hal60,165hal60,180hal60,185hal55,190hal55,165hal35,160hal15,160hal5,160hal10,150hal10,140hal10,140hal15,140hal15,145hal15,145hal40,150hal55,155hal55,140haxm60,155hal85,160hal105,165hal115,165hal125,170hal135,150hal100,140hal55,135hal60,15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19" style="width:190;height:170;left:10;mso-wrap-style:square;position:absolute;top:6415" coordsize="190,170" path="m35,30hal30,30hal25,25hal25,20hal35,10hal40,5hal40,10hal45,15hal45,15hal75,45hal100,70hal115,95hal115,25hal115,25hal110,20hal105,20hal110,10hal120,hal125,10hal125,10hal155,10hal180,10hal185,10hal185,20hal185,20hal185,25hal170,25hal170,100hal180,100hal185,105hal190,115hal190,115hal180,115hal170,115hal150,115hal135,115hal125,115hal140,140hal150,170hal145,170hal135,140hal115,115hal110,115hal110,105hal90,75hal65,50hal40,30hal40,100hal75,130hal100,160hal100,160hal55,125hal,95hal10,85hal10,80hal15,75hal15,80hal15,85hal20,85hal20,90hal30,95hal30,95hal35,100hal35,30haxm60,110hal65,90hal75,80hal80,75hal85,75hal90,80hal90,85hal90,85hal85,85hal70,95hal60,110hal60,110haxm165,100hal165,25hal120,25hal120,95hal120,100hal125,100hal125,100hal165,100haxe" filled="t" fillcolor="black" stroked="t">
              <v:fill type="solid"/>
              <v:stroke linestyle="single"/>
              <v:path arrowok="t"/>
              <o:lock v:ext="edit" aspectratio="f" verticies="t"/>
            </v:shape>
            <v:rect id="_x0000_s1120" style="width:10;height:100;left:190;position:absolute;top:6290" filled="t" fillcolor="black" stroked="t">
              <o:lock v:ext="edit" aspectratio="f"/>
            </v:rect>
            <v:rect id="_x0000_s1121" style="width:10;height:100;left:190;position:absolute;top:6190" filled="t" fillcolor="black" stroked="t">
              <o:lock v:ext="edit" aspectratio="f"/>
            </v:rect>
            <v:rect id="_x0000_s1122" style="width:10;height:95;left:190;position:absolute;top:6095" filled="t" fillcolor="black" stroked="t">
              <o:lock v:ext="edit" aspectratio="f"/>
            </v:rect>
            <v:rect id="_x0000_s1123" style="width:10;height:100;left:190;position:absolute;top:5995" filled="t" fillcolor="black" stroked="t">
              <o:lock v:ext="edit" aspectratio="f"/>
            </v:rect>
            <v:rect id="_x0000_s1124" style="width:10;height:100;left:190;position:absolute;top:5895" filled="t" fillcolor="black" stroked="t">
              <o:lock v:ext="edit" aspectratio="f"/>
            </v:rect>
            <v:rect id="_x0000_s1125" style="width:10;height:100;left:190;position:absolute;top:5795" filled="t" fillcolor="black" stroked="t">
              <o:lock v:ext="edit" aspectratio="f"/>
            </v:rect>
            <v:rect id="_x0000_s1126" style="width:10;height:100;left:190;position:absolute;top:5695" filled="t" fillcolor="black" stroked="t">
              <o:lock v:ext="edit" aspectratio="f"/>
            </v:rect>
            <v:rect id="_x0000_s1127" style="width:10;height:100;left:190;position:absolute;top:5595" filled="t" fillcolor="black" stroked="t">
              <o:lock v:ext="edit" aspectratio="f"/>
            </v:rect>
            <v:rect id="_x0000_s1128" style="width:10;height:95;left:190;position:absolute;top:5500" filled="t" fillcolor="black" stroked="t">
              <o:lock v:ext="edit" aspectratio="f"/>
            </v:rect>
            <v:rect id="_x0000_s1129" style="width:10;height:100;left:190;position:absolute;top:5400" filled="t" fillcolor="black" stroked="t">
              <o:lock v:ext="edit" aspectratio="f"/>
            </v:rect>
            <v:rect id="_x0000_s1130" style="width:10;height:100;left:190;position:absolute;top:5300" filled="t" fillcolor="black" stroked="t">
              <o:lock v:ext="edit" aspectratio="f"/>
            </v:rect>
            <v:rect id="_x0000_s1131" style="width:10;height:100;left:190;position:absolute;top:5200" filled="t" fillcolor="black" stroked="t">
              <o:lock v:ext="edit" aspectratio="f"/>
            </v:rect>
            <v:shape id="未知" o:spid="_x0000_s1132" style="width:180;height:185;left:15;mso-wrap-style:square;position:absolute;top:4910" coordsize="180,185" path="m50,30hal50,25hal45,20hal45,20hal40,20hal50,10hal55,5hal60,hal60,hal60,5hal65,20hal80,35hal75,35hal70,35hal60,30hal60,25hal55,25hal55,165hal70,165hal80,170hal85,175hal85,180hal80,185hal75,185hal75,180hal60,175hal45,170hal45,165hal50,165hal50,165hal50,75hal25,60hal,55hal5,45hal10,40hal10,35hal10,35hal10,40hal15,40hal20,45hal20,50hal25,50hal35,60hal50,70hal50,30haxm,110hal15,95hal25,85hal35,85hal40,90hal45,95hal40,100hal30,100hal15,105hal,110hal,110haxm5,155hal15,140hal20,130hal30,125hal35,125hal40,125hal45,135hal45,135hal40,140hal20,145hal5,155hal5,155haxm125,85hal125,35hal110,25hal125,5hal125,5hal125,85hal165,85hal175,95hal180,105hal175,110hal165,120hal160,135hal160,135hal160,115hal160,105hal160,100hal160,100hal125,100hal125,175hal130,180hal125,185hal125,100hal110,100hal100,100hal105,90hal105,85hal100,85hal90,75hal85,70hal85,70hal85,140hal85,150hal80,155hal80,65hal80,65hal75,60hal75,55hal75,55hal80,45hal90,40hal90,40hal90,45hal90,50hal90,55hal100,75hal110,85hal125,8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33" style="width:180;height:185;left:15;mso-wrap-style:square;position:absolute;top:4710" coordsize="180,185" path="m65,40hal70,45hal70,55hal60,55hal60,135hal70,135hal70,140hal75,145hal40,145hal,145hal,145hal5,140hal5,135hal5,55hal,50hal,50hal5,40hal10,35hal15,35hal15,40hal20,40hal65,40haxm55,135hal55,55hal10,55hal10,130hal15,135hal20,135hal55,135haxm85,hal85,hal85,110hal110,125hal110,50hal110,45hal105,45hal105,40hal110,35hal115,25hal120,30hal120,30hal125,35hal125,40hal145,45hal160,50hal165,55hal175,70hal180,85hal180,85hal175,90hal165,100hal160,110hal160,110hal160,95hal165,85hal165,80hal160,70hal155,65hal140,55hal115,50hal115,120hal120,125hal120,125hal125,130hal125,130hal120,140hal115,145hal110,140hal110,135hal105,135hal95,130hal85,125hal85,175hal85,180hal80,185hal80,25hal70,20hal85,haxe" filled="t" fillcolor="black" stroked="t">
              <v:fill type="solid"/>
              <v:stroke linestyle="single"/>
              <v:path arrowok="t"/>
              <o:lock v:ext="edit" aspectratio="f" verticies="t"/>
            </v:shape>
            <v:rect id="_x0000_s1134" style="width:10;height:95;left:190;position:absolute;top:4605" filled="t" fillcolor="black" stroked="t">
              <o:lock v:ext="edit" aspectratio="f"/>
            </v:rect>
            <v:rect id="_x0000_s1135" style="width:10;height:100;left:190;position:absolute;top:4505" filled="t" fillcolor="black" stroked="t">
              <o:lock v:ext="edit" aspectratio="f"/>
            </v:rect>
            <v:rect id="_x0000_s1136" style="width:10;height:100;left:190;position:absolute;top:4405" filled="t" fillcolor="black" stroked="t">
              <o:lock v:ext="edit" aspectratio="f"/>
            </v:rect>
            <v:rect id="_x0000_s1137" style="width:10;height:100;left:190;position:absolute;top:4305" filled="t" fillcolor="black" stroked="t">
              <o:lock v:ext="edit" aspectratio="f"/>
            </v:rect>
            <v:rect id="_x0000_s1138" style="width:10;height:100;left:190;position:absolute;top:4205" filled="t" fillcolor="black" stroked="t">
              <o:lock v:ext="edit" aspectratio="f"/>
            </v:rect>
            <v:rect id="_x0000_s1139" style="width:10;height:100;left:190;position:absolute;top:4105" filled="t" fillcolor="black" stroked="t">
              <o:lock v:ext="edit" aspectratio="f"/>
            </v:rect>
            <v:rect id="_x0000_s1140" style="width:10;height:100;left:190;position:absolute;top:4005" filled="t" fillcolor="black" stroked="t">
              <o:lock v:ext="edit" aspectratio="f"/>
            </v:rect>
            <v:rect id="_x0000_s1141" style="width:10;height:95;left:190;position:absolute;top:3910" filled="t" fillcolor="black" stroked="t">
              <o:lock v:ext="edit" aspectratio="f"/>
            </v:rect>
            <v:rect id="_x0000_s1142" style="width:10;height:100;left:190;position:absolute;top:3810" filled="t" fillcolor="black" stroked="t">
              <o:lock v:ext="edit" aspectratio="f"/>
            </v:rect>
            <v:shape id="未知" o:spid="_x0000_s1143" style="width:25;height:160;left:655;mso-wrap-style:square;position:absolute;top:13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44" style="width:25;height:160;left:655;mso-wrap-style:square;position:absolute;top:13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45" style="width:25;height:160;left:655;mso-wrap-style:square;position:absolute;top:13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46" style="width:25;height:160;left:655;mso-wrap-style:square;position:absolute;top:13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47" style="width:25;height:160;left:655;mso-wrap-style:square;position:absolute;top:12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48" style="width:25;height:160;left:655;mso-wrap-style:square;position:absolute;top:12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49" style="width:25;height:160;left:655;mso-wrap-style:square;position:absolute;top:12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0" style="width:25;height:160;left:655;mso-wrap-style:square;position:absolute;top:12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1" style="width:25;height:160;left:655;mso-wrap-style:square;position:absolute;top:12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2" style="width:25;height:160;left:655;mso-wrap-style:square;position:absolute;top:11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3" style="width:25;height:160;left:655;mso-wrap-style:square;position:absolute;top:11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4" style="width:25;height:160;left:655;mso-wrap-style:square;position:absolute;top:11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5" style="width:25;height:160;left:655;mso-wrap-style:square;position:absolute;top:11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6" style="width:25;height:160;left:655;mso-wrap-style:square;position:absolute;top:11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7" style="width:25;height:160;left:655;mso-wrap-style:square;position:absolute;top:10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8" style="width:25;height:160;left:655;mso-wrap-style:square;position:absolute;top:10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59" style="width:25;height:160;left:655;mso-wrap-style:square;position:absolute;top:10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0" style="width:25;height:160;left:655;mso-wrap-style:square;position:absolute;top:10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1" style="width:25;height:160;left:655;mso-wrap-style:square;position:absolute;top:10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2" style="width:25;height:160;left:655;mso-wrap-style:square;position:absolute;top:9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3" style="width:25;height:160;left:655;mso-wrap-style:square;position:absolute;top:9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4" style="width:25;height:160;left:655;mso-wrap-style:square;position:absolute;top:9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5" style="width:25;height:160;left:655;mso-wrap-style:square;position:absolute;top:9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6" style="width:190;height:185;left:570;mso-wrap-style:square;position:absolute;top:9000" coordsize="190,185" path="m90,120hal95,125hal95,135hal55,130hal70,150hal80,165hal85,175hal85,175hal80,180hal75,185hal75,180hal70,175hal65,165hal60,150hal50,130hal,130hal5,120hal10,115hal10,115hal10,115hal15,120hal15,120hal90,120haxm40,60hal40,30hal25,20hal40,5hal45,5hal45,60hal75,60hal75,35hal65,25hal80,15hal80,15hal80,100hal80,110hal75,115hal75,75hal45,75hal45,105hal45,110hal40,115hal40,75hal,75hal5,60hal10,55hal10,55hal10,55hal15,60hal15,60hal40,60haxm15,175hal25,160hal35,150hal40,145hal45,150hal50,150hal50,155hal50,155hal45,160hal25,165hal15,175hal15,175haxm110,30hal100,20hal110,5hal115,5hal115,85hal130,80hal145,65hal135,55hal125,50hal120,45hal115,40hal115,40hal115,35hal120,35hal125,25hal125,25hal125,30hal130,35hal130,40hal140,50hal145,60hal155,45hal165,25hal170,hal175,hal175,15hal180,20hal180,20hal170,45hal155,65hal135,80hal115,90hal125,105hal130,115hal170,115hal155,75hal160,75hal170,95hal180,115hal190,125hal190,125hal185,130hal180,135hal175,135hal170,130hal165,130hal140,130hal150,155hal165,185hal160,185hal145,155hal130,130hal115,110hal115,165hal115,175hal110,180hal110,95hal95,100hal85,105hal85,105hal90,90hal95,85hal100,85hal110,85hal110,30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7" style="width:25;height:160;left:655;mso-wrap-style:square;position:absolute;top:8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8" style="width:25;height:160;left:655;mso-wrap-style:square;position:absolute;top:8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69" style="width:25;height:160;left:655;mso-wrap-style:square;position:absolute;top:8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0" style="width:25;height:160;left:655;mso-wrap-style:square;position:absolute;top:8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1" style="width:25;height:160;left:655;mso-wrap-style:square;position:absolute;top:8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2" style="width:25;height:160;left:655;mso-wrap-style:square;position:absolute;top:7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3" style="width:25;height:160;left:655;mso-wrap-style:square;position:absolute;top:7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4" style="width:25;height:160;left:655;mso-wrap-style:square;position:absolute;top:7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5" style="width:25;height:160;left:655;mso-wrap-style:square;position:absolute;top:7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6" style="width:25;height:160;left:655;mso-wrap-style:square;position:absolute;top:7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7" style="width:180;height:190;left:575;mso-wrap-style:square;position:absolute;top:6795" coordsize="180,190" path="m,165hal5,145hal15,135hal20,130hal30,135hal35,135hal35,140hal35,145hal25,145hal10,155hal,165hal,165haxm25,hal30,hal30,45hal110,45hal130,45hal150,45hal160,45hal165,45hal175,55hal180,65hal175,70hal165,80hal160,95hal160,95hal165,80hal165,65hal160,60hal160,60hal30,60hal30,110hal30,115hal25,120hal25,30hal10,15hal25,haxm145,145hal145,145hal140,140hal135,130hal120,120hal115,115hal110,105hal110,105hal130,120hal145,130hal155,140hal165,145hal170,150hal170,150hal165,160hal160,165hal160,165hal155,160hal150,160hal150,155hal65,155hal70,180hal70,185hal65,190hal60,155hal60,155hal55,150hal55,150hal55,140hal65,130hal65,135hal70,140hal75,140hal145,14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8" style="width:25;height:160;left:655;mso-wrap-style:square;position:absolute;top:6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79" style="width:25;height:160;left:655;mso-wrap-style:square;position:absolute;top:6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0" style="width:25;height:160;left:655;mso-wrap-style:square;position:absolute;top:6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1" style="width:25;height:160;left:655;mso-wrap-style:square;position:absolute;top:6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2" style="width:25;height:160;left:655;mso-wrap-style:square;position:absolute;top:5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3" style="width:25;height:160;left:655;mso-wrap-style:square;position:absolute;top:5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4" style="width:25;height:160;left:655;mso-wrap-style:square;position:absolute;top:5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5" style="width:25;height:160;left:655;mso-wrap-style:square;position:absolute;top:5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6" style="width:25;height:160;left:655;mso-wrap-style:square;position:absolute;top:5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7" style="width:25;height:160;left:655;mso-wrap-style:square;position:absolute;top:4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8" style="width:190;height:180;left:570;mso-wrap-style:square;position:absolute;top:4605" coordsize="190,180" path="m10,60hal15,65hal15,65hal35,65hal50,65hal55,65hal50,30hal40,25hal50,10hal55,10hal60,65hal75,65hal90,65hal85,25hal70,20hal85,hal85,hal95,60hal115,60hal130,55hal115,40hal100,30hal105,20hal110,20hal115,15hal115,15hal115,20hal120,25hal120,30hal130,40hal140,50hal150,40hal160,25hal165,15hal165,10hal150,10hal135,5hal135,hal155,5hal170,5hal185,hal185,hal190,hal180,20hal170,40hal145,60hal165,90hal180,130hal175,130hal165,105hal155,85hal140,65hal125,65hal115,70hal95,75hal100,100hal100,110hal95,115hal90,75hal75,75hal60,75hal65,95hal65,105hal60,110hal55,75hal35,75hal15,80hal,80hal10,60haxm65,130hal50,120hal35,110hal45,105hal50,100hal50,100hal50,100hal55,105hal65,115hal65,120hal65,120hal85,135hal100,150hal115,165hal105,110hal110,105hal115,130hal120,150hal125,165hal125,170hal120,175hal115,175hal115,175hal115,175hal110,170hal110,165hal90,150hal70,135hal75,150hal80,165hal80,170hal80,170hal80,175hal70,180hal65,175hal60,170hal40,155hal10,145hal10,140hal5,140hal10,135hal15,130hal15,125hal20,125hal20,135hal30,140hal40,145hal55,155hal70,170hal65,130haxm10,50hal15,35hal25,20hal30,20hal30,20hal35,25hal40,30hal35,30hal30,35hal20,40hal10,50hal10,50haxm135,100hal150,130hal160,150hal170,165hal170,170hal165,175hal160,180hal160,180hal155,175hal150,155hal145,130hal130,100hal135,100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89" style="width:25;height:160;left:655;mso-wrap-style:square;position:absolute;top:4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0" style="width:25;height:160;left:655;mso-wrap-style:square;position:absolute;top:4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1" style="width:25;height:160;left:655;mso-wrap-style:square;position:absolute;top:4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2" style="width:25;height:160;left:655;mso-wrap-style:square;position:absolute;top:3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3" style="width:25;height:160;left:655;mso-wrap-style:square;position:absolute;top:3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4" style="width:25;height:160;left:655;mso-wrap-style:square;position:absolute;top:3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5" style="width:25;height:160;left:655;mso-wrap-style:square;position:absolute;top:3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6" style="width:25;height:160;left:655;mso-wrap-style:square;position:absolute;top:3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7" style="width:25;height:160;left:655;mso-wrap-style:square;position:absolute;top:2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8" style="width:25;height:160;left:655;mso-wrap-style:square;position:absolute;top:2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199" style="width:25;height:160;left:655;mso-wrap-style:square;position:absolute;top:2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0" style="width:25;height:160;left:655;mso-wrap-style:square;position:absolute;top:2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1" style="width:25;height:160;left:655;mso-wrap-style:square;position:absolute;top:2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2" style="width:25;height:160;left:655;mso-wrap-style:square;position:absolute;top:1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3" style="width:25;height:160;left:655;mso-wrap-style:square;position:absolute;top:1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4" style="width:25;height:160;left:655;mso-wrap-style:square;position:absolute;top:1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5" style="width:25;height:160;left:655;mso-wrap-style:square;position:absolute;top:1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6" style="width:25;height:160;left:655;mso-wrap-style:square;position:absolute;top:10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7" style="width:25;height:160;left:655;mso-wrap-style:square;position:absolute;top:8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8" style="width:25;height:160;left:655;mso-wrap-style:square;position:absolute;top:6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09" style="width:25;height:160;left:655;mso-wrap-style:square;position:absolute;top:4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10" style="width:25;height:160;left:655;mso-wrap-style:square;position:absolute;top:2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  <v:shape id="未知" o:spid="_x0000_s1211" style="width:25;height:160;left:655;mso-wrap-style:square;position:absolute;top:10" coordsize="25,160" path="m15,hal20,hal25,5hal25,15hal25,20hal20,25hal15,25hal5,25hal,20hal,15hal,5hal5,hal15,haxm15,65hal20,70hal25,75hal25,80hal25,85hal20,90hal15,95hal5,90hal,85hal,80hal,75hal5,70hal15,65haxm15,135hal20,135hal25,140hal25,145hal25,155hal20,160hal15,160hal5,160hal,155hal,145hal,140hal5,135hal15,135haxe" filled="t" fillcolor="black" stroked="t">
              <v:fill type="solid"/>
              <v:stroke linestyle="single"/>
              <v:path arrowok="t"/>
              <o:lock v:ext="edit" aspectratio="f" verticies="t"/>
            </v:shape>
          </v:group>
        </w:pict>
      </w:r>
    </w:p>
    <w:p w:rsidR="001955A7" w:rsidP="001955A7">
      <w:pPr>
        <w:jc w:val="center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小学数学青年教师教学基本功大赛</w:t>
      </w:r>
    </w:p>
    <w:p w:rsidR="001955A7" w:rsidP="001955A7">
      <w:pPr>
        <w:jc w:val="center"/>
        <w:rPr>
          <w:rFonts w:eastAsia="方正小标宋简体" w:hint="eastAsia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教育教学知识测试试题</w:t>
      </w:r>
    </w:p>
    <w:tbl>
      <w:tblPr>
        <w:tblStyle w:val="TableNormal"/>
        <w:tblpPr w:leftFromText="180" w:rightFromText="180" w:vertAnchor="text" w:horzAnchor="margin" w:tblpY="6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35"/>
        <w:gridCol w:w="955"/>
        <w:gridCol w:w="955"/>
        <w:gridCol w:w="955"/>
        <w:gridCol w:w="955"/>
        <w:gridCol w:w="1520"/>
        <w:gridCol w:w="1893"/>
      </w:tblGrid>
      <w:tr w:rsidTr="003C2502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58"/>
        </w:trPr>
        <w:tc>
          <w:tcPr>
            <w:tcW w:w="133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  <w:r>
              <w:rPr>
                <w:rFonts w:hAnsi="宋体" w:hint="eastAsia"/>
                <w:color w:val="000000"/>
                <w:sz w:val="24"/>
              </w:rPr>
              <w:t>题  号</w:t>
            </w:r>
          </w:p>
        </w:tc>
        <w:tc>
          <w:tcPr>
            <w:tcW w:w="95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  <w:r>
              <w:rPr>
                <w:rFonts w:hAnsi="宋体" w:hint="eastAsia"/>
                <w:color w:val="000000"/>
                <w:sz w:val="24"/>
              </w:rPr>
              <w:t>一</w:t>
            </w:r>
          </w:p>
        </w:tc>
        <w:tc>
          <w:tcPr>
            <w:tcW w:w="95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  <w:r>
              <w:rPr>
                <w:rFonts w:hAnsi="宋体" w:hint="eastAsia"/>
                <w:color w:val="000000"/>
                <w:sz w:val="24"/>
              </w:rPr>
              <w:t>二</w:t>
            </w:r>
          </w:p>
        </w:tc>
        <w:tc>
          <w:tcPr>
            <w:tcW w:w="95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  <w:r>
              <w:rPr>
                <w:rFonts w:hAnsi="宋体" w:hint="eastAsia"/>
                <w:color w:val="000000"/>
                <w:sz w:val="24"/>
              </w:rPr>
              <w:t>三</w:t>
            </w:r>
          </w:p>
        </w:tc>
        <w:tc>
          <w:tcPr>
            <w:tcW w:w="95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  <w:r>
              <w:rPr>
                <w:rFonts w:hAnsi="宋体" w:hint="eastAsia"/>
                <w:color w:val="000000"/>
                <w:sz w:val="24"/>
              </w:rPr>
              <w:t>四</w:t>
            </w:r>
          </w:p>
        </w:tc>
        <w:tc>
          <w:tcPr>
            <w:tcW w:w="1520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  <w:r>
              <w:rPr>
                <w:rFonts w:hAnsi="宋体" w:hint="eastAsia"/>
                <w:color w:val="000000"/>
                <w:sz w:val="24"/>
              </w:rPr>
              <w:t>总  分</w:t>
            </w:r>
          </w:p>
        </w:tc>
        <w:tc>
          <w:tcPr>
            <w:tcW w:w="189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  <w:r>
              <w:rPr>
                <w:rFonts w:hAnsi="宋体" w:hint="eastAsia"/>
                <w:color w:val="000000"/>
                <w:sz w:val="24"/>
              </w:rPr>
              <w:t>核分人</w:t>
            </w:r>
          </w:p>
        </w:tc>
      </w:tr>
      <w:tr w:rsidTr="003C2502">
        <w:tblPrEx>
          <w:tblW w:w="0" w:type="auto"/>
          <w:tblLayout w:type="fixed"/>
          <w:tblLook w:val="0000"/>
        </w:tblPrEx>
        <w:trPr>
          <w:trHeight w:val="611"/>
        </w:trPr>
        <w:tc>
          <w:tcPr>
            <w:tcW w:w="133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  <w:r>
              <w:rPr>
                <w:rFonts w:hAnsi="宋体" w:hint="eastAsia"/>
                <w:color w:val="000000"/>
                <w:sz w:val="24"/>
              </w:rPr>
              <w:t>得  分</w:t>
            </w:r>
          </w:p>
        </w:tc>
        <w:tc>
          <w:tcPr>
            <w:tcW w:w="95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</w:p>
        </w:tc>
        <w:tc>
          <w:tcPr>
            <w:tcW w:w="95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</w:p>
        </w:tc>
        <w:tc>
          <w:tcPr>
            <w:tcW w:w="95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</w:p>
        </w:tc>
        <w:tc>
          <w:tcPr>
            <w:tcW w:w="955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</w:p>
        </w:tc>
        <w:tc>
          <w:tcPr>
            <w:tcW w:w="1520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</w:p>
        </w:tc>
        <w:tc>
          <w:tcPr>
            <w:tcW w:w="189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hAnsi="宋体" w:hint="eastAsia"/>
                <w:color w:val="000000"/>
                <w:sz w:val="24"/>
              </w:rPr>
            </w:pPr>
          </w:p>
        </w:tc>
      </w:tr>
    </w:tbl>
    <w:p w:rsidR="001955A7" w:rsidP="001955A7">
      <w:pPr>
        <w:spacing w:line="360" w:lineRule="exact"/>
        <w:jc w:val="center"/>
        <w:rPr>
          <w:rFonts w:hAnsi="宋体" w:hint="eastAsia"/>
          <w:szCs w:val="21"/>
        </w:rPr>
      </w:pPr>
      <w:r>
        <w:rPr>
          <w:rFonts w:hAnsi="宋体"/>
          <w:szCs w:val="21"/>
        </w:rPr>
        <w:t>（考试时间：</w:t>
      </w:r>
      <w:r>
        <w:rPr>
          <w:rFonts w:hint="eastAsia"/>
          <w:szCs w:val="21"/>
        </w:rPr>
        <w:t>60</w:t>
      </w:r>
      <w:r>
        <w:rPr>
          <w:rFonts w:hAnsi="宋体"/>
          <w:szCs w:val="21"/>
        </w:rPr>
        <w:t>分钟</w:t>
      </w:r>
      <w:r>
        <w:rPr>
          <w:szCs w:val="21"/>
        </w:rPr>
        <w:t xml:space="preserve">  </w:t>
      </w:r>
      <w:r>
        <w:rPr>
          <w:rFonts w:hAnsi="宋体"/>
          <w:szCs w:val="21"/>
        </w:rPr>
        <w:t>总分：</w:t>
      </w:r>
      <w:r>
        <w:rPr>
          <w:szCs w:val="21"/>
        </w:rPr>
        <w:t>1</w:t>
      </w:r>
      <w:r>
        <w:rPr>
          <w:rFonts w:hint="eastAsia"/>
          <w:szCs w:val="21"/>
        </w:rPr>
        <w:t>00</w:t>
      </w:r>
      <w:r>
        <w:rPr>
          <w:rFonts w:hAnsi="宋体"/>
          <w:szCs w:val="21"/>
        </w:rPr>
        <w:t>分）</w:t>
      </w:r>
    </w:p>
    <w:p w:rsidR="001955A7" w:rsidP="001955A7">
      <w:pPr>
        <w:spacing w:line="360" w:lineRule="exact"/>
        <w:jc w:val="center"/>
        <w:rPr>
          <w:rFonts w:hAnsi="宋体" w:hint="eastAsia"/>
          <w:szCs w:val="21"/>
        </w:rPr>
      </w:pPr>
    </w:p>
    <w:tbl>
      <w:tblPr>
        <w:tblStyle w:val="TableNormal"/>
        <w:tblpPr w:leftFromText="180" w:rightFromText="180" w:vertAnchor="page" w:horzAnchor="margin" w:tblpY="53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2"/>
        <w:gridCol w:w="1670"/>
      </w:tblGrid>
      <w:tr w:rsidTr="003C2502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01"/>
        </w:trPr>
        <w:tc>
          <w:tcPr>
            <w:tcW w:w="10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得分</w:t>
            </w:r>
          </w:p>
        </w:tc>
        <w:tc>
          <w:tcPr>
            <w:tcW w:w="1670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评卷人</w:t>
            </w:r>
          </w:p>
        </w:tc>
      </w:tr>
      <w:tr w:rsidTr="003C2502">
        <w:tblPrEx>
          <w:tblW w:w="0" w:type="auto"/>
          <w:tblLayout w:type="fixed"/>
          <w:tblLook w:val="0000"/>
        </w:tblPrEx>
        <w:trPr>
          <w:trHeight w:val="519"/>
        </w:trPr>
        <w:tc>
          <w:tcPr>
            <w:tcW w:w="1002" w:type="dxa"/>
            <w:vAlign w:val="center"/>
          </w:tcPr>
          <w:p w:rsidR="001955A7" w:rsidP="003C2502">
            <w:pPr>
              <w:spacing w:line="360" w:lineRule="exact"/>
              <w:ind w:firstLine="422"/>
              <w:jc w:val="center"/>
              <w:rPr>
                <w:rFonts w:ascii="黑体" w:eastAsia="黑体" w:hint="eastAsia"/>
                <w:b/>
                <w:szCs w:val="21"/>
              </w:rPr>
            </w:pPr>
          </w:p>
        </w:tc>
        <w:tc>
          <w:tcPr>
            <w:tcW w:w="1670" w:type="dxa"/>
            <w:vAlign w:val="center"/>
          </w:tcPr>
          <w:p w:rsidR="001955A7" w:rsidP="003C2502">
            <w:pPr>
              <w:spacing w:line="360" w:lineRule="exact"/>
              <w:ind w:firstLine="422"/>
              <w:jc w:val="center"/>
              <w:rPr>
                <w:rFonts w:ascii="黑体" w:eastAsia="黑体" w:hint="eastAsia"/>
                <w:b/>
                <w:szCs w:val="21"/>
              </w:rPr>
            </w:pPr>
          </w:p>
        </w:tc>
      </w:tr>
    </w:tbl>
    <w:p w:rsidR="001955A7" w:rsidP="001955A7">
      <w:pPr>
        <w:spacing w:line="360" w:lineRule="exact"/>
        <w:rPr>
          <w:rFonts w:hAnsi="宋体" w:hint="eastAsia"/>
          <w:szCs w:val="21"/>
        </w:rPr>
      </w:pPr>
    </w:p>
    <w:p w:rsidR="001955A7" w:rsidP="001955A7">
      <w:pPr>
        <w:spacing w:line="360" w:lineRule="exact"/>
        <w:ind w:firstLine="480" w:firstLineChars="200"/>
        <w:rPr>
          <w:rFonts w:ascii="黑体" w:eastAsia="黑体" w:hAnsi="宋体" w:hint="eastAsia"/>
          <w:sz w:val="24"/>
        </w:rPr>
      </w:pPr>
      <w:r>
        <w:rPr>
          <w:rFonts w:ascii="黑体" w:eastAsia="黑体" w:hAnsi="宋体" w:hint="eastAsia"/>
          <w:sz w:val="24"/>
        </w:rPr>
        <w:t>一．选择题(下列各题只有一个正确选项，请将答案的序号填在相应的题号下。每小题2分，共40分。)</w:t>
      </w:r>
    </w:p>
    <w:p w:rsidR="001955A7" w:rsidP="001955A7">
      <w:pPr>
        <w:spacing w:line="360" w:lineRule="exact"/>
        <w:ind w:firstLine="480" w:firstLineChars="200"/>
        <w:rPr>
          <w:rFonts w:ascii="黑体" w:eastAsia="黑体" w:hAnsi="宋体" w:hint="eastAsia"/>
          <w:sz w:val="24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402"/>
        <w:gridCol w:w="403"/>
        <w:gridCol w:w="403"/>
        <w:gridCol w:w="402"/>
        <w:gridCol w:w="403"/>
        <w:gridCol w:w="403"/>
        <w:gridCol w:w="402"/>
        <w:gridCol w:w="403"/>
        <w:gridCol w:w="403"/>
        <w:gridCol w:w="403"/>
        <w:gridCol w:w="402"/>
        <w:gridCol w:w="403"/>
        <w:gridCol w:w="403"/>
        <w:gridCol w:w="402"/>
        <w:gridCol w:w="403"/>
        <w:gridCol w:w="403"/>
        <w:gridCol w:w="402"/>
        <w:gridCol w:w="403"/>
        <w:gridCol w:w="403"/>
        <w:gridCol w:w="403"/>
      </w:tblGrid>
      <w:tr w:rsidTr="003C2502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71"/>
        </w:trPr>
        <w:tc>
          <w:tcPr>
            <w:tcW w:w="468" w:type="dxa"/>
          </w:tcPr>
          <w:p w:rsidR="001955A7" w:rsidP="003C2502">
            <w:pPr>
              <w:spacing w:line="360" w:lineRule="exact"/>
              <w:rPr>
                <w:rFonts w:ascii="黑体" w:eastAsia="黑体" w:hAnsi="宋体" w:hint="eastAsia"/>
                <w:sz w:val="24"/>
              </w:rPr>
            </w:pPr>
            <w:r>
              <w:rPr>
                <w:rFonts w:ascii="黑体" w:eastAsia="黑体" w:hAnsi="宋体" w:hint="eastAsia"/>
                <w:sz w:val="24"/>
              </w:rPr>
              <w:t>题号</w:t>
            </w: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2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3</w:t>
            </w: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4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5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6</w:t>
            </w: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7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8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9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10</w:t>
            </w: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11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12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13</w:t>
            </w: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14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15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16</w:t>
            </w: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17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18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19</w:t>
            </w: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 w:val="18"/>
                <w:szCs w:val="18"/>
              </w:rPr>
            </w:pPr>
            <w:r>
              <w:rPr>
                <w:rFonts w:ascii="黑体" w:eastAsia="黑体" w:hAnsi="宋体" w:hint="eastAsia"/>
                <w:sz w:val="18"/>
                <w:szCs w:val="18"/>
              </w:rPr>
              <w:t>20</w:t>
            </w:r>
          </w:p>
        </w:tc>
      </w:tr>
      <w:tr w:rsidTr="003C2502">
        <w:tblPrEx>
          <w:tblW w:w="0" w:type="auto"/>
          <w:tblLayout w:type="fixed"/>
          <w:tblLook w:val="0000"/>
        </w:tblPrEx>
        <w:trPr>
          <w:trHeight w:val="632"/>
        </w:trPr>
        <w:tc>
          <w:tcPr>
            <w:tcW w:w="468" w:type="dxa"/>
          </w:tcPr>
          <w:p w:rsidR="001955A7" w:rsidP="003C2502">
            <w:pPr>
              <w:spacing w:line="360" w:lineRule="exact"/>
              <w:rPr>
                <w:rFonts w:ascii="黑体" w:eastAsia="黑体" w:hAnsi="宋体" w:hint="eastAsia"/>
                <w:sz w:val="24"/>
              </w:rPr>
            </w:pPr>
            <w:r>
              <w:rPr>
                <w:rFonts w:ascii="黑体" w:eastAsia="黑体" w:hAnsi="宋体" w:hint="eastAsia"/>
                <w:sz w:val="24"/>
              </w:rPr>
              <w:t>答案</w:t>
            </w: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2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  <w:tc>
          <w:tcPr>
            <w:tcW w:w="403" w:type="dxa"/>
            <w:vAlign w:val="center"/>
          </w:tcPr>
          <w:p w:rsidR="001955A7" w:rsidP="003C2502">
            <w:pPr>
              <w:spacing w:line="360" w:lineRule="exact"/>
              <w:jc w:val="center"/>
              <w:rPr>
                <w:rFonts w:ascii="黑体" w:eastAsia="黑体" w:hAnsi="宋体" w:hint="eastAsia"/>
                <w:szCs w:val="21"/>
              </w:rPr>
            </w:pPr>
          </w:p>
        </w:tc>
      </w:tr>
    </w:tbl>
    <w:p w:rsidR="001955A7" w:rsidP="001955A7">
      <w:pPr>
        <w:spacing w:line="360" w:lineRule="exact"/>
        <w:ind w:firstLine="480" w:firstLineChars="200"/>
        <w:rPr>
          <w:rFonts w:ascii="黑体" w:eastAsia="黑体" w:hAnsi="宋体" w:hint="eastAsia"/>
          <w:sz w:val="24"/>
        </w:rPr>
      </w:pPr>
      <w:r>
        <w:rPr>
          <w:rFonts w:ascii="黑体" w:eastAsia="黑体" w:hAnsi="宋体" w:hint="eastAsia"/>
          <w:sz w:val="24"/>
        </w:rPr>
        <w:br/>
      </w:r>
      <w:r>
        <w:rPr>
          <w:rFonts w:ascii="黑体" w:eastAsia="黑体" w:hAnsi="宋体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https://d.book118.com/497050134112006052</w:t>
        </w:r>
      </w:hyperlink>
    </w:p>
    <w:p w:rsidR="001955A7" w:rsidP="001955A7">
      <w:pPr>
        <w:spacing w:line="360" w:lineRule="exact"/>
        <w:ind w:firstLine="480" w:firstLineChars="200"/>
        <w:rPr>
          <w:rFonts w:ascii="黑体" w:eastAsia="黑体" w:hAnsi="宋体" w:hint="eastAsia"/>
          <w:sz w:val="24"/>
        </w:rPr>
      </w:pPr>
    </w:p>
    <w:sectPr w:rsidSect="00AB1AC6">
      <w:footerReference w:type="even" r:id="rId51"/>
      <w:footerReference w:type="default" r:id="rId52"/>
      <w:type w:val="nextPage"/>
      <w:pgSz w:w="10433" w:h="14742"/>
      <w:pgMar w:top="1134" w:right="1134" w:bottom="1134" w:left="1134" w:header="851" w:footer="992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1</w:t>
    </w:r>
    <w:r w:rsidR="00021BDD"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2</w:t>
    </w:r>
    <w:r w:rsidR="00021BDD"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3</w:t>
    </w:r>
    <w:r w:rsidR="00021BDD"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4</w:t>
    </w:r>
    <w:r w:rsidR="00021BDD"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5</w:t>
    </w:r>
    <w:r w:rsidR="00021BDD"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6</w:t>
    </w:r>
    <w:r w:rsidR="00021BDD"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7</w:t>
    </w:r>
    <w:r w:rsidR="00021BDD">
      <w:fldChar w:fldCharType="end"/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8</w:t>
    </w:r>
    <w:r w:rsidR="00021BDD">
      <w:fldChar w:fldCharType="end"/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B7364F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4F">
    <w:pPr>
      <w:pStyle w:val="Footer"/>
    </w:pPr>
    <w:r w:rsidR="00021BDD">
      <w:fldChar w:fldCharType="begin"/>
    </w:r>
    <w:r w:rsidR="00021BDD">
      <w:instrText>PAGE   \* MERGEFORMAT</w:instrText>
    </w:r>
    <w:r w:rsidR="00021BDD">
      <w:fldChar w:fldCharType="separate"/>
    </w:r>
    <w:r w:rsidRPr="001955A7" w:rsidR="001955A7">
      <w:rPr>
        <w:noProof/>
        <w:lang w:val="zh-CN"/>
      </w:rPr>
      <w:t>9</w:t>
    </w:r>
    <w:r w:rsidR="00021BDD"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E2F01"/>
    <w:multiLevelType w:val="hybridMultilevel"/>
    <w:tmpl w:val="57DAC5F6"/>
    <w:lvl w:ilvl="0">
      <w:start w:val="1"/>
      <w:numFmt w:val="decimal"/>
      <w:lvlText w:val="%1."/>
      <w:lvlJc w:val="left"/>
      <w:pPr>
        <w:ind w:left="360" w:hanging="360"/>
      </w:pPr>
      <w:rPr>
        <w:rFonts w:ascii="宋体" w:eastAsia="宋体" w:hAnsi="宋体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5202988"/>
    <w:multiLevelType w:val="hybridMultilevel"/>
    <w:tmpl w:val="D0B6514C"/>
    <w:lvl w:ilvl="0">
      <w:start w:val="4"/>
      <w:numFmt w:val="japaneseCounting"/>
      <w:lvlText w:val="%1、"/>
      <w:lvlJc w:val="left"/>
      <w:pPr>
        <w:ind w:left="480" w:hanging="480"/>
      </w:pPr>
      <w:rPr>
        <w:rFonts w:ascii="黑体" w:eastAsia="黑体" w:hAnsi="黑体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D853B6"/>
    <w:multiLevelType w:val="hybridMultilevel"/>
    <w:tmpl w:val="26C82CF2"/>
    <w:lvl w:ilvl="0">
      <w:start w:val="2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80E27E1"/>
    <w:multiLevelType w:val="hybridMultilevel"/>
    <w:tmpl w:val="E604C2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D374A38"/>
    <w:multiLevelType w:val="hybridMultilevel"/>
    <w:tmpl w:val="FEB279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F761694"/>
    <w:multiLevelType w:val="hybridMultilevel"/>
    <w:tmpl w:val="EDE8661C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1BDD"/>
    <w:rsid w:val="00073ACF"/>
    <w:rsid w:val="0010280E"/>
    <w:rsid w:val="00121CDA"/>
    <w:rsid w:val="001236F4"/>
    <w:rsid w:val="00176AE0"/>
    <w:rsid w:val="001955A7"/>
    <w:rsid w:val="001A4C41"/>
    <w:rsid w:val="001F58D0"/>
    <w:rsid w:val="00200CFD"/>
    <w:rsid w:val="00252F3B"/>
    <w:rsid w:val="0025433B"/>
    <w:rsid w:val="00324EB9"/>
    <w:rsid w:val="003C2502"/>
    <w:rsid w:val="004224BD"/>
    <w:rsid w:val="004841A6"/>
    <w:rsid w:val="0052557F"/>
    <w:rsid w:val="00545E13"/>
    <w:rsid w:val="00556D11"/>
    <w:rsid w:val="0061545E"/>
    <w:rsid w:val="006158F2"/>
    <w:rsid w:val="006232C4"/>
    <w:rsid w:val="0066551D"/>
    <w:rsid w:val="006901E5"/>
    <w:rsid w:val="006946A2"/>
    <w:rsid w:val="006D0284"/>
    <w:rsid w:val="0078160C"/>
    <w:rsid w:val="00785FAC"/>
    <w:rsid w:val="007F60F7"/>
    <w:rsid w:val="00886D66"/>
    <w:rsid w:val="00893C55"/>
    <w:rsid w:val="00902850"/>
    <w:rsid w:val="00940482"/>
    <w:rsid w:val="009804E7"/>
    <w:rsid w:val="00A353E6"/>
    <w:rsid w:val="00A616B2"/>
    <w:rsid w:val="00A67F98"/>
    <w:rsid w:val="00A74CDC"/>
    <w:rsid w:val="00AB1352"/>
    <w:rsid w:val="00AB1AC6"/>
    <w:rsid w:val="00AD5940"/>
    <w:rsid w:val="00B30B9C"/>
    <w:rsid w:val="00B71FDF"/>
    <w:rsid w:val="00B7364F"/>
    <w:rsid w:val="00B80804"/>
    <w:rsid w:val="00B81BCD"/>
    <w:rsid w:val="00B84E24"/>
    <w:rsid w:val="00C46B28"/>
    <w:rsid w:val="00C7156D"/>
    <w:rsid w:val="00CB341B"/>
    <w:rsid w:val="00CC48AB"/>
    <w:rsid w:val="00CD06A0"/>
    <w:rsid w:val="00D7351E"/>
    <w:rsid w:val="00D855C1"/>
    <w:rsid w:val="00E117EE"/>
    <w:rsid w:val="00E51437"/>
    <w:rsid w:val="00EC3887"/>
    <w:rsid w:val="00F33134"/>
    <w:rsid w:val="00F429CC"/>
    <w:rsid w:val="00F90A36"/>
    <w:rsid w:val="00FB38A9"/>
    <w:rsid w:val="00FE201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styleId="Footer">
    <w:name w:val="footer"/>
    <w:basedOn w:val="Normal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脚 Char"/>
    <w:link w:val="Footer"/>
    <w:uiPriority w:val="99"/>
    <w:rsid w:val="00021BDD"/>
    <w:rPr>
      <w:kern w:val="2"/>
      <w:sz w:val="18"/>
      <w:szCs w:val="18"/>
    </w:rPr>
  </w:style>
  <w:style w:type="paragraph" w:styleId="BalloonText">
    <w:name w:val="Balloon Text"/>
    <w:basedOn w:val="Normal"/>
    <w:link w:val="Char0"/>
    <w:uiPriority w:val="99"/>
    <w:semiHidden/>
    <w:unhideWhenUsed/>
    <w:rsid w:val="00021BDD"/>
    <w:rPr>
      <w:sz w:val="18"/>
      <w:szCs w:val="18"/>
      <w:lang w:val="x-none" w:eastAsia="x-none"/>
    </w:rPr>
  </w:style>
  <w:style w:type="character" w:customStyle="1" w:styleId="Char0">
    <w:name w:val="批注框文本 Char"/>
    <w:link w:val="BalloonText"/>
    <w:uiPriority w:val="99"/>
    <w:semiHidden/>
    <w:rsid w:val="00021BD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3.wmf" /><Relationship Id="rId12" Type="http://schemas.openxmlformats.org/officeDocument/2006/relationships/oleObject" Target="embeddings/oleObject2.bin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image" Target="media/image4.wmf" /><Relationship Id="rId16" Type="http://schemas.openxmlformats.org/officeDocument/2006/relationships/oleObject" Target="embeddings/oleObject3.bin" /><Relationship Id="rId17" Type="http://schemas.openxmlformats.org/officeDocument/2006/relationships/image" Target="media/image5.wmf" /><Relationship Id="rId18" Type="http://schemas.openxmlformats.org/officeDocument/2006/relationships/oleObject" Target="embeddings/oleObject4.bin" /><Relationship Id="rId19" Type="http://schemas.openxmlformats.org/officeDocument/2006/relationships/image" Target="media/image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image" Target="media/image7.wmf" /><Relationship Id="rId22" Type="http://schemas.openxmlformats.org/officeDocument/2006/relationships/oleObject" Target="embeddings/oleObject6.bin" /><Relationship Id="rId23" Type="http://schemas.openxmlformats.org/officeDocument/2006/relationships/image" Target="media/image8.wmf" /><Relationship Id="rId24" Type="http://schemas.openxmlformats.org/officeDocument/2006/relationships/oleObject" Target="embeddings/oleObject7.bin" /><Relationship Id="rId25" Type="http://schemas.openxmlformats.org/officeDocument/2006/relationships/image" Target="media/image9.wmf" /><Relationship Id="rId26" Type="http://schemas.openxmlformats.org/officeDocument/2006/relationships/oleObject" Target="embeddings/oleObject8.bin" /><Relationship Id="rId27" Type="http://schemas.openxmlformats.org/officeDocument/2006/relationships/image" Target="media/image10.wmf" /><Relationship Id="rId28" Type="http://schemas.openxmlformats.org/officeDocument/2006/relationships/oleObject" Target="embeddings/oleObject9.bin" /><Relationship Id="rId29" Type="http://schemas.openxmlformats.org/officeDocument/2006/relationships/image" Target="media/image11.png" /><Relationship Id="rId3" Type="http://schemas.openxmlformats.org/officeDocument/2006/relationships/fontTable" Target="fontTable.xml" /><Relationship Id="rId30" Type="http://schemas.openxmlformats.org/officeDocument/2006/relationships/footer" Target="footer7.xml" /><Relationship Id="rId31" Type="http://schemas.openxmlformats.org/officeDocument/2006/relationships/footer" Target="footer8.xml" /><Relationship Id="rId32" Type="http://schemas.openxmlformats.org/officeDocument/2006/relationships/image" Target="media/image12.wmf" /><Relationship Id="rId33" Type="http://schemas.openxmlformats.org/officeDocument/2006/relationships/oleObject" Target="embeddings/oleObject10.bin" /><Relationship Id="rId34" Type="http://schemas.openxmlformats.org/officeDocument/2006/relationships/image" Target="media/image13.wmf" /><Relationship Id="rId35" Type="http://schemas.openxmlformats.org/officeDocument/2006/relationships/oleObject" Target="embeddings/oleObject11.bin" /><Relationship Id="rId36" Type="http://schemas.openxmlformats.org/officeDocument/2006/relationships/image" Target="media/image14.wmf" /><Relationship Id="rId37" Type="http://schemas.openxmlformats.org/officeDocument/2006/relationships/oleObject" Target="embeddings/oleObject12.bin" /><Relationship Id="rId38" Type="http://schemas.openxmlformats.org/officeDocument/2006/relationships/image" Target="media/image15.wmf" /><Relationship Id="rId39" Type="http://schemas.openxmlformats.org/officeDocument/2006/relationships/oleObject" Target="embeddings/oleObject13.bin" /><Relationship Id="rId4" Type="http://schemas.openxmlformats.org/officeDocument/2006/relationships/footer" Target="footer1.xml" /><Relationship Id="rId40" Type="http://schemas.openxmlformats.org/officeDocument/2006/relationships/image" Target="media/image16.wmf" /><Relationship Id="rId41" Type="http://schemas.openxmlformats.org/officeDocument/2006/relationships/oleObject" Target="embeddings/oleObject14.bin" /><Relationship Id="rId42" Type="http://schemas.openxmlformats.org/officeDocument/2006/relationships/footer" Target="footer9.xml" /><Relationship Id="rId43" Type="http://schemas.openxmlformats.org/officeDocument/2006/relationships/footer" Target="footer10.xml" /><Relationship Id="rId44" Type="http://schemas.openxmlformats.org/officeDocument/2006/relationships/footer" Target="footer11.xml" /><Relationship Id="rId45" Type="http://schemas.openxmlformats.org/officeDocument/2006/relationships/footer" Target="footer12.xml" /><Relationship Id="rId46" Type="http://schemas.openxmlformats.org/officeDocument/2006/relationships/footer" Target="footer13.xml" /><Relationship Id="rId47" Type="http://schemas.openxmlformats.org/officeDocument/2006/relationships/footer" Target="footer14.xml" /><Relationship Id="rId48" Type="http://schemas.openxmlformats.org/officeDocument/2006/relationships/footer" Target="footer15.xml" /><Relationship Id="rId49" Type="http://schemas.openxmlformats.org/officeDocument/2006/relationships/footer" Target="footer16.xml" /><Relationship Id="rId5" Type="http://schemas.openxmlformats.org/officeDocument/2006/relationships/footer" Target="footer2.xml" /><Relationship Id="rId50" Type="http://schemas.openxmlformats.org/officeDocument/2006/relationships/hyperlink" Target="https://d.book118.com/497050134112006052" TargetMode="External" /><Relationship Id="rId51" Type="http://schemas.openxmlformats.org/officeDocument/2006/relationships/footer" Target="footer17.xml" /><Relationship Id="rId52" Type="http://schemas.openxmlformats.org/officeDocument/2006/relationships/footer" Target="footer18.xml" /><Relationship Id="rId53" Type="http://schemas.openxmlformats.org/officeDocument/2006/relationships/theme" Target="theme/theme1.xml" /><Relationship Id="rId54" Type="http://schemas.openxmlformats.org/officeDocument/2006/relationships/numbering" Target="numbering.xml" /><Relationship Id="rId55" Type="http://schemas.openxmlformats.org/officeDocument/2006/relationships/styles" Target="styles.xml" /><Relationship Id="rId6" Type="http://schemas.openxmlformats.org/officeDocument/2006/relationships/image" Target="media/image1.png" /><Relationship Id="rId7" Type="http://schemas.openxmlformats.org/officeDocument/2006/relationships/image" Target="media/image2.wmf" /><Relationship Id="rId8" Type="http://schemas.openxmlformats.org/officeDocument/2006/relationships/oleObject" Target="embeddings/oleObject1.bin" /><Relationship Id="rId9" Type="http://schemas.openxmlformats.org/officeDocument/2006/relationships/footer" Target="footer3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2174</Words>
  <Characters>12395</Characters>
  <Application>Microsoft Office Word</Application>
  <DocSecurity>0</DocSecurity>
  <Lines>103</Lines>
  <Paragraphs>29</Paragraphs>
  <ScaleCrop>false</ScaleCrop>
  <Company>www.xunchi.com</Company>
  <LinksUpToDate>false</LinksUpToDate>
  <CharactersWithSpaces>14540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2012年盐城市小学数学青年教师素养大赛</dc:title>
  <dc:creator>amin</dc:creator>
  <cp:lastModifiedBy>Microsoft</cp:lastModifiedBy>
  <cp:revision>36</cp:revision>
  <cp:lastPrinted>2012-04-23T01:06:00Z</cp:lastPrinted>
  <dcterms:created xsi:type="dcterms:W3CDTF">2014-10-08T14:03:00Z</dcterms:created>
  <dcterms:modified xsi:type="dcterms:W3CDTF">2019-10-12T13:14:00Z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2052-8.1.0.3238</vt:lpwstr>
  </property>
</Properties>
</file>