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SO2自动采样器及测定仪行业相关公司筹备报告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17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_Toc23173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7" w:history="1">
        <w:r>
          <w:rPr>
            <w:rFonts w:ascii="仿宋" w:eastAsia="仿宋" w:hAnsi="仿宋" w:cs="仿宋" w:hint="eastAsia"/>
            <w:lang w:eastAsia="zh-CN"/>
          </w:rPr>
          <w:t>一、SO2自动采样器及测定仪项目概况</w:t>
        </w:r>
        <w:r>
          <w:tab/>
        </w:r>
        <w:r>
          <w:fldChar w:fldCharType="begin"/>
        </w:r>
        <w:r>
          <w:instrText xml:space="preserve"> PAGEREF _Toc14987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_Toc4140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5" w:history="1">
        <w:r>
          <w:rPr>
            <w:rFonts w:ascii="仿宋" w:eastAsia="仿宋" w:hAnsi="仿宋" w:cs="仿宋" w:hint="eastAsia"/>
            <w:lang w:eastAsia="zh-CN"/>
          </w:rPr>
          <w:t>(二)、SO2自动采样器及测定仪项目提出的理由</w:t>
        </w:r>
        <w:r>
          <w:tab/>
        </w:r>
        <w:r>
          <w:fldChar w:fldCharType="begin"/>
        </w:r>
        <w:r>
          <w:instrText xml:space="preserve"> PAGEREF _Toc23585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0" w:history="1">
        <w:r>
          <w:rPr>
            <w:rFonts w:ascii="仿宋" w:eastAsia="仿宋" w:hAnsi="仿宋" w:cs="仿宋" w:hint="eastAsia"/>
            <w:lang w:eastAsia="zh-CN"/>
          </w:rPr>
          <w:t>(三)、SO2自动采样器及测定仪项目选址</w:t>
        </w:r>
        <w:r>
          <w:tab/>
        </w:r>
        <w:r>
          <w:fldChar w:fldCharType="begin"/>
        </w:r>
        <w:r>
          <w:instrText xml:space="preserve"> PAGEREF _Toc18410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_Toc13061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_Toc19969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0" w:history="1">
        <w:r>
          <w:rPr>
            <w:rFonts w:ascii="仿宋" w:eastAsia="仿宋" w:hAnsi="仿宋" w:cs="仿宋" w:hint="eastAsia"/>
            <w:lang w:eastAsia="zh-CN"/>
          </w:rPr>
          <w:t>(六)、SO2自动采样器及测定仪项目投资</w:t>
        </w:r>
        <w:r>
          <w:tab/>
        </w:r>
        <w:r>
          <w:fldChar w:fldCharType="begin"/>
        </w:r>
        <w:r>
          <w:instrText xml:space="preserve"> PAGEREF _Toc28950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9" w:history="1">
        <w:r>
          <w:rPr>
            <w:rFonts w:ascii="仿宋" w:eastAsia="仿宋" w:hAnsi="仿宋" w:cs="仿宋" w:hint="eastAsia"/>
            <w:lang w:eastAsia="zh-CN"/>
          </w:rPr>
          <w:t>(七)、SO2自动采样器及测定仪项目进度规划</w:t>
        </w:r>
        <w:r>
          <w:tab/>
        </w:r>
        <w:r>
          <w:fldChar w:fldCharType="begin"/>
        </w:r>
        <w:r>
          <w:instrText xml:space="preserve"> PAGEREF _Toc20719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_Toc9863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9" w:history="1">
        <w:r>
          <w:rPr>
            <w:rFonts w:ascii="仿宋" w:eastAsia="仿宋" w:hAnsi="仿宋" w:cs="仿宋" w:hint="eastAsia"/>
            <w:lang w:eastAsia="zh-CN"/>
          </w:rPr>
          <w:t>(九)、SO2自动采样器及测定仪项目综合评价</w:t>
        </w:r>
        <w:r>
          <w:tab/>
        </w:r>
        <w:r>
          <w:fldChar w:fldCharType="begin"/>
        </w:r>
        <w:r>
          <w:instrText xml:space="preserve"> PAGEREF _Toc5379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3" w:history="1">
        <w:r>
          <w:rPr>
            <w:rFonts w:ascii="仿宋" w:eastAsia="仿宋" w:hAnsi="仿宋" w:cs="仿宋" w:hint="eastAsia"/>
            <w:lang w:eastAsia="zh-CN"/>
          </w:rPr>
          <w:t>二、SO2自动采样器及测定仪筹建公司基本信息</w:t>
        </w:r>
        <w:r>
          <w:tab/>
        </w:r>
        <w:r>
          <w:fldChar w:fldCharType="begin"/>
        </w:r>
        <w:r>
          <w:instrText xml:space="preserve"> PAGEREF _Toc20403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_Toc20841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_Toc27335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_Toc22158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_Toc8103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_Toc9599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85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_Toc7485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7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_Toc21537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_Toc26442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_Toc4034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63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_Toc5163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_Toc9815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_Toc19186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_Toc9707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6" w:history="1">
        <w:r>
          <w:rPr>
            <w:rFonts w:ascii="仿宋" w:eastAsia="仿宋" w:hAnsi="仿宋" w:cs="仿宋" w:hint="eastAsia"/>
            <w:lang w:eastAsia="zh-CN"/>
          </w:rPr>
          <w:t>(七)、SO2自动采样器及测定仪项目建设必要性分析</w:t>
        </w:r>
        <w:r>
          <w:tab/>
        </w:r>
        <w:r>
          <w:fldChar w:fldCharType="begin"/>
        </w:r>
        <w:r>
          <w:instrText xml:space="preserve"> PAGEREF _Toc30886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72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_Toc6672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_Toc29589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_Toc23791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_Toc29076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_Toc27197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06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_Toc8806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" w:history="1">
        <w:r>
          <w:rPr>
            <w:rFonts w:ascii="仿宋" w:eastAsia="仿宋" w:hAnsi="仿宋" w:cs="仿宋" w:hint="eastAsia"/>
            <w:lang w:eastAsia="zh-CN"/>
          </w:rPr>
          <w:t>(一)、SO2自动采样器及测定仪项目背景分析</w:t>
        </w:r>
        <w:r>
          <w:tab/>
        </w:r>
        <w:r>
          <w:fldChar w:fldCharType="begin"/>
        </w:r>
        <w:r>
          <w:instrText xml:space="preserve"> PAGEREF _Toc428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0" w:history="1">
        <w:r>
          <w:rPr>
            <w:rFonts w:ascii="仿宋" w:eastAsia="仿宋" w:hAnsi="仿宋" w:cs="仿宋" w:hint="eastAsia"/>
            <w:lang w:eastAsia="zh-CN"/>
          </w:rPr>
          <w:t>(二)、SO2自动采样器及测定仪项目建设必要性分析</w:t>
        </w:r>
        <w:r>
          <w:tab/>
        </w:r>
        <w:r>
          <w:fldChar w:fldCharType="begin"/>
        </w:r>
        <w:r>
          <w:instrText xml:space="preserve"> PAGEREF _Toc16910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_Toc17913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_Toc3054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5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_Toc8735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42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_Toc20429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_Toc15534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_Toc4912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0" w:history="1">
        <w:r>
          <w:rPr>
            <w:rFonts w:ascii="仿宋" w:eastAsia="仿宋" w:hAnsi="仿宋" w:cs="仿宋" w:hint="eastAsia"/>
            <w:lang w:eastAsia="zh-CN"/>
          </w:rPr>
          <w:t>(五)、SO2自动采样器及测定仪项目总投资</w:t>
        </w:r>
        <w:r>
          <w:tab/>
        </w:r>
        <w:r>
          <w:fldChar w:fldCharType="begin"/>
        </w:r>
        <w:r>
          <w:instrText xml:space="preserve"> PAGEREF _Toc3310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_Toc26002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42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_Toc12542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4" w:history="1">
        <w:r>
          <w:rPr>
            <w:rFonts w:ascii="仿宋" w:eastAsia="仿宋" w:hAnsi="仿宋" w:cs="仿宋" w:hint="eastAsia"/>
            <w:lang w:eastAsia="zh-CN"/>
          </w:rPr>
          <w:t>(一)、SO2自动采样器及测定仪项目进度安排</w:t>
        </w:r>
        <w:r>
          <w:tab/>
        </w:r>
        <w:r>
          <w:fldChar w:fldCharType="begin"/>
        </w:r>
        <w:r>
          <w:instrText xml:space="preserve"> PAGEREF _Toc6624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0" w:history="1">
        <w:r>
          <w:rPr>
            <w:rFonts w:ascii="仿宋" w:eastAsia="仿宋" w:hAnsi="仿宋" w:cs="仿宋" w:hint="eastAsia"/>
            <w:lang w:eastAsia="zh-CN"/>
          </w:rPr>
          <w:t>(二)、SO2自动采样器及测定仪项目实施保障措施</w:t>
        </w:r>
        <w:r>
          <w:tab/>
        </w:r>
        <w:r>
          <w:fldChar w:fldCharType="begin"/>
        </w:r>
        <w:r>
          <w:instrText xml:space="preserve"> PAGEREF _Toc23610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13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_Toc17113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_Toc22505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_Toc2082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_Toc2730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_Toc25896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59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_Toc7259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_Toc7148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_Toc25420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_Toc31807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_Toc21645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_Toc6558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_Toc31276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_Toc15410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_Toc12865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_Toc9763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_Toc26876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_Toc5123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5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_Toc12695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_Toc23988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" w:history="1">
        <w:r>
          <w:rPr>
            <w:rFonts w:ascii="仿宋" w:eastAsia="仿宋" w:hAnsi="仿宋" w:cs="仿宋" w:hint="eastAsia"/>
            <w:lang w:eastAsia="zh-CN"/>
          </w:rPr>
          <w:t>(二)、合作SO2自动采样器及测定仪项目</w:t>
        </w:r>
        <w:r>
          <w:tab/>
        </w:r>
        <w:r>
          <w:fldChar w:fldCharType="begin"/>
        </w:r>
        <w:r>
          <w:instrText xml:space="preserve"> PAGEREF _Toc960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6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_Toc10146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17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987"/>
      <w:r>
        <w:rPr>
          <w:rFonts w:ascii="仿宋" w:eastAsia="仿宋" w:hAnsi="仿宋" w:cs="仿宋" w:hint="eastAsia"/>
          <w:sz w:val="28"/>
          <w:lang w:eastAsia="zh-CN"/>
        </w:rPr>
        <w:t>一、SO2自动采样器及测定仪项目概况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140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585"/>
      <w:r>
        <w:rPr>
          <w:rFonts w:ascii="仿宋" w:eastAsia="仿宋" w:hAnsi="仿宋" w:cs="仿宋" w:hint="eastAsia"/>
          <w:sz w:val="28"/>
          <w:lang w:eastAsia="zh-CN"/>
        </w:rPr>
        <w:t>(二)、SO2自动采样器及测定仪项目提出的理由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SO2自动采样器及测定仪项目提出的理由可能包括以下几个方面：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SO2自动采样器及测定仪的需求也在不断增加。市场上对于高品质、符合个性化需求的SO2自动采样器及测定仪需求量大，因此SO2自动采样器及测定仪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利润空间：SO2自动采样器及测定仪行业的利润空间较大，通过生产和销售高品质的SO2自动采样器及测定仪，可以获得可观的利润。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SO2自动采样器及测定仪行业是一个不断创新和发展的行业，随着人们生活方式和审美观念的改变，对SO2自动采样器及测定仪的需求也在不断变化。因此，在SO2自动采样器及测定仪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SO2自动采样器及测定仪行业也开始注重环保和可持续性发展。通过使用环保材料和生产工艺，SO2自动采样器及测定仪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个人兴趣和激情：一些人可能对SO2自动采样器及测定仪设计和制造有着浓厚的兴趣和激情，他们希望通过自己的努力和创新，提供更好的SO2自动采样器及测定仪产品和服务，满足消费者的需求。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SO2自动采样器及测定仪项目的理由可能因具体情况而异，不同的SO2自动采样器及测定仪项目可能有不同的原因和背景。因此，在选择SO2自动采样器及测定仪项目时，我们需要根据自己的实际情况和需求来综合考虑各种因素，并选择最适合自己的SO2自动采样器及测定仪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410"/>
      <w:r>
        <w:rPr>
          <w:rFonts w:ascii="仿宋" w:eastAsia="仿宋" w:hAnsi="仿宋" w:cs="仿宋" w:hint="eastAsia"/>
          <w:sz w:val="28"/>
          <w:lang w:eastAsia="zh-CN"/>
        </w:rPr>
        <w:t>(三)、SO2自动采样器及测定仪项目选址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该SO2自动采样器及测定仪项目计划选址于xx园区，占地面积约XXX亩。所选地理位置得天独厚，交通便捷，同时享有完善的电力、供水、排水、通讯等公用设施，非常适合本SO2自动采样器及测定仪项目的建设需求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https://d.book118.com/497051105154006042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SO2自动采样器及测定仪行业相关公司筹备报告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SO2自动采样器及测定仪行业相关公司筹备报告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SO2自动采样器及测定仪行业相关公司筹备报告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SO2自动采样器及测定仪行业相关公司筹备报告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SO2自动采样器及测定仪行业相关公司筹备报告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9705110515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2024-02-05T05:59:00Z</dcterms:created>
  <dcterms:modified xsi:type="dcterms:W3CDTF">2024-02-05T05:59:19Z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4954293E114D467295AFC29F233DFF36_11</vt:lpwstr>
  </property>
  <property fmtid="{D5CDD505-2E9C-101B-9397-08002B2CF9AE}" pid="3" name="KSOProductBuildVer">
    <vt:lpwstr>2052-12.1.0.16250</vt:lpwstr>
  </property>
</Properties>
</file>