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潜水项目规划设计蓝图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65" w:history="1">
        <w:r>
          <w:rPr>
            <w:rFonts w:ascii="仿宋" w:eastAsia="仿宋" w:hAnsi="仿宋" w:cs="仿宋" w:hint="eastAsia"/>
            <w:lang w:eastAsia="zh-CN"/>
          </w:rPr>
          <w:t>序言</w:t>
        </w:r>
        <w:r>
          <w:tab/>
        </w:r>
        <w:r>
          <w:fldChar w:fldCharType="begin"/>
        </w:r>
        <w:r>
          <w:instrText xml:space="preserve"> PAGEREF _Toc3965 \h </w:instrText>
        </w:r>
        <w:r>
          <w:fldChar w:fldCharType="separate"/>
        </w:r>
        <w:r>
          <w:t>3</w:t>
        </w:r>
        <w:r>
          <w:fldChar w:fldCharType="end"/>
        </w:r>
      </w:hyperlink>
    </w:p>
    <w:p>
      <w:pPr>
        <w:pStyle w:val="TOC1"/>
        <w:tabs>
          <w:tab w:val="right" w:leader="dot" w:pos="8306"/>
        </w:tabs>
      </w:pPr>
      <w:hyperlink w:anchor="_Toc11594" w:history="1">
        <w:r>
          <w:rPr>
            <w:rFonts w:ascii="仿宋" w:eastAsia="仿宋" w:hAnsi="仿宋" w:cs="仿宋" w:hint="eastAsia"/>
            <w:lang w:eastAsia="zh-CN"/>
          </w:rPr>
          <w:t>一、潜水项目可持续发展</w:t>
        </w:r>
        <w:r>
          <w:tab/>
        </w:r>
        <w:r>
          <w:fldChar w:fldCharType="begin"/>
        </w:r>
        <w:r>
          <w:instrText xml:space="preserve"> PAGEREF _Toc11594 \h </w:instrText>
        </w:r>
        <w:r>
          <w:fldChar w:fldCharType="separate"/>
        </w:r>
        <w:r>
          <w:t>3</w:t>
        </w:r>
        <w:r>
          <w:fldChar w:fldCharType="end"/>
        </w:r>
      </w:hyperlink>
    </w:p>
    <w:p>
      <w:pPr>
        <w:pStyle w:val="TOC2"/>
        <w:tabs>
          <w:tab w:val="right" w:leader="dot" w:pos="8306"/>
        </w:tabs>
      </w:pPr>
      <w:hyperlink w:anchor="_Toc28369" w:history="1">
        <w:r>
          <w:rPr>
            <w:rFonts w:ascii="仿宋" w:eastAsia="仿宋" w:hAnsi="仿宋" w:cs="仿宋" w:hint="eastAsia"/>
            <w:lang w:eastAsia="zh-CN"/>
          </w:rPr>
          <w:t>(一)、可持续战略与实践</w:t>
        </w:r>
        <w:r>
          <w:tab/>
        </w:r>
        <w:r>
          <w:fldChar w:fldCharType="begin"/>
        </w:r>
        <w:r>
          <w:instrText xml:space="preserve"> PAGEREF _Toc28369 \h </w:instrText>
        </w:r>
        <w:r>
          <w:fldChar w:fldCharType="separate"/>
        </w:r>
        <w:r>
          <w:t>3</w:t>
        </w:r>
        <w:r>
          <w:fldChar w:fldCharType="end"/>
        </w:r>
      </w:hyperlink>
    </w:p>
    <w:p>
      <w:pPr>
        <w:pStyle w:val="TOC2"/>
        <w:tabs>
          <w:tab w:val="right" w:leader="dot" w:pos="8306"/>
        </w:tabs>
      </w:pPr>
      <w:hyperlink w:anchor="_Toc22502" w:history="1">
        <w:r>
          <w:rPr>
            <w:rFonts w:ascii="仿宋" w:eastAsia="仿宋" w:hAnsi="仿宋" w:cs="仿宋" w:hint="eastAsia"/>
            <w:lang w:eastAsia="zh-CN"/>
          </w:rPr>
          <w:t>(二)、环保与社会责任</w:t>
        </w:r>
        <w:r>
          <w:tab/>
        </w:r>
        <w:r>
          <w:fldChar w:fldCharType="begin"/>
        </w:r>
        <w:r>
          <w:instrText xml:space="preserve"> PAGEREF _Toc22502 \h </w:instrText>
        </w:r>
        <w:r>
          <w:fldChar w:fldCharType="separate"/>
        </w:r>
        <w:r>
          <w:t>4</w:t>
        </w:r>
        <w:r>
          <w:fldChar w:fldCharType="end"/>
        </w:r>
      </w:hyperlink>
    </w:p>
    <w:p>
      <w:pPr>
        <w:pStyle w:val="TOC1"/>
        <w:tabs>
          <w:tab w:val="right" w:leader="dot" w:pos="8306"/>
        </w:tabs>
      </w:pPr>
      <w:hyperlink w:anchor="_Toc22618" w:history="1">
        <w:r>
          <w:rPr>
            <w:rFonts w:ascii="仿宋" w:eastAsia="仿宋" w:hAnsi="仿宋" w:cs="仿宋" w:hint="eastAsia"/>
            <w:lang w:eastAsia="zh-CN"/>
          </w:rPr>
          <w:t>二、潜水项目土建工程</w:t>
        </w:r>
        <w:r>
          <w:tab/>
        </w:r>
        <w:r>
          <w:fldChar w:fldCharType="begin"/>
        </w:r>
        <w:r>
          <w:instrText xml:space="preserve"> PAGEREF _Toc22618 \h </w:instrText>
        </w:r>
        <w:r>
          <w:fldChar w:fldCharType="separate"/>
        </w:r>
        <w:r>
          <w:t>4</w:t>
        </w:r>
        <w:r>
          <w:fldChar w:fldCharType="end"/>
        </w:r>
      </w:hyperlink>
    </w:p>
    <w:p>
      <w:pPr>
        <w:pStyle w:val="TOC2"/>
        <w:tabs>
          <w:tab w:val="right" w:leader="dot" w:pos="8306"/>
        </w:tabs>
      </w:pPr>
      <w:hyperlink w:anchor="_Toc5589" w:history="1">
        <w:r>
          <w:rPr>
            <w:rFonts w:ascii="仿宋" w:eastAsia="仿宋" w:hAnsi="仿宋" w:cs="仿宋" w:hint="eastAsia"/>
            <w:lang w:eastAsia="zh-CN"/>
          </w:rPr>
          <w:t>(一)、建筑工程设计原则</w:t>
        </w:r>
        <w:r>
          <w:tab/>
        </w:r>
        <w:r>
          <w:fldChar w:fldCharType="begin"/>
        </w:r>
        <w:r>
          <w:instrText xml:space="preserve"> PAGEREF _Toc5589 \h </w:instrText>
        </w:r>
        <w:r>
          <w:fldChar w:fldCharType="separate"/>
        </w:r>
        <w:r>
          <w:t>4</w:t>
        </w:r>
        <w:r>
          <w:fldChar w:fldCharType="end"/>
        </w:r>
      </w:hyperlink>
    </w:p>
    <w:p>
      <w:pPr>
        <w:pStyle w:val="TOC2"/>
        <w:tabs>
          <w:tab w:val="right" w:leader="dot" w:pos="8306"/>
        </w:tabs>
      </w:pPr>
      <w:hyperlink w:anchor="_Toc2837" w:history="1">
        <w:r>
          <w:rPr>
            <w:rFonts w:ascii="仿宋" w:eastAsia="仿宋" w:hAnsi="仿宋" w:cs="仿宋" w:hint="eastAsia"/>
            <w:lang w:eastAsia="zh-CN"/>
          </w:rPr>
          <w:t>(二)、土建工程设计年限及安全等级</w:t>
        </w:r>
        <w:r>
          <w:tab/>
        </w:r>
        <w:r>
          <w:fldChar w:fldCharType="begin"/>
        </w:r>
        <w:r>
          <w:instrText xml:space="preserve"> PAGEREF _Toc2837 \h </w:instrText>
        </w:r>
        <w:r>
          <w:fldChar w:fldCharType="separate"/>
        </w:r>
        <w:r>
          <w:t>6</w:t>
        </w:r>
        <w:r>
          <w:fldChar w:fldCharType="end"/>
        </w:r>
      </w:hyperlink>
    </w:p>
    <w:p>
      <w:pPr>
        <w:pStyle w:val="TOC2"/>
        <w:tabs>
          <w:tab w:val="right" w:leader="dot" w:pos="8306"/>
        </w:tabs>
      </w:pPr>
      <w:hyperlink w:anchor="_Toc9136" w:history="1">
        <w:r>
          <w:rPr>
            <w:rFonts w:ascii="仿宋" w:eastAsia="仿宋" w:hAnsi="仿宋" w:cs="仿宋" w:hint="eastAsia"/>
            <w:lang w:eastAsia="zh-CN"/>
          </w:rPr>
          <w:t>(三)、建筑工程设计总体要求</w:t>
        </w:r>
        <w:r>
          <w:tab/>
        </w:r>
        <w:r>
          <w:fldChar w:fldCharType="begin"/>
        </w:r>
        <w:r>
          <w:instrText xml:space="preserve"> PAGEREF _Toc9136 \h </w:instrText>
        </w:r>
        <w:r>
          <w:fldChar w:fldCharType="separate"/>
        </w:r>
        <w:r>
          <w:t>7</w:t>
        </w:r>
        <w:r>
          <w:fldChar w:fldCharType="end"/>
        </w:r>
      </w:hyperlink>
    </w:p>
    <w:p>
      <w:pPr>
        <w:pStyle w:val="TOC2"/>
        <w:tabs>
          <w:tab w:val="right" w:leader="dot" w:pos="8306"/>
        </w:tabs>
      </w:pPr>
      <w:hyperlink w:anchor="_Toc11390" w:history="1">
        <w:r>
          <w:rPr>
            <w:rFonts w:ascii="仿宋" w:eastAsia="仿宋" w:hAnsi="仿宋" w:cs="仿宋" w:hint="eastAsia"/>
            <w:lang w:eastAsia="zh-CN"/>
          </w:rPr>
          <w:t>(四)、土建工程建设指标</w:t>
        </w:r>
        <w:r>
          <w:tab/>
        </w:r>
        <w:r>
          <w:fldChar w:fldCharType="begin"/>
        </w:r>
        <w:r>
          <w:instrText xml:space="preserve"> PAGEREF _Toc11390 \h </w:instrText>
        </w:r>
        <w:r>
          <w:fldChar w:fldCharType="separate"/>
        </w:r>
        <w:r>
          <w:t>7</w:t>
        </w:r>
        <w:r>
          <w:fldChar w:fldCharType="end"/>
        </w:r>
      </w:hyperlink>
    </w:p>
    <w:p>
      <w:pPr>
        <w:pStyle w:val="TOC1"/>
        <w:tabs>
          <w:tab w:val="right" w:leader="dot" w:pos="8306"/>
        </w:tabs>
      </w:pPr>
      <w:hyperlink w:anchor="_Toc10024" w:history="1">
        <w:r>
          <w:rPr>
            <w:rFonts w:ascii="仿宋" w:eastAsia="仿宋" w:hAnsi="仿宋" w:cs="仿宋" w:hint="eastAsia"/>
            <w:lang w:eastAsia="zh-CN"/>
          </w:rPr>
          <w:t>三、产品规划分析</w:t>
        </w:r>
        <w:r>
          <w:tab/>
        </w:r>
        <w:r>
          <w:fldChar w:fldCharType="begin"/>
        </w:r>
        <w:r>
          <w:instrText xml:space="preserve"> PAGEREF _Toc10024 \h </w:instrText>
        </w:r>
        <w:r>
          <w:fldChar w:fldCharType="separate"/>
        </w:r>
        <w:r>
          <w:t>8</w:t>
        </w:r>
        <w:r>
          <w:fldChar w:fldCharType="end"/>
        </w:r>
      </w:hyperlink>
    </w:p>
    <w:p>
      <w:pPr>
        <w:pStyle w:val="TOC2"/>
        <w:tabs>
          <w:tab w:val="right" w:leader="dot" w:pos="8306"/>
        </w:tabs>
      </w:pPr>
      <w:hyperlink w:anchor="_Toc4381" w:history="1">
        <w:r>
          <w:rPr>
            <w:rFonts w:ascii="仿宋" w:eastAsia="仿宋" w:hAnsi="仿宋" w:cs="仿宋" w:hint="eastAsia"/>
            <w:lang w:eastAsia="zh-CN"/>
          </w:rPr>
          <w:t>(一)、产品规划</w:t>
        </w:r>
        <w:r>
          <w:tab/>
        </w:r>
        <w:r>
          <w:fldChar w:fldCharType="begin"/>
        </w:r>
        <w:r>
          <w:instrText xml:space="preserve"> PAGEREF _Toc4381 \h </w:instrText>
        </w:r>
        <w:r>
          <w:fldChar w:fldCharType="separate"/>
        </w:r>
        <w:r>
          <w:t>8</w:t>
        </w:r>
        <w:r>
          <w:fldChar w:fldCharType="end"/>
        </w:r>
      </w:hyperlink>
    </w:p>
    <w:p>
      <w:pPr>
        <w:pStyle w:val="TOC2"/>
        <w:tabs>
          <w:tab w:val="right" w:leader="dot" w:pos="8306"/>
        </w:tabs>
      </w:pPr>
      <w:hyperlink w:anchor="_Toc14806" w:history="1">
        <w:r>
          <w:rPr>
            <w:rFonts w:ascii="仿宋" w:eastAsia="仿宋" w:hAnsi="仿宋" w:cs="仿宋" w:hint="eastAsia"/>
            <w:lang w:eastAsia="zh-CN"/>
          </w:rPr>
          <w:t>(二)、建设规模</w:t>
        </w:r>
        <w:r>
          <w:tab/>
        </w:r>
        <w:r>
          <w:fldChar w:fldCharType="begin"/>
        </w:r>
        <w:r>
          <w:instrText xml:space="preserve"> PAGEREF _Toc14806 \h </w:instrText>
        </w:r>
        <w:r>
          <w:fldChar w:fldCharType="separate"/>
        </w:r>
        <w:r>
          <w:t>8</w:t>
        </w:r>
        <w:r>
          <w:fldChar w:fldCharType="end"/>
        </w:r>
      </w:hyperlink>
    </w:p>
    <w:p>
      <w:pPr>
        <w:pStyle w:val="TOC1"/>
        <w:tabs>
          <w:tab w:val="right" w:leader="dot" w:pos="8306"/>
        </w:tabs>
      </w:pPr>
      <w:hyperlink w:anchor="_Toc28303" w:history="1">
        <w:r>
          <w:rPr>
            <w:rFonts w:ascii="仿宋" w:eastAsia="仿宋" w:hAnsi="仿宋" w:cs="仿宋" w:hint="eastAsia"/>
            <w:lang w:eastAsia="zh-CN"/>
          </w:rPr>
          <w:t>四、潜水项目危机管理</w:t>
        </w:r>
        <w:r>
          <w:tab/>
        </w:r>
        <w:r>
          <w:fldChar w:fldCharType="begin"/>
        </w:r>
        <w:r>
          <w:instrText xml:space="preserve"> PAGEREF _Toc28303 \h </w:instrText>
        </w:r>
        <w:r>
          <w:fldChar w:fldCharType="separate"/>
        </w:r>
        <w:r>
          <w:t>10</w:t>
        </w:r>
        <w:r>
          <w:fldChar w:fldCharType="end"/>
        </w:r>
      </w:hyperlink>
    </w:p>
    <w:p>
      <w:pPr>
        <w:pStyle w:val="TOC2"/>
        <w:tabs>
          <w:tab w:val="right" w:leader="dot" w:pos="8306"/>
        </w:tabs>
      </w:pPr>
      <w:hyperlink w:anchor="_Toc23462" w:history="1">
        <w:r>
          <w:rPr>
            <w:rFonts w:ascii="仿宋" w:eastAsia="仿宋" w:hAnsi="仿宋" w:cs="仿宋" w:hint="eastAsia"/>
            <w:lang w:eastAsia="zh-CN"/>
          </w:rPr>
          <w:t>(一)、危机预警与识别</w:t>
        </w:r>
        <w:r>
          <w:tab/>
        </w:r>
        <w:r>
          <w:fldChar w:fldCharType="begin"/>
        </w:r>
        <w:r>
          <w:instrText xml:space="preserve"> PAGEREF _Toc23462 \h </w:instrText>
        </w:r>
        <w:r>
          <w:fldChar w:fldCharType="separate"/>
        </w:r>
        <w:r>
          <w:t>10</w:t>
        </w:r>
        <w:r>
          <w:fldChar w:fldCharType="end"/>
        </w:r>
      </w:hyperlink>
    </w:p>
    <w:p>
      <w:pPr>
        <w:pStyle w:val="TOC2"/>
        <w:tabs>
          <w:tab w:val="right" w:leader="dot" w:pos="8306"/>
        </w:tabs>
      </w:pPr>
      <w:hyperlink w:anchor="_Toc27343" w:history="1">
        <w:r>
          <w:rPr>
            <w:rFonts w:ascii="仿宋" w:eastAsia="仿宋" w:hAnsi="仿宋" w:cs="仿宋" w:hint="eastAsia"/>
            <w:lang w:eastAsia="zh-CN"/>
          </w:rPr>
          <w:t>(二)、危机应对与恢复</w:t>
        </w:r>
        <w:r>
          <w:tab/>
        </w:r>
        <w:r>
          <w:fldChar w:fldCharType="begin"/>
        </w:r>
        <w:r>
          <w:instrText xml:space="preserve"> PAGEREF _Toc27343 \h </w:instrText>
        </w:r>
        <w:r>
          <w:fldChar w:fldCharType="separate"/>
        </w:r>
        <w:r>
          <w:t>11</w:t>
        </w:r>
        <w:r>
          <w:fldChar w:fldCharType="end"/>
        </w:r>
      </w:hyperlink>
    </w:p>
    <w:p>
      <w:pPr>
        <w:pStyle w:val="TOC1"/>
        <w:tabs>
          <w:tab w:val="right" w:leader="dot" w:pos="8306"/>
        </w:tabs>
      </w:pPr>
      <w:hyperlink w:anchor="_Toc4470" w:history="1">
        <w:r>
          <w:rPr>
            <w:rFonts w:ascii="仿宋" w:eastAsia="仿宋" w:hAnsi="仿宋" w:cs="仿宋" w:hint="eastAsia"/>
            <w:lang w:eastAsia="zh-CN"/>
          </w:rPr>
          <w:t>五、潜水项目概论</w:t>
        </w:r>
        <w:r>
          <w:tab/>
        </w:r>
        <w:r>
          <w:fldChar w:fldCharType="begin"/>
        </w:r>
        <w:r>
          <w:instrText xml:space="preserve"> PAGEREF _Toc4470 \h </w:instrText>
        </w:r>
        <w:r>
          <w:fldChar w:fldCharType="separate"/>
        </w:r>
        <w:r>
          <w:t>12</w:t>
        </w:r>
        <w:r>
          <w:fldChar w:fldCharType="end"/>
        </w:r>
      </w:hyperlink>
    </w:p>
    <w:p>
      <w:pPr>
        <w:pStyle w:val="TOC2"/>
        <w:tabs>
          <w:tab w:val="right" w:leader="dot" w:pos="8306"/>
        </w:tabs>
      </w:pPr>
      <w:hyperlink w:anchor="_Toc23243" w:history="1">
        <w:r>
          <w:rPr>
            <w:rFonts w:ascii="仿宋" w:eastAsia="仿宋" w:hAnsi="仿宋" w:cs="仿宋" w:hint="eastAsia"/>
            <w:lang w:eastAsia="zh-CN"/>
          </w:rPr>
          <w:t>(一)、潜水项目概况</w:t>
        </w:r>
        <w:r>
          <w:tab/>
        </w:r>
        <w:r>
          <w:fldChar w:fldCharType="begin"/>
        </w:r>
        <w:r>
          <w:instrText xml:space="preserve"> PAGEREF _Toc23243 \h </w:instrText>
        </w:r>
        <w:r>
          <w:fldChar w:fldCharType="separate"/>
        </w:r>
        <w:r>
          <w:t>12</w:t>
        </w:r>
        <w:r>
          <w:fldChar w:fldCharType="end"/>
        </w:r>
      </w:hyperlink>
    </w:p>
    <w:p>
      <w:pPr>
        <w:pStyle w:val="TOC2"/>
        <w:tabs>
          <w:tab w:val="right" w:leader="dot" w:pos="8306"/>
        </w:tabs>
      </w:pPr>
      <w:hyperlink w:anchor="_Toc23012" w:history="1">
        <w:r>
          <w:rPr>
            <w:rFonts w:ascii="仿宋" w:eastAsia="仿宋" w:hAnsi="仿宋" w:cs="仿宋" w:hint="eastAsia"/>
            <w:lang w:eastAsia="zh-CN"/>
          </w:rPr>
          <w:t>(二)、潜水项目目标</w:t>
        </w:r>
        <w:r>
          <w:tab/>
        </w:r>
        <w:r>
          <w:fldChar w:fldCharType="begin"/>
        </w:r>
        <w:r>
          <w:instrText xml:space="preserve"> PAGEREF _Toc23012 \h </w:instrText>
        </w:r>
        <w:r>
          <w:fldChar w:fldCharType="separate"/>
        </w:r>
        <w:r>
          <w:t>14</w:t>
        </w:r>
        <w:r>
          <w:fldChar w:fldCharType="end"/>
        </w:r>
      </w:hyperlink>
    </w:p>
    <w:p>
      <w:pPr>
        <w:pStyle w:val="TOC2"/>
        <w:tabs>
          <w:tab w:val="right" w:leader="dot" w:pos="8306"/>
        </w:tabs>
      </w:pPr>
      <w:hyperlink w:anchor="_Toc21120" w:history="1">
        <w:r>
          <w:rPr>
            <w:rFonts w:ascii="仿宋" w:eastAsia="仿宋" w:hAnsi="仿宋" w:cs="仿宋" w:hint="eastAsia"/>
            <w:lang w:eastAsia="zh-CN"/>
          </w:rPr>
          <w:t>(三)、潜水项目提出的理由</w:t>
        </w:r>
        <w:r>
          <w:tab/>
        </w:r>
        <w:r>
          <w:fldChar w:fldCharType="begin"/>
        </w:r>
        <w:r>
          <w:instrText xml:space="preserve"> PAGEREF _Toc21120 \h </w:instrText>
        </w:r>
        <w:r>
          <w:fldChar w:fldCharType="separate"/>
        </w:r>
        <w:r>
          <w:t>15</w:t>
        </w:r>
        <w:r>
          <w:fldChar w:fldCharType="end"/>
        </w:r>
      </w:hyperlink>
    </w:p>
    <w:p>
      <w:pPr>
        <w:pStyle w:val="TOC2"/>
        <w:tabs>
          <w:tab w:val="right" w:leader="dot" w:pos="8306"/>
        </w:tabs>
      </w:pPr>
      <w:hyperlink w:anchor="_Toc12644" w:history="1">
        <w:r>
          <w:rPr>
            <w:rFonts w:ascii="仿宋" w:eastAsia="仿宋" w:hAnsi="仿宋" w:cs="仿宋" w:hint="eastAsia"/>
            <w:lang w:eastAsia="zh-CN"/>
          </w:rPr>
          <w:t>(四)、潜水项目意义</w:t>
        </w:r>
        <w:r>
          <w:tab/>
        </w:r>
        <w:r>
          <w:fldChar w:fldCharType="begin"/>
        </w:r>
        <w:r>
          <w:instrText xml:space="preserve"> PAGEREF _Toc12644 \h </w:instrText>
        </w:r>
        <w:r>
          <w:fldChar w:fldCharType="separate"/>
        </w:r>
        <w:r>
          <w:t>17</w:t>
        </w:r>
        <w:r>
          <w:fldChar w:fldCharType="end"/>
        </w:r>
      </w:hyperlink>
    </w:p>
    <w:p>
      <w:pPr>
        <w:pStyle w:val="TOC2"/>
        <w:tabs>
          <w:tab w:val="right" w:leader="dot" w:pos="8306"/>
        </w:tabs>
      </w:pPr>
      <w:hyperlink w:anchor="_Toc31551" w:history="1">
        <w:r>
          <w:rPr>
            <w:rFonts w:ascii="仿宋" w:eastAsia="仿宋" w:hAnsi="仿宋" w:cs="仿宋" w:hint="eastAsia"/>
            <w:lang w:eastAsia="zh-CN"/>
          </w:rPr>
          <w:t>(五)、潜水项目背景</w:t>
        </w:r>
        <w:r>
          <w:tab/>
        </w:r>
        <w:r>
          <w:fldChar w:fldCharType="begin"/>
        </w:r>
        <w:r>
          <w:instrText xml:space="preserve"> PAGEREF _Toc31551 \h </w:instrText>
        </w:r>
        <w:r>
          <w:fldChar w:fldCharType="separate"/>
        </w:r>
        <w:r>
          <w:t>17</w:t>
        </w:r>
        <w:r>
          <w:fldChar w:fldCharType="end"/>
        </w:r>
      </w:hyperlink>
    </w:p>
    <w:p>
      <w:pPr>
        <w:pStyle w:val="TOC1"/>
        <w:tabs>
          <w:tab w:val="right" w:leader="dot" w:pos="8306"/>
        </w:tabs>
      </w:pPr>
      <w:hyperlink w:anchor="_Toc26635" w:history="1">
        <w:r>
          <w:rPr>
            <w:rFonts w:ascii="仿宋" w:eastAsia="仿宋" w:hAnsi="仿宋" w:cs="仿宋" w:hint="eastAsia"/>
            <w:lang w:eastAsia="zh-CN"/>
          </w:rPr>
          <w:t>六、潜水项目建设单位说明</w:t>
        </w:r>
        <w:r>
          <w:tab/>
        </w:r>
        <w:r>
          <w:fldChar w:fldCharType="begin"/>
        </w:r>
        <w:r>
          <w:instrText xml:space="preserve"> PAGEREF _Toc26635 \h </w:instrText>
        </w:r>
        <w:r>
          <w:fldChar w:fldCharType="separate"/>
        </w:r>
        <w:r>
          <w:t>18</w:t>
        </w:r>
        <w:r>
          <w:fldChar w:fldCharType="end"/>
        </w:r>
      </w:hyperlink>
    </w:p>
    <w:p>
      <w:pPr>
        <w:pStyle w:val="TOC2"/>
        <w:tabs>
          <w:tab w:val="right" w:leader="dot" w:pos="8306"/>
        </w:tabs>
      </w:pPr>
      <w:hyperlink w:anchor="_Toc2242" w:history="1">
        <w:r>
          <w:rPr>
            <w:rFonts w:ascii="仿宋" w:eastAsia="仿宋" w:hAnsi="仿宋" w:cs="仿宋" w:hint="eastAsia"/>
            <w:lang w:eastAsia="zh-CN"/>
          </w:rPr>
          <w:t>(一)、潜水项目承办单位基本情况</w:t>
        </w:r>
        <w:r>
          <w:tab/>
        </w:r>
        <w:r>
          <w:fldChar w:fldCharType="begin"/>
        </w:r>
        <w:r>
          <w:instrText xml:space="preserve"> PAGEREF _Toc2242 \h </w:instrText>
        </w:r>
        <w:r>
          <w:fldChar w:fldCharType="separate"/>
        </w:r>
        <w:r>
          <w:t>18</w:t>
        </w:r>
        <w:r>
          <w:fldChar w:fldCharType="end"/>
        </w:r>
      </w:hyperlink>
    </w:p>
    <w:p>
      <w:pPr>
        <w:pStyle w:val="TOC2"/>
        <w:tabs>
          <w:tab w:val="right" w:leader="dot" w:pos="8306"/>
        </w:tabs>
      </w:pPr>
      <w:hyperlink w:anchor="_Toc24247" w:history="1">
        <w:r>
          <w:rPr>
            <w:rFonts w:ascii="仿宋" w:eastAsia="仿宋" w:hAnsi="仿宋" w:cs="仿宋" w:hint="eastAsia"/>
            <w:lang w:eastAsia="zh-CN"/>
          </w:rPr>
          <w:t>(二)、公司经济效益分析</w:t>
        </w:r>
        <w:r>
          <w:tab/>
        </w:r>
        <w:r>
          <w:fldChar w:fldCharType="begin"/>
        </w:r>
        <w:r>
          <w:instrText xml:space="preserve"> PAGEREF _Toc24247 \h </w:instrText>
        </w:r>
        <w:r>
          <w:fldChar w:fldCharType="separate"/>
        </w:r>
        <w:r>
          <w:t>19</w:t>
        </w:r>
        <w:r>
          <w:fldChar w:fldCharType="end"/>
        </w:r>
      </w:hyperlink>
    </w:p>
    <w:p>
      <w:pPr>
        <w:pStyle w:val="TOC1"/>
        <w:tabs>
          <w:tab w:val="right" w:leader="dot" w:pos="8306"/>
        </w:tabs>
      </w:pPr>
      <w:hyperlink w:anchor="_Toc11321" w:history="1">
        <w:r>
          <w:rPr>
            <w:rFonts w:ascii="仿宋" w:eastAsia="仿宋" w:hAnsi="仿宋" w:cs="仿宋" w:hint="eastAsia"/>
            <w:lang w:eastAsia="zh-CN"/>
          </w:rPr>
          <w:t>七、潜水项目环境影响分析</w:t>
        </w:r>
        <w:r>
          <w:tab/>
        </w:r>
        <w:r>
          <w:fldChar w:fldCharType="begin"/>
        </w:r>
        <w:r>
          <w:instrText xml:space="preserve"> PAGEREF _Toc11321 \h </w:instrText>
        </w:r>
        <w:r>
          <w:fldChar w:fldCharType="separate"/>
        </w:r>
        <w:r>
          <w:t>20</w:t>
        </w:r>
        <w:r>
          <w:fldChar w:fldCharType="end"/>
        </w:r>
      </w:hyperlink>
    </w:p>
    <w:p>
      <w:pPr>
        <w:pStyle w:val="TOC2"/>
        <w:tabs>
          <w:tab w:val="right" w:leader="dot" w:pos="8306"/>
        </w:tabs>
      </w:pPr>
      <w:hyperlink w:anchor="_Toc11902" w:history="1">
        <w:r>
          <w:rPr>
            <w:rFonts w:ascii="仿宋" w:eastAsia="仿宋" w:hAnsi="仿宋" w:cs="仿宋" w:hint="eastAsia"/>
            <w:lang w:eastAsia="zh-CN"/>
          </w:rPr>
          <w:t>(一)、建设区域环境质量现状</w:t>
        </w:r>
        <w:r>
          <w:tab/>
        </w:r>
        <w:r>
          <w:fldChar w:fldCharType="begin"/>
        </w:r>
        <w:r>
          <w:instrText xml:space="preserve"> PAGEREF _Toc11902 \h </w:instrText>
        </w:r>
        <w:r>
          <w:fldChar w:fldCharType="separate"/>
        </w:r>
        <w:r>
          <w:t>20</w:t>
        </w:r>
        <w:r>
          <w:fldChar w:fldCharType="end"/>
        </w:r>
      </w:hyperlink>
    </w:p>
    <w:p>
      <w:pPr>
        <w:pStyle w:val="TOC2"/>
        <w:tabs>
          <w:tab w:val="right" w:leader="dot" w:pos="8306"/>
        </w:tabs>
      </w:pPr>
      <w:hyperlink w:anchor="_Toc7293" w:history="1">
        <w:r>
          <w:rPr>
            <w:rFonts w:ascii="仿宋" w:eastAsia="仿宋" w:hAnsi="仿宋" w:cs="仿宋" w:hint="eastAsia"/>
            <w:lang w:eastAsia="zh-CN"/>
          </w:rPr>
          <w:t>(二)、建设期环境保护</w:t>
        </w:r>
        <w:r>
          <w:tab/>
        </w:r>
        <w:r>
          <w:fldChar w:fldCharType="begin"/>
        </w:r>
        <w:r>
          <w:instrText xml:space="preserve"> PAGEREF _Toc7293 \h </w:instrText>
        </w:r>
        <w:r>
          <w:fldChar w:fldCharType="separate"/>
        </w:r>
        <w:r>
          <w:t>21</w:t>
        </w:r>
        <w:r>
          <w:fldChar w:fldCharType="end"/>
        </w:r>
      </w:hyperlink>
    </w:p>
    <w:p>
      <w:pPr>
        <w:pStyle w:val="TOC2"/>
        <w:tabs>
          <w:tab w:val="right" w:leader="dot" w:pos="8306"/>
        </w:tabs>
      </w:pPr>
      <w:hyperlink w:anchor="_Toc5256" w:history="1">
        <w:r>
          <w:rPr>
            <w:rFonts w:ascii="仿宋" w:eastAsia="仿宋" w:hAnsi="仿宋" w:cs="仿宋" w:hint="eastAsia"/>
            <w:lang w:eastAsia="zh-CN"/>
          </w:rPr>
          <w:t>(三)、运营期环境保护</w:t>
        </w:r>
        <w:r>
          <w:tab/>
        </w:r>
        <w:r>
          <w:fldChar w:fldCharType="begin"/>
        </w:r>
        <w:r>
          <w:instrText xml:space="preserve"> PAGEREF _Toc5256 \h </w:instrText>
        </w:r>
        <w:r>
          <w:fldChar w:fldCharType="separate"/>
        </w:r>
        <w:r>
          <w:t>23</w:t>
        </w:r>
        <w:r>
          <w:fldChar w:fldCharType="end"/>
        </w:r>
      </w:hyperlink>
    </w:p>
    <w:p>
      <w:pPr>
        <w:pStyle w:val="TOC2"/>
        <w:tabs>
          <w:tab w:val="right" w:leader="dot" w:pos="8306"/>
        </w:tabs>
      </w:pPr>
      <w:hyperlink w:anchor="_Toc17665" w:history="1">
        <w:r>
          <w:rPr>
            <w:rFonts w:ascii="仿宋" w:eastAsia="仿宋" w:hAnsi="仿宋" w:cs="仿宋" w:hint="eastAsia"/>
            <w:lang w:eastAsia="zh-CN"/>
          </w:rPr>
          <w:t>(四)、潜水项目建设对区域经济的影响</w:t>
        </w:r>
        <w:r>
          <w:tab/>
        </w:r>
        <w:r>
          <w:fldChar w:fldCharType="begin"/>
        </w:r>
        <w:r>
          <w:instrText xml:space="preserve"> PAGEREF _Toc17665 \h </w:instrText>
        </w:r>
        <w:r>
          <w:fldChar w:fldCharType="separate"/>
        </w:r>
        <w:r>
          <w:t>24</w:t>
        </w:r>
        <w:r>
          <w:fldChar w:fldCharType="end"/>
        </w:r>
      </w:hyperlink>
    </w:p>
    <w:p>
      <w:pPr>
        <w:pStyle w:val="TOC2"/>
        <w:tabs>
          <w:tab w:val="right" w:leader="dot" w:pos="8306"/>
        </w:tabs>
      </w:pPr>
      <w:hyperlink w:anchor="_Toc3517" w:history="1">
        <w:r>
          <w:rPr>
            <w:rFonts w:ascii="仿宋" w:eastAsia="仿宋" w:hAnsi="仿宋" w:cs="仿宋" w:hint="eastAsia"/>
            <w:lang w:eastAsia="zh-CN"/>
          </w:rPr>
          <w:t>(五)、废弃物处理</w:t>
        </w:r>
        <w:r>
          <w:tab/>
        </w:r>
        <w:r>
          <w:fldChar w:fldCharType="begin"/>
        </w:r>
        <w:r>
          <w:instrText xml:space="preserve"> PAGEREF _Toc3517 \h </w:instrText>
        </w:r>
        <w:r>
          <w:fldChar w:fldCharType="separate"/>
        </w:r>
        <w:r>
          <w:t>26</w:t>
        </w:r>
        <w:r>
          <w:fldChar w:fldCharType="end"/>
        </w:r>
      </w:hyperlink>
    </w:p>
    <w:p>
      <w:pPr>
        <w:pStyle w:val="TOC2"/>
        <w:tabs>
          <w:tab w:val="right" w:leader="dot" w:pos="8306"/>
        </w:tabs>
      </w:pPr>
      <w:hyperlink w:anchor="_Toc31042" w:history="1">
        <w:r>
          <w:rPr>
            <w:rFonts w:ascii="仿宋" w:eastAsia="仿宋" w:hAnsi="仿宋" w:cs="仿宋" w:hint="eastAsia"/>
            <w:lang w:eastAsia="zh-CN"/>
          </w:rPr>
          <w:t>(六)、特殊环境影响分析</w:t>
        </w:r>
        <w:r>
          <w:tab/>
        </w:r>
        <w:r>
          <w:fldChar w:fldCharType="begin"/>
        </w:r>
        <w:r>
          <w:instrText xml:space="preserve"> PAGEREF _Toc31042 \h </w:instrText>
        </w:r>
        <w:r>
          <w:fldChar w:fldCharType="separate"/>
        </w:r>
        <w:r>
          <w:t>27</w:t>
        </w:r>
        <w:r>
          <w:fldChar w:fldCharType="end"/>
        </w:r>
      </w:hyperlink>
    </w:p>
    <w:p>
      <w:pPr>
        <w:pStyle w:val="TOC2"/>
        <w:tabs>
          <w:tab w:val="right" w:leader="dot" w:pos="8306"/>
        </w:tabs>
      </w:pPr>
      <w:hyperlink w:anchor="_Toc10486" w:history="1">
        <w:r>
          <w:rPr>
            <w:rFonts w:ascii="仿宋" w:eastAsia="仿宋" w:hAnsi="仿宋" w:cs="仿宋" w:hint="eastAsia"/>
            <w:lang w:eastAsia="zh-CN"/>
          </w:rPr>
          <w:t>(七)、清洁生产</w:t>
        </w:r>
        <w:r>
          <w:tab/>
        </w:r>
        <w:r>
          <w:fldChar w:fldCharType="begin"/>
        </w:r>
        <w:r>
          <w:instrText xml:space="preserve"> PAGEREF _Toc10486 \h </w:instrText>
        </w:r>
        <w:r>
          <w:fldChar w:fldCharType="separate"/>
        </w:r>
        <w:r>
          <w:t>28</w:t>
        </w:r>
        <w:r>
          <w:fldChar w:fldCharType="end"/>
        </w:r>
      </w:hyperlink>
    </w:p>
    <w:p>
      <w:pPr>
        <w:pStyle w:val="TOC2"/>
        <w:tabs>
          <w:tab w:val="right" w:leader="dot" w:pos="8306"/>
        </w:tabs>
      </w:pPr>
      <w:hyperlink w:anchor="_Toc14532" w:history="1">
        <w:r>
          <w:rPr>
            <w:rFonts w:ascii="仿宋" w:eastAsia="仿宋" w:hAnsi="仿宋" w:cs="仿宋" w:hint="eastAsia"/>
            <w:lang w:eastAsia="zh-CN"/>
          </w:rPr>
          <w:t>(八)、环境保护综合评价</w:t>
        </w:r>
        <w:r>
          <w:tab/>
        </w:r>
        <w:r>
          <w:fldChar w:fldCharType="begin"/>
        </w:r>
        <w:r>
          <w:instrText xml:space="preserve"> PAGEREF _Toc14532 \h </w:instrText>
        </w:r>
        <w:r>
          <w:fldChar w:fldCharType="separate"/>
        </w:r>
        <w:r>
          <w:t>29</w:t>
        </w:r>
        <w:r>
          <w:fldChar w:fldCharType="end"/>
        </w:r>
      </w:hyperlink>
    </w:p>
    <w:p>
      <w:pPr>
        <w:pStyle w:val="TOC1"/>
        <w:tabs>
          <w:tab w:val="right" w:leader="dot" w:pos="8306"/>
        </w:tabs>
      </w:pPr>
      <w:hyperlink w:anchor="_Toc2954" w:history="1">
        <w:r>
          <w:rPr>
            <w:rFonts w:ascii="仿宋" w:eastAsia="仿宋" w:hAnsi="仿宋" w:cs="仿宋" w:hint="eastAsia"/>
            <w:lang w:eastAsia="zh-CN"/>
          </w:rPr>
          <w:t>八、潜水项目风险管理</w:t>
        </w:r>
        <w:r>
          <w:tab/>
        </w:r>
        <w:r>
          <w:fldChar w:fldCharType="begin"/>
        </w:r>
        <w:r>
          <w:instrText xml:space="preserve"> PAGEREF _Toc2954 \h </w:instrText>
        </w:r>
        <w:r>
          <w:fldChar w:fldCharType="separate"/>
        </w:r>
        <w:r>
          <w:t>30</w:t>
        </w:r>
        <w:r>
          <w:fldChar w:fldCharType="end"/>
        </w:r>
      </w:hyperlink>
    </w:p>
    <w:p>
      <w:pPr>
        <w:pStyle w:val="TOC2"/>
        <w:tabs>
          <w:tab w:val="right" w:leader="dot" w:pos="8306"/>
        </w:tabs>
      </w:pPr>
      <w:hyperlink w:anchor="_Toc12251" w:history="1">
        <w:r>
          <w:rPr>
            <w:rFonts w:ascii="仿宋" w:eastAsia="仿宋" w:hAnsi="仿宋" w:cs="仿宋" w:hint="eastAsia"/>
            <w:lang w:eastAsia="zh-CN"/>
          </w:rPr>
          <w:t>(一)、风险识别与评估</w:t>
        </w:r>
        <w:r>
          <w:tab/>
        </w:r>
        <w:r>
          <w:fldChar w:fldCharType="begin"/>
        </w:r>
        <w:r>
          <w:instrText xml:space="preserve"> PAGEREF _Toc12251 \h </w:instrText>
        </w:r>
        <w:r>
          <w:fldChar w:fldCharType="separate"/>
        </w:r>
        <w:r>
          <w:t>30</w:t>
        </w:r>
        <w:r>
          <w:fldChar w:fldCharType="end"/>
        </w:r>
      </w:hyperlink>
    </w:p>
    <w:p>
      <w:pPr>
        <w:pStyle w:val="TOC2"/>
        <w:tabs>
          <w:tab w:val="right" w:leader="dot" w:pos="8306"/>
        </w:tabs>
      </w:pPr>
      <w:hyperlink w:anchor="_Toc17261" w:history="1">
        <w:r>
          <w:rPr>
            <w:rFonts w:ascii="仿宋" w:eastAsia="仿宋" w:hAnsi="仿宋" w:cs="仿宋" w:hint="eastAsia"/>
            <w:lang w:eastAsia="zh-CN"/>
          </w:rPr>
          <w:t>(二)、风险应对策略</w:t>
        </w:r>
        <w:r>
          <w:tab/>
        </w:r>
        <w:r>
          <w:fldChar w:fldCharType="begin"/>
        </w:r>
        <w:r>
          <w:instrText xml:space="preserve"> PAGEREF _Toc17261 \h </w:instrText>
        </w:r>
        <w:r>
          <w:fldChar w:fldCharType="separate"/>
        </w:r>
        <w:r>
          <w:t>31</w:t>
        </w:r>
        <w:r>
          <w:fldChar w:fldCharType="end"/>
        </w:r>
      </w:hyperlink>
    </w:p>
    <w:p>
      <w:pPr>
        <w:pStyle w:val="TOC2"/>
        <w:tabs>
          <w:tab w:val="right" w:leader="dot" w:pos="8306"/>
        </w:tabs>
      </w:pPr>
      <w:hyperlink w:anchor="_Toc17361" w:history="1">
        <w:r>
          <w:rPr>
            <w:rFonts w:ascii="仿宋" w:eastAsia="仿宋" w:hAnsi="仿宋" w:cs="仿宋" w:hint="eastAsia"/>
            <w:lang w:eastAsia="zh-CN"/>
          </w:rPr>
          <w:t>(三)、风险监控与控制</w:t>
        </w:r>
        <w:r>
          <w:tab/>
        </w:r>
        <w:r>
          <w:fldChar w:fldCharType="begin"/>
        </w:r>
        <w:r>
          <w:instrText xml:space="preserve"> PAGEREF _Toc17361 \h </w:instrText>
        </w:r>
        <w:r>
          <w:fldChar w:fldCharType="separate"/>
        </w:r>
        <w:r>
          <w:t>33</w:t>
        </w:r>
        <w:r>
          <w:fldChar w:fldCharType="end"/>
        </w:r>
      </w:hyperlink>
    </w:p>
    <w:p>
      <w:pPr>
        <w:pStyle w:val="TOC1"/>
        <w:tabs>
          <w:tab w:val="right" w:leader="dot" w:pos="8306"/>
        </w:tabs>
      </w:pPr>
      <w:hyperlink w:anchor="_Toc6986" w:history="1">
        <w:r>
          <w:rPr>
            <w:rFonts w:ascii="仿宋" w:eastAsia="仿宋" w:hAnsi="仿宋" w:cs="仿宋" w:hint="eastAsia"/>
            <w:lang w:eastAsia="zh-CN"/>
          </w:rPr>
          <w:t>九、潜水项目经营效益</w:t>
        </w:r>
        <w:r>
          <w:tab/>
        </w:r>
        <w:r>
          <w:fldChar w:fldCharType="begin"/>
        </w:r>
        <w:r>
          <w:instrText xml:space="preserve"> PAGEREF _Toc6986 \h </w:instrText>
        </w:r>
        <w:r>
          <w:fldChar w:fldCharType="separate"/>
        </w:r>
        <w:r>
          <w:t>34</w:t>
        </w:r>
        <w:r>
          <w:fldChar w:fldCharType="end"/>
        </w:r>
      </w:hyperlink>
    </w:p>
    <w:p>
      <w:pPr>
        <w:pStyle w:val="TOC2"/>
        <w:tabs>
          <w:tab w:val="right" w:leader="dot" w:pos="8306"/>
        </w:tabs>
      </w:pPr>
      <w:hyperlink w:anchor="_Toc11559" w:history="1">
        <w:r>
          <w:rPr>
            <w:rFonts w:ascii="仿宋" w:eastAsia="仿宋" w:hAnsi="仿宋" w:cs="仿宋" w:hint="eastAsia"/>
            <w:lang w:eastAsia="zh-CN"/>
          </w:rPr>
          <w:t>(一)、经济评价财务测算</w:t>
        </w:r>
        <w:r>
          <w:tab/>
        </w:r>
        <w:r>
          <w:fldChar w:fldCharType="begin"/>
        </w:r>
        <w:r>
          <w:instrText xml:space="preserve"> PAGEREF _Toc11559 \h </w:instrText>
        </w:r>
        <w:r>
          <w:fldChar w:fldCharType="separate"/>
        </w:r>
        <w:r>
          <w:t>34</w:t>
        </w:r>
        <w:r>
          <w:fldChar w:fldCharType="end"/>
        </w:r>
      </w:hyperlink>
    </w:p>
    <w:p>
      <w:pPr>
        <w:pStyle w:val="TOC2"/>
        <w:tabs>
          <w:tab w:val="right" w:leader="dot" w:pos="8306"/>
        </w:tabs>
      </w:pPr>
      <w:hyperlink w:anchor="_Toc2089" w:history="1">
        <w:r>
          <w:rPr>
            <w:rFonts w:ascii="仿宋" w:eastAsia="仿宋" w:hAnsi="仿宋" w:cs="仿宋" w:hint="eastAsia"/>
            <w:lang w:eastAsia="zh-CN"/>
          </w:rPr>
          <w:t>(二)、潜水项目盈利能力分析</w:t>
        </w:r>
        <w:r>
          <w:tab/>
        </w:r>
        <w:r>
          <w:fldChar w:fldCharType="begin"/>
        </w:r>
        <w:r>
          <w:instrText xml:space="preserve"> PAGEREF _Toc2089 \h </w:instrText>
        </w:r>
        <w:r>
          <w:fldChar w:fldCharType="separate"/>
        </w:r>
        <w:r>
          <w:t>35</w:t>
        </w:r>
        <w:r>
          <w:fldChar w:fldCharType="end"/>
        </w:r>
      </w:hyperlink>
    </w:p>
    <w:p>
      <w:pPr>
        <w:pStyle w:val="TOC1"/>
        <w:tabs>
          <w:tab w:val="right" w:leader="dot" w:pos="8306"/>
        </w:tabs>
      </w:pPr>
      <w:hyperlink w:anchor="_Toc30984" w:history="1">
        <w:r>
          <w:rPr>
            <w:rFonts w:ascii="仿宋" w:eastAsia="仿宋" w:hAnsi="仿宋" w:cs="仿宋" w:hint="eastAsia"/>
            <w:lang w:eastAsia="zh-CN"/>
          </w:rPr>
          <w:t>十、潜水项目创新与研发</w:t>
        </w:r>
        <w:r>
          <w:tab/>
        </w:r>
        <w:r>
          <w:fldChar w:fldCharType="begin"/>
        </w:r>
        <w:r>
          <w:instrText xml:space="preserve"> PAGEREF _Toc30984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37" w:history="1">
        <w:r>
          <w:rPr>
            <w:rFonts w:ascii="仿宋" w:eastAsia="仿宋" w:hAnsi="仿宋" w:cs="仿宋" w:hint="eastAsia"/>
            <w:lang w:eastAsia="zh-CN"/>
          </w:rPr>
          <w:t>(一)、创新策略与方向</w:t>
        </w:r>
        <w:r>
          <w:tab/>
        </w:r>
        <w:r>
          <w:fldChar w:fldCharType="begin"/>
        </w:r>
        <w:r>
          <w:instrText xml:space="preserve"> PAGEREF _Toc17837 \h </w:instrText>
        </w:r>
        <w:r>
          <w:fldChar w:fldCharType="separate"/>
        </w:r>
        <w:r>
          <w:t>36</w:t>
        </w:r>
        <w:r>
          <w:fldChar w:fldCharType="end"/>
        </w:r>
      </w:hyperlink>
    </w:p>
    <w:p>
      <w:pPr>
        <w:pStyle w:val="TOC2"/>
        <w:tabs>
          <w:tab w:val="right" w:leader="dot" w:pos="8306"/>
        </w:tabs>
      </w:pPr>
      <w:hyperlink w:anchor="_Toc21285" w:history="1">
        <w:r>
          <w:rPr>
            <w:rFonts w:ascii="仿宋" w:eastAsia="仿宋" w:hAnsi="仿宋" w:cs="仿宋" w:hint="eastAsia"/>
            <w:lang w:eastAsia="zh-CN"/>
          </w:rPr>
          <w:t>(二)、研发规划与投入</w:t>
        </w:r>
        <w:r>
          <w:tab/>
        </w:r>
        <w:r>
          <w:fldChar w:fldCharType="begin"/>
        </w:r>
        <w:r>
          <w:instrText xml:space="preserve"> PAGEREF _Toc21285 \h </w:instrText>
        </w:r>
        <w:r>
          <w:fldChar w:fldCharType="separate"/>
        </w:r>
        <w:r>
          <w:t>38</w:t>
        </w:r>
        <w:r>
          <w:fldChar w:fldCharType="end"/>
        </w:r>
      </w:hyperlink>
    </w:p>
    <w:p>
      <w:pPr>
        <w:pStyle w:val="TOC1"/>
        <w:tabs>
          <w:tab w:val="right" w:leader="dot" w:pos="8306"/>
        </w:tabs>
      </w:pPr>
      <w:hyperlink w:anchor="_Toc7413" w:history="1">
        <w:r>
          <w:rPr>
            <w:rFonts w:ascii="仿宋" w:eastAsia="仿宋" w:hAnsi="仿宋" w:cs="仿宋" w:hint="eastAsia"/>
            <w:lang w:eastAsia="zh-CN"/>
          </w:rPr>
          <w:t>十一、潜水项目人力资源管理</w:t>
        </w:r>
        <w:r>
          <w:tab/>
        </w:r>
        <w:r>
          <w:fldChar w:fldCharType="begin"/>
        </w:r>
        <w:r>
          <w:instrText xml:space="preserve"> PAGEREF _Toc7413 \h </w:instrText>
        </w:r>
        <w:r>
          <w:fldChar w:fldCharType="separate"/>
        </w:r>
        <w:r>
          <w:t>39</w:t>
        </w:r>
        <w:r>
          <w:fldChar w:fldCharType="end"/>
        </w:r>
      </w:hyperlink>
    </w:p>
    <w:p>
      <w:pPr>
        <w:pStyle w:val="TOC2"/>
        <w:tabs>
          <w:tab w:val="right" w:leader="dot" w:pos="8306"/>
        </w:tabs>
      </w:pPr>
      <w:hyperlink w:anchor="_Toc17294" w:history="1">
        <w:r>
          <w:rPr>
            <w:rFonts w:ascii="仿宋" w:eastAsia="仿宋" w:hAnsi="仿宋" w:cs="仿宋" w:hint="eastAsia"/>
            <w:lang w:eastAsia="zh-CN"/>
          </w:rPr>
          <w:t>(一)、建立健全的预算管理制度</w:t>
        </w:r>
        <w:r>
          <w:tab/>
        </w:r>
        <w:r>
          <w:fldChar w:fldCharType="begin"/>
        </w:r>
        <w:r>
          <w:instrText xml:space="preserve"> PAGEREF _Toc17294 \h </w:instrText>
        </w:r>
        <w:r>
          <w:fldChar w:fldCharType="separate"/>
        </w:r>
        <w:r>
          <w:t>39</w:t>
        </w:r>
        <w:r>
          <w:fldChar w:fldCharType="end"/>
        </w:r>
      </w:hyperlink>
    </w:p>
    <w:p>
      <w:pPr>
        <w:pStyle w:val="TOC2"/>
        <w:tabs>
          <w:tab w:val="right" w:leader="dot" w:pos="8306"/>
        </w:tabs>
      </w:pPr>
      <w:hyperlink w:anchor="_Toc29585" w:history="1">
        <w:r>
          <w:rPr>
            <w:rFonts w:ascii="仿宋" w:eastAsia="仿宋" w:hAnsi="仿宋" w:cs="仿宋" w:hint="eastAsia"/>
            <w:lang w:eastAsia="zh-CN"/>
          </w:rPr>
          <w:t>(二)、加强资金流动监控</w:t>
        </w:r>
        <w:r>
          <w:tab/>
        </w:r>
        <w:r>
          <w:fldChar w:fldCharType="begin"/>
        </w:r>
        <w:r>
          <w:instrText xml:space="preserve"> PAGEREF _Toc29585 \h </w:instrText>
        </w:r>
        <w:r>
          <w:fldChar w:fldCharType="separate"/>
        </w:r>
        <w:r>
          <w:t>41</w:t>
        </w:r>
        <w:r>
          <w:fldChar w:fldCharType="end"/>
        </w:r>
      </w:hyperlink>
    </w:p>
    <w:p>
      <w:pPr>
        <w:pStyle w:val="TOC2"/>
        <w:tabs>
          <w:tab w:val="right" w:leader="dot" w:pos="8306"/>
        </w:tabs>
      </w:pPr>
      <w:hyperlink w:anchor="_Toc10318" w:history="1">
        <w:r>
          <w:rPr>
            <w:rFonts w:ascii="仿宋" w:eastAsia="仿宋" w:hAnsi="仿宋" w:cs="仿宋" w:hint="eastAsia"/>
            <w:lang w:eastAsia="zh-CN"/>
          </w:rPr>
          <w:t>(三)、制定完善的风险控制机制</w:t>
        </w:r>
        <w:r>
          <w:tab/>
        </w:r>
        <w:r>
          <w:fldChar w:fldCharType="begin"/>
        </w:r>
        <w:r>
          <w:instrText xml:space="preserve"> PAGEREF _Toc10318 \h </w:instrText>
        </w:r>
        <w:r>
          <w:fldChar w:fldCharType="separate"/>
        </w:r>
        <w:r>
          <w:t>42</w:t>
        </w:r>
        <w:r>
          <w:fldChar w:fldCharType="end"/>
        </w:r>
      </w:hyperlink>
    </w:p>
    <w:p>
      <w:pPr>
        <w:pStyle w:val="TOC2"/>
        <w:tabs>
          <w:tab w:val="right" w:leader="dot" w:pos="8306"/>
        </w:tabs>
      </w:pPr>
      <w:hyperlink w:anchor="_Toc27449" w:history="1">
        <w:r>
          <w:rPr>
            <w:rFonts w:ascii="仿宋" w:eastAsia="仿宋" w:hAnsi="仿宋" w:cs="仿宋" w:hint="eastAsia"/>
            <w:lang w:eastAsia="zh-CN"/>
          </w:rPr>
          <w:t>(四)、优化成本管理</w:t>
        </w:r>
        <w:r>
          <w:tab/>
        </w:r>
        <w:r>
          <w:fldChar w:fldCharType="begin"/>
        </w:r>
        <w:r>
          <w:instrText xml:space="preserve"> PAGEREF _Toc27449 \h </w:instrText>
        </w:r>
        <w:r>
          <w:fldChar w:fldCharType="separate"/>
        </w:r>
        <w:r>
          <w:t>43</w:t>
        </w:r>
        <w:r>
          <w:fldChar w:fldCharType="end"/>
        </w:r>
      </w:hyperlink>
    </w:p>
    <w:p>
      <w:pPr>
        <w:pStyle w:val="TOC1"/>
        <w:tabs>
          <w:tab w:val="right" w:leader="dot" w:pos="8306"/>
        </w:tabs>
      </w:pPr>
      <w:hyperlink w:anchor="_Toc12486" w:history="1">
        <w:r>
          <w:rPr>
            <w:rFonts w:ascii="仿宋" w:eastAsia="仿宋" w:hAnsi="仿宋" w:cs="仿宋" w:hint="eastAsia"/>
            <w:lang w:eastAsia="zh-CN"/>
          </w:rPr>
          <w:t>十二、潜水项目社会影响</w:t>
        </w:r>
        <w:r>
          <w:tab/>
        </w:r>
        <w:r>
          <w:fldChar w:fldCharType="begin"/>
        </w:r>
        <w:r>
          <w:instrText xml:space="preserve"> PAGEREF _Toc12486 \h </w:instrText>
        </w:r>
        <w:r>
          <w:fldChar w:fldCharType="separate"/>
        </w:r>
        <w:r>
          <w:t>44</w:t>
        </w:r>
        <w:r>
          <w:fldChar w:fldCharType="end"/>
        </w:r>
      </w:hyperlink>
    </w:p>
    <w:p>
      <w:pPr>
        <w:pStyle w:val="TOC2"/>
        <w:tabs>
          <w:tab w:val="right" w:leader="dot" w:pos="8306"/>
        </w:tabs>
      </w:pPr>
      <w:hyperlink w:anchor="_Toc24612" w:history="1">
        <w:r>
          <w:rPr>
            <w:rFonts w:ascii="仿宋" w:eastAsia="仿宋" w:hAnsi="仿宋" w:cs="仿宋" w:hint="eastAsia"/>
            <w:lang w:eastAsia="zh-CN"/>
          </w:rPr>
          <w:t>(一)、社会责任与义务</w:t>
        </w:r>
        <w:r>
          <w:tab/>
        </w:r>
        <w:r>
          <w:fldChar w:fldCharType="begin"/>
        </w:r>
        <w:r>
          <w:instrText xml:space="preserve"> PAGEREF _Toc24612 \h </w:instrText>
        </w:r>
        <w:r>
          <w:fldChar w:fldCharType="separate"/>
        </w:r>
        <w:r>
          <w:t>44</w:t>
        </w:r>
        <w:r>
          <w:fldChar w:fldCharType="end"/>
        </w:r>
      </w:hyperlink>
    </w:p>
    <w:p>
      <w:pPr>
        <w:pStyle w:val="TOC2"/>
        <w:tabs>
          <w:tab w:val="right" w:leader="dot" w:pos="8306"/>
        </w:tabs>
      </w:pPr>
      <w:hyperlink w:anchor="_Toc4392" w:history="1">
        <w:r>
          <w:rPr>
            <w:rFonts w:ascii="仿宋" w:eastAsia="仿宋" w:hAnsi="仿宋" w:cs="仿宋" w:hint="eastAsia"/>
            <w:lang w:eastAsia="zh-CN"/>
          </w:rPr>
          <w:t>(二)、社会参与与沟通</w:t>
        </w:r>
        <w:r>
          <w:tab/>
        </w:r>
        <w:r>
          <w:fldChar w:fldCharType="begin"/>
        </w:r>
        <w:r>
          <w:instrText xml:space="preserve"> PAGEREF _Toc4392 \h </w:instrText>
        </w:r>
        <w:r>
          <w:fldChar w:fldCharType="separate"/>
        </w:r>
        <w:r>
          <w:t>45</w:t>
        </w:r>
        <w:r>
          <w:fldChar w:fldCharType="end"/>
        </w:r>
      </w:hyperlink>
    </w:p>
    <w:p>
      <w:pPr>
        <w:pStyle w:val="TOC1"/>
        <w:tabs>
          <w:tab w:val="right" w:leader="dot" w:pos="8306"/>
        </w:tabs>
      </w:pPr>
      <w:hyperlink w:anchor="_Toc17203" w:history="1">
        <w:r>
          <w:rPr>
            <w:rFonts w:ascii="仿宋" w:eastAsia="仿宋" w:hAnsi="仿宋" w:cs="仿宋" w:hint="eastAsia"/>
            <w:lang w:eastAsia="zh-CN"/>
          </w:rPr>
          <w:t>十三、潜水项目变更管理</w:t>
        </w:r>
        <w:r>
          <w:tab/>
        </w:r>
        <w:r>
          <w:fldChar w:fldCharType="begin"/>
        </w:r>
        <w:r>
          <w:instrText xml:space="preserve"> PAGEREF _Toc17203 \h </w:instrText>
        </w:r>
        <w:r>
          <w:fldChar w:fldCharType="separate"/>
        </w:r>
        <w:r>
          <w:t>46</w:t>
        </w:r>
        <w:r>
          <w:fldChar w:fldCharType="end"/>
        </w:r>
      </w:hyperlink>
    </w:p>
    <w:p>
      <w:pPr>
        <w:pStyle w:val="TOC2"/>
        <w:tabs>
          <w:tab w:val="right" w:leader="dot" w:pos="8306"/>
        </w:tabs>
      </w:pPr>
      <w:hyperlink w:anchor="_Toc5757" w:history="1">
        <w:r>
          <w:rPr>
            <w:rFonts w:ascii="仿宋" w:eastAsia="仿宋" w:hAnsi="仿宋" w:cs="仿宋" w:hint="eastAsia"/>
            <w:lang w:eastAsia="zh-CN"/>
          </w:rPr>
          <w:t>(一)、变更申请与评估</w:t>
        </w:r>
        <w:r>
          <w:tab/>
        </w:r>
        <w:r>
          <w:fldChar w:fldCharType="begin"/>
        </w:r>
        <w:r>
          <w:instrText xml:space="preserve"> PAGEREF _Toc5757 \h </w:instrText>
        </w:r>
        <w:r>
          <w:fldChar w:fldCharType="separate"/>
        </w:r>
        <w:r>
          <w:t>46</w:t>
        </w:r>
        <w:r>
          <w:fldChar w:fldCharType="end"/>
        </w:r>
      </w:hyperlink>
    </w:p>
    <w:p>
      <w:pPr>
        <w:pStyle w:val="TOC2"/>
        <w:tabs>
          <w:tab w:val="right" w:leader="dot" w:pos="8306"/>
        </w:tabs>
      </w:pPr>
      <w:hyperlink w:anchor="_Toc30281" w:history="1">
        <w:r>
          <w:rPr>
            <w:rFonts w:ascii="仿宋" w:eastAsia="仿宋" w:hAnsi="仿宋" w:cs="仿宋" w:hint="eastAsia"/>
            <w:lang w:eastAsia="zh-CN"/>
          </w:rPr>
          <w:t>(二)、变更实施与控制</w:t>
        </w:r>
        <w:r>
          <w:tab/>
        </w:r>
        <w:r>
          <w:fldChar w:fldCharType="begin"/>
        </w:r>
        <w:r>
          <w:instrText xml:space="preserve"> PAGEREF _Toc30281 \h </w:instrText>
        </w:r>
        <w:r>
          <w:fldChar w:fldCharType="separate"/>
        </w:r>
        <w:r>
          <w:t>46</w:t>
        </w:r>
        <w:r>
          <w:fldChar w:fldCharType="end"/>
        </w:r>
      </w:hyperlink>
    </w:p>
    <w:p>
      <w:pPr>
        <w:pStyle w:val="TOC1"/>
        <w:tabs>
          <w:tab w:val="right" w:leader="dot" w:pos="8306"/>
        </w:tabs>
      </w:pPr>
      <w:hyperlink w:anchor="_Toc18456" w:history="1">
        <w:r>
          <w:rPr>
            <w:rFonts w:ascii="仿宋" w:eastAsia="仿宋" w:hAnsi="仿宋" w:cs="仿宋" w:hint="eastAsia"/>
            <w:lang w:eastAsia="zh-CN"/>
          </w:rPr>
          <w:t>十四、利益相关者分析与沟通计划</w:t>
        </w:r>
        <w:r>
          <w:tab/>
        </w:r>
        <w:r>
          <w:fldChar w:fldCharType="begin"/>
        </w:r>
        <w:r>
          <w:instrText xml:space="preserve"> PAGEREF _Toc18456 \h </w:instrText>
        </w:r>
        <w:r>
          <w:fldChar w:fldCharType="separate"/>
        </w:r>
        <w:r>
          <w:t>47</w:t>
        </w:r>
        <w:r>
          <w:fldChar w:fldCharType="end"/>
        </w:r>
      </w:hyperlink>
    </w:p>
    <w:p>
      <w:pPr>
        <w:pStyle w:val="TOC2"/>
        <w:tabs>
          <w:tab w:val="right" w:leader="dot" w:pos="8306"/>
        </w:tabs>
      </w:pPr>
      <w:hyperlink w:anchor="_Toc17541" w:history="1">
        <w:r>
          <w:rPr>
            <w:rFonts w:ascii="仿宋" w:eastAsia="仿宋" w:hAnsi="仿宋" w:cs="仿宋" w:hint="eastAsia"/>
            <w:lang w:eastAsia="zh-CN"/>
          </w:rPr>
          <w:t>(一)、利益相关者分析</w:t>
        </w:r>
        <w:r>
          <w:tab/>
        </w:r>
        <w:r>
          <w:fldChar w:fldCharType="begin"/>
        </w:r>
        <w:r>
          <w:instrText xml:space="preserve"> PAGEREF _Toc17541 \h </w:instrText>
        </w:r>
        <w:r>
          <w:fldChar w:fldCharType="separate"/>
        </w:r>
        <w:r>
          <w:t>47</w:t>
        </w:r>
        <w:r>
          <w:fldChar w:fldCharType="end"/>
        </w:r>
      </w:hyperlink>
    </w:p>
    <w:p>
      <w:pPr>
        <w:pStyle w:val="TOC2"/>
        <w:tabs>
          <w:tab w:val="right" w:leader="dot" w:pos="8306"/>
        </w:tabs>
      </w:pPr>
      <w:hyperlink w:anchor="_Toc26981" w:history="1">
        <w:r>
          <w:rPr>
            <w:rFonts w:ascii="仿宋" w:eastAsia="仿宋" w:hAnsi="仿宋" w:cs="仿宋" w:hint="eastAsia"/>
            <w:lang w:eastAsia="zh-CN"/>
          </w:rPr>
          <w:t>(二)、沟通计划</w:t>
        </w:r>
        <w:r>
          <w:tab/>
        </w:r>
        <w:r>
          <w:fldChar w:fldCharType="begin"/>
        </w:r>
        <w:r>
          <w:instrText xml:space="preserve"> PAGEREF _Toc26981 \h </w:instrText>
        </w:r>
        <w:r>
          <w:fldChar w:fldCharType="separate"/>
        </w:r>
        <w:r>
          <w:t>48</w:t>
        </w:r>
        <w:r>
          <w:fldChar w:fldCharType="end"/>
        </w:r>
      </w:hyperlink>
    </w:p>
    <w:p>
      <w:pPr>
        <w:pStyle w:val="TOC1"/>
        <w:tabs>
          <w:tab w:val="right" w:leader="dot" w:pos="8306"/>
        </w:tabs>
      </w:pPr>
      <w:hyperlink w:anchor="_Toc7486" w:history="1">
        <w:r>
          <w:rPr>
            <w:rFonts w:ascii="仿宋" w:eastAsia="仿宋" w:hAnsi="仿宋" w:cs="仿宋" w:hint="eastAsia"/>
            <w:lang w:eastAsia="zh-CN"/>
          </w:rPr>
          <w:t>十五、潜水项目治理与监督</w:t>
        </w:r>
        <w:r>
          <w:tab/>
        </w:r>
        <w:r>
          <w:fldChar w:fldCharType="begin"/>
        </w:r>
        <w:r>
          <w:instrText xml:space="preserve"> PAGEREF _Toc7486 \h </w:instrText>
        </w:r>
        <w:r>
          <w:fldChar w:fldCharType="separate"/>
        </w:r>
        <w:r>
          <w:t>50</w:t>
        </w:r>
        <w:r>
          <w:fldChar w:fldCharType="end"/>
        </w:r>
      </w:hyperlink>
    </w:p>
    <w:p>
      <w:pPr>
        <w:pStyle w:val="TOC2"/>
        <w:tabs>
          <w:tab w:val="right" w:leader="dot" w:pos="8306"/>
        </w:tabs>
      </w:pPr>
      <w:hyperlink w:anchor="_Toc1911" w:history="1">
        <w:r>
          <w:rPr>
            <w:rFonts w:ascii="仿宋" w:eastAsia="仿宋" w:hAnsi="仿宋" w:cs="仿宋" w:hint="eastAsia"/>
            <w:lang w:eastAsia="zh-CN"/>
          </w:rPr>
          <w:t>(一)、潜水项目治理结构</w:t>
        </w:r>
        <w:r>
          <w:tab/>
        </w:r>
        <w:r>
          <w:fldChar w:fldCharType="begin"/>
        </w:r>
        <w:r>
          <w:instrText xml:space="preserve"> PAGEREF _Toc1911 \h </w:instrText>
        </w:r>
        <w:r>
          <w:fldChar w:fldCharType="separate"/>
        </w:r>
        <w:r>
          <w:t>50</w:t>
        </w:r>
        <w:r>
          <w:fldChar w:fldCharType="end"/>
        </w:r>
      </w:hyperlink>
    </w:p>
    <w:p>
      <w:pPr>
        <w:pStyle w:val="TOC2"/>
        <w:tabs>
          <w:tab w:val="right" w:leader="dot" w:pos="8306"/>
        </w:tabs>
      </w:pPr>
      <w:hyperlink w:anchor="_Toc12272" w:history="1">
        <w:r>
          <w:rPr>
            <w:rFonts w:ascii="仿宋" w:eastAsia="仿宋" w:hAnsi="仿宋" w:cs="仿宋" w:hint="eastAsia"/>
            <w:lang w:eastAsia="zh-CN"/>
          </w:rPr>
          <w:t>(二)、监督与审计</w:t>
        </w:r>
        <w:r>
          <w:tab/>
        </w:r>
        <w:r>
          <w:fldChar w:fldCharType="begin"/>
        </w:r>
        <w:r>
          <w:instrText xml:space="preserve"> PAGEREF _Toc12272 \h </w:instrText>
        </w:r>
        <w:r>
          <w:fldChar w:fldCharType="separate"/>
        </w:r>
        <w:r>
          <w:t>51</w:t>
        </w:r>
        <w:r>
          <w:fldChar w:fldCharType="end"/>
        </w:r>
      </w:hyperlink>
    </w:p>
    <w:p>
      <w:pPr>
        <w:pStyle w:val="TOC1"/>
        <w:tabs>
          <w:tab w:val="right" w:leader="dot" w:pos="8306"/>
        </w:tabs>
      </w:pPr>
      <w:hyperlink w:anchor="_Toc22469" w:history="1">
        <w:r>
          <w:rPr>
            <w:rFonts w:ascii="仿宋" w:eastAsia="仿宋" w:hAnsi="仿宋" w:cs="仿宋" w:hint="eastAsia"/>
            <w:lang w:eastAsia="zh-CN"/>
          </w:rPr>
          <w:t>十六、质量管理体系</w:t>
        </w:r>
        <w:r>
          <w:tab/>
        </w:r>
        <w:r>
          <w:fldChar w:fldCharType="begin"/>
        </w:r>
        <w:r>
          <w:instrText xml:space="preserve"> PAGEREF _Toc22469 \h </w:instrText>
        </w:r>
        <w:r>
          <w:fldChar w:fldCharType="separate"/>
        </w:r>
        <w:r>
          <w:t>52</w:t>
        </w:r>
        <w:r>
          <w:fldChar w:fldCharType="end"/>
        </w:r>
      </w:hyperlink>
    </w:p>
    <w:p>
      <w:pPr>
        <w:pStyle w:val="TOC2"/>
        <w:tabs>
          <w:tab w:val="right" w:leader="dot" w:pos="8306"/>
        </w:tabs>
      </w:pPr>
      <w:hyperlink w:anchor="_Toc14459" w:history="1">
        <w:r>
          <w:rPr>
            <w:rFonts w:ascii="仿宋" w:eastAsia="仿宋" w:hAnsi="仿宋" w:cs="仿宋" w:hint="eastAsia"/>
            <w:lang w:eastAsia="zh-CN"/>
          </w:rPr>
          <w:t>(一)、质量目标与方针</w:t>
        </w:r>
        <w:r>
          <w:tab/>
        </w:r>
        <w:r>
          <w:fldChar w:fldCharType="begin"/>
        </w:r>
        <w:r>
          <w:instrText xml:space="preserve"> PAGEREF _Toc14459 \h </w:instrText>
        </w:r>
        <w:r>
          <w:fldChar w:fldCharType="separate"/>
        </w:r>
        <w:r>
          <w:t>52</w:t>
        </w:r>
        <w:r>
          <w:fldChar w:fldCharType="end"/>
        </w:r>
      </w:hyperlink>
    </w:p>
    <w:p>
      <w:pPr>
        <w:pStyle w:val="TOC2"/>
        <w:tabs>
          <w:tab w:val="right" w:leader="dot" w:pos="8306"/>
        </w:tabs>
      </w:pPr>
      <w:hyperlink w:anchor="_Toc6633" w:history="1">
        <w:r>
          <w:rPr>
            <w:rFonts w:ascii="仿宋" w:eastAsia="仿宋" w:hAnsi="仿宋" w:cs="仿宋" w:hint="eastAsia"/>
            <w:lang w:eastAsia="zh-CN"/>
          </w:rPr>
          <w:t>(二)、质量管理责任</w:t>
        </w:r>
        <w:r>
          <w:tab/>
        </w:r>
        <w:r>
          <w:fldChar w:fldCharType="begin"/>
        </w:r>
        <w:r>
          <w:instrText xml:space="preserve"> PAGEREF _Toc6633 \h </w:instrText>
        </w:r>
        <w:r>
          <w:fldChar w:fldCharType="separate"/>
        </w:r>
        <w:r>
          <w:t>53</w:t>
        </w:r>
        <w:r>
          <w:fldChar w:fldCharType="end"/>
        </w:r>
      </w:hyperlink>
    </w:p>
    <w:p>
      <w:pPr>
        <w:pStyle w:val="TOC2"/>
        <w:tabs>
          <w:tab w:val="right" w:leader="dot" w:pos="8306"/>
        </w:tabs>
      </w:pPr>
      <w:hyperlink w:anchor="_Toc1631" w:history="1">
        <w:r>
          <w:rPr>
            <w:rFonts w:ascii="仿宋" w:eastAsia="仿宋" w:hAnsi="仿宋" w:cs="仿宋" w:hint="eastAsia"/>
            <w:lang w:eastAsia="zh-CN"/>
          </w:rPr>
          <w:t>(三)、质量管理体系文件</w:t>
        </w:r>
        <w:r>
          <w:tab/>
        </w:r>
        <w:r>
          <w:fldChar w:fldCharType="begin"/>
        </w:r>
        <w:r>
          <w:instrText xml:space="preserve"> PAGEREF _Toc1631 \h </w:instrText>
        </w:r>
        <w:r>
          <w:fldChar w:fldCharType="separate"/>
        </w:r>
        <w:r>
          <w:t>55</w:t>
        </w:r>
        <w:r>
          <w:fldChar w:fldCharType="end"/>
        </w:r>
      </w:hyperlink>
    </w:p>
    <w:p>
      <w:pPr>
        <w:pStyle w:val="TOC2"/>
        <w:tabs>
          <w:tab w:val="right" w:leader="dot" w:pos="8306"/>
        </w:tabs>
      </w:pPr>
      <w:hyperlink w:anchor="_Toc31854" w:history="1">
        <w:r>
          <w:rPr>
            <w:rFonts w:ascii="仿宋" w:eastAsia="仿宋" w:hAnsi="仿宋" w:cs="仿宋" w:hint="eastAsia"/>
            <w:lang w:eastAsia="zh-CN"/>
          </w:rPr>
          <w:t>(四)、质量培训与教育</w:t>
        </w:r>
        <w:r>
          <w:tab/>
        </w:r>
        <w:r>
          <w:fldChar w:fldCharType="begin"/>
        </w:r>
        <w:r>
          <w:instrText xml:space="preserve"> PAGEREF _Toc31854 \h </w:instrText>
        </w:r>
        <w:r>
          <w:fldChar w:fldCharType="separate"/>
        </w:r>
        <w:r>
          <w:t>57</w:t>
        </w:r>
        <w:r>
          <w:fldChar w:fldCharType="end"/>
        </w:r>
      </w:hyperlink>
    </w:p>
    <w:p>
      <w:pPr>
        <w:pStyle w:val="TOC2"/>
        <w:tabs>
          <w:tab w:val="right" w:leader="dot" w:pos="8306"/>
        </w:tabs>
      </w:pPr>
      <w:hyperlink w:anchor="_Toc24285" w:history="1">
        <w:r>
          <w:rPr>
            <w:rFonts w:ascii="仿宋" w:eastAsia="仿宋" w:hAnsi="仿宋" w:cs="仿宋" w:hint="eastAsia"/>
            <w:lang w:eastAsia="zh-CN"/>
          </w:rPr>
          <w:t>(五)、质量审核与评价</w:t>
        </w:r>
        <w:r>
          <w:tab/>
        </w:r>
        <w:r>
          <w:fldChar w:fldCharType="begin"/>
        </w:r>
        <w:r>
          <w:instrText xml:space="preserve"> PAGEREF _Toc24285 \h </w:instrText>
        </w:r>
        <w:r>
          <w:fldChar w:fldCharType="separate"/>
        </w:r>
        <w:r>
          <w:t>58</w:t>
        </w:r>
        <w:r>
          <w:fldChar w:fldCharType="end"/>
        </w:r>
      </w:hyperlink>
    </w:p>
    <w:p>
      <w:pPr>
        <w:pStyle w:val="TOC2"/>
        <w:tabs>
          <w:tab w:val="right" w:leader="dot" w:pos="8306"/>
        </w:tabs>
      </w:pPr>
      <w:hyperlink w:anchor="_Toc17642" w:history="1">
        <w:r>
          <w:rPr>
            <w:rFonts w:ascii="仿宋" w:eastAsia="仿宋" w:hAnsi="仿宋" w:cs="仿宋" w:hint="eastAsia"/>
            <w:lang w:eastAsia="zh-CN"/>
          </w:rPr>
          <w:t>(六)、不符合与纠正措施</w:t>
        </w:r>
        <w:r>
          <w:tab/>
        </w:r>
        <w:r>
          <w:fldChar w:fldCharType="begin"/>
        </w:r>
        <w:r>
          <w:instrText xml:space="preserve"> PAGEREF _Toc17642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94"/>
      <w:r>
        <w:rPr>
          <w:rFonts w:ascii="仿宋" w:eastAsia="仿宋" w:hAnsi="仿宋" w:cs="仿宋" w:hint="eastAsia"/>
          <w:sz w:val="28"/>
          <w:lang w:eastAsia="zh-CN"/>
        </w:rPr>
        <w:t>一、潜水项目可持续发展</w:t>
      </w:r>
      <w:bookmarkEnd w:id="2"/>
    </w:p>
    <w:p>
      <w:pPr>
        <w:pStyle w:val="Heading2"/>
        <w:rPr>
          <w:rFonts w:ascii="仿宋" w:eastAsia="仿宋" w:hAnsi="仿宋" w:cs="仿宋" w:hint="eastAsia"/>
          <w:lang w:eastAsia="zh-CN"/>
        </w:rPr>
      </w:pPr>
      <w:bookmarkStart w:id="3" w:name="_Toc283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中，潜水项目团队着眼于未来，明确了可持续发展的战略方向。制定的具体可持续发展目标包括降低资源使用、采用环保技术、最大化社会效益等。这一步骤不仅有助于潜水项目在环保和社会责任方面达到最高标准，也为未来提供了明确的指引，确保潜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可持续实践的融入潜水项目管理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潜水项目管理周期。从潜水项目规划开始，潜水项目团队就考虑了环境和社会的因素。在执行阶段，潜水项目团队积极推动绿色技术的应用，优化资源利用。此外，关注员工的社会责任，通过培训和沟通活动提高员工对可持续发展的认知，使他们能够在日常工作中践行可持续实践。这些举措不仅为潜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5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扎根于潜水项目的可持续发展理念，我们深信环保与社会责任是潜水项目成功的关键支柱。在潜水项目的每一步，我们都致力于通过创新和实践，履行对环境和社会的坚定责任。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团队通过引入先进的环保技术、建立高效的废物处理系统以及推动能源节约措施，积极履行环保责任。定期的环保监测和评估确保潜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不仅致力于自身可持续发展，还注重对社会的回馈。通过支持社区潜水项目、参与慈善事业、提供培训机会等方式，潜水项目积极履行社会责任。与当地社区建立积极互动，关注员工的工作与生活平衡，以及员工的身心健康，是潜水项目在社会责任层面的关键举措。这样的实践不仅增强了潜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618"/>
      <w:r>
        <w:rPr>
          <w:rFonts w:ascii="仿宋" w:eastAsia="仿宋" w:hAnsi="仿宋" w:cs="仿宋" w:hint="eastAsia"/>
          <w:sz w:val="28"/>
          <w:lang w:eastAsia="zh-CN"/>
        </w:rPr>
        <w:t>二、潜水项目土建工程</w:t>
      </w:r>
      <w:bookmarkEnd w:id="5"/>
    </w:p>
    <w:p>
      <w:pPr>
        <w:pStyle w:val="Heading2"/>
        <w:rPr>
          <w:rFonts w:ascii="仿宋" w:eastAsia="仿宋" w:hAnsi="仿宋" w:cs="仿宋" w:hint="eastAsia"/>
          <w:lang w:eastAsia="zh-CN"/>
        </w:rPr>
      </w:pPr>
      <w:bookmarkStart w:id="6" w:name="_Toc558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在潜水项目的建筑工程设计中，我们将秉承一系列重要的设计原则，以确保潜水项目建筑在功能、美观、可持续性等方面达到最佳效果。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首要原则是确保建筑的功能性得到最大化的发挥。我们将充分理解潜水项目的实际需求，合理布局各个功能区域，保证建筑在满足业务需求的同时，提供高效的工作环境。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在建筑设计中，我们将综合考虑建设和运营成本。通过精细的经济效益分析，确保设计方案在高效利用资源的同时，对潜水项目的长期盈利能力有积极的贡献。</w:t>
      </w:r>
    </w:p>
    <w:p>
      <w:pPr>
        <w:pStyle w:val="Heading2"/>
        <w:ind w:firstLine="560" w:firstLineChars="200"/>
        <w:rPr>
          <w:rFonts w:ascii="仿宋" w:eastAsia="仿宋" w:hAnsi="仿宋" w:cs="仿宋" w:hint="eastAsia"/>
          <w:sz w:val="28"/>
          <w:lang w:eastAsia="zh-CN"/>
        </w:rPr>
      </w:pPr>
      <w:bookmarkStart w:id="7" w:name="_Toc283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的土建工程设计中，我们将精准设定设计年限，结合潜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潜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13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潜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潜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潜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3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本期工程潜水项目预计总建筑面积XXX平方米，其中：计容建筑面积XXX平方米，计划建筑工程投资XX万元，占潜水项目总投资的XX%。</w:t>
      </w:r>
    </w:p>
    <w:p>
      <w:pPr>
        <w:pStyle w:val="Heading1"/>
        <w:ind w:firstLine="560" w:firstLineChars="200"/>
        <w:rPr>
          <w:rFonts w:ascii="仿宋" w:eastAsia="仿宋" w:hAnsi="仿宋" w:cs="仿宋" w:hint="eastAsia"/>
          <w:sz w:val="28"/>
          <w:lang w:eastAsia="zh-CN"/>
        </w:rPr>
      </w:pPr>
      <w:bookmarkStart w:id="10" w:name="_Toc1002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438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潜水项目的主要产品是XXXX，预计年产值为XXX万元。这一产品在市场中占据着重要的地位，其广泛的应用范围使得该潜水项目的市场前景非常广阔。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潜水项目的xxx产品作为重要的原材料之一，将在多个领域发挥关键作用。其在建筑、交通、能源等方面的广泛应用将为整个产业链提供强大的支持，形成产业协同效应。潜水项目的年产值XXX万XXX万XXX万万元不仅反映了其在市场上的巨大潜力，更预示着它对国民经济的积极贡献。这种关联度高、涉及面广的产业关系，使得该潜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480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总征地面积为XXXX平方米，相当于约XX.XX亩，其中净用地面积为XXXX平方米，红线范围内相当于约XX.XX亩。这一用地规模充分考虑了潜水项目的建设需求，保障了潜水项目在合适的空间内得以充分发展。潜水项目规划的总建筑面积为XXXX平方米，其中主体工程建设占XXXX平方米，计容建筑面积达XXXX平方米。预计建筑工程的投资将达到XXXX万元，为潜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计划购置的设备共计XXXX台（套），设备购置费用为XXXX万元。这一设备购置计划充分考虑到潜水项目的生产需求和技术要求，确保了潜水项目在生产运营中具备先进的技术装备和高效的生产能力。设备的合理配置将为潜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潜水项目计划总投资为XXXX万元，预计年实现营业收入为XXXX万元。这一产能规模的设定旨在确保潜水项目能够在投资与回报之间取得平衡，实现长期可持续的发展。潜水项目的总投资充分考虑到各个方面的需求，包括用地建设、设备购置等多个环节，以确保潜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303"/>
      <w:r>
        <w:rPr>
          <w:rFonts w:ascii="仿宋" w:eastAsia="仿宋" w:hAnsi="仿宋" w:cs="仿宋" w:hint="eastAsia"/>
          <w:sz w:val="28"/>
          <w:lang w:eastAsia="zh-CN"/>
        </w:rPr>
        <w:t>四、潜水项目危机管理</w:t>
      </w:r>
      <w:bookmarkEnd w:id="13"/>
    </w:p>
    <w:p>
      <w:pPr>
        <w:pStyle w:val="Heading2"/>
        <w:rPr>
          <w:rFonts w:ascii="仿宋" w:eastAsia="仿宋" w:hAnsi="仿宋" w:cs="仿宋" w:hint="eastAsia"/>
          <w:lang w:eastAsia="zh-CN"/>
        </w:rPr>
      </w:pPr>
      <w:bookmarkStart w:id="14" w:name="_Toc2346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潜水项目危机管理中，危机预警与识别是确保潜水项目稳健运行的核心步骤。通过建立全面的监测机制，潜水项目团队旨在及时发现和理解潜在的风险和危机因素，以便采取及时的预防和应对措施，确保潜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首先，通过深入的风险评估，潜水项目团队全面分析了整个潜水项目和各个阶段可能存在的威胁。这包括准确评估每个潜在风险的发生概率和可能影响的程度，为后续危机预警提供了有力支持。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潜水项目团队着重于明确定义潜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潜水项目进展的持续监控，团队能够及时发现潜在问题并作出迅速反应。潜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在这一阶段，团队的专业素养和反应速度将发挥至关重要的作用，以确保潜在危机能够在初期得到有效的处理，最大程度地减轻负面影响。通过危机预警与识别，潜水项目得以更有序、可控地推进。</w:t>
      </w:r>
    </w:p>
    <w:p>
      <w:pPr>
        <w:pStyle w:val="Heading2"/>
        <w:ind w:firstLine="560" w:firstLineChars="200"/>
        <w:rPr>
          <w:rFonts w:ascii="仿宋" w:eastAsia="仿宋" w:hAnsi="仿宋" w:cs="仿宋" w:hint="eastAsia"/>
          <w:sz w:val="28"/>
          <w:lang w:eastAsia="zh-CN"/>
        </w:rPr>
      </w:pPr>
      <w:bookmarkStart w:id="15" w:name="_Toc2734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在危机发生时，潜水项目团队立即行动，成立了应急小组。该小组的任务是迅速制定并实施紧急应对措施，以最小化潜在损失。以下是采取的主要措施：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暂停潜水项目进度：为遏制危机蔓延，潜水项目暂时停止进行，以便全面评估当前状况。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资源重新分配：重新评估潜水项目资源的分配，确保最大限度地减小损失。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实时沟通：与关键利益相关者建立实时沟通机制，向他们传递潜水项目危机的实际状况，保障潜水项目核心利益。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在紧急应对的同时，潜水项目团队强调了团队协作和有效沟通的重要性。以下是团队协作的关键举措：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信息共享机制：建立了信息共享平台，确保团队成员能够及时获取潜水项目危机的实时信息。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领导者沟通：潜水项目领导者通过定期会议和即时沟通工具，指导团队应对危机，保持团队稳定运行。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随着危机得到初步控制，潜水项目团队转向制定恢复计划，以确保潜水项目能够从中迅速恢复。主要恢复计划包括：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修复受损的进度计划：重新评估潜水项目进度，制定修复计划，确保潜水项目尽快回归正常进程。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重新调整资源分配：优化资源分配，确保潜水项目在有限资源下高效运转。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风险管理机制加强：对潜水项目风险进行全面评估，制定更强化的风险管理策略，以预防未来可能的危机。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470"/>
      <w:r>
        <w:rPr>
          <w:rFonts w:ascii="仿宋" w:eastAsia="仿宋" w:hAnsi="仿宋" w:cs="仿宋" w:hint="eastAsia"/>
          <w:sz w:val="28"/>
          <w:lang w:eastAsia="zh-CN"/>
        </w:rPr>
        <w:t>五、潜水项目概论</w:t>
      </w:r>
      <w:bookmarkEnd w:id="16"/>
    </w:p>
    <w:p>
      <w:pPr>
        <w:pStyle w:val="Heading2"/>
        <w:rPr>
          <w:rFonts w:ascii="仿宋" w:eastAsia="仿宋" w:hAnsi="仿宋" w:cs="仿宋" w:hint="eastAsia"/>
          <w:lang w:eastAsia="zh-CN"/>
        </w:rPr>
      </w:pPr>
      <w:bookmarkStart w:id="17" w:name="_Toc23243"/>
      <w:r>
        <w:rPr>
          <w:rFonts w:ascii="仿宋" w:eastAsia="仿宋" w:hAnsi="仿宋" w:cs="仿宋" w:hint="eastAsia"/>
          <w:lang w:eastAsia="zh-CN"/>
        </w:rPr>
        <w:t>(一)、潜水项目概况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起源追溯至对市场的深入洞察。市场的不断演变与变革为潜水项目提供了难得的机遇。当前市场存在的需求缺口和变革的大环境共同构成了潜水项目的背景。这个潜水项目旨在充分利用市场机遇，填补行业中尚未满足的需求，为客户提供全新的解决方案。市场的变革和需求的增长使得这个潜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潜水项目名称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潜水项目正式命名为潜水。这个名称不仅仅是一个标识，更代表了潜水项目的核心理念和愿景。它蕴含着潜水项目所要解决问题的关键字，具有强烈的表达和辨识度，为潜水项目树立了鲜明的品牌形象。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潜水项目目标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核心目标是提供一种全新、高效的解决方案，满足客户日益增长的需求。潜水项目追求的不仅仅是满足市场需求，更是在市场中获得卓越的竞争优势。通过不断提升产品或服务的质量和创新水平，潜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潜水项目范围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全面涵盖了产品研发、制造、市场推广和售后服务，确保从产品设计到最终用户体验的全方位关注。这一全面的潜水项目范围是为了确保潜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潜水项目时间表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潜水项目计划在未来18个月内完成，包括研发、测试、市场试点和正式推出等不同阶段。这个时间表的合理设计是为了确保潜水项目各个阶段的顺利推进，以便按时交付高质量的成果。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潜水项目预算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潜水项目总预算估算为XX百万美元，主要分配在研发、市场推广、人员培训和运营等方面。这一充足的预算为潜水项目提供了充足的资源，确保潜水项目在各个方面都能取得优异的表现。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潜水项目风险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潜水项目可能面临的风险包括市场接受度低、技术难题、竞争激烈等。潜水项目团队已经制定了相应的风险应对计划，通过前瞻性的风险管理，确保潜水项目在面对不确定性时能够迅速做出应对。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潜水项目团队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潜水项目汇聚了一支经验丰富、多领域专业素养的核心团队，确保潜水项目在各个方面都能拥有高水平的执行力。团队的协同作战是潜水项目成功的关键因素之一。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潜水项目背景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潜水项目的背景根植于市场对更高效、创新产品的渴望，同时也受到科技发展对行业格局的深刻改变的影响。这为潜水项目提供了广阔的发展空间和市场需求。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潜水项目现状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截至目前，潜水项目已完成市场调研和技术验证，取得了初步的成功。这为潜水项目在未来的发展奠定了坚实的基础，为更远大的目标打下了坚实的基石。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012"/>
      <w:r>
        <w:rPr>
          <w:rFonts w:ascii="仿宋" w:eastAsia="仿宋" w:hAnsi="仿宋" w:cs="仿宋" w:hint="eastAsia"/>
          <w:sz w:val="28"/>
          <w:lang w:eastAsia="zh-CN"/>
        </w:rPr>
        <w:t>(二)、潜水项目目标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keyword》潜水项目首要业务目标是在市场中占据有利地位，实现产品/服务的成功推广和销售。通过不断提升产品质量、创新性，潜水项目追求成为行业中的领导者，赢得更多客户的青睐。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在科技迅速发展的时代，潜水项目着眼于技术创新。通过持续的研发和技术升级，潜水项目旨在推出更具创新性的产品或服务，以满足市场对新鲜、先进解决方案的需求。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为了建立可持续的客户关系，潜水项目设定了客户满意度目标。通过提供卓越的产品质量和优质的客户服务，潜水项目追求赢得客户的信任和忠诚度，确保他们的满意度达到行业领先水平。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潜水项目注重社会责任和可持续发展。通过实施环保、社会责任潜水项目，潜水项目致力于在经济发展的同时保护环境，促进社会公平，实现可持续经营。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潜水项目的团队是实现目标的核心驱动力。因此，潜水项目设定了团队发展目标，包括提升团队成员的专业技能、培养领导力，以及搭建协同高效的团队工作氛围。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120"/>
      <w:r>
        <w:rPr>
          <w:rFonts w:ascii="仿宋" w:eastAsia="仿宋" w:hAnsi="仿宋" w:cs="仿宋" w:hint="eastAsia"/>
          <w:sz w:val="28"/>
          <w:lang w:eastAsia="zh-CN"/>
        </w:rPr>
        <w:t>(三)、潜水项目提出的理由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潜水项目提出的理由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提出源于对市场机遇的深刻洞察。当前市场中存在的需求缺口和行业发展趋势表明，有巨大的商业机会等待被开发。通过准确捕捉市场机遇，潜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理念基于对技术创新的信仰。通过持续的研发和技术投入，潜水项目有望推出更具创新性的产品或服务。在科技飞速发展的当下，潜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提出是为了增强企业的行业竞争力。通过提升产品或服务的质量和独特性，潜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响应了消费者需求的变化。随着社会和科技的不断发展，消费者对产品和服务的需求也在发生变化。通过深入了解并及时回应消费者的新需求，潜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潜水项目的提出是企业战略发展规划的一部分。在面对日益激烈的市场竞争和不断变化的商业环境中，潜水项目作为企业战略的一环，旨在为企业开辟新的增长领域，巩固企业在行业中的地位。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潜水项目的提出不仅仅是基于商业考量，还注重社会责任。通过推出环保、社会责任等方面的潜水项目，潜水企业可以在社会中树立积极形象，为社会做出积极贡献，实现经济效益和社会效益的双赢。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潜水项目的提出反映了对利益相关者期望的关注。包括客户、员工、投资者等利益相关者在企业发展中都有着各自的期望，潜水项目力求在满足这些期望的同时，取得更大的共赢。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https://d.book118.com/497065103051006045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F5E38"/>
    <w:rsid w:val="1F2F5E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6510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2024-02-22T11:39:00Z</dcterms:created>
  <dcterms:modified xsi:type="dcterms:W3CDTF">2024-02-22T11:39:53Z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01773E8F8EA640768C82FE362D9E89F8_11</vt:lpwstr>
  </property>
  <property fmtid="{D5CDD505-2E9C-101B-9397-08002B2CF9AE}" pid="3" name="KSOProductBuildVer">
    <vt:lpwstr>2052-12.1.0.16250</vt:lpwstr>
  </property>
</Properties>
</file>