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海洋监测仪器项目计划设计方案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3" w:history="1">
        <w:r>
          <w:rPr>
            <w:rFonts w:ascii="仿宋" w:eastAsia="仿宋" w:hAnsi="仿宋" w:cs="仿宋" w:hint="eastAsia"/>
            <w:lang w:eastAsia="zh-CN"/>
          </w:rPr>
          <w:t>概论</w:t>
        </w:r>
        <w:r>
          <w:tab/>
        </w:r>
        <w:r>
          <w:fldChar w:fldCharType="begin"/>
        </w:r>
        <w:r>
          <w:instrText xml:space="preserve"> PAGEREF _Toc25933 \h </w:instrText>
        </w:r>
        <w:r>
          <w:fldChar w:fldCharType="separate"/>
        </w:r>
        <w:r>
          <w:t>3</w:t>
        </w:r>
        <w:r>
          <w:fldChar w:fldCharType="end"/>
        </w:r>
      </w:hyperlink>
    </w:p>
    <w:p>
      <w:pPr>
        <w:pStyle w:val="TOC1"/>
        <w:tabs>
          <w:tab w:val="right" w:leader="dot" w:pos="8306"/>
        </w:tabs>
      </w:pPr>
      <w:hyperlink w:anchor="_Toc29916" w:history="1">
        <w:r>
          <w:rPr>
            <w:rFonts w:ascii="仿宋" w:eastAsia="仿宋" w:hAnsi="仿宋" w:cs="仿宋" w:hint="eastAsia"/>
            <w:lang w:eastAsia="zh-CN"/>
          </w:rPr>
          <w:t>一、海洋监测仪器项目建设背景及必要性分析</w:t>
        </w:r>
        <w:r>
          <w:tab/>
        </w:r>
        <w:r>
          <w:fldChar w:fldCharType="begin"/>
        </w:r>
        <w:r>
          <w:instrText xml:space="preserve"> PAGEREF _Toc29916 \h </w:instrText>
        </w:r>
        <w:r>
          <w:fldChar w:fldCharType="separate"/>
        </w:r>
        <w:r>
          <w:t>3</w:t>
        </w:r>
        <w:r>
          <w:fldChar w:fldCharType="end"/>
        </w:r>
      </w:hyperlink>
    </w:p>
    <w:p>
      <w:pPr>
        <w:pStyle w:val="TOC2"/>
        <w:tabs>
          <w:tab w:val="right" w:leader="dot" w:pos="8306"/>
        </w:tabs>
      </w:pPr>
      <w:hyperlink w:anchor="_Toc7626" w:history="1">
        <w:r>
          <w:rPr>
            <w:rFonts w:ascii="仿宋" w:eastAsia="仿宋" w:hAnsi="仿宋" w:cs="仿宋" w:hint="eastAsia"/>
            <w:lang w:eastAsia="zh-CN"/>
          </w:rPr>
          <w:t>(一)、海洋监测仪器项目背景分析</w:t>
        </w:r>
        <w:r>
          <w:tab/>
        </w:r>
        <w:r>
          <w:fldChar w:fldCharType="begin"/>
        </w:r>
        <w:r>
          <w:instrText xml:space="preserve"> PAGEREF _Toc7626 \h </w:instrText>
        </w:r>
        <w:r>
          <w:fldChar w:fldCharType="separate"/>
        </w:r>
        <w:r>
          <w:t>3</w:t>
        </w:r>
        <w:r>
          <w:fldChar w:fldCharType="end"/>
        </w:r>
      </w:hyperlink>
    </w:p>
    <w:p>
      <w:pPr>
        <w:pStyle w:val="TOC2"/>
        <w:tabs>
          <w:tab w:val="right" w:leader="dot" w:pos="8306"/>
        </w:tabs>
      </w:pPr>
      <w:hyperlink w:anchor="_Toc22494" w:history="1">
        <w:r>
          <w:rPr>
            <w:rFonts w:ascii="仿宋" w:eastAsia="仿宋" w:hAnsi="仿宋" w:cs="仿宋" w:hint="eastAsia"/>
            <w:lang w:eastAsia="zh-CN"/>
          </w:rPr>
          <w:t>(二)、海洋监测仪器项目建设必要性分析</w:t>
        </w:r>
        <w:r>
          <w:tab/>
        </w:r>
        <w:r>
          <w:fldChar w:fldCharType="begin"/>
        </w:r>
        <w:r>
          <w:instrText xml:space="preserve"> PAGEREF _Toc22494 \h </w:instrText>
        </w:r>
        <w:r>
          <w:fldChar w:fldCharType="separate"/>
        </w:r>
        <w:r>
          <w:t>5</w:t>
        </w:r>
        <w:r>
          <w:fldChar w:fldCharType="end"/>
        </w:r>
      </w:hyperlink>
    </w:p>
    <w:p>
      <w:pPr>
        <w:pStyle w:val="TOC1"/>
        <w:tabs>
          <w:tab w:val="right" w:leader="dot" w:pos="8306"/>
        </w:tabs>
      </w:pPr>
      <w:hyperlink w:anchor="_Toc6136" w:history="1">
        <w:r>
          <w:rPr>
            <w:rFonts w:ascii="仿宋" w:eastAsia="仿宋" w:hAnsi="仿宋" w:cs="仿宋" w:hint="eastAsia"/>
            <w:lang w:eastAsia="zh-CN"/>
          </w:rPr>
          <w:t>二、海洋监测仪器项目土建工程</w:t>
        </w:r>
        <w:r>
          <w:tab/>
        </w:r>
        <w:r>
          <w:fldChar w:fldCharType="begin"/>
        </w:r>
        <w:r>
          <w:instrText xml:space="preserve"> PAGEREF _Toc6136 \h </w:instrText>
        </w:r>
        <w:r>
          <w:fldChar w:fldCharType="separate"/>
        </w:r>
        <w:r>
          <w:t>6</w:t>
        </w:r>
        <w:r>
          <w:fldChar w:fldCharType="end"/>
        </w:r>
      </w:hyperlink>
    </w:p>
    <w:p>
      <w:pPr>
        <w:pStyle w:val="TOC2"/>
        <w:tabs>
          <w:tab w:val="right" w:leader="dot" w:pos="8306"/>
        </w:tabs>
      </w:pPr>
      <w:hyperlink w:anchor="_Toc9693" w:history="1">
        <w:r>
          <w:rPr>
            <w:rFonts w:ascii="仿宋" w:eastAsia="仿宋" w:hAnsi="仿宋" w:cs="仿宋" w:hint="eastAsia"/>
            <w:lang w:eastAsia="zh-CN"/>
          </w:rPr>
          <w:t>(一)、建筑工程设计原则</w:t>
        </w:r>
        <w:r>
          <w:tab/>
        </w:r>
        <w:r>
          <w:fldChar w:fldCharType="begin"/>
        </w:r>
        <w:r>
          <w:instrText xml:space="preserve"> PAGEREF _Toc9693 \h </w:instrText>
        </w:r>
        <w:r>
          <w:fldChar w:fldCharType="separate"/>
        </w:r>
        <w:r>
          <w:t>6</w:t>
        </w:r>
        <w:r>
          <w:fldChar w:fldCharType="end"/>
        </w:r>
      </w:hyperlink>
    </w:p>
    <w:p>
      <w:pPr>
        <w:pStyle w:val="TOC2"/>
        <w:tabs>
          <w:tab w:val="right" w:leader="dot" w:pos="8306"/>
        </w:tabs>
      </w:pPr>
      <w:hyperlink w:anchor="_Toc1543" w:history="1">
        <w:r>
          <w:rPr>
            <w:rFonts w:ascii="仿宋" w:eastAsia="仿宋" w:hAnsi="仿宋" w:cs="仿宋" w:hint="eastAsia"/>
            <w:lang w:eastAsia="zh-CN"/>
          </w:rPr>
          <w:t>(二)、土建工程设计年限及安全等级</w:t>
        </w:r>
        <w:r>
          <w:tab/>
        </w:r>
        <w:r>
          <w:fldChar w:fldCharType="begin"/>
        </w:r>
        <w:r>
          <w:instrText xml:space="preserve"> PAGEREF _Toc1543 \h </w:instrText>
        </w:r>
        <w:r>
          <w:fldChar w:fldCharType="separate"/>
        </w:r>
        <w:r>
          <w:t>7</w:t>
        </w:r>
        <w:r>
          <w:fldChar w:fldCharType="end"/>
        </w:r>
      </w:hyperlink>
    </w:p>
    <w:p>
      <w:pPr>
        <w:pStyle w:val="TOC2"/>
        <w:tabs>
          <w:tab w:val="right" w:leader="dot" w:pos="8306"/>
        </w:tabs>
      </w:pPr>
      <w:hyperlink w:anchor="_Toc10925" w:history="1">
        <w:r>
          <w:rPr>
            <w:rFonts w:ascii="仿宋" w:eastAsia="仿宋" w:hAnsi="仿宋" w:cs="仿宋" w:hint="eastAsia"/>
            <w:lang w:eastAsia="zh-CN"/>
          </w:rPr>
          <w:t>(三)、建筑工程设计总体要求</w:t>
        </w:r>
        <w:r>
          <w:tab/>
        </w:r>
        <w:r>
          <w:fldChar w:fldCharType="begin"/>
        </w:r>
        <w:r>
          <w:instrText xml:space="preserve"> PAGEREF _Toc10925 \h </w:instrText>
        </w:r>
        <w:r>
          <w:fldChar w:fldCharType="separate"/>
        </w:r>
        <w:r>
          <w:t>8</w:t>
        </w:r>
        <w:r>
          <w:fldChar w:fldCharType="end"/>
        </w:r>
      </w:hyperlink>
    </w:p>
    <w:p>
      <w:pPr>
        <w:pStyle w:val="TOC2"/>
        <w:tabs>
          <w:tab w:val="right" w:leader="dot" w:pos="8306"/>
        </w:tabs>
      </w:pPr>
      <w:hyperlink w:anchor="_Toc1338" w:history="1">
        <w:r>
          <w:rPr>
            <w:rFonts w:ascii="仿宋" w:eastAsia="仿宋" w:hAnsi="仿宋" w:cs="仿宋" w:hint="eastAsia"/>
            <w:lang w:eastAsia="zh-CN"/>
          </w:rPr>
          <w:t>(四)、土建工程建设指标</w:t>
        </w:r>
        <w:r>
          <w:tab/>
        </w:r>
        <w:r>
          <w:fldChar w:fldCharType="begin"/>
        </w:r>
        <w:r>
          <w:instrText xml:space="preserve"> PAGEREF _Toc1338 \h </w:instrText>
        </w:r>
        <w:r>
          <w:fldChar w:fldCharType="separate"/>
        </w:r>
        <w:r>
          <w:t>9</w:t>
        </w:r>
        <w:r>
          <w:fldChar w:fldCharType="end"/>
        </w:r>
      </w:hyperlink>
    </w:p>
    <w:p>
      <w:pPr>
        <w:pStyle w:val="TOC1"/>
        <w:tabs>
          <w:tab w:val="right" w:leader="dot" w:pos="8306"/>
        </w:tabs>
      </w:pPr>
      <w:hyperlink w:anchor="_Toc5188" w:history="1">
        <w:r>
          <w:rPr>
            <w:rFonts w:ascii="仿宋" w:eastAsia="仿宋" w:hAnsi="仿宋" w:cs="仿宋" w:hint="eastAsia"/>
            <w:lang w:eastAsia="zh-CN"/>
          </w:rPr>
          <w:t>三、海洋监测仪器项目建设单位说明</w:t>
        </w:r>
        <w:r>
          <w:tab/>
        </w:r>
        <w:r>
          <w:fldChar w:fldCharType="begin"/>
        </w:r>
        <w:r>
          <w:instrText xml:space="preserve"> PAGEREF _Toc5188 \h </w:instrText>
        </w:r>
        <w:r>
          <w:fldChar w:fldCharType="separate"/>
        </w:r>
        <w:r>
          <w:t>9</w:t>
        </w:r>
        <w:r>
          <w:fldChar w:fldCharType="end"/>
        </w:r>
      </w:hyperlink>
    </w:p>
    <w:p>
      <w:pPr>
        <w:pStyle w:val="TOC2"/>
        <w:tabs>
          <w:tab w:val="right" w:leader="dot" w:pos="8306"/>
        </w:tabs>
      </w:pPr>
      <w:hyperlink w:anchor="_Toc25224" w:history="1">
        <w:r>
          <w:rPr>
            <w:rFonts w:ascii="仿宋" w:eastAsia="仿宋" w:hAnsi="仿宋" w:cs="仿宋" w:hint="eastAsia"/>
            <w:lang w:eastAsia="zh-CN"/>
          </w:rPr>
          <w:t>(一)、海洋监测仪器项目承办单位基本情况</w:t>
        </w:r>
        <w:r>
          <w:tab/>
        </w:r>
        <w:r>
          <w:fldChar w:fldCharType="begin"/>
        </w:r>
        <w:r>
          <w:instrText xml:space="preserve"> PAGEREF _Toc25224 \h </w:instrText>
        </w:r>
        <w:r>
          <w:fldChar w:fldCharType="separate"/>
        </w:r>
        <w:r>
          <w:t>9</w:t>
        </w:r>
        <w:r>
          <w:fldChar w:fldCharType="end"/>
        </w:r>
      </w:hyperlink>
    </w:p>
    <w:p>
      <w:pPr>
        <w:pStyle w:val="TOC2"/>
        <w:tabs>
          <w:tab w:val="right" w:leader="dot" w:pos="8306"/>
        </w:tabs>
      </w:pPr>
      <w:hyperlink w:anchor="_Toc16196" w:history="1">
        <w:r>
          <w:rPr>
            <w:rFonts w:ascii="仿宋" w:eastAsia="仿宋" w:hAnsi="仿宋" w:cs="仿宋" w:hint="eastAsia"/>
            <w:lang w:eastAsia="zh-CN"/>
          </w:rPr>
          <w:t>(二)、公司经济效益分析</w:t>
        </w:r>
        <w:r>
          <w:tab/>
        </w:r>
        <w:r>
          <w:fldChar w:fldCharType="begin"/>
        </w:r>
        <w:r>
          <w:instrText xml:space="preserve"> PAGEREF _Toc16196 \h </w:instrText>
        </w:r>
        <w:r>
          <w:fldChar w:fldCharType="separate"/>
        </w:r>
        <w:r>
          <w:t>10</w:t>
        </w:r>
        <w:r>
          <w:fldChar w:fldCharType="end"/>
        </w:r>
      </w:hyperlink>
    </w:p>
    <w:p>
      <w:pPr>
        <w:pStyle w:val="TOC1"/>
        <w:tabs>
          <w:tab w:val="right" w:leader="dot" w:pos="8306"/>
        </w:tabs>
      </w:pPr>
      <w:hyperlink w:anchor="_Toc25959" w:history="1">
        <w:r>
          <w:rPr>
            <w:rFonts w:ascii="仿宋" w:eastAsia="仿宋" w:hAnsi="仿宋" w:cs="仿宋" w:hint="eastAsia"/>
            <w:lang w:eastAsia="zh-CN"/>
          </w:rPr>
          <w:t>四、产品规划分析</w:t>
        </w:r>
        <w:r>
          <w:tab/>
        </w:r>
        <w:r>
          <w:fldChar w:fldCharType="begin"/>
        </w:r>
        <w:r>
          <w:instrText xml:space="preserve"> PAGEREF _Toc25959 \h </w:instrText>
        </w:r>
        <w:r>
          <w:fldChar w:fldCharType="separate"/>
        </w:r>
        <w:r>
          <w:t>11</w:t>
        </w:r>
        <w:r>
          <w:fldChar w:fldCharType="end"/>
        </w:r>
      </w:hyperlink>
    </w:p>
    <w:p>
      <w:pPr>
        <w:pStyle w:val="TOC2"/>
        <w:tabs>
          <w:tab w:val="right" w:leader="dot" w:pos="8306"/>
        </w:tabs>
      </w:pPr>
      <w:hyperlink w:anchor="_Toc17701" w:history="1">
        <w:r>
          <w:rPr>
            <w:rFonts w:ascii="仿宋" w:eastAsia="仿宋" w:hAnsi="仿宋" w:cs="仿宋" w:hint="eastAsia"/>
            <w:lang w:eastAsia="zh-CN"/>
          </w:rPr>
          <w:t>(一)、产品规划</w:t>
        </w:r>
        <w:r>
          <w:tab/>
        </w:r>
        <w:r>
          <w:fldChar w:fldCharType="begin"/>
        </w:r>
        <w:r>
          <w:instrText xml:space="preserve"> PAGEREF _Toc17701 \h </w:instrText>
        </w:r>
        <w:r>
          <w:fldChar w:fldCharType="separate"/>
        </w:r>
        <w:r>
          <w:t>11</w:t>
        </w:r>
        <w:r>
          <w:fldChar w:fldCharType="end"/>
        </w:r>
      </w:hyperlink>
    </w:p>
    <w:p>
      <w:pPr>
        <w:pStyle w:val="TOC2"/>
        <w:tabs>
          <w:tab w:val="right" w:leader="dot" w:pos="8306"/>
        </w:tabs>
      </w:pPr>
      <w:hyperlink w:anchor="_Toc23012" w:history="1">
        <w:r>
          <w:rPr>
            <w:rFonts w:ascii="仿宋" w:eastAsia="仿宋" w:hAnsi="仿宋" w:cs="仿宋" w:hint="eastAsia"/>
            <w:lang w:eastAsia="zh-CN"/>
          </w:rPr>
          <w:t>(二)、建设规模</w:t>
        </w:r>
        <w:r>
          <w:tab/>
        </w:r>
        <w:r>
          <w:fldChar w:fldCharType="begin"/>
        </w:r>
        <w:r>
          <w:instrText xml:space="preserve"> PAGEREF _Toc23012 \h </w:instrText>
        </w:r>
        <w:r>
          <w:fldChar w:fldCharType="separate"/>
        </w:r>
        <w:r>
          <w:t>12</w:t>
        </w:r>
        <w:r>
          <w:fldChar w:fldCharType="end"/>
        </w:r>
      </w:hyperlink>
    </w:p>
    <w:p>
      <w:pPr>
        <w:pStyle w:val="TOC1"/>
        <w:tabs>
          <w:tab w:val="right" w:leader="dot" w:pos="8306"/>
        </w:tabs>
      </w:pPr>
      <w:hyperlink w:anchor="_Toc16495" w:history="1">
        <w:r>
          <w:rPr>
            <w:rFonts w:ascii="仿宋" w:eastAsia="仿宋" w:hAnsi="仿宋" w:cs="仿宋" w:hint="eastAsia"/>
            <w:lang w:eastAsia="zh-CN"/>
          </w:rPr>
          <w:t>五、海洋监测仪器项目选址可行性分析</w:t>
        </w:r>
        <w:r>
          <w:tab/>
        </w:r>
        <w:r>
          <w:fldChar w:fldCharType="begin"/>
        </w:r>
        <w:r>
          <w:instrText xml:space="preserve"> PAGEREF _Toc16495 \h </w:instrText>
        </w:r>
        <w:r>
          <w:fldChar w:fldCharType="separate"/>
        </w:r>
        <w:r>
          <w:t>13</w:t>
        </w:r>
        <w:r>
          <w:fldChar w:fldCharType="end"/>
        </w:r>
      </w:hyperlink>
    </w:p>
    <w:p>
      <w:pPr>
        <w:pStyle w:val="TOC2"/>
        <w:tabs>
          <w:tab w:val="right" w:leader="dot" w:pos="8306"/>
        </w:tabs>
      </w:pPr>
      <w:hyperlink w:anchor="_Toc7274" w:history="1">
        <w:r>
          <w:rPr>
            <w:rFonts w:ascii="仿宋" w:eastAsia="仿宋" w:hAnsi="仿宋" w:cs="仿宋" w:hint="eastAsia"/>
            <w:lang w:eastAsia="zh-CN"/>
          </w:rPr>
          <w:t>(一)、海洋监测仪器项目选址</w:t>
        </w:r>
        <w:r>
          <w:tab/>
        </w:r>
        <w:r>
          <w:fldChar w:fldCharType="begin"/>
        </w:r>
        <w:r>
          <w:instrText xml:space="preserve"> PAGEREF _Toc7274 \h </w:instrText>
        </w:r>
        <w:r>
          <w:fldChar w:fldCharType="separate"/>
        </w:r>
        <w:r>
          <w:t>13</w:t>
        </w:r>
        <w:r>
          <w:fldChar w:fldCharType="end"/>
        </w:r>
      </w:hyperlink>
    </w:p>
    <w:p>
      <w:pPr>
        <w:pStyle w:val="TOC2"/>
        <w:tabs>
          <w:tab w:val="right" w:leader="dot" w:pos="8306"/>
        </w:tabs>
      </w:pPr>
      <w:hyperlink w:anchor="_Toc8148" w:history="1">
        <w:r>
          <w:rPr>
            <w:rFonts w:ascii="仿宋" w:eastAsia="仿宋" w:hAnsi="仿宋" w:cs="仿宋" w:hint="eastAsia"/>
            <w:lang w:eastAsia="zh-CN"/>
          </w:rPr>
          <w:t>(二)、用地控制指标</w:t>
        </w:r>
        <w:r>
          <w:tab/>
        </w:r>
        <w:r>
          <w:fldChar w:fldCharType="begin"/>
        </w:r>
        <w:r>
          <w:instrText xml:space="preserve"> PAGEREF _Toc8148 \h </w:instrText>
        </w:r>
        <w:r>
          <w:fldChar w:fldCharType="separate"/>
        </w:r>
        <w:r>
          <w:t>13</w:t>
        </w:r>
        <w:r>
          <w:fldChar w:fldCharType="end"/>
        </w:r>
      </w:hyperlink>
    </w:p>
    <w:p>
      <w:pPr>
        <w:pStyle w:val="TOC2"/>
        <w:tabs>
          <w:tab w:val="right" w:leader="dot" w:pos="8306"/>
        </w:tabs>
      </w:pPr>
      <w:hyperlink w:anchor="_Toc15601" w:history="1">
        <w:r>
          <w:rPr>
            <w:rFonts w:ascii="仿宋" w:eastAsia="仿宋" w:hAnsi="仿宋" w:cs="仿宋" w:hint="eastAsia"/>
            <w:lang w:eastAsia="zh-CN"/>
          </w:rPr>
          <w:t>(三)、节约用地措施</w:t>
        </w:r>
        <w:r>
          <w:tab/>
        </w:r>
        <w:r>
          <w:fldChar w:fldCharType="begin"/>
        </w:r>
        <w:r>
          <w:instrText xml:space="preserve"> PAGEREF _Toc15601 \h </w:instrText>
        </w:r>
        <w:r>
          <w:fldChar w:fldCharType="separate"/>
        </w:r>
        <w:r>
          <w:t>15</w:t>
        </w:r>
        <w:r>
          <w:fldChar w:fldCharType="end"/>
        </w:r>
      </w:hyperlink>
    </w:p>
    <w:p>
      <w:pPr>
        <w:pStyle w:val="TOC2"/>
        <w:tabs>
          <w:tab w:val="right" w:leader="dot" w:pos="8306"/>
        </w:tabs>
      </w:pPr>
      <w:hyperlink w:anchor="_Toc26428" w:history="1">
        <w:r>
          <w:rPr>
            <w:rFonts w:ascii="仿宋" w:eastAsia="仿宋" w:hAnsi="仿宋" w:cs="仿宋" w:hint="eastAsia"/>
            <w:lang w:eastAsia="zh-CN"/>
          </w:rPr>
          <w:t>(四)、总图布置方案</w:t>
        </w:r>
        <w:r>
          <w:tab/>
        </w:r>
        <w:r>
          <w:fldChar w:fldCharType="begin"/>
        </w:r>
        <w:r>
          <w:instrText xml:space="preserve"> PAGEREF _Toc26428 \h </w:instrText>
        </w:r>
        <w:r>
          <w:fldChar w:fldCharType="separate"/>
        </w:r>
        <w:r>
          <w:t>16</w:t>
        </w:r>
        <w:r>
          <w:fldChar w:fldCharType="end"/>
        </w:r>
      </w:hyperlink>
    </w:p>
    <w:p>
      <w:pPr>
        <w:pStyle w:val="TOC2"/>
        <w:tabs>
          <w:tab w:val="right" w:leader="dot" w:pos="8306"/>
        </w:tabs>
      </w:pPr>
      <w:hyperlink w:anchor="_Toc15461" w:history="1">
        <w:r>
          <w:rPr>
            <w:rFonts w:ascii="仿宋" w:eastAsia="仿宋" w:hAnsi="仿宋" w:cs="仿宋" w:hint="eastAsia"/>
            <w:lang w:eastAsia="zh-CN"/>
          </w:rPr>
          <w:t>(五)、选址综合评价</w:t>
        </w:r>
        <w:r>
          <w:tab/>
        </w:r>
        <w:r>
          <w:fldChar w:fldCharType="begin"/>
        </w:r>
        <w:r>
          <w:instrText xml:space="preserve"> PAGEREF _Toc15461 \h </w:instrText>
        </w:r>
        <w:r>
          <w:fldChar w:fldCharType="separate"/>
        </w:r>
        <w:r>
          <w:t>17</w:t>
        </w:r>
        <w:r>
          <w:fldChar w:fldCharType="end"/>
        </w:r>
      </w:hyperlink>
    </w:p>
    <w:p>
      <w:pPr>
        <w:pStyle w:val="TOC1"/>
        <w:tabs>
          <w:tab w:val="right" w:leader="dot" w:pos="8306"/>
        </w:tabs>
      </w:pPr>
      <w:hyperlink w:anchor="_Toc30200" w:history="1">
        <w:r>
          <w:rPr>
            <w:rFonts w:ascii="仿宋" w:eastAsia="仿宋" w:hAnsi="仿宋" w:cs="仿宋" w:hint="eastAsia"/>
            <w:lang w:eastAsia="zh-CN"/>
          </w:rPr>
          <w:t>六、海洋监测仪器项目文档管理</w:t>
        </w:r>
        <w:r>
          <w:tab/>
        </w:r>
        <w:r>
          <w:fldChar w:fldCharType="begin"/>
        </w:r>
        <w:r>
          <w:instrText xml:space="preserve"> PAGEREF _Toc30200 \h </w:instrText>
        </w:r>
        <w:r>
          <w:fldChar w:fldCharType="separate"/>
        </w:r>
        <w:r>
          <w:t>18</w:t>
        </w:r>
        <w:r>
          <w:fldChar w:fldCharType="end"/>
        </w:r>
      </w:hyperlink>
    </w:p>
    <w:p>
      <w:pPr>
        <w:pStyle w:val="TOC2"/>
        <w:tabs>
          <w:tab w:val="right" w:leader="dot" w:pos="8306"/>
        </w:tabs>
      </w:pPr>
      <w:hyperlink w:anchor="_Toc16007" w:history="1">
        <w:r>
          <w:rPr>
            <w:rFonts w:ascii="仿宋" w:eastAsia="仿宋" w:hAnsi="仿宋" w:cs="仿宋" w:hint="eastAsia"/>
            <w:lang w:eastAsia="zh-CN"/>
          </w:rPr>
          <w:t>(一)、文档编制与审查</w:t>
        </w:r>
        <w:r>
          <w:tab/>
        </w:r>
        <w:r>
          <w:fldChar w:fldCharType="begin"/>
        </w:r>
        <w:r>
          <w:instrText xml:space="preserve"> PAGEREF _Toc16007 \h </w:instrText>
        </w:r>
        <w:r>
          <w:fldChar w:fldCharType="separate"/>
        </w:r>
        <w:r>
          <w:t>18</w:t>
        </w:r>
        <w:r>
          <w:fldChar w:fldCharType="end"/>
        </w:r>
      </w:hyperlink>
    </w:p>
    <w:p>
      <w:pPr>
        <w:pStyle w:val="TOC2"/>
        <w:tabs>
          <w:tab w:val="right" w:leader="dot" w:pos="8306"/>
        </w:tabs>
      </w:pPr>
      <w:hyperlink w:anchor="_Toc25522" w:history="1">
        <w:r>
          <w:rPr>
            <w:rFonts w:ascii="仿宋" w:eastAsia="仿宋" w:hAnsi="仿宋" w:cs="仿宋" w:hint="eastAsia"/>
            <w:lang w:eastAsia="zh-CN"/>
          </w:rPr>
          <w:t>(二)、文档发布与分发</w:t>
        </w:r>
        <w:r>
          <w:tab/>
        </w:r>
        <w:r>
          <w:fldChar w:fldCharType="begin"/>
        </w:r>
        <w:r>
          <w:instrText xml:space="preserve"> PAGEREF _Toc25522 \h </w:instrText>
        </w:r>
        <w:r>
          <w:fldChar w:fldCharType="separate"/>
        </w:r>
        <w:r>
          <w:t>20</w:t>
        </w:r>
        <w:r>
          <w:fldChar w:fldCharType="end"/>
        </w:r>
      </w:hyperlink>
    </w:p>
    <w:p>
      <w:pPr>
        <w:pStyle w:val="TOC2"/>
        <w:tabs>
          <w:tab w:val="right" w:leader="dot" w:pos="8306"/>
        </w:tabs>
      </w:pPr>
      <w:hyperlink w:anchor="_Toc7064" w:history="1">
        <w:r>
          <w:rPr>
            <w:rFonts w:ascii="仿宋" w:eastAsia="仿宋" w:hAnsi="仿宋" w:cs="仿宋" w:hint="eastAsia"/>
            <w:lang w:eastAsia="zh-CN"/>
          </w:rPr>
          <w:t>(三)、文档存档与归档</w:t>
        </w:r>
        <w:r>
          <w:tab/>
        </w:r>
        <w:r>
          <w:fldChar w:fldCharType="begin"/>
        </w:r>
        <w:r>
          <w:instrText xml:space="preserve"> PAGEREF _Toc7064 \h </w:instrText>
        </w:r>
        <w:r>
          <w:fldChar w:fldCharType="separate"/>
        </w:r>
        <w:r>
          <w:t>20</w:t>
        </w:r>
        <w:r>
          <w:fldChar w:fldCharType="end"/>
        </w:r>
      </w:hyperlink>
    </w:p>
    <w:p>
      <w:pPr>
        <w:pStyle w:val="TOC1"/>
        <w:tabs>
          <w:tab w:val="right" w:leader="dot" w:pos="8306"/>
        </w:tabs>
      </w:pPr>
      <w:hyperlink w:anchor="_Toc20961" w:history="1">
        <w:r>
          <w:rPr>
            <w:rFonts w:ascii="仿宋" w:eastAsia="仿宋" w:hAnsi="仿宋" w:cs="仿宋" w:hint="eastAsia"/>
            <w:lang w:eastAsia="zh-CN"/>
          </w:rPr>
          <w:t>七、海洋监测仪器项目经营效益</w:t>
        </w:r>
        <w:r>
          <w:tab/>
        </w:r>
        <w:r>
          <w:fldChar w:fldCharType="begin"/>
        </w:r>
        <w:r>
          <w:instrText xml:space="preserve"> PAGEREF _Toc20961 \h </w:instrText>
        </w:r>
        <w:r>
          <w:fldChar w:fldCharType="separate"/>
        </w:r>
        <w:r>
          <w:t>22</w:t>
        </w:r>
        <w:r>
          <w:fldChar w:fldCharType="end"/>
        </w:r>
      </w:hyperlink>
    </w:p>
    <w:p>
      <w:pPr>
        <w:pStyle w:val="TOC2"/>
        <w:tabs>
          <w:tab w:val="right" w:leader="dot" w:pos="8306"/>
        </w:tabs>
      </w:pPr>
      <w:hyperlink w:anchor="_Toc22663" w:history="1">
        <w:r>
          <w:rPr>
            <w:rFonts w:ascii="仿宋" w:eastAsia="仿宋" w:hAnsi="仿宋" w:cs="仿宋" w:hint="eastAsia"/>
            <w:lang w:eastAsia="zh-CN"/>
          </w:rPr>
          <w:t>(一)、经济评价财务测算</w:t>
        </w:r>
        <w:r>
          <w:tab/>
        </w:r>
        <w:r>
          <w:fldChar w:fldCharType="begin"/>
        </w:r>
        <w:r>
          <w:instrText xml:space="preserve"> PAGEREF _Toc22663 \h </w:instrText>
        </w:r>
        <w:r>
          <w:fldChar w:fldCharType="separate"/>
        </w:r>
        <w:r>
          <w:t>22</w:t>
        </w:r>
        <w:r>
          <w:fldChar w:fldCharType="end"/>
        </w:r>
      </w:hyperlink>
    </w:p>
    <w:p>
      <w:pPr>
        <w:pStyle w:val="TOC2"/>
        <w:tabs>
          <w:tab w:val="right" w:leader="dot" w:pos="8306"/>
        </w:tabs>
      </w:pPr>
      <w:hyperlink w:anchor="_Toc15808" w:history="1">
        <w:r>
          <w:rPr>
            <w:rFonts w:ascii="仿宋" w:eastAsia="仿宋" w:hAnsi="仿宋" w:cs="仿宋" w:hint="eastAsia"/>
            <w:lang w:eastAsia="zh-CN"/>
          </w:rPr>
          <w:t>(二)、海洋监测仪器项目盈利能力分析</w:t>
        </w:r>
        <w:r>
          <w:tab/>
        </w:r>
        <w:r>
          <w:fldChar w:fldCharType="begin"/>
        </w:r>
        <w:r>
          <w:instrText xml:space="preserve"> PAGEREF _Toc15808 \h </w:instrText>
        </w:r>
        <w:r>
          <w:fldChar w:fldCharType="separate"/>
        </w:r>
        <w:r>
          <w:t>23</w:t>
        </w:r>
        <w:r>
          <w:fldChar w:fldCharType="end"/>
        </w:r>
      </w:hyperlink>
    </w:p>
    <w:p>
      <w:pPr>
        <w:pStyle w:val="TOC1"/>
        <w:tabs>
          <w:tab w:val="right" w:leader="dot" w:pos="8306"/>
        </w:tabs>
      </w:pPr>
      <w:hyperlink w:anchor="_Toc388" w:history="1">
        <w:r>
          <w:rPr>
            <w:rFonts w:ascii="仿宋" w:eastAsia="仿宋" w:hAnsi="仿宋" w:cs="仿宋" w:hint="eastAsia"/>
            <w:lang w:eastAsia="zh-CN"/>
          </w:rPr>
          <w:t>八、海洋监测仪器项目风险管理</w:t>
        </w:r>
        <w:r>
          <w:tab/>
        </w:r>
        <w:r>
          <w:fldChar w:fldCharType="begin"/>
        </w:r>
        <w:r>
          <w:instrText xml:space="preserve"> PAGEREF _Toc388 \h </w:instrText>
        </w:r>
        <w:r>
          <w:fldChar w:fldCharType="separate"/>
        </w:r>
        <w:r>
          <w:t>24</w:t>
        </w:r>
        <w:r>
          <w:fldChar w:fldCharType="end"/>
        </w:r>
      </w:hyperlink>
    </w:p>
    <w:p>
      <w:pPr>
        <w:pStyle w:val="TOC2"/>
        <w:tabs>
          <w:tab w:val="right" w:leader="dot" w:pos="8306"/>
        </w:tabs>
      </w:pPr>
      <w:hyperlink w:anchor="_Toc32540" w:history="1">
        <w:r>
          <w:rPr>
            <w:rFonts w:ascii="仿宋" w:eastAsia="仿宋" w:hAnsi="仿宋" w:cs="仿宋" w:hint="eastAsia"/>
            <w:lang w:eastAsia="zh-CN"/>
          </w:rPr>
          <w:t>(一)、风险识别与评估</w:t>
        </w:r>
        <w:r>
          <w:tab/>
        </w:r>
        <w:r>
          <w:fldChar w:fldCharType="begin"/>
        </w:r>
        <w:r>
          <w:instrText xml:space="preserve"> PAGEREF _Toc32540 \h </w:instrText>
        </w:r>
        <w:r>
          <w:fldChar w:fldCharType="separate"/>
        </w:r>
        <w:r>
          <w:t>24</w:t>
        </w:r>
        <w:r>
          <w:fldChar w:fldCharType="end"/>
        </w:r>
      </w:hyperlink>
    </w:p>
    <w:p>
      <w:pPr>
        <w:pStyle w:val="TOC2"/>
        <w:tabs>
          <w:tab w:val="right" w:leader="dot" w:pos="8306"/>
        </w:tabs>
      </w:pPr>
      <w:hyperlink w:anchor="_Toc540" w:history="1">
        <w:r>
          <w:rPr>
            <w:rFonts w:ascii="仿宋" w:eastAsia="仿宋" w:hAnsi="仿宋" w:cs="仿宋" w:hint="eastAsia"/>
            <w:lang w:eastAsia="zh-CN"/>
          </w:rPr>
          <w:t>(二)、风险应对策略</w:t>
        </w:r>
        <w:r>
          <w:tab/>
        </w:r>
        <w:r>
          <w:fldChar w:fldCharType="begin"/>
        </w:r>
        <w:r>
          <w:instrText xml:space="preserve"> PAGEREF _Toc540 \h </w:instrText>
        </w:r>
        <w:r>
          <w:fldChar w:fldCharType="separate"/>
        </w:r>
        <w:r>
          <w:t>25</w:t>
        </w:r>
        <w:r>
          <w:fldChar w:fldCharType="end"/>
        </w:r>
      </w:hyperlink>
    </w:p>
    <w:p>
      <w:pPr>
        <w:pStyle w:val="TOC2"/>
        <w:tabs>
          <w:tab w:val="right" w:leader="dot" w:pos="8306"/>
        </w:tabs>
      </w:pPr>
      <w:hyperlink w:anchor="_Toc17012" w:history="1">
        <w:r>
          <w:rPr>
            <w:rFonts w:ascii="仿宋" w:eastAsia="仿宋" w:hAnsi="仿宋" w:cs="仿宋" w:hint="eastAsia"/>
            <w:lang w:eastAsia="zh-CN"/>
          </w:rPr>
          <w:t>(三)、风险监控与控制</w:t>
        </w:r>
        <w:r>
          <w:tab/>
        </w:r>
        <w:r>
          <w:fldChar w:fldCharType="begin"/>
        </w:r>
        <w:r>
          <w:instrText xml:space="preserve"> PAGEREF _Toc17012 \h </w:instrText>
        </w:r>
        <w:r>
          <w:fldChar w:fldCharType="separate"/>
        </w:r>
        <w:r>
          <w:t>27</w:t>
        </w:r>
        <w:r>
          <w:fldChar w:fldCharType="end"/>
        </w:r>
      </w:hyperlink>
    </w:p>
    <w:p>
      <w:pPr>
        <w:pStyle w:val="TOC1"/>
        <w:tabs>
          <w:tab w:val="right" w:leader="dot" w:pos="8306"/>
        </w:tabs>
      </w:pPr>
      <w:hyperlink w:anchor="_Toc12112" w:history="1">
        <w:r>
          <w:rPr>
            <w:rFonts w:ascii="仿宋" w:eastAsia="仿宋" w:hAnsi="仿宋" w:cs="仿宋" w:hint="eastAsia"/>
            <w:lang w:eastAsia="zh-CN"/>
          </w:rPr>
          <w:t>九、海洋监测仪器项目技术管理</w:t>
        </w:r>
        <w:r>
          <w:tab/>
        </w:r>
        <w:r>
          <w:fldChar w:fldCharType="begin"/>
        </w:r>
        <w:r>
          <w:instrText xml:space="preserve"> PAGEREF _Toc12112 \h </w:instrText>
        </w:r>
        <w:r>
          <w:fldChar w:fldCharType="separate"/>
        </w:r>
        <w:r>
          <w:t>28</w:t>
        </w:r>
        <w:r>
          <w:fldChar w:fldCharType="end"/>
        </w:r>
      </w:hyperlink>
    </w:p>
    <w:p>
      <w:pPr>
        <w:pStyle w:val="TOC2"/>
        <w:tabs>
          <w:tab w:val="right" w:leader="dot" w:pos="8306"/>
        </w:tabs>
      </w:pPr>
      <w:hyperlink w:anchor="_Toc324" w:history="1">
        <w:r>
          <w:rPr>
            <w:rFonts w:ascii="仿宋" w:eastAsia="仿宋" w:hAnsi="仿宋" w:cs="仿宋" w:hint="eastAsia"/>
            <w:lang w:eastAsia="zh-CN"/>
          </w:rPr>
          <w:t>(一)、技术方案选用方向</w:t>
        </w:r>
        <w:r>
          <w:tab/>
        </w:r>
        <w:r>
          <w:fldChar w:fldCharType="begin"/>
        </w:r>
        <w:r>
          <w:instrText xml:space="preserve"> PAGEREF _Toc324 \h </w:instrText>
        </w:r>
        <w:r>
          <w:fldChar w:fldCharType="separate"/>
        </w:r>
        <w:r>
          <w:t>28</w:t>
        </w:r>
        <w:r>
          <w:fldChar w:fldCharType="end"/>
        </w:r>
      </w:hyperlink>
    </w:p>
    <w:p>
      <w:pPr>
        <w:pStyle w:val="TOC2"/>
        <w:tabs>
          <w:tab w:val="right" w:leader="dot" w:pos="8306"/>
        </w:tabs>
      </w:pPr>
      <w:hyperlink w:anchor="_Toc6977" w:history="1">
        <w:r>
          <w:rPr>
            <w:rFonts w:ascii="仿宋" w:eastAsia="仿宋" w:hAnsi="仿宋" w:cs="仿宋" w:hint="eastAsia"/>
            <w:lang w:eastAsia="zh-CN"/>
          </w:rPr>
          <w:t>(二)、工艺技术方案选用原则</w:t>
        </w:r>
        <w:r>
          <w:tab/>
        </w:r>
        <w:r>
          <w:fldChar w:fldCharType="begin"/>
        </w:r>
        <w:r>
          <w:instrText xml:space="preserve"> PAGEREF _Toc6977 \h </w:instrText>
        </w:r>
        <w:r>
          <w:fldChar w:fldCharType="separate"/>
        </w:r>
        <w:r>
          <w:t>29</w:t>
        </w:r>
        <w:r>
          <w:fldChar w:fldCharType="end"/>
        </w:r>
      </w:hyperlink>
    </w:p>
    <w:p>
      <w:pPr>
        <w:pStyle w:val="TOC2"/>
        <w:tabs>
          <w:tab w:val="right" w:leader="dot" w:pos="8306"/>
        </w:tabs>
      </w:pPr>
      <w:hyperlink w:anchor="_Toc20846" w:history="1">
        <w:r>
          <w:rPr>
            <w:rFonts w:ascii="仿宋" w:eastAsia="仿宋" w:hAnsi="仿宋" w:cs="仿宋" w:hint="eastAsia"/>
            <w:lang w:eastAsia="zh-CN"/>
          </w:rPr>
          <w:t>(三)、工艺技术方案要求</w:t>
        </w:r>
        <w:r>
          <w:tab/>
        </w:r>
        <w:r>
          <w:fldChar w:fldCharType="begin"/>
        </w:r>
        <w:r>
          <w:instrText xml:space="preserve"> PAGEREF _Toc20846 \h </w:instrText>
        </w:r>
        <w:r>
          <w:fldChar w:fldCharType="separate"/>
        </w:r>
        <w:r>
          <w:t>32</w:t>
        </w:r>
        <w:r>
          <w:fldChar w:fldCharType="end"/>
        </w:r>
      </w:hyperlink>
    </w:p>
    <w:p>
      <w:pPr>
        <w:pStyle w:val="TOC1"/>
        <w:tabs>
          <w:tab w:val="right" w:leader="dot" w:pos="8306"/>
        </w:tabs>
      </w:pPr>
      <w:hyperlink w:anchor="_Toc18283" w:history="1">
        <w:r>
          <w:rPr>
            <w:rFonts w:ascii="仿宋" w:eastAsia="仿宋" w:hAnsi="仿宋" w:cs="仿宋" w:hint="eastAsia"/>
            <w:lang w:eastAsia="zh-CN"/>
          </w:rPr>
          <w:t>十、海洋监测仪器项目计划安排</w:t>
        </w:r>
        <w:r>
          <w:tab/>
        </w:r>
        <w:r>
          <w:fldChar w:fldCharType="begin"/>
        </w:r>
        <w:r>
          <w:instrText xml:space="preserve"> PAGEREF _Toc18283 \h </w:instrText>
        </w:r>
        <w:r>
          <w:fldChar w:fldCharType="separate"/>
        </w:r>
        <w:r>
          <w:t>34</w:t>
        </w:r>
        <w:r>
          <w:fldChar w:fldCharType="end"/>
        </w:r>
      </w:hyperlink>
    </w:p>
    <w:p>
      <w:pPr>
        <w:pStyle w:val="TOC2"/>
        <w:tabs>
          <w:tab w:val="right" w:leader="dot" w:pos="8306"/>
        </w:tabs>
      </w:pPr>
      <w:hyperlink w:anchor="_Toc27930" w:history="1">
        <w:r>
          <w:rPr>
            <w:rFonts w:ascii="仿宋" w:eastAsia="仿宋" w:hAnsi="仿宋" w:cs="仿宋" w:hint="eastAsia"/>
            <w:lang w:eastAsia="zh-CN"/>
          </w:rPr>
          <w:t>(一)、建设周期</w:t>
        </w:r>
        <w:r>
          <w:tab/>
        </w:r>
        <w:r>
          <w:fldChar w:fldCharType="begin"/>
        </w:r>
        <w:r>
          <w:instrText xml:space="preserve"> PAGEREF _Toc27930 \h </w:instrText>
        </w:r>
        <w:r>
          <w:fldChar w:fldCharType="separate"/>
        </w:r>
        <w:r>
          <w:t>34</w:t>
        </w:r>
        <w:r>
          <w:fldChar w:fldCharType="end"/>
        </w:r>
      </w:hyperlink>
    </w:p>
    <w:p>
      <w:pPr>
        <w:pStyle w:val="TOC2"/>
        <w:tabs>
          <w:tab w:val="right" w:leader="dot" w:pos="8306"/>
        </w:tabs>
      </w:pPr>
      <w:hyperlink w:anchor="_Toc12676" w:history="1">
        <w:r>
          <w:rPr>
            <w:rFonts w:ascii="仿宋" w:eastAsia="仿宋" w:hAnsi="仿宋" w:cs="仿宋" w:hint="eastAsia"/>
            <w:lang w:eastAsia="zh-CN"/>
          </w:rPr>
          <w:t>(二)、建设进度</w:t>
        </w:r>
        <w:r>
          <w:tab/>
        </w:r>
        <w:r>
          <w:fldChar w:fldCharType="begin"/>
        </w:r>
        <w:r>
          <w:instrText xml:space="preserve"> PAGEREF _Toc12676 \h </w:instrText>
        </w:r>
        <w:r>
          <w:fldChar w:fldCharType="separate"/>
        </w:r>
        <w:r>
          <w:t>35</w:t>
        </w:r>
        <w:r>
          <w:fldChar w:fldCharType="end"/>
        </w:r>
      </w:hyperlink>
    </w:p>
    <w:p>
      <w:pPr>
        <w:pStyle w:val="TOC2"/>
        <w:tabs>
          <w:tab w:val="right" w:leader="dot" w:pos="8306"/>
        </w:tabs>
      </w:pPr>
      <w:hyperlink w:anchor="_Toc7827" w:history="1">
        <w:r>
          <w:rPr>
            <w:rFonts w:ascii="仿宋" w:eastAsia="仿宋" w:hAnsi="仿宋" w:cs="仿宋" w:hint="eastAsia"/>
            <w:lang w:eastAsia="zh-CN"/>
          </w:rPr>
          <w:t>(三)、进度安排注意事项</w:t>
        </w:r>
        <w:r>
          <w:tab/>
        </w:r>
        <w:r>
          <w:fldChar w:fldCharType="begin"/>
        </w:r>
        <w:r>
          <w:instrText xml:space="preserve"> PAGEREF _Toc7827 \h </w:instrText>
        </w:r>
        <w:r>
          <w:fldChar w:fldCharType="separate"/>
        </w:r>
        <w:r>
          <w:t>36</w:t>
        </w:r>
        <w:r>
          <w:fldChar w:fldCharType="end"/>
        </w:r>
      </w:hyperlink>
    </w:p>
    <w:p>
      <w:pPr>
        <w:pStyle w:val="TOC2"/>
        <w:tabs>
          <w:tab w:val="right" w:leader="dot" w:pos="8306"/>
        </w:tabs>
      </w:pPr>
      <w:hyperlink w:anchor="_Toc22643" w:history="1">
        <w:r>
          <w:rPr>
            <w:rFonts w:ascii="仿宋" w:eastAsia="仿宋" w:hAnsi="仿宋" w:cs="仿宋" w:hint="eastAsia"/>
            <w:lang w:eastAsia="zh-CN"/>
          </w:rPr>
          <w:t>(四)、人力资源配置</w:t>
        </w:r>
        <w:r>
          <w:tab/>
        </w:r>
        <w:r>
          <w:fldChar w:fldCharType="begin"/>
        </w:r>
        <w:r>
          <w:instrText xml:space="preserve"> PAGEREF _Toc22643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88" w:history="1">
        <w:r>
          <w:rPr>
            <w:rFonts w:ascii="仿宋" w:eastAsia="仿宋" w:hAnsi="仿宋" w:cs="仿宋" w:hint="eastAsia"/>
            <w:lang w:eastAsia="zh-CN"/>
          </w:rPr>
          <w:t>十一、海洋监测仪器项目社会影响</w:t>
        </w:r>
        <w:r>
          <w:tab/>
        </w:r>
        <w:r>
          <w:fldChar w:fldCharType="begin"/>
        </w:r>
        <w:r>
          <w:instrText xml:space="preserve"> PAGEREF _Toc22488 \h </w:instrText>
        </w:r>
        <w:r>
          <w:fldChar w:fldCharType="separate"/>
        </w:r>
        <w:r>
          <w:t>38</w:t>
        </w:r>
        <w:r>
          <w:fldChar w:fldCharType="end"/>
        </w:r>
      </w:hyperlink>
    </w:p>
    <w:p>
      <w:pPr>
        <w:pStyle w:val="TOC2"/>
        <w:tabs>
          <w:tab w:val="right" w:leader="dot" w:pos="8306"/>
        </w:tabs>
      </w:pPr>
      <w:hyperlink w:anchor="_Toc521" w:history="1">
        <w:r>
          <w:rPr>
            <w:rFonts w:ascii="仿宋" w:eastAsia="仿宋" w:hAnsi="仿宋" w:cs="仿宋" w:hint="eastAsia"/>
            <w:lang w:eastAsia="zh-CN"/>
          </w:rPr>
          <w:t>(一)、社会责任与义务</w:t>
        </w:r>
        <w:r>
          <w:tab/>
        </w:r>
        <w:r>
          <w:fldChar w:fldCharType="begin"/>
        </w:r>
        <w:r>
          <w:instrText xml:space="preserve"> PAGEREF _Toc521 \h </w:instrText>
        </w:r>
        <w:r>
          <w:fldChar w:fldCharType="separate"/>
        </w:r>
        <w:r>
          <w:t>38</w:t>
        </w:r>
        <w:r>
          <w:fldChar w:fldCharType="end"/>
        </w:r>
      </w:hyperlink>
    </w:p>
    <w:p>
      <w:pPr>
        <w:pStyle w:val="TOC2"/>
        <w:tabs>
          <w:tab w:val="right" w:leader="dot" w:pos="8306"/>
        </w:tabs>
      </w:pPr>
      <w:hyperlink w:anchor="_Toc15366" w:history="1">
        <w:r>
          <w:rPr>
            <w:rFonts w:ascii="仿宋" w:eastAsia="仿宋" w:hAnsi="仿宋" w:cs="仿宋" w:hint="eastAsia"/>
            <w:lang w:eastAsia="zh-CN"/>
          </w:rPr>
          <w:t>(二)、社会参与与沟通</w:t>
        </w:r>
        <w:r>
          <w:tab/>
        </w:r>
        <w:r>
          <w:fldChar w:fldCharType="begin"/>
        </w:r>
        <w:r>
          <w:instrText xml:space="preserve"> PAGEREF _Toc15366 \h </w:instrText>
        </w:r>
        <w:r>
          <w:fldChar w:fldCharType="separate"/>
        </w:r>
        <w:r>
          <w:t>39</w:t>
        </w:r>
        <w:r>
          <w:fldChar w:fldCharType="end"/>
        </w:r>
      </w:hyperlink>
    </w:p>
    <w:p>
      <w:pPr>
        <w:pStyle w:val="TOC1"/>
        <w:tabs>
          <w:tab w:val="right" w:leader="dot" w:pos="8306"/>
        </w:tabs>
      </w:pPr>
      <w:hyperlink w:anchor="_Toc3926" w:history="1">
        <w:r>
          <w:rPr>
            <w:rFonts w:ascii="仿宋" w:eastAsia="仿宋" w:hAnsi="仿宋" w:cs="仿宋" w:hint="eastAsia"/>
            <w:lang w:eastAsia="zh-CN"/>
          </w:rPr>
          <w:t>十二、生产安全保护</w:t>
        </w:r>
        <w:r>
          <w:tab/>
        </w:r>
        <w:r>
          <w:fldChar w:fldCharType="begin"/>
        </w:r>
        <w:r>
          <w:instrText xml:space="preserve"> PAGEREF _Toc3926 \h </w:instrText>
        </w:r>
        <w:r>
          <w:fldChar w:fldCharType="separate"/>
        </w:r>
        <w:r>
          <w:t>40</w:t>
        </w:r>
        <w:r>
          <w:fldChar w:fldCharType="end"/>
        </w:r>
      </w:hyperlink>
    </w:p>
    <w:p>
      <w:pPr>
        <w:pStyle w:val="TOC2"/>
        <w:tabs>
          <w:tab w:val="right" w:leader="dot" w:pos="8306"/>
        </w:tabs>
      </w:pPr>
      <w:hyperlink w:anchor="_Toc20675" w:history="1">
        <w:r>
          <w:rPr>
            <w:rFonts w:ascii="仿宋" w:eastAsia="仿宋" w:hAnsi="仿宋" w:cs="仿宋" w:hint="eastAsia"/>
            <w:lang w:eastAsia="zh-CN"/>
          </w:rPr>
          <w:t>(一)、消防安全</w:t>
        </w:r>
        <w:r>
          <w:tab/>
        </w:r>
        <w:r>
          <w:fldChar w:fldCharType="begin"/>
        </w:r>
        <w:r>
          <w:instrText xml:space="preserve"> PAGEREF _Toc20675 \h </w:instrText>
        </w:r>
        <w:r>
          <w:fldChar w:fldCharType="separate"/>
        </w:r>
        <w:r>
          <w:t>40</w:t>
        </w:r>
        <w:r>
          <w:fldChar w:fldCharType="end"/>
        </w:r>
      </w:hyperlink>
    </w:p>
    <w:p>
      <w:pPr>
        <w:pStyle w:val="TOC2"/>
        <w:tabs>
          <w:tab w:val="right" w:leader="dot" w:pos="8306"/>
        </w:tabs>
      </w:pPr>
      <w:hyperlink w:anchor="_Toc23761" w:history="1">
        <w:r>
          <w:rPr>
            <w:rFonts w:ascii="仿宋" w:eastAsia="仿宋" w:hAnsi="仿宋" w:cs="仿宋" w:hint="eastAsia"/>
            <w:lang w:eastAsia="zh-CN"/>
          </w:rPr>
          <w:t>(二)、防火防爆总图布置措施</w:t>
        </w:r>
        <w:r>
          <w:tab/>
        </w:r>
        <w:r>
          <w:fldChar w:fldCharType="begin"/>
        </w:r>
        <w:r>
          <w:instrText xml:space="preserve"> PAGEREF _Toc23761 \h </w:instrText>
        </w:r>
        <w:r>
          <w:fldChar w:fldCharType="separate"/>
        </w:r>
        <w:r>
          <w:t>41</w:t>
        </w:r>
        <w:r>
          <w:fldChar w:fldCharType="end"/>
        </w:r>
      </w:hyperlink>
    </w:p>
    <w:p>
      <w:pPr>
        <w:pStyle w:val="TOC2"/>
        <w:tabs>
          <w:tab w:val="right" w:leader="dot" w:pos="8306"/>
        </w:tabs>
      </w:pPr>
      <w:hyperlink w:anchor="_Toc84" w:history="1">
        <w:r>
          <w:rPr>
            <w:rFonts w:ascii="仿宋" w:eastAsia="仿宋" w:hAnsi="仿宋" w:cs="仿宋" w:hint="eastAsia"/>
            <w:lang w:eastAsia="zh-CN"/>
          </w:rPr>
          <w:t>(三)、自然灾害防范措施</w:t>
        </w:r>
        <w:r>
          <w:tab/>
        </w:r>
        <w:r>
          <w:fldChar w:fldCharType="begin"/>
        </w:r>
        <w:r>
          <w:instrText xml:space="preserve"> PAGEREF _Toc84 \h </w:instrText>
        </w:r>
        <w:r>
          <w:fldChar w:fldCharType="separate"/>
        </w:r>
        <w:r>
          <w:t>42</w:t>
        </w:r>
        <w:r>
          <w:fldChar w:fldCharType="end"/>
        </w:r>
      </w:hyperlink>
    </w:p>
    <w:p>
      <w:pPr>
        <w:pStyle w:val="TOC2"/>
        <w:tabs>
          <w:tab w:val="right" w:leader="dot" w:pos="8306"/>
        </w:tabs>
      </w:pPr>
      <w:hyperlink w:anchor="_Toc21687" w:history="1">
        <w:r>
          <w:rPr>
            <w:rFonts w:ascii="仿宋" w:eastAsia="仿宋" w:hAnsi="仿宋" w:cs="仿宋" w:hint="eastAsia"/>
            <w:lang w:eastAsia="zh-CN"/>
          </w:rPr>
          <w:t>(四)、安全色及安全标志使用要求</w:t>
        </w:r>
        <w:r>
          <w:tab/>
        </w:r>
        <w:r>
          <w:fldChar w:fldCharType="begin"/>
        </w:r>
        <w:r>
          <w:instrText xml:space="preserve"> PAGEREF _Toc21687 \h </w:instrText>
        </w:r>
        <w:r>
          <w:fldChar w:fldCharType="separate"/>
        </w:r>
        <w:r>
          <w:t>43</w:t>
        </w:r>
        <w:r>
          <w:fldChar w:fldCharType="end"/>
        </w:r>
      </w:hyperlink>
    </w:p>
    <w:p>
      <w:pPr>
        <w:pStyle w:val="TOC2"/>
        <w:tabs>
          <w:tab w:val="right" w:leader="dot" w:pos="8306"/>
        </w:tabs>
      </w:pPr>
      <w:hyperlink w:anchor="_Toc6400" w:history="1">
        <w:r>
          <w:rPr>
            <w:rFonts w:ascii="仿宋" w:eastAsia="仿宋" w:hAnsi="仿宋" w:cs="仿宋" w:hint="eastAsia"/>
            <w:lang w:eastAsia="zh-CN"/>
          </w:rPr>
          <w:t>(五)、防尘防毒措施</w:t>
        </w:r>
        <w:r>
          <w:tab/>
        </w:r>
        <w:r>
          <w:fldChar w:fldCharType="begin"/>
        </w:r>
        <w:r>
          <w:instrText xml:space="preserve"> PAGEREF _Toc6400 \h </w:instrText>
        </w:r>
        <w:r>
          <w:fldChar w:fldCharType="separate"/>
        </w:r>
        <w:r>
          <w:t>44</w:t>
        </w:r>
        <w:r>
          <w:fldChar w:fldCharType="end"/>
        </w:r>
      </w:hyperlink>
    </w:p>
    <w:p>
      <w:pPr>
        <w:pStyle w:val="TOC2"/>
        <w:tabs>
          <w:tab w:val="right" w:leader="dot" w:pos="8306"/>
        </w:tabs>
      </w:pPr>
      <w:hyperlink w:anchor="_Toc19772" w:history="1">
        <w:r>
          <w:rPr>
            <w:rFonts w:ascii="仿宋" w:eastAsia="仿宋" w:hAnsi="仿宋" w:cs="仿宋" w:hint="eastAsia"/>
            <w:lang w:eastAsia="zh-CN"/>
          </w:rPr>
          <w:t>(六)、防静电、触电防护及防雷措施</w:t>
        </w:r>
        <w:r>
          <w:tab/>
        </w:r>
        <w:r>
          <w:fldChar w:fldCharType="begin"/>
        </w:r>
        <w:r>
          <w:instrText xml:space="preserve"> PAGEREF _Toc19772 \h </w:instrText>
        </w:r>
        <w:r>
          <w:fldChar w:fldCharType="separate"/>
        </w:r>
        <w:r>
          <w:t>45</w:t>
        </w:r>
        <w:r>
          <w:fldChar w:fldCharType="end"/>
        </w:r>
      </w:hyperlink>
    </w:p>
    <w:p>
      <w:pPr>
        <w:pStyle w:val="TOC2"/>
        <w:tabs>
          <w:tab w:val="right" w:leader="dot" w:pos="8306"/>
        </w:tabs>
      </w:pPr>
      <w:hyperlink w:anchor="_Toc7406" w:history="1">
        <w:r>
          <w:rPr>
            <w:rFonts w:ascii="仿宋" w:eastAsia="仿宋" w:hAnsi="仿宋" w:cs="仿宋" w:hint="eastAsia"/>
            <w:lang w:eastAsia="zh-CN"/>
          </w:rPr>
          <w:t>(七)、机械设备安全保障措施</w:t>
        </w:r>
        <w:r>
          <w:tab/>
        </w:r>
        <w:r>
          <w:fldChar w:fldCharType="begin"/>
        </w:r>
        <w:r>
          <w:instrText xml:space="preserve"> PAGEREF _Toc7406 \h </w:instrText>
        </w:r>
        <w:r>
          <w:fldChar w:fldCharType="separate"/>
        </w:r>
        <w:r>
          <w:t>46</w:t>
        </w:r>
        <w:r>
          <w:fldChar w:fldCharType="end"/>
        </w:r>
      </w:hyperlink>
    </w:p>
    <w:p>
      <w:pPr>
        <w:pStyle w:val="TOC1"/>
        <w:tabs>
          <w:tab w:val="right" w:leader="dot" w:pos="8306"/>
        </w:tabs>
      </w:pPr>
      <w:hyperlink w:anchor="_Toc22931" w:history="1">
        <w:r>
          <w:rPr>
            <w:rFonts w:ascii="仿宋" w:eastAsia="仿宋" w:hAnsi="仿宋" w:cs="仿宋" w:hint="eastAsia"/>
            <w:lang w:eastAsia="zh-CN"/>
          </w:rPr>
          <w:t>十三、海洋监测仪器项目变更管理</w:t>
        </w:r>
        <w:r>
          <w:tab/>
        </w:r>
        <w:r>
          <w:fldChar w:fldCharType="begin"/>
        </w:r>
        <w:r>
          <w:instrText xml:space="preserve"> PAGEREF _Toc22931 \h </w:instrText>
        </w:r>
        <w:r>
          <w:fldChar w:fldCharType="separate"/>
        </w:r>
        <w:r>
          <w:t>48</w:t>
        </w:r>
        <w:r>
          <w:fldChar w:fldCharType="end"/>
        </w:r>
      </w:hyperlink>
    </w:p>
    <w:p>
      <w:pPr>
        <w:pStyle w:val="TOC2"/>
        <w:tabs>
          <w:tab w:val="right" w:leader="dot" w:pos="8306"/>
        </w:tabs>
      </w:pPr>
      <w:hyperlink w:anchor="_Toc3496" w:history="1">
        <w:r>
          <w:rPr>
            <w:rFonts w:ascii="仿宋" w:eastAsia="仿宋" w:hAnsi="仿宋" w:cs="仿宋" w:hint="eastAsia"/>
            <w:lang w:eastAsia="zh-CN"/>
          </w:rPr>
          <w:t>(一)、变更申请与评估</w:t>
        </w:r>
        <w:r>
          <w:tab/>
        </w:r>
        <w:r>
          <w:fldChar w:fldCharType="begin"/>
        </w:r>
        <w:r>
          <w:instrText xml:space="preserve"> PAGEREF _Toc3496 \h </w:instrText>
        </w:r>
        <w:r>
          <w:fldChar w:fldCharType="separate"/>
        </w:r>
        <w:r>
          <w:t>48</w:t>
        </w:r>
        <w:r>
          <w:fldChar w:fldCharType="end"/>
        </w:r>
      </w:hyperlink>
    </w:p>
    <w:p>
      <w:pPr>
        <w:pStyle w:val="TOC2"/>
        <w:tabs>
          <w:tab w:val="right" w:leader="dot" w:pos="8306"/>
        </w:tabs>
      </w:pPr>
      <w:hyperlink w:anchor="_Toc11213" w:history="1">
        <w:r>
          <w:rPr>
            <w:rFonts w:ascii="仿宋" w:eastAsia="仿宋" w:hAnsi="仿宋" w:cs="仿宋" w:hint="eastAsia"/>
            <w:lang w:eastAsia="zh-CN"/>
          </w:rPr>
          <w:t>(二)、变更实施与控制</w:t>
        </w:r>
        <w:r>
          <w:tab/>
        </w:r>
        <w:r>
          <w:fldChar w:fldCharType="begin"/>
        </w:r>
        <w:r>
          <w:instrText xml:space="preserve"> PAGEREF _Toc11213 \h </w:instrText>
        </w:r>
        <w:r>
          <w:fldChar w:fldCharType="separate"/>
        </w:r>
        <w:r>
          <w:t>48</w:t>
        </w:r>
        <w:r>
          <w:fldChar w:fldCharType="end"/>
        </w:r>
      </w:hyperlink>
    </w:p>
    <w:p>
      <w:pPr>
        <w:pStyle w:val="TOC1"/>
        <w:tabs>
          <w:tab w:val="right" w:leader="dot" w:pos="8306"/>
        </w:tabs>
      </w:pPr>
      <w:hyperlink w:anchor="_Toc30941" w:history="1">
        <w:r>
          <w:rPr>
            <w:rFonts w:ascii="仿宋" w:eastAsia="仿宋" w:hAnsi="仿宋" w:cs="仿宋" w:hint="eastAsia"/>
            <w:lang w:eastAsia="zh-CN"/>
          </w:rPr>
          <w:t>十四、风险识别与分类</w:t>
        </w:r>
        <w:r>
          <w:tab/>
        </w:r>
        <w:r>
          <w:fldChar w:fldCharType="begin"/>
        </w:r>
        <w:r>
          <w:instrText xml:space="preserve"> PAGEREF _Toc30941 \h </w:instrText>
        </w:r>
        <w:r>
          <w:fldChar w:fldCharType="separate"/>
        </w:r>
        <w:r>
          <w:t>49</w:t>
        </w:r>
        <w:r>
          <w:fldChar w:fldCharType="end"/>
        </w:r>
      </w:hyperlink>
    </w:p>
    <w:p>
      <w:pPr>
        <w:pStyle w:val="TOC2"/>
        <w:tabs>
          <w:tab w:val="right" w:leader="dot" w:pos="8306"/>
        </w:tabs>
      </w:pPr>
      <w:hyperlink w:anchor="_Toc22308" w:history="1">
        <w:r>
          <w:rPr>
            <w:rFonts w:ascii="仿宋" w:eastAsia="仿宋" w:hAnsi="仿宋" w:cs="仿宋" w:hint="eastAsia"/>
            <w:lang w:eastAsia="zh-CN"/>
          </w:rPr>
          <w:t>(一)、风险识别</w:t>
        </w:r>
        <w:r>
          <w:tab/>
        </w:r>
        <w:r>
          <w:fldChar w:fldCharType="begin"/>
        </w:r>
        <w:r>
          <w:instrText xml:space="preserve"> PAGEREF _Toc22308 \h </w:instrText>
        </w:r>
        <w:r>
          <w:fldChar w:fldCharType="separate"/>
        </w:r>
        <w:r>
          <w:t>49</w:t>
        </w:r>
        <w:r>
          <w:fldChar w:fldCharType="end"/>
        </w:r>
      </w:hyperlink>
    </w:p>
    <w:p>
      <w:pPr>
        <w:pStyle w:val="TOC2"/>
        <w:tabs>
          <w:tab w:val="right" w:leader="dot" w:pos="8306"/>
        </w:tabs>
      </w:pPr>
      <w:hyperlink w:anchor="_Toc30751" w:history="1">
        <w:r>
          <w:rPr>
            <w:rFonts w:ascii="仿宋" w:eastAsia="仿宋" w:hAnsi="仿宋" w:cs="仿宋" w:hint="eastAsia"/>
            <w:lang w:eastAsia="zh-CN"/>
          </w:rPr>
          <w:t>(二)、风险分类</w:t>
        </w:r>
        <w:r>
          <w:tab/>
        </w:r>
        <w:r>
          <w:fldChar w:fldCharType="begin"/>
        </w:r>
        <w:r>
          <w:instrText xml:space="preserve"> PAGEREF _Toc30751 \h </w:instrText>
        </w:r>
        <w:r>
          <w:fldChar w:fldCharType="separate"/>
        </w:r>
        <w:r>
          <w:t>50</w:t>
        </w:r>
        <w:r>
          <w:fldChar w:fldCharType="end"/>
        </w:r>
      </w:hyperlink>
    </w:p>
    <w:p>
      <w:pPr>
        <w:pStyle w:val="TOC1"/>
        <w:tabs>
          <w:tab w:val="right" w:leader="dot" w:pos="8306"/>
        </w:tabs>
      </w:pPr>
      <w:hyperlink w:anchor="_Toc32046" w:history="1">
        <w:r>
          <w:rPr>
            <w:rFonts w:ascii="仿宋" w:eastAsia="仿宋" w:hAnsi="仿宋" w:cs="仿宋" w:hint="eastAsia"/>
            <w:lang w:eastAsia="zh-CN"/>
          </w:rPr>
          <w:t>十五、海洋监测仪器项目实施时间节点</w:t>
        </w:r>
        <w:r>
          <w:tab/>
        </w:r>
        <w:r>
          <w:fldChar w:fldCharType="begin"/>
        </w:r>
        <w:r>
          <w:instrText xml:space="preserve"> PAGEREF _Toc32046 \h </w:instrText>
        </w:r>
        <w:r>
          <w:fldChar w:fldCharType="separate"/>
        </w:r>
        <w:r>
          <w:t>52</w:t>
        </w:r>
        <w:r>
          <w:fldChar w:fldCharType="end"/>
        </w:r>
      </w:hyperlink>
    </w:p>
    <w:p>
      <w:pPr>
        <w:pStyle w:val="TOC2"/>
        <w:tabs>
          <w:tab w:val="right" w:leader="dot" w:pos="8306"/>
        </w:tabs>
      </w:pPr>
      <w:hyperlink w:anchor="_Toc9137" w:history="1">
        <w:r>
          <w:rPr>
            <w:rFonts w:ascii="仿宋" w:eastAsia="仿宋" w:hAnsi="仿宋" w:cs="仿宋" w:hint="eastAsia"/>
            <w:lang w:eastAsia="zh-CN"/>
          </w:rPr>
          <w:t>(一)、海洋监测仪器项目启动阶段时间节点</w:t>
        </w:r>
        <w:r>
          <w:tab/>
        </w:r>
        <w:r>
          <w:fldChar w:fldCharType="begin"/>
        </w:r>
        <w:r>
          <w:instrText xml:space="preserve"> PAGEREF _Toc9137 \h </w:instrText>
        </w:r>
        <w:r>
          <w:fldChar w:fldCharType="separate"/>
        </w:r>
        <w:r>
          <w:t>52</w:t>
        </w:r>
        <w:r>
          <w:fldChar w:fldCharType="end"/>
        </w:r>
      </w:hyperlink>
    </w:p>
    <w:p>
      <w:pPr>
        <w:pStyle w:val="TOC2"/>
        <w:tabs>
          <w:tab w:val="right" w:leader="dot" w:pos="8306"/>
        </w:tabs>
      </w:pPr>
      <w:hyperlink w:anchor="_Toc1541" w:history="1">
        <w:r>
          <w:rPr>
            <w:rFonts w:ascii="仿宋" w:eastAsia="仿宋" w:hAnsi="仿宋" w:cs="仿宋" w:hint="eastAsia"/>
            <w:lang w:eastAsia="zh-CN"/>
          </w:rPr>
          <w:t>(二)、海洋监测仪器项目执行阶段时间节点</w:t>
        </w:r>
        <w:r>
          <w:tab/>
        </w:r>
        <w:r>
          <w:fldChar w:fldCharType="begin"/>
        </w:r>
        <w:r>
          <w:instrText xml:space="preserve"> PAGEREF _Toc1541 \h </w:instrText>
        </w:r>
        <w:r>
          <w:fldChar w:fldCharType="separate"/>
        </w:r>
        <w:r>
          <w:t>53</w:t>
        </w:r>
        <w:r>
          <w:fldChar w:fldCharType="end"/>
        </w:r>
      </w:hyperlink>
    </w:p>
    <w:p>
      <w:pPr>
        <w:pStyle w:val="TOC2"/>
        <w:tabs>
          <w:tab w:val="right" w:leader="dot" w:pos="8306"/>
        </w:tabs>
      </w:pPr>
      <w:hyperlink w:anchor="_Toc14497" w:history="1">
        <w:r>
          <w:rPr>
            <w:rFonts w:ascii="仿宋" w:eastAsia="仿宋" w:hAnsi="仿宋" w:cs="仿宋" w:hint="eastAsia"/>
            <w:lang w:eastAsia="zh-CN"/>
          </w:rPr>
          <w:t>(三)、海洋监测仪器项目完成阶段时间节点</w:t>
        </w:r>
        <w:r>
          <w:tab/>
        </w:r>
        <w:r>
          <w:fldChar w:fldCharType="begin"/>
        </w:r>
        <w:r>
          <w:instrText xml:space="preserve"> PAGEREF _Toc14497 \h </w:instrText>
        </w:r>
        <w:r>
          <w:fldChar w:fldCharType="separate"/>
        </w:r>
        <w:r>
          <w:t>54</w:t>
        </w:r>
        <w:r>
          <w:fldChar w:fldCharType="end"/>
        </w:r>
      </w:hyperlink>
    </w:p>
    <w:p>
      <w:pPr>
        <w:pStyle w:val="TOC1"/>
        <w:tabs>
          <w:tab w:val="right" w:leader="dot" w:pos="8306"/>
        </w:tabs>
      </w:pPr>
      <w:hyperlink w:anchor="_Toc29882" w:history="1">
        <w:r>
          <w:rPr>
            <w:rFonts w:ascii="仿宋" w:eastAsia="仿宋" w:hAnsi="仿宋" w:cs="仿宋" w:hint="eastAsia"/>
            <w:lang w:eastAsia="zh-CN"/>
          </w:rPr>
          <w:t>十六、海洋监测仪器项目实施保障措施</w:t>
        </w:r>
        <w:r>
          <w:tab/>
        </w:r>
        <w:r>
          <w:fldChar w:fldCharType="begin"/>
        </w:r>
        <w:r>
          <w:instrText xml:space="preserve"> PAGEREF _Toc29882 \h </w:instrText>
        </w:r>
        <w:r>
          <w:fldChar w:fldCharType="separate"/>
        </w:r>
        <w:r>
          <w:t>55</w:t>
        </w:r>
        <w:r>
          <w:fldChar w:fldCharType="end"/>
        </w:r>
      </w:hyperlink>
    </w:p>
    <w:p>
      <w:pPr>
        <w:pStyle w:val="TOC2"/>
        <w:tabs>
          <w:tab w:val="right" w:leader="dot" w:pos="8306"/>
        </w:tabs>
      </w:pPr>
      <w:hyperlink w:anchor="_Toc4248" w:history="1">
        <w:r>
          <w:rPr>
            <w:rFonts w:ascii="仿宋" w:eastAsia="仿宋" w:hAnsi="仿宋" w:cs="仿宋" w:hint="eastAsia"/>
            <w:lang w:eastAsia="zh-CN"/>
          </w:rPr>
          <w:t>(一)、海洋监测仪器项目实施保障机制</w:t>
        </w:r>
        <w:r>
          <w:tab/>
        </w:r>
        <w:r>
          <w:fldChar w:fldCharType="begin"/>
        </w:r>
        <w:r>
          <w:instrText xml:space="preserve"> PAGEREF _Toc4248 \h </w:instrText>
        </w:r>
        <w:r>
          <w:fldChar w:fldCharType="separate"/>
        </w:r>
        <w:r>
          <w:t>55</w:t>
        </w:r>
        <w:r>
          <w:fldChar w:fldCharType="end"/>
        </w:r>
      </w:hyperlink>
    </w:p>
    <w:p>
      <w:pPr>
        <w:pStyle w:val="TOC2"/>
        <w:tabs>
          <w:tab w:val="right" w:leader="dot" w:pos="8306"/>
        </w:tabs>
      </w:pPr>
      <w:hyperlink w:anchor="_Toc32541" w:history="1">
        <w:r>
          <w:rPr>
            <w:rFonts w:ascii="仿宋" w:eastAsia="仿宋" w:hAnsi="仿宋" w:cs="仿宋" w:hint="eastAsia"/>
            <w:lang w:eastAsia="zh-CN"/>
          </w:rPr>
          <w:t>(二)、海洋监测仪器项目法律合规要求</w:t>
        </w:r>
        <w:r>
          <w:tab/>
        </w:r>
        <w:r>
          <w:fldChar w:fldCharType="begin"/>
        </w:r>
        <w:r>
          <w:instrText xml:space="preserve"> PAGEREF _Toc32541 \h </w:instrText>
        </w:r>
        <w:r>
          <w:fldChar w:fldCharType="separate"/>
        </w:r>
        <w:r>
          <w:t>59</w:t>
        </w:r>
        <w:r>
          <w:fldChar w:fldCharType="end"/>
        </w:r>
      </w:hyperlink>
    </w:p>
    <w:p>
      <w:pPr>
        <w:pStyle w:val="TOC2"/>
        <w:tabs>
          <w:tab w:val="right" w:leader="dot" w:pos="8306"/>
        </w:tabs>
      </w:pPr>
      <w:hyperlink w:anchor="_Toc7843" w:history="1">
        <w:r>
          <w:rPr>
            <w:rFonts w:ascii="仿宋" w:eastAsia="仿宋" w:hAnsi="仿宋" w:cs="仿宋" w:hint="eastAsia"/>
            <w:lang w:eastAsia="zh-CN"/>
          </w:rPr>
          <w:t>(三)、海洋监测仪器项目合同管理与法律事务</w:t>
        </w:r>
        <w:r>
          <w:tab/>
        </w:r>
        <w:r>
          <w:fldChar w:fldCharType="begin"/>
        </w:r>
        <w:r>
          <w:instrText xml:space="preserve"> PAGEREF _Toc7843 \h </w:instrText>
        </w:r>
        <w:r>
          <w:fldChar w:fldCharType="separate"/>
        </w:r>
        <w:r>
          <w:t>63</w:t>
        </w:r>
        <w:r>
          <w:fldChar w:fldCharType="end"/>
        </w:r>
      </w:hyperlink>
    </w:p>
    <w:p>
      <w:pPr>
        <w:pStyle w:val="TOC2"/>
        <w:tabs>
          <w:tab w:val="right" w:leader="dot" w:pos="8306"/>
        </w:tabs>
      </w:pPr>
      <w:hyperlink w:anchor="_Toc10875" w:history="1">
        <w:r>
          <w:rPr>
            <w:rFonts w:ascii="仿宋" w:eastAsia="仿宋" w:hAnsi="仿宋" w:cs="仿宋" w:hint="eastAsia"/>
            <w:lang w:eastAsia="zh-CN"/>
          </w:rPr>
          <w:t>(四)、海洋监测仪器项目知识产权保护策略</w:t>
        </w:r>
        <w:r>
          <w:tab/>
        </w:r>
        <w:r>
          <w:fldChar w:fldCharType="begin"/>
        </w:r>
        <w:r>
          <w:instrText xml:space="preserve"> PAGEREF _Toc10875 \h </w:instrText>
        </w:r>
        <w:r>
          <w:fldChar w:fldCharType="separate"/>
        </w:r>
        <w:r>
          <w:t>70</w:t>
        </w:r>
        <w:r>
          <w:fldChar w:fldCharType="end"/>
        </w:r>
      </w:hyperlink>
    </w:p>
    <w:p>
      <w:pPr>
        <w:pStyle w:val="TOC1"/>
        <w:tabs>
          <w:tab w:val="right" w:leader="dot" w:pos="8306"/>
        </w:tabs>
      </w:pPr>
      <w:hyperlink w:anchor="_Toc1189" w:history="1">
        <w:r>
          <w:rPr>
            <w:rFonts w:ascii="仿宋" w:eastAsia="仿宋" w:hAnsi="仿宋" w:cs="仿宋" w:hint="eastAsia"/>
            <w:lang w:eastAsia="zh-CN"/>
          </w:rPr>
          <w:t>十七、海洋监测仪器项目工程方案分析</w:t>
        </w:r>
        <w:r>
          <w:tab/>
        </w:r>
        <w:r>
          <w:fldChar w:fldCharType="begin"/>
        </w:r>
        <w:r>
          <w:instrText xml:space="preserve"> PAGEREF _Toc1189 \h </w:instrText>
        </w:r>
        <w:r>
          <w:fldChar w:fldCharType="separate"/>
        </w:r>
        <w:r>
          <w:t>72</w:t>
        </w:r>
        <w:r>
          <w:fldChar w:fldCharType="end"/>
        </w:r>
      </w:hyperlink>
    </w:p>
    <w:p>
      <w:pPr>
        <w:pStyle w:val="TOC2"/>
        <w:tabs>
          <w:tab w:val="right" w:leader="dot" w:pos="8306"/>
        </w:tabs>
      </w:pPr>
      <w:hyperlink w:anchor="_Toc1607" w:history="1">
        <w:r>
          <w:rPr>
            <w:rFonts w:ascii="仿宋" w:eastAsia="仿宋" w:hAnsi="仿宋" w:cs="仿宋" w:hint="eastAsia"/>
            <w:lang w:eastAsia="zh-CN"/>
          </w:rPr>
          <w:t>(一)、建筑工程设计原则</w:t>
        </w:r>
        <w:r>
          <w:tab/>
        </w:r>
        <w:r>
          <w:fldChar w:fldCharType="begin"/>
        </w:r>
        <w:r>
          <w:instrText xml:space="preserve"> PAGEREF _Toc1607 \h </w:instrText>
        </w:r>
        <w:r>
          <w:fldChar w:fldCharType="separate"/>
        </w:r>
        <w:r>
          <w:t>72</w:t>
        </w:r>
        <w:r>
          <w:fldChar w:fldCharType="end"/>
        </w:r>
      </w:hyperlink>
    </w:p>
    <w:p>
      <w:pPr>
        <w:pStyle w:val="TOC2"/>
        <w:tabs>
          <w:tab w:val="right" w:leader="dot" w:pos="8306"/>
        </w:tabs>
      </w:pPr>
      <w:hyperlink w:anchor="_Toc30069" w:history="1">
        <w:r>
          <w:rPr>
            <w:rFonts w:ascii="仿宋" w:eastAsia="仿宋" w:hAnsi="仿宋" w:cs="仿宋" w:hint="eastAsia"/>
            <w:lang w:eastAsia="zh-CN"/>
          </w:rPr>
          <w:t>(二)、土建工程建设指标</w:t>
        </w:r>
        <w:r>
          <w:tab/>
        </w:r>
        <w:r>
          <w:fldChar w:fldCharType="begin"/>
        </w:r>
        <w:r>
          <w:instrText xml:space="preserve"> PAGEREF _Toc30069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16"/>
      <w:r>
        <w:rPr>
          <w:rFonts w:ascii="仿宋" w:eastAsia="仿宋" w:hAnsi="仿宋" w:cs="仿宋" w:hint="eastAsia"/>
          <w:sz w:val="28"/>
          <w:lang w:eastAsia="zh-CN"/>
        </w:rPr>
        <w:t>一、海洋监测仪器项目建设背景及必要性分析</w:t>
      </w:r>
      <w:bookmarkEnd w:id="2"/>
    </w:p>
    <w:p>
      <w:pPr>
        <w:pStyle w:val="Heading2"/>
        <w:rPr>
          <w:rFonts w:ascii="仿宋" w:eastAsia="仿宋" w:hAnsi="仿宋" w:cs="仿宋" w:hint="eastAsia"/>
          <w:lang w:eastAsia="zh-CN"/>
        </w:rPr>
      </w:pPr>
      <w:bookmarkStart w:id="3" w:name="_Toc7626"/>
      <w:r>
        <w:rPr>
          <w:rFonts w:ascii="仿宋" w:eastAsia="仿宋" w:hAnsi="仿宋" w:cs="仿宋" w:hint="eastAsia"/>
          <w:lang w:eastAsia="zh-CN"/>
        </w:rPr>
        <w:t>(一)、海洋监测仪器项目背景分析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监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监测仪器项目在这个潮流中的定位。同时，我们将关注行业内涌现的新兴机遇，以便海洋监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监测仪器项目提供了强大的发展动力。我们将聚焦于行业内最新的技术发展趋势，包括但不限于人工智能、大数据分析、物联网等领域。通过深度的技术研究，我们将确保海洋监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监测仪器项目发展的源泉。我们将投入更多的精力对市场需求进行深入剖析，超越表面的需求，深入挖掘潜在的市场痛点和机遇。通过对市场需求的细致了解，海洋监测仪器项目将更有针对性地设计解决方案，满足市场的多样化需求，从而更好地促进海洋监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监测仪器项目战略至关重要。我们将对竞争态势进行更为深入的分析，包括但不限于市场份额、产品特点、客户满意度等多个维度。通过深度的竞争分析，海洋监测仪器项目将能够更准确地把握市场脉搏，制定具有竞争力的海洋监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海洋监测仪器项目的发展具有直接的影响。我们将进行更为全面的法规和政策分析，了解行业发展中的潜在法律风险和合规挑战。通过充分了解和遵守相关法规，海洋监测仪器项目将确保在法律框架内合法合规运营，为海洋监测仪器项目的稳健发展提供有力支持。</w:t>
      </w:r>
    </w:p>
    <w:p>
      <w:pPr>
        <w:pStyle w:val="Heading2"/>
        <w:ind w:firstLine="560" w:firstLineChars="200"/>
        <w:rPr>
          <w:rFonts w:ascii="仿宋" w:eastAsia="仿宋" w:hAnsi="仿宋" w:cs="仿宋" w:hint="eastAsia"/>
          <w:sz w:val="28"/>
          <w:lang w:eastAsia="zh-CN"/>
        </w:rPr>
      </w:pPr>
      <w:bookmarkStart w:id="4" w:name="_Toc22494"/>
      <w:r>
        <w:rPr>
          <w:rFonts w:ascii="仿宋" w:eastAsia="仿宋" w:hAnsi="仿宋" w:cs="仿宋" w:hint="eastAsia"/>
          <w:sz w:val="28"/>
          <w:lang w:eastAsia="zh-CN"/>
        </w:rPr>
        <w:t>(二)、海洋监测仪器项目建设必要性分析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的迫切性源于对行业发展趋势的深刻洞察。我们正处于一个行业变革的时代，科技创新、数字化转型成为企业发展的关键动力。海洋监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不仅仅是为了跟上潮流，更是为了通过技术创新推动企业的持续发展。通过引入先进的技术和解决方案，海洋监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监测仪器项目的建设成为必然选择，通过提高产品质量、拓展服务领域，从而在竞争中获得更多的机会。海洋监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监测仪器项目建设的必要性体现在对客户需求更精准的满足。通过海洋监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建设的背后是对企业持续创新的追求。只有通过不断创新，企业才能在竞争中立于不败之地。海洋监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136"/>
      <w:r>
        <w:rPr>
          <w:rFonts w:ascii="仿宋" w:eastAsia="仿宋" w:hAnsi="仿宋" w:cs="仿宋" w:hint="eastAsia"/>
          <w:sz w:val="28"/>
          <w:lang w:eastAsia="zh-CN"/>
        </w:rPr>
        <w:t>二、海洋监测仪器项目土建工程</w:t>
      </w:r>
      <w:bookmarkEnd w:id="5"/>
    </w:p>
    <w:p>
      <w:pPr>
        <w:pStyle w:val="Heading2"/>
        <w:rPr>
          <w:rFonts w:ascii="仿宋" w:eastAsia="仿宋" w:hAnsi="仿宋" w:cs="仿宋" w:hint="eastAsia"/>
          <w:lang w:eastAsia="zh-CN"/>
        </w:rPr>
      </w:pPr>
      <w:bookmarkStart w:id="6" w:name="_Toc96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在海洋监测仪器项目的建筑工程设计中，我们将秉承一系列重要的设计原则，以确保海洋监测仪器项目建筑在功能、美观、可持续性等方面达到最佳效果。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首要原则是确保建筑的功能性得到最大化的发挥。我们将充分理解海洋监测仪器项目的实际需求，合理布局各个功能区域，保证建筑在满足业务需求的同时，提供高效的工作环境。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在建筑设计中，我们将综合考虑建设和运营成本。通过精细的经济效益分析，确保设计方案在高效利用资源的同时，对海洋监测仪器项目的长期盈利能力有积极的贡献。</w:t>
      </w:r>
    </w:p>
    <w:p>
      <w:pPr>
        <w:pStyle w:val="Heading2"/>
        <w:ind w:firstLine="560" w:firstLineChars="200"/>
        <w:rPr>
          <w:rFonts w:ascii="仿宋" w:eastAsia="仿宋" w:hAnsi="仿宋" w:cs="仿宋" w:hint="eastAsia"/>
          <w:sz w:val="28"/>
          <w:lang w:eastAsia="zh-CN"/>
        </w:rPr>
      </w:pPr>
      <w:bookmarkStart w:id="7" w:name="_Toc154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土建工程设计中，我们将精准设定设计年限，结合海洋监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监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9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监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监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监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本期工程海洋监测仪器项目预计总建筑面积XXX平方米，其中：计容建筑面积XXX平方米，计划建筑工程投资XX万元，占海洋监测仪器项目总投资的XX%。</w:t>
      </w:r>
    </w:p>
    <w:p>
      <w:pPr>
        <w:pStyle w:val="Heading1"/>
        <w:ind w:firstLine="560" w:firstLineChars="200"/>
        <w:rPr>
          <w:rFonts w:ascii="仿宋" w:eastAsia="仿宋" w:hAnsi="仿宋" w:cs="仿宋" w:hint="eastAsia"/>
          <w:sz w:val="28"/>
          <w:lang w:eastAsia="zh-CN"/>
        </w:rPr>
      </w:pPr>
      <w:bookmarkStart w:id="10" w:name="_Toc5188"/>
      <w:r>
        <w:rPr>
          <w:rFonts w:ascii="仿宋" w:eastAsia="仿宋" w:hAnsi="仿宋" w:cs="仿宋" w:hint="eastAsia"/>
          <w:sz w:val="28"/>
          <w:lang w:eastAsia="zh-CN"/>
        </w:rPr>
        <w:t>三、海洋监测仪器项目建设单位说明</w:t>
      </w:r>
      <w:bookmarkEnd w:id="10"/>
    </w:p>
    <w:p>
      <w:pPr>
        <w:pStyle w:val="Heading2"/>
        <w:rPr>
          <w:rFonts w:ascii="仿宋" w:eastAsia="仿宋" w:hAnsi="仿宋" w:cs="仿宋" w:hint="eastAsia"/>
          <w:lang w:eastAsia="zh-CN"/>
        </w:rPr>
      </w:pPr>
      <w:bookmarkStart w:id="11" w:name="_Toc25224"/>
      <w:r>
        <w:rPr>
          <w:rFonts w:ascii="仿宋" w:eastAsia="仿宋" w:hAnsi="仿宋" w:cs="仿宋" w:hint="eastAsia"/>
          <w:lang w:eastAsia="zh-CN"/>
        </w:rPr>
        <w:t>(一)、海洋监测仪器项目承办单位基本情况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619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监测仪器项目承办单位的XXXX，我们着眼于实现可持续的经济效益。通过技术创新和解决方案的提供，公司预计在海洋监测仪器项目执行期间将获得可观的收入增长。这一收入来源主要包括海洋监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同时，我们注重成本控制和效率提升，以确保海洋监测仪器项目的可持续盈利。透过精细的管理和资源优化，公司期望实现海洋监测仪器项目利润最大化。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监测仪器项目实施进行全面的投资评估，包括海洋监测仪器项目启动阶段的资金投入和后续运营成本。通过对海洋监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洋监测仪器项目实施过程中具备足够的资金流动性，公司将进行详尽的现金流分析。这包括资金需求的合理预测、海洋监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95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70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海洋监测仪器项目的主要产品是XXXX，预计年产值为XXX万元。这一产品在市场中占据着重要的地位，其广泛的应用范围使得该海洋监测仪器项目的市场前景非常广阔。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洋监测仪器项目的xxx产品作为重要的原材料之一，将在多个领域发挥关键作用。其在建筑、交通、能源等方面的广泛应用将为整个产业链提供强大的支持，形成产业协同效应。海洋监测仪器项目的年产值XXX万XXX万XXX万万元不仅反映了其在市场上的巨大潜力，更预示着它对国民经济的积极贡献。这种关联度高、涉及面广的产业关系，使得该海洋监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01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总征地面积为XXXX平方米，相当于约XX.XX亩，其中净用地面积为XXXX平方米，红线范围内相当于约XX.XX亩。这一用地规模充分考虑了海洋监测仪器项目的建设需求，保障了海洋监测仪器项目在合适的空间内得以充分发展。海洋监测仪器项目规划的总建筑面积为XXXX平方米，其中主体工程建设占XXXX平方米，计容建筑面积达XXXX平方米。预计建筑工程的投资将达到XXXX万元，为海洋监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计划购置的设备共计XXXX台（套），设备购置费用为XXXX万元。这一设备购置计划充分考虑到海洋监测仪器项目的生产需求和技术要求，确保了海洋监测仪器项目在生产运营中具备先进的技术装备和高效的生产能力。设备的合理配置将为海洋监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计划总投资为XXXX万元，预计年实现营业收入为XXXX万元。这一产能规模的设定旨在确保海洋监测仪器项目能够在投资与回报之间取得平衡，实现长期可持续的发展。海洋监测仪器项目的总投资充分考虑到各个方面的需求，包括用地建设、设备购置等多个环节，以确保海洋监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495"/>
      <w:r>
        <w:rPr>
          <w:rFonts w:ascii="仿宋" w:eastAsia="仿宋" w:hAnsi="仿宋" w:cs="仿宋" w:hint="eastAsia"/>
          <w:sz w:val="28"/>
          <w:lang w:eastAsia="zh-CN"/>
        </w:rPr>
        <w:t>五、海洋监测仪器项目选址可行性分析</w:t>
      </w:r>
      <w:bookmarkEnd w:id="16"/>
    </w:p>
    <w:p>
      <w:pPr>
        <w:pStyle w:val="Heading2"/>
        <w:rPr>
          <w:rFonts w:ascii="仿宋" w:eastAsia="仿宋" w:hAnsi="仿宋" w:cs="仿宋" w:hint="eastAsia"/>
          <w:lang w:eastAsia="zh-CN"/>
        </w:rPr>
      </w:pPr>
      <w:bookmarkStart w:id="17" w:name="_Toc7274"/>
      <w:r>
        <w:rPr>
          <w:rFonts w:ascii="仿宋" w:eastAsia="仿宋" w:hAnsi="仿宋" w:cs="仿宋" w:hint="eastAsia"/>
          <w:lang w:eastAsia="zh-CN"/>
        </w:rPr>
        <w:t>(一)、海洋监测仪器项目选址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该海洋监测仪器项目选址位于XX省XX市XX区XXX街道</w:t>
      </w:r>
    </w:p>
    <w:p>
      <w:pPr>
        <w:pStyle w:val="Heading2"/>
        <w:ind w:firstLine="560" w:firstLineChars="200"/>
        <w:rPr>
          <w:rFonts w:ascii="仿宋" w:eastAsia="仿宋" w:hAnsi="仿宋" w:cs="仿宋" w:hint="eastAsia"/>
          <w:sz w:val="28"/>
          <w:lang w:eastAsia="zh-CN"/>
        </w:rPr>
      </w:pPr>
      <w:bookmarkStart w:id="18" w:name="_Toc814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海洋监测仪器项目的征地面积将根据海洋监测仪器项目的实际规模和需求进行精确规划。具体面积XXX平方米，旨在确保海洋监测仪器项目不仅能够满足当前的发展需求，还能够预留空间以适应未来的扩展。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净用地面积是在征地面积基础上去除不可利用面积后的实际可开发用地。具体面积XXX平方米，考虑到环保、交通、安全等多方面因素，以确保海洋监测仪器项目在整体利用效率上达到最优。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海洋监测仪器项目计划建设的建筑总规模具体面积XXX平方米。这一规模的确定综合考虑了海洋监测仪器项目的性质、规模，以及城市规划的相关要求，确保建筑布局与周边环境协调一致。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绿地率是海洋监测仪器项目用地中被规划为绿地的比例。具体面积XXX平方米，旨在通过合理规划绿地，改善海洋监测仪器项目周边环境，提升居民生活质量，并符合城市整体绿化规划。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容积率是用地上可以建设的建筑总体积与用地面积之比。具体面积XXX，通过合理的容积率规划，确保海洋监测仪器项目建筑规模与周边环境和谐共生。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监测仪器项目选址与当地城市规划相一致，具体面积XXX平方米。通过与城市规划部门深入沟通，确保海洋监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监测仪器项目选址符合当地产业政策，具体面积XXX平方米。这包括海洋监测仪器项目对当地经济的促进作用，以及对相关产业的带动效应，确保海洋监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用地总体要求必须符合环保和可持续发展的原则，具体面积XXX平方米。通过采用绿色建筑设计、节能减排等措施，确保海洋监测仪器项目在建设和运营过程中对环境的影响最小化，达到可持续发展的要求。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确保海洋监测仪器项目选址具备必要的公共设施配套，具体面积XXX平方米。这包括交通便利性、教育、医疗等基础设施，以提高居民生活品质，使得海洋监测仪器项目选址更具吸引力。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考虑用地总体要求对当地社会稳定性的影响，具体面积XXX平方米。通过深入了解当地社区反馈，确保海洋监测仪器项目的选址和建设过程对当地社会和谐稳定产生积极作用。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监测仪器项目选址不仅符合法规和规划，还在实际操作中具有可行性。这一全面规划将为海洋监测仪器项目的成功实施提供坚实的基础，确保海洋监测仪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60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海洋监测仪器项目的设备规划和空间设计中，我们将采取灵活设备布局的措施。设备布局将根据实际需求进行灵活设计，避免不必要的浪费。通过合理规划设备摆放位置，我们将提高设备的利用率，减少设备间距，以确保海洋监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监测仪器项目内部引入共享设施的概念，例如共享会议室、办公区等。通过这种方式，我们可以减少对资源的重复建设，提高资源共享效率，从而减小海洋监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642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监测仪器项目的总图布置中，我们将不同功能区域进行明确的规划，以最大程度满足海洋监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https://d.book118.com/497065110051006045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83712"/>
    <w:rsid w:val="596837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6511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2024-02-22T13:31:00Z</dcterms:created>
  <dcterms:modified xsi:type="dcterms:W3CDTF">2024-02-22T13:32:06Z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33E18C2EAF9A4B86B67340CD2BA9562E_11</vt:lpwstr>
  </property>
  <property fmtid="{D5CDD505-2E9C-101B-9397-08002B2CF9AE}" pid="3" name="KSOProductBuildVer">
    <vt:lpwstr>2052-12.1.0.16250</vt:lpwstr>
  </property>
</Properties>
</file>