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麦角固醇及其衍生物维生素D相关行业公司成立方案及可行性研究报告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88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_Toc25881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2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_Toc13420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_Toc11210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_Toc27420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_Toc31891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_Toc23260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04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_Toc17704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_Toc32573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_Toc31969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9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_Toc16049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1" w:history="1">
        <w:r>
          <w:rPr>
            <w:rFonts w:ascii="仿宋" w:eastAsia="仿宋" w:hAnsi="仿宋" w:cs="仿宋" w:hint="eastAsia"/>
            <w:lang w:eastAsia="zh-CN"/>
          </w:rPr>
          <w:t>(一)、麦角固醇及其衍生物维生素D项目选址原则</w:t>
        </w:r>
        <w:r>
          <w:tab/>
        </w:r>
        <w:r>
          <w:fldChar w:fldCharType="begin"/>
        </w:r>
        <w:r>
          <w:instrText xml:space="preserve"> PAGEREF _Toc28181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_Toc16158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_Toc13652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_Toc16880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5" w:history="1">
        <w:r>
          <w:rPr>
            <w:rFonts w:ascii="仿宋" w:eastAsia="仿宋" w:hAnsi="仿宋" w:cs="仿宋" w:hint="eastAsia"/>
            <w:lang w:eastAsia="zh-CN"/>
          </w:rPr>
          <w:t>(五)、麦角固醇及其衍生物维生素D项目选址综合评价</w:t>
        </w:r>
        <w:r>
          <w:tab/>
        </w:r>
        <w:r>
          <w:fldChar w:fldCharType="begin"/>
        </w:r>
        <w:r>
          <w:instrText xml:space="preserve"> PAGEREF _Toc3285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4" w:history="1">
        <w:r>
          <w:rPr>
            <w:rFonts w:ascii="仿宋" w:eastAsia="仿宋" w:hAnsi="仿宋" w:cs="仿宋" w:hint="eastAsia"/>
            <w:lang w:eastAsia="zh-CN"/>
          </w:rPr>
          <w:t>四、麦角固醇及其衍生物维生素D项目概况</w:t>
        </w:r>
        <w:r>
          <w:tab/>
        </w:r>
        <w:r>
          <w:fldChar w:fldCharType="begin"/>
        </w:r>
        <w:r>
          <w:instrText xml:space="preserve"> PAGEREF _Toc24234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9" w:history="1">
        <w:r>
          <w:rPr>
            <w:rFonts w:ascii="仿宋" w:eastAsia="仿宋" w:hAnsi="仿宋" w:cs="仿宋" w:hint="eastAsia"/>
            <w:lang w:eastAsia="zh-CN"/>
          </w:rPr>
          <w:t>(二)、麦角固醇及其衍生物维生素D项目提出的理由</w:t>
        </w:r>
        <w:r>
          <w:tab/>
        </w:r>
        <w:r>
          <w:fldChar w:fldCharType="begin"/>
        </w:r>
        <w:r>
          <w:instrText xml:space="preserve"> PAGEREF _Toc28639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9" w:history="1">
        <w:r>
          <w:rPr>
            <w:rFonts w:ascii="仿宋" w:eastAsia="仿宋" w:hAnsi="仿宋" w:cs="仿宋" w:hint="eastAsia"/>
            <w:lang w:eastAsia="zh-CN"/>
          </w:rPr>
          <w:t>(三)、麦角固醇及其衍生物维生素D项目选址</w:t>
        </w:r>
        <w:r>
          <w:tab/>
        </w:r>
        <w:r>
          <w:fldChar w:fldCharType="begin"/>
        </w:r>
        <w:r>
          <w:instrText xml:space="preserve"> PAGEREF _Toc23389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_Toc6428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" w:history="1">
        <w:r>
          <w:rPr>
            <w:rFonts w:ascii="仿宋" w:eastAsia="仿宋" w:hAnsi="仿宋" w:cs="仿宋" w:hint="eastAsia"/>
            <w:lang w:eastAsia="zh-CN"/>
          </w:rPr>
          <w:t>(六)、麦角固醇及其衍生物维生素D项目投资</w:t>
        </w:r>
        <w:r>
          <w:tab/>
        </w:r>
        <w:r>
          <w:fldChar w:fldCharType="begin"/>
        </w:r>
        <w:r>
          <w:instrText xml:space="preserve"> PAGEREF _Toc2045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2" w:history="1">
        <w:r>
          <w:rPr>
            <w:rFonts w:ascii="仿宋" w:eastAsia="仿宋" w:hAnsi="仿宋" w:cs="仿宋" w:hint="eastAsia"/>
            <w:lang w:eastAsia="zh-CN"/>
          </w:rPr>
          <w:t>(七)、麦角固醇及其衍生物维生素D项目进度规划</w:t>
        </w:r>
        <w:r>
          <w:tab/>
        </w:r>
        <w:r>
          <w:fldChar w:fldCharType="begin"/>
        </w:r>
        <w:r>
          <w:instrText xml:space="preserve"> PAGEREF _Toc24322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_Toc4519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0" w:history="1">
        <w:r>
          <w:rPr>
            <w:rFonts w:ascii="仿宋" w:eastAsia="仿宋" w:hAnsi="仿宋" w:cs="仿宋" w:hint="eastAsia"/>
            <w:lang w:eastAsia="zh-CN"/>
          </w:rPr>
          <w:t>(九)、麦角固醇及其衍生物维生素D项目综合评价</w:t>
        </w:r>
        <w:r>
          <w:tab/>
        </w:r>
        <w:r>
          <w:fldChar w:fldCharType="begin"/>
        </w:r>
        <w:r>
          <w:instrText xml:space="preserve"> PAGEREF _Toc10890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0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_Toc1440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_Toc6799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_Toc25307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_Toc18334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_Toc10125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_Toc18313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_Toc10475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5" w:history="1">
        <w:r>
          <w:rPr>
            <w:rFonts w:ascii="仿宋" w:eastAsia="仿宋" w:hAnsi="仿宋" w:cs="仿宋" w:hint="eastAsia"/>
            <w:lang w:eastAsia="zh-CN"/>
          </w:rPr>
          <w:t>(七)、麦角固醇及其衍生物维生素D项目建设必要性分析</w:t>
        </w:r>
        <w:r>
          <w:tab/>
        </w:r>
        <w:r>
          <w:fldChar w:fldCharType="begin"/>
        </w:r>
        <w:r>
          <w:instrText xml:space="preserve"> PAGEREF _Toc32435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74" w:history="1">
        <w:r>
          <w:rPr>
            <w:rFonts w:ascii="仿宋" w:eastAsia="仿宋" w:hAnsi="仿宋" w:cs="仿宋" w:hint="eastAsia"/>
            <w:lang w:eastAsia="zh-CN"/>
          </w:rPr>
          <w:t>六、麦角固醇及其衍生物维生素D项目风险分析</w:t>
        </w:r>
        <w:r>
          <w:tab/>
        </w:r>
        <w:r>
          <w:fldChar w:fldCharType="begin"/>
        </w:r>
        <w:r>
          <w:instrText xml:space="preserve"> PAGEREF _Toc5574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6" w:history="1">
        <w:r>
          <w:rPr>
            <w:rFonts w:ascii="仿宋" w:eastAsia="仿宋" w:hAnsi="仿宋" w:cs="仿宋" w:hint="eastAsia"/>
            <w:lang w:eastAsia="zh-CN"/>
          </w:rPr>
          <w:t>(一)、麦角固醇及其衍生物维生素D项目风险分析</w:t>
        </w:r>
        <w:r>
          <w:tab/>
        </w:r>
        <w:r>
          <w:fldChar w:fldCharType="begin"/>
        </w:r>
        <w:r>
          <w:instrText xml:space="preserve"> PAGEREF _Toc13496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4" w:history="1">
        <w:r>
          <w:rPr>
            <w:rFonts w:ascii="仿宋" w:eastAsia="仿宋" w:hAnsi="仿宋" w:cs="仿宋" w:hint="eastAsia"/>
            <w:lang w:eastAsia="zh-CN"/>
          </w:rPr>
          <w:t>(二)、麦角固醇及其衍生物维生素D项目风险对策</w:t>
        </w:r>
        <w:r>
          <w:tab/>
        </w:r>
        <w:r>
          <w:fldChar w:fldCharType="begin"/>
        </w:r>
        <w:r>
          <w:instrText xml:space="preserve"> PAGEREF _Toc25364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15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_Toc20315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_Toc6563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_Toc28130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_Toc30349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35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_Toc12358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04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_Toc7204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_Toc4314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_Toc16244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_Toc11365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_Toc24198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6" w:history="1">
        <w:r>
          <w:rPr>
            <w:rFonts w:ascii="仿宋" w:eastAsia="仿宋" w:hAnsi="仿宋" w:cs="仿宋" w:hint="eastAsia"/>
            <w:lang w:eastAsia="zh-CN"/>
          </w:rPr>
          <w:t>(五)、麦角固醇及其衍生物维生素D项目总投资</w:t>
        </w:r>
        <w:r>
          <w:tab/>
        </w:r>
        <w:r>
          <w:fldChar w:fldCharType="begin"/>
        </w:r>
        <w:r>
          <w:instrText xml:space="preserve"> PAGEREF _Toc29626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_Toc11785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74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_Toc23374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8" w:history="1">
        <w:r>
          <w:rPr>
            <w:rFonts w:ascii="仿宋" w:eastAsia="仿宋" w:hAnsi="仿宋" w:cs="仿宋" w:hint="eastAsia"/>
            <w:lang w:eastAsia="zh-CN"/>
          </w:rPr>
          <w:t>(一)、麦角固醇及其衍生物维生素D项目背景分析</w:t>
        </w:r>
        <w:r>
          <w:tab/>
        </w:r>
        <w:r>
          <w:fldChar w:fldCharType="begin"/>
        </w:r>
        <w:r>
          <w:instrText xml:space="preserve"> PAGEREF _Toc8468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" w:history="1">
        <w:r>
          <w:rPr>
            <w:rFonts w:ascii="仿宋" w:eastAsia="仿宋" w:hAnsi="仿宋" w:cs="仿宋" w:hint="eastAsia"/>
            <w:lang w:eastAsia="zh-CN"/>
          </w:rPr>
          <w:t>(二)、麦角固醇及其衍生物维生素D项目建设必要性分析</w:t>
        </w:r>
        <w:r>
          <w:tab/>
        </w:r>
        <w:r>
          <w:fldChar w:fldCharType="begin"/>
        </w:r>
        <w:r>
          <w:instrText xml:space="preserve"> PAGEREF _Toc108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_Toc17434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_Toc14563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28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_Toc11328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_Toc26991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_Toc8238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_Toc28658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27" w:history="1">
        <w:r>
          <w:rPr>
            <w:rFonts w:ascii="仿宋" w:eastAsia="仿宋" w:hAnsi="仿宋" w:cs="仿宋" w:hint="eastAsia"/>
            <w:lang w:eastAsia="zh-CN"/>
          </w:rPr>
          <w:t>十一、麦角固醇及其衍生物维生素D项目总结分析</w:t>
        </w:r>
        <w:r>
          <w:tab/>
        </w:r>
        <w:r>
          <w:fldChar w:fldCharType="begin"/>
        </w:r>
        <w:r>
          <w:instrText xml:space="preserve"> PAGEREF _Toc7127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06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_Toc14406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_Toc28048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_Toc11552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_Toc4758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73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_Toc28273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_Toc3099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7" w:history="1">
        <w:r>
          <w:rPr>
            <w:rFonts w:ascii="仿宋" w:eastAsia="仿宋" w:hAnsi="仿宋" w:cs="仿宋" w:hint="eastAsia"/>
            <w:lang w:eastAsia="zh-CN"/>
          </w:rPr>
          <w:t>(二)、合作麦角固醇及其衍生物维生素D项目</w:t>
        </w:r>
        <w:r>
          <w:tab/>
        </w:r>
        <w:r>
          <w:fldChar w:fldCharType="begin"/>
        </w:r>
        <w:r>
          <w:instrText xml:space="preserve"> PAGEREF _Toc23967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_Toc28411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51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_Toc22751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_Toc29244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_Toc20025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_Toc31352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_Toc19400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93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_Toc20893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_Toc7935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_Toc30120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_Toc25326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88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42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21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https://d.book118.com/497102104005006036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麦角固醇及其衍生物维生素D相关行业公司成立方案及可行性研究报告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麦角固醇及其衍生物维生素D相关行业公司成立方案及可行性研究报告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麦角固醇及其衍生物维生素D相关行业公司成立方案及可行性研究报告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麦角固醇及其衍生物维生素D相关行业公司成立方案及可行性研究报告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麦角固醇及其衍生物维生素D相关行业公司成立方案及可行性研究报告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97102104005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2024-01-20T08:21:00Z</dcterms:created>
  <dcterms:modified xsi:type="dcterms:W3CDTF">2024-01-20T08:21:14Z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FEF4294FBF1E47959793744C5452BE61_11</vt:lpwstr>
  </property>
  <property fmtid="{D5CDD505-2E9C-101B-9397-08002B2CF9AE}" pid="3" name="KSOProductBuildVer">
    <vt:lpwstr>2052-12.1.0.16120</vt:lpwstr>
  </property>
</Properties>
</file>