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家用净水器项目建设方案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67" w:history="1">
        <w:r>
          <w:rPr>
            <w:rFonts w:ascii="仿宋" w:eastAsia="仿宋" w:hAnsi="仿宋" w:cs="仿宋" w:hint="eastAsia"/>
            <w:lang w:eastAsia="zh-CN"/>
          </w:rPr>
          <w:t>概论</w:t>
        </w:r>
        <w:r>
          <w:tab/>
        </w:r>
        <w:r>
          <w:fldChar w:fldCharType="begin"/>
        </w:r>
        <w:r>
          <w:instrText xml:space="preserve"> PAGEREF _Toc13267 \h </w:instrText>
        </w:r>
        <w:r>
          <w:fldChar w:fldCharType="separate"/>
        </w:r>
        <w:r>
          <w:t>3</w:t>
        </w:r>
        <w:r>
          <w:fldChar w:fldCharType="end"/>
        </w:r>
      </w:hyperlink>
    </w:p>
    <w:p>
      <w:pPr>
        <w:pStyle w:val="TOC1"/>
        <w:tabs>
          <w:tab w:val="right" w:leader="dot" w:pos="8306"/>
        </w:tabs>
      </w:pPr>
      <w:hyperlink w:anchor="_Toc25702" w:history="1">
        <w:r>
          <w:rPr>
            <w:rFonts w:ascii="仿宋" w:eastAsia="仿宋" w:hAnsi="仿宋" w:cs="仿宋" w:hint="eastAsia"/>
            <w:lang w:eastAsia="zh-CN"/>
          </w:rPr>
          <w:t>一、经济影响分析</w:t>
        </w:r>
        <w:r>
          <w:tab/>
        </w:r>
        <w:r>
          <w:fldChar w:fldCharType="begin"/>
        </w:r>
        <w:r>
          <w:instrText xml:space="preserve"> PAGEREF _Toc25702 \h </w:instrText>
        </w:r>
        <w:r>
          <w:fldChar w:fldCharType="separate"/>
        </w:r>
        <w:r>
          <w:t>3</w:t>
        </w:r>
        <w:r>
          <w:fldChar w:fldCharType="end"/>
        </w:r>
      </w:hyperlink>
    </w:p>
    <w:p>
      <w:pPr>
        <w:pStyle w:val="TOC2"/>
        <w:tabs>
          <w:tab w:val="right" w:leader="dot" w:pos="8306"/>
        </w:tabs>
      </w:pPr>
      <w:hyperlink w:anchor="_Toc10406" w:history="1">
        <w:r>
          <w:rPr>
            <w:rFonts w:ascii="仿宋" w:eastAsia="仿宋" w:hAnsi="仿宋" w:cs="仿宋" w:hint="eastAsia"/>
            <w:lang w:eastAsia="zh-CN"/>
          </w:rPr>
          <w:t>(一)、经济费用效益或费用效果分析</w:t>
        </w:r>
        <w:r>
          <w:tab/>
        </w:r>
        <w:r>
          <w:fldChar w:fldCharType="begin"/>
        </w:r>
        <w:r>
          <w:instrText xml:space="preserve"> PAGEREF _Toc10406 \h </w:instrText>
        </w:r>
        <w:r>
          <w:fldChar w:fldCharType="separate"/>
        </w:r>
        <w:r>
          <w:t>3</w:t>
        </w:r>
        <w:r>
          <w:fldChar w:fldCharType="end"/>
        </w:r>
      </w:hyperlink>
    </w:p>
    <w:p>
      <w:pPr>
        <w:pStyle w:val="TOC2"/>
        <w:tabs>
          <w:tab w:val="right" w:leader="dot" w:pos="8306"/>
        </w:tabs>
      </w:pPr>
      <w:hyperlink w:anchor="_Toc10858" w:history="1">
        <w:r>
          <w:rPr>
            <w:rFonts w:ascii="仿宋" w:eastAsia="仿宋" w:hAnsi="仿宋" w:cs="仿宋" w:hint="eastAsia"/>
            <w:lang w:eastAsia="zh-CN"/>
          </w:rPr>
          <w:t>(二)、行业影响分析</w:t>
        </w:r>
        <w:r>
          <w:tab/>
        </w:r>
        <w:r>
          <w:fldChar w:fldCharType="begin"/>
        </w:r>
        <w:r>
          <w:instrText xml:space="preserve"> PAGEREF _Toc10858 \h </w:instrText>
        </w:r>
        <w:r>
          <w:fldChar w:fldCharType="separate"/>
        </w:r>
        <w:r>
          <w:t>5</w:t>
        </w:r>
        <w:r>
          <w:fldChar w:fldCharType="end"/>
        </w:r>
      </w:hyperlink>
    </w:p>
    <w:p>
      <w:pPr>
        <w:pStyle w:val="TOC2"/>
        <w:tabs>
          <w:tab w:val="right" w:leader="dot" w:pos="8306"/>
        </w:tabs>
      </w:pPr>
      <w:hyperlink w:anchor="_Toc2115" w:history="1">
        <w:r>
          <w:rPr>
            <w:rFonts w:ascii="仿宋" w:eastAsia="仿宋" w:hAnsi="仿宋" w:cs="仿宋" w:hint="eastAsia"/>
            <w:lang w:eastAsia="zh-CN"/>
          </w:rPr>
          <w:t>(三)、区域经济影响分析</w:t>
        </w:r>
        <w:r>
          <w:tab/>
        </w:r>
        <w:r>
          <w:fldChar w:fldCharType="begin"/>
        </w:r>
        <w:r>
          <w:instrText xml:space="preserve"> PAGEREF _Toc2115 \h </w:instrText>
        </w:r>
        <w:r>
          <w:fldChar w:fldCharType="separate"/>
        </w:r>
        <w:r>
          <w:t>7</w:t>
        </w:r>
        <w:r>
          <w:fldChar w:fldCharType="end"/>
        </w:r>
      </w:hyperlink>
    </w:p>
    <w:p>
      <w:pPr>
        <w:pStyle w:val="TOC2"/>
        <w:tabs>
          <w:tab w:val="right" w:leader="dot" w:pos="8306"/>
        </w:tabs>
      </w:pPr>
      <w:hyperlink w:anchor="_Toc6459" w:history="1">
        <w:r>
          <w:rPr>
            <w:rFonts w:ascii="仿宋" w:eastAsia="仿宋" w:hAnsi="仿宋" w:cs="仿宋" w:hint="eastAsia"/>
            <w:lang w:eastAsia="zh-CN"/>
          </w:rPr>
          <w:t>(四)、宏观经济影响分析</w:t>
        </w:r>
        <w:r>
          <w:tab/>
        </w:r>
        <w:r>
          <w:fldChar w:fldCharType="begin"/>
        </w:r>
        <w:r>
          <w:instrText xml:space="preserve"> PAGEREF _Toc6459 \h </w:instrText>
        </w:r>
        <w:r>
          <w:fldChar w:fldCharType="separate"/>
        </w:r>
        <w:r>
          <w:t>8</w:t>
        </w:r>
        <w:r>
          <w:fldChar w:fldCharType="end"/>
        </w:r>
      </w:hyperlink>
    </w:p>
    <w:p>
      <w:pPr>
        <w:pStyle w:val="TOC1"/>
        <w:tabs>
          <w:tab w:val="right" w:leader="dot" w:pos="8306"/>
        </w:tabs>
      </w:pPr>
      <w:hyperlink w:anchor="_Toc11003" w:history="1">
        <w:r>
          <w:rPr>
            <w:rFonts w:ascii="仿宋" w:eastAsia="仿宋" w:hAnsi="仿宋" w:cs="仿宋" w:hint="eastAsia"/>
            <w:lang w:eastAsia="zh-CN"/>
          </w:rPr>
          <w:t>二、财务管理与成本控制</w:t>
        </w:r>
        <w:r>
          <w:tab/>
        </w:r>
        <w:r>
          <w:fldChar w:fldCharType="begin"/>
        </w:r>
        <w:r>
          <w:instrText xml:space="preserve"> PAGEREF _Toc11003 \h </w:instrText>
        </w:r>
        <w:r>
          <w:fldChar w:fldCharType="separate"/>
        </w:r>
        <w:r>
          <w:t>9</w:t>
        </w:r>
        <w:r>
          <w:fldChar w:fldCharType="end"/>
        </w:r>
      </w:hyperlink>
    </w:p>
    <w:p>
      <w:pPr>
        <w:pStyle w:val="TOC2"/>
        <w:tabs>
          <w:tab w:val="right" w:leader="dot" w:pos="8306"/>
        </w:tabs>
      </w:pPr>
      <w:hyperlink w:anchor="_Toc6968" w:history="1">
        <w:r>
          <w:rPr>
            <w:rFonts w:ascii="仿宋" w:eastAsia="仿宋" w:hAnsi="仿宋" w:cs="仿宋" w:hint="eastAsia"/>
            <w:lang w:eastAsia="zh-CN"/>
          </w:rPr>
          <w:t>(一)、财务管理体系建设</w:t>
        </w:r>
        <w:r>
          <w:tab/>
        </w:r>
        <w:r>
          <w:fldChar w:fldCharType="begin"/>
        </w:r>
        <w:r>
          <w:instrText xml:space="preserve"> PAGEREF _Toc6968 \h </w:instrText>
        </w:r>
        <w:r>
          <w:fldChar w:fldCharType="separate"/>
        </w:r>
        <w:r>
          <w:t>9</w:t>
        </w:r>
        <w:r>
          <w:fldChar w:fldCharType="end"/>
        </w:r>
      </w:hyperlink>
    </w:p>
    <w:p>
      <w:pPr>
        <w:pStyle w:val="TOC2"/>
        <w:tabs>
          <w:tab w:val="right" w:leader="dot" w:pos="8306"/>
        </w:tabs>
      </w:pPr>
      <w:hyperlink w:anchor="_Toc16311" w:history="1">
        <w:r>
          <w:rPr>
            <w:rFonts w:ascii="仿宋" w:eastAsia="仿宋" w:hAnsi="仿宋" w:cs="仿宋" w:hint="eastAsia"/>
            <w:lang w:eastAsia="zh-CN"/>
          </w:rPr>
          <w:t>(二)、成本控制措施</w:t>
        </w:r>
        <w:r>
          <w:tab/>
        </w:r>
        <w:r>
          <w:fldChar w:fldCharType="begin"/>
        </w:r>
        <w:r>
          <w:instrText xml:space="preserve"> PAGEREF _Toc16311 \h </w:instrText>
        </w:r>
        <w:r>
          <w:fldChar w:fldCharType="separate"/>
        </w:r>
        <w:r>
          <w:t>11</w:t>
        </w:r>
        <w:r>
          <w:fldChar w:fldCharType="end"/>
        </w:r>
      </w:hyperlink>
    </w:p>
    <w:p>
      <w:pPr>
        <w:pStyle w:val="TOC1"/>
        <w:tabs>
          <w:tab w:val="right" w:leader="dot" w:pos="8306"/>
        </w:tabs>
      </w:pPr>
      <w:hyperlink w:anchor="_Toc390" w:history="1">
        <w:r>
          <w:rPr>
            <w:rFonts w:ascii="仿宋" w:eastAsia="仿宋" w:hAnsi="仿宋" w:cs="仿宋" w:hint="eastAsia"/>
            <w:lang w:eastAsia="zh-CN"/>
          </w:rPr>
          <w:t>三、资源开发及综合利用分析</w:t>
        </w:r>
        <w:r>
          <w:tab/>
        </w:r>
        <w:r>
          <w:fldChar w:fldCharType="begin"/>
        </w:r>
        <w:r>
          <w:instrText xml:space="preserve"> PAGEREF _Toc390 \h </w:instrText>
        </w:r>
        <w:r>
          <w:fldChar w:fldCharType="separate"/>
        </w:r>
        <w:r>
          <w:t>12</w:t>
        </w:r>
        <w:r>
          <w:fldChar w:fldCharType="end"/>
        </w:r>
      </w:hyperlink>
    </w:p>
    <w:p>
      <w:pPr>
        <w:pStyle w:val="TOC2"/>
        <w:tabs>
          <w:tab w:val="right" w:leader="dot" w:pos="8306"/>
        </w:tabs>
      </w:pPr>
      <w:hyperlink w:anchor="_Toc16742" w:history="1">
        <w:r>
          <w:rPr>
            <w:rFonts w:ascii="仿宋" w:eastAsia="仿宋" w:hAnsi="仿宋" w:cs="仿宋" w:hint="eastAsia"/>
            <w:lang w:eastAsia="zh-CN"/>
          </w:rPr>
          <w:t>(一)、资源开发方案</w:t>
        </w:r>
        <w:r>
          <w:tab/>
        </w:r>
        <w:r>
          <w:fldChar w:fldCharType="begin"/>
        </w:r>
        <w:r>
          <w:instrText xml:space="preserve"> PAGEREF _Toc16742 \h </w:instrText>
        </w:r>
        <w:r>
          <w:fldChar w:fldCharType="separate"/>
        </w:r>
        <w:r>
          <w:t>12</w:t>
        </w:r>
        <w:r>
          <w:fldChar w:fldCharType="end"/>
        </w:r>
      </w:hyperlink>
    </w:p>
    <w:p>
      <w:pPr>
        <w:pStyle w:val="TOC2"/>
        <w:tabs>
          <w:tab w:val="right" w:leader="dot" w:pos="8306"/>
        </w:tabs>
      </w:pPr>
      <w:hyperlink w:anchor="_Toc30796" w:history="1">
        <w:r>
          <w:rPr>
            <w:rFonts w:ascii="仿宋" w:eastAsia="仿宋" w:hAnsi="仿宋" w:cs="仿宋" w:hint="eastAsia"/>
            <w:lang w:eastAsia="zh-CN"/>
          </w:rPr>
          <w:t>(二)、资源利用方案</w:t>
        </w:r>
        <w:r>
          <w:tab/>
        </w:r>
        <w:r>
          <w:fldChar w:fldCharType="begin"/>
        </w:r>
        <w:r>
          <w:instrText xml:space="preserve"> PAGEREF _Toc30796 \h </w:instrText>
        </w:r>
        <w:r>
          <w:fldChar w:fldCharType="separate"/>
        </w:r>
        <w:r>
          <w:t>13</w:t>
        </w:r>
        <w:r>
          <w:fldChar w:fldCharType="end"/>
        </w:r>
      </w:hyperlink>
    </w:p>
    <w:p>
      <w:pPr>
        <w:pStyle w:val="TOC2"/>
        <w:tabs>
          <w:tab w:val="right" w:leader="dot" w:pos="8306"/>
        </w:tabs>
      </w:pPr>
      <w:hyperlink w:anchor="_Toc7359" w:history="1">
        <w:r>
          <w:rPr>
            <w:rFonts w:ascii="仿宋" w:eastAsia="仿宋" w:hAnsi="仿宋" w:cs="仿宋" w:hint="eastAsia"/>
            <w:lang w:eastAsia="zh-CN"/>
          </w:rPr>
          <w:t>(三)、资源节约措施</w:t>
        </w:r>
        <w:r>
          <w:tab/>
        </w:r>
        <w:r>
          <w:fldChar w:fldCharType="begin"/>
        </w:r>
        <w:r>
          <w:instrText xml:space="preserve"> PAGEREF _Toc7359 \h </w:instrText>
        </w:r>
        <w:r>
          <w:fldChar w:fldCharType="separate"/>
        </w:r>
        <w:r>
          <w:t>14</w:t>
        </w:r>
        <w:r>
          <w:fldChar w:fldCharType="end"/>
        </w:r>
      </w:hyperlink>
    </w:p>
    <w:p>
      <w:pPr>
        <w:pStyle w:val="TOC1"/>
        <w:tabs>
          <w:tab w:val="right" w:leader="dot" w:pos="8306"/>
        </w:tabs>
      </w:pPr>
      <w:hyperlink w:anchor="_Toc3556" w:history="1">
        <w:r>
          <w:rPr>
            <w:rFonts w:ascii="仿宋" w:eastAsia="仿宋" w:hAnsi="仿宋" w:cs="仿宋" w:hint="eastAsia"/>
            <w:lang w:eastAsia="zh-CN"/>
          </w:rPr>
          <w:t>四、项目选址研究</w:t>
        </w:r>
        <w:r>
          <w:tab/>
        </w:r>
        <w:r>
          <w:fldChar w:fldCharType="begin"/>
        </w:r>
        <w:r>
          <w:instrText xml:space="preserve"> PAGEREF _Toc3556 \h </w:instrText>
        </w:r>
        <w:r>
          <w:fldChar w:fldCharType="separate"/>
        </w:r>
        <w:r>
          <w:t>15</w:t>
        </w:r>
        <w:r>
          <w:fldChar w:fldCharType="end"/>
        </w:r>
      </w:hyperlink>
    </w:p>
    <w:p>
      <w:pPr>
        <w:pStyle w:val="TOC2"/>
        <w:tabs>
          <w:tab w:val="right" w:leader="dot" w:pos="8306"/>
        </w:tabs>
      </w:pPr>
      <w:hyperlink w:anchor="_Toc12583" w:history="1">
        <w:r>
          <w:rPr>
            <w:rFonts w:ascii="仿宋" w:eastAsia="仿宋" w:hAnsi="仿宋" w:cs="仿宋" w:hint="eastAsia"/>
            <w:lang w:eastAsia="zh-CN"/>
          </w:rPr>
          <w:t>(一)、项目选址原则</w:t>
        </w:r>
        <w:r>
          <w:tab/>
        </w:r>
        <w:r>
          <w:fldChar w:fldCharType="begin"/>
        </w:r>
        <w:r>
          <w:instrText xml:space="preserve"> PAGEREF _Toc12583 \h </w:instrText>
        </w:r>
        <w:r>
          <w:fldChar w:fldCharType="separate"/>
        </w:r>
        <w:r>
          <w:t>15</w:t>
        </w:r>
        <w:r>
          <w:fldChar w:fldCharType="end"/>
        </w:r>
      </w:hyperlink>
    </w:p>
    <w:p>
      <w:pPr>
        <w:pStyle w:val="TOC2"/>
        <w:tabs>
          <w:tab w:val="right" w:leader="dot" w:pos="8306"/>
        </w:tabs>
      </w:pPr>
      <w:hyperlink w:anchor="_Toc27827" w:history="1">
        <w:r>
          <w:rPr>
            <w:rFonts w:ascii="仿宋" w:eastAsia="仿宋" w:hAnsi="仿宋" w:cs="仿宋" w:hint="eastAsia"/>
            <w:lang w:eastAsia="zh-CN"/>
          </w:rPr>
          <w:t>(二)、项目选址</w:t>
        </w:r>
        <w:r>
          <w:tab/>
        </w:r>
        <w:r>
          <w:fldChar w:fldCharType="begin"/>
        </w:r>
        <w:r>
          <w:instrText xml:space="preserve"> PAGEREF _Toc27827 \h </w:instrText>
        </w:r>
        <w:r>
          <w:fldChar w:fldCharType="separate"/>
        </w:r>
        <w:r>
          <w:t>19</w:t>
        </w:r>
        <w:r>
          <w:fldChar w:fldCharType="end"/>
        </w:r>
      </w:hyperlink>
    </w:p>
    <w:p>
      <w:pPr>
        <w:pStyle w:val="TOC2"/>
        <w:tabs>
          <w:tab w:val="right" w:leader="dot" w:pos="8306"/>
        </w:tabs>
      </w:pPr>
      <w:hyperlink w:anchor="_Toc28096" w:history="1">
        <w:r>
          <w:rPr>
            <w:rFonts w:ascii="仿宋" w:eastAsia="仿宋" w:hAnsi="仿宋" w:cs="仿宋" w:hint="eastAsia"/>
            <w:lang w:eastAsia="zh-CN"/>
          </w:rPr>
          <w:t>(三)、建设条件分析</w:t>
        </w:r>
        <w:r>
          <w:tab/>
        </w:r>
        <w:r>
          <w:fldChar w:fldCharType="begin"/>
        </w:r>
        <w:r>
          <w:instrText xml:space="preserve"> PAGEREF _Toc28096 \h </w:instrText>
        </w:r>
        <w:r>
          <w:fldChar w:fldCharType="separate"/>
        </w:r>
        <w:r>
          <w:t>21</w:t>
        </w:r>
        <w:r>
          <w:fldChar w:fldCharType="end"/>
        </w:r>
      </w:hyperlink>
    </w:p>
    <w:p>
      <w:pPr>
        <w:pStyle w:val="TOC2"/>
        <w:tabs>
          <w:tab w:val="right" w:leader="dot" w:pos="8306"/>
        </w:tabs>
      </w:pPr>
      <w:hyperlink w:anchor="_Toc9336" w:history="1">
        <w:r>
          <w:rPr>
            <w:rFonts w:ascii="仿宋" w:eastAsia="仿宋" w:hAnsi="仿宋" w:cs="仿宋" w:hint="eastAsia"/>
            <w:lang w:eastAsia="zh-CN"/>
          </w:rPr>
          <w:t>(四)、用地控制指标</w:t>
        </w:r>
        <w:r>
          <w:tab/>
        </w:r>
        <w:r>
          <w:fldChar w:fldCharType="begin"/>
        </w:r>
        <w:r>
          <w:instrText xml:space="preserve"> PAGEREF _Toc9336 \h </w:instrText>
        </w:r>
        <w:r>
          <w:fldChar w:fldCharType="separate"/>
        </w:r>
        <w:r>
          <w:t>22</w:t>
        </w:r>
        <w:r>
          <w:fldChar w:fldCharType="end"/>
        </w:r>
      </w:hyperlink>
    </w:p>
    <w:p>
      <w:pPr>
        <w:pStyle w:val="TOC2"/>
        <w:tabs>
          <w:tab w:val="right" w:leader="dot" w:pos="8306"/>
        </w:tabs>
      </w:pPr>
      <w:hyperlink w:anchor="_Toc5093" w:history="1">
        <w:r>
          <w:rPr>
            <w:rFonts w:ascii="仿宋" w:eastAsia="仿宋" w:hAnsi="仿宋" w:cs="仿宋" w:hint="eastAsia"/>
            <w:lang w:eastAsia="zh-CN"/>
          </w:rPr>
          <w:t>(五)、地总体要求</w:t>
        </w:r>
        <w:r>
          <w:tab/>
        </w:r>
        <w:r>
          <w:fldChar w:fldCharType="begin"/>
        </w:r>
        <w:r>
          <w:instrText xml:space="preserve"> PAGEREF _Toc5093 \h </w:instrText>
        </w:r>
        <w:r>
          <w:fldChar w:fldCharType="separate"/>
        </w:r>
        <w:r>
          <w:t>23</w:t>
        </w:r>
        <w:r>
          <w:fldChar w:fldCharType="end"/>
        </w:r>
      </w:hyperlink>
    </w:p>
    <w:p>
      <w:pPr>
        <w:pStyle w:val="TOC2"/>
        <w:tabs>
          <w:tab w:val="right" w:leader="dot" w:pos="8306"/>
        </w:tabs>
      </w:pPr>
      <w:hyperlink w:anchor="_Toc1873" w:history="1">
        <w:r>
          <w:rPr>
            <w:rFonts w:ascii="仿宋" w:eastAsia="仿宋" w:hAnsi="仿宋" w:cs="仿宋" w:hint="eastAsia"/>
            <w:lang w:eastAsia="zh-CN"/>
          </w:rPr>
          <w:t>(六)、节约用地措施</w:t>
        </w:r>
        <w:r>
          <w:tab/>
        </w:r>
        <w:r>
          <w:fldChar w:fldCharType="begin"/>
        </w:r>
        <w:r>
          <w:instrText xml:space="preserve"> PAGEREF _Toc1873 \h </w:instrText>
        </w:r>
        <w:r>
          <w:fldChar w:fldCharType="separate"/>
        </w:r>
        <w:r>
          <w:t>25</w:t>
        </w:r>
        <w:r>
          <w:fldChar w:fldCharType="end"/>
        </w:r>
      </w:hyperlink>
    </w:p>
    <w:p>
      <w:pPr>
        <w:pStyle w:val="TOC2"/>
        <w:tabs>
          <w:tab w:val="right" w:leader="dot" w:pos="8306"/>
        </w:tabs>
      </w:pPr>
      <w:hyperlink w:anchor="_Toc12965" w:history="1">
        <w:r>
          <w:rPr>
            <w:rFonts w:ascii="仿宋" w:eastAsia="仿宋" w:hAnsi="仿宋" w:cs="仿宋" w:hint="eastAsia"/>
            <w:lang w:eastAsia="zh-CN"/>
          </w:rPr>
          <w:t>(七)、选址综合评价</w:t>
        </w:r>
        <w:r>
          <w:tab/>
        </w:r>
        <w:r>
          <w:fldChar w:fldCharType="begin"/>
        </w:r>
        <w:r>
          <w:instrText xml:space="preserve"> PAGEREF _Toc12965 \h </w:instrText>
        </w:r>
        <w:r>
          <w:fldChar w:fldCharType="separate"/>
        </w:r>
        <w:r>
          <w:t>26</w:t>
        </w:r>
        <w:r>
          <w:fldChar w:fldCharType="end"/>
        </w:r>
      </w:hyperlink>
    </w:p>
    <w:p>
      <w:pPr>
        <w:pStyle w:val="TOC1"/>
        <w:tabs>
          <w:tab w:val="right" w:leader="dot" w:pos="8306"/>
        </w:tabs>
      </w:pPr>
      <w:hyperlink w:anchor="_Toc32722" w:history="1">
        <w:r>
          <w:rPr>
            <w:rFonts w:ascii="仿宋" w:eastAsia="仿宋" w:hAnsi="仿宋" w:cs="仿宋" w:hint="eastAsia"/>
            <w:lang w:eastAsia="zh-CN"/>
          </w:rPr>
          <w:t>五、家用净水器项目概论</w:t>
        </w:r>
        <w:r>
          <w:tab/>
        </w:r>
        <w:r>
          <w:fldChar w:fldCharType="begin"/>
        </w:r>
        <w:r>
          <w:instrText xml:space="preserve"> PAGEREF _Toc32722 \h </w:instrText>
        </w:r>
        <w:r>
          <w:fldChar w:fldCharType="separate"/>
        </w:r>
        <w:r>
          <w:t>27</w:t>
        </w:r>
        <w:r>
          <w:fldChar w:fldCharType="end"/>
        </w:r>
      </w:hyperlink>
    </w:p>
    <w:p>
      <w:pPr>
        <w:pStyle w:val="TOC2"/>
        <w:tabs>
          <w:tab w:val="right" w:leader="dot" w:pos="8306"/>
        </w:tabs>
      </w:pPr>
      <w:hyperlink w:anchor="_Toc19195" w:history="1">
        <w:r>
          <w:rPr>
            <w:rFonts w:ascii="仿宋" w:eastAsia="仿宋" w:hAnsi="仿宋" w:cs="仿宋" w:hint="eastAsia"/>
            <w:lang w:eastAsia="zh-CN"/>
          </w:rPr>
          <w:t>(一)、项目申报单位概况</w:t>
        </w:r>
        <w:r>
          <w:tab/>
        </w:r>
        <w:r>
          <w:fldChar w:fldCharType="begin"/>
        </w:r>
        <w:r>
          <w:instrText xml:space="preserve"> PAGEREF _Toc19195 \h </w:instrText>
        </w:r>
        <w:r>
          <w:fldChar w:fldCharType="separate"/>
        </w:r>
        <w:r>
          <w:t>27</w:t>
        </w:r>
        <w:r>
          <w:fldChar w:fldCharType="end"/>
        </w:r>
      </w:hyperlink>
    </w:p>
    <w:p>
      <w:pPr>
        <w:pStyle w:val="TOC2"/>
        <w:tabs>
          <w:tab w:val="right" w:leader="dot" w:pos="8306"/>
        </w:tabs>
      </w:pPr>
      <w:hyperlink w:anchor="_Toc12509" w:history="1">
        <w:r>
          <w:rPr>
            <w:rFonts w:ascii="仿宋" w:eastAsia="仿宋" w:hAnsi="仿宋" w:cs="仿宋" w:hint="eastAsia"/>
            <w:lang w:eastAsia="zh-CN"/>
          </w:rPr>
          <w:t>(二)、项目概况</w:t>
        </w:r>
        <w:r>
          <w:tab/>
        </w:r>
        <w:r>
          <w:fldChar w:fldCharType="begin"/>
        </w:r>
        <w:r>
          <w:instrText xml:space="preserve"> PAGEREF _Toc12509 \h </w:instrText>
        </w:r>
        <w:r>
          <w:fldChar w:fldCharType="separate"/>
        </w:r>
        <w:r>
          <w:t>28</w:t>
        </w:r>
        <w:r>
          <w:fldChar w:fldCharType="end"/>
        </w:r>
      </w:hyperlink>
    </w:p>
    <w:p>
      <w:pPr>
        <w:pStyle w:val="TOC1"/>
        <w:tabs>
          <w:tab w:val="right" w:leader="dot" w:pos="8306"/>
        </w:tabs>
      </w:pPr>
      <w:hyperlink w:anchor="_Toc19154" w:history="1">
        <w:r>
          <w:rPr>
            <w:rFonts w:ascii="仿宋" w:eastAsia="仿宋" w:hAnsi="仿宋" w:cs="仿宋" w:hint="eastAsia"/>
            <w:lang w:eastAsia="zh-CN"/>
          </w:rPr>
          <w:t>六、发展规划、产业政策和行业准入分析</w:t>
        </w:r>
        <w:r>
          <w:tab/>
        </w:r>
        <w:r>
          <w:fldChar w:fldCharType="begin"/>
        </w:r>
        <w:r>
          <w:instrText xml:space="preserve"> PAGEREF _Toc19154 \h </w:instrText>
        </w:r>
        <w:r>
          <w:fldChar w:fldCharType="separate"/>
        </w:r>
        <w:r>
          <w:t>31</w:t>
        </w:r>
        <w:r>
          <w:fldChar w:fldCharType="end"/>
        </w:r>
      </w:hyperlink>
    </w:p>
    <w:p>
      <w:pPr>
        <w:pStyle w:val="TOC2"/>
        <w:tabs>
          <w:tab w:val="right" w:leader="dot" w:pos="8306"/>
        </w:tabs>
      </w:pPr>
      <w:hyperlink w:anchor="_Toc29974" w:history="1">
        <w:r>
          <w:rPr>
            <w:rFonts w:ascii="仿宋" w:eastAsia="仿宋" w:hAnsi="仿宋" w:cs="仿宋" w:hint="eastAsia"/>
            <w:lang w:eastAsia="zh-CN"/>
          </w:rPr>
          <w:t>(一)、发展规划分析</w:t>
        </w:r>
        <w:r>
          <w:tab/>
        </w:r>
        <w:r>
          <w:fldChar w:fldCharType="begin"/>
        </w:r>
        <w:r>
          <w:instrText xml:space="preserve"> PAGEREF _Toc29974 \h </w:instrText>
        </w:r>
        <w:r>
          <w:fldChar w:fldCharType="separate"/>
        </w:r>
        <w:r>
          <w:t>31</w:t>
        </w:r>
        <w:r>
          <w:fldChar w:fldCharType="end"/>
        </w:r>
      </w:hyperlink>
    </w:p>
    <w:p>
      <w:pPr>
        <w:pStyle w:val="TOC2"/>
        <w:tabs>
          <w:tab w:val="right" w:leader="dot" w:pos="8306"/>
        </w:tabs>
      </w:pPr>
      <w:hyperlink w:anchor="_Toc15636" w:history="1">
        <w:r>
          <w:rPr>
            <w:rFonts w:ascii="仿宋" w:eastAsia="仿宋" w:hAnsi="仿宋" w:cs="仿宋" w:hint="eastAsia"/>
            <w:lang w:eastAsia="zh-CN"/>
          </w:rPr>
          <w:t>(二)、产业政策分析</w:t>
        </w:r>
        <w:r>
          <w:tab/>
        </w:r>
        <w:r>
          <w:fldChar w:fldCharType="begin"/>
        </w:r>
        <w:r>
          <w:instrText xml:space="preserve"> PAGEREF _Toc15636 \h </w:instrText>
        </w:r>
        <w:r>
          <w:fldChar w:fldCharType="separate"/>
        </w:r>
        <w:r>
          <w:t>33</w:t>
        </w:r>
        <w:r>
          <w:fldChar w:fldCharType="end"/>
        </w:r>
      </w:hyperlink>
    </w:p>
    <w:p>
      <w:pPr>
        <w:pStyle w:val="TOC2"/>
        <w:tabs>
          <w:tab w:val="right" w:leader="dot" w:pos="8306"/>
        </w:tabs>
      </w:pPr>
      <w:hyperlink w:anchor="_Toc17197" w:history="1">
        <w:r>
          <w:rPr>
            <w:rFonts w:ascii="仿宋" w:eastAsia="仿宋" w:hAnsi="仿宋" w:cs="仿宋" w:hint="eastAsia"/>
            <w:lang w:eastAsia="zh-CN"/>
          </w:rPr>
          <w:t>(三)、行业准入分析</w:t>
        </w:r>
        <w:r>
          <w:tab/>
        </w:r>
        <w:r>
          <w:fldChar w:fldCharType="begin"/>
        </w:r>
        <w:r>
          <w:instrText xml:space="preserve"> PAGEREF _Toc17197 \h </w:instrText>
        </w:r>
        <w:r>
          <w:fldChar w:fldCharType="separate"/>
        </w:r>
        <w:r>
          <w:t>34</w:t>
        </w:r>
        <w:r>
          <w:fldChar w:fldCharType="end"/>
        </w:r>
      </w:hyperlink>
    </w:p>
    <w:p>
      <w:pPr>
        <w:pStyle w:val="TOC1"/>
        <w:tabs>
          <w:tab w:val="right" w:leader="dot" w:pos="8306"/>
        </w:tabs>
      </w:pPr>
      <w:hyperlink w:anchor="_Toc16217" w:history="1">
        <w:r>
          <w:rPr>
            <w:rFonts w:ascii="仿宋" w:eastAsia="仿宋" w:hAnsi="仿宋" w:cs="仿宋" w:hint="eastAsia"/>
            <w:lang w:eastAsia="zh-CN"/>
          </w:rPr>
          <w:t>七、客户关系管理与市场拓展</w:t>
        </w:r>
        <w:r>
          <w:tab/>
        </w:r>
        <w:r>
          <w:fldChar w:fldCharType="begin"/>
        </w:r>
        <w:r>
          <w:instrText xml:space="preserve"> PAGEREF _Toc16217 \h </w:instrText>
        </w:r>
        <w:r>
          <w:fldChar w:fldCharType="separate"/>
        </w:r>
        <w:r>
          <w:t>36</w:t>
        </w:r>
        <w:r>
          <w:fldChar w:fldCharType="end"/>
        </w:r>
      </w:hyperlink>
    </w:p>
    <w:p>
      <w:pPr>
        <w:pStyle w:val="TOC2"/>
        <w:tabs>
          <w:tab w:val="right" w:leader="dot" w:pos="8306"/>
        </w:tabs>
      </w:pPr>
      <w:hyperlink w:anchor="_Toc25946" w:history="1">
        <w:r>
          <w:rPr>
            <w:rFonts w:ascii="仿宋" w:eastAsia="仿宋" w:hAnsi="仿宋" w:cs="仿宋" w:hint="eastAsia"/>
            <w:lang w:eastAsia="zh-CN"/>
          </w:rPr>
          <w:t>(一)、客户关系管理策略</w:t>
        </w:r>
        <w:r>
          <w:tab/>
        </w:r>
        <w:r>
          <w:fldChar w:fldCharType="begin"/>
        </w:r>
        <w:r>
          <w:instrText xml:space="preserve"> PAGEREF _Toc25946 \h </w:instrText>
        </w:r>
        <w:r>
          <w:fldChar w:fldCharType="separate"/>
        </w:r>
        <w:r>
          <w:t>36</w:t>
        </w:r>
        <w:r>
          <w:fldChar w:fldCharType="end"/>
        </w:r>
      </w:hyperlink>
    </w:p>
    <w:p>
      <w:pPr>
        <w:pStyle w:val="TOC2"/>
        <w:tabs>
          <w:tab w:val="right" w:leader="dot" w:pos="8306"/>
        </w:tabs>
      </w:pPr>
      <w:hyperlink w:anchor="_Toc4599" w:history="1">
        <w:r>
          <w:rPr>
            <w:rFonts w:ascii="仿宋" w:eastAsia="仿宋" w:hAnsi="仿宋" w:cs="仿宋" w:hint="eastAsia"/>
            <w:lang w:eastAsia="zh-CN"/>
          </w:rPr>
          <w:t>(二)、市场拓展方案</w:t>
        </w:r>
        <w:r>
          <w:tab/>
        </w:r>
        <w:r>
          <w:fldChar w:fldCharType="begin"/>
        </w:r>
        <w:r>
          <w:instrText xml:space="preserve"> PAGEREF _Toc4599 \h </w:instrText>
        </w:r>
        <w:r>
          <w:fldChar w:fldCharType="separate"/>
        </w:r>
        <w:r>
          <w:t>37</w:t>
        </w:r>
        <w:r>
          <w:fldChar w:fldCharType="end"/>
        </w:r>
      </w:hyperlink>
    </w:p>
    <w:p>
      <w:pPr>
        <w:pStyle w:val="TOC1"/>
        <w:tabs>
          <w:tab w:val="right" w:leader="dot" w:pos="8306"/>
        </w:tabs>
      </w:pPr>
      <w:hyperlink w:anchor="_Toc9652" w:history="1">
        <w:r>
          <w:rPr>
            <w:rFonts w:ascii="仿宋" w:eastAsia="仿宋" w:hAnsi="仿宋" w:cs="仿宋" w:hint="eastAsia"/>
            <w:lang w:eastAsia="zh-CN"/>
          </w:rPr>
          <w:t>八、环境保护与绿色发展</w:t>
        </w:r>
        <w:r>
          <w:tab/>
        </w:r>
        <w:r>
          <w:fldChar w:fldCharType="begin"/>
        </w:r>
        <w:r>
          <w:instrText xml:space="preserve"> PAGEREF _Toc9652 \h </w:instrText>
        </w:r>
        <w:r>
          <w:fldChar w:fldCharType="separate"/>
        </w:r>
        <w:r>
          <w:t>38</w:t>
        </w:r>
        <w:r>
          <w:fldChar w:fldCharType="end"/>
        </w:r>
      </w:hyperlink>
    </w:p>
    <w:p>
      <w:pPr>
        <w:pStyle w:val="TOC2"/>
        <w:tabs>
          <w:tab w:val="right" w:leader="dot" w:pos="8306"/>
        </w:tabs>
      </w:pPr>
      <w:hyperlink w:anchor="_Toc32113" w:history="1">
        <w:r>
          <w:rPr>
            <w:rFonts w:ascii="仿宋" w:eastAsia="仿宋" w:hAnsi="仿宋" w:cs="仿宋" w:hint="eastAsia"/>
            <w:lang w:eastAsia="zh-CN"/>
          </w:rPr>
          <w:t>(一)、环境保护措施</w:t>
        </w:r>
        <w:r>
          <w:tab/>
        </w:r>
        <w:r>
          <w:fldChar w:fldCharType="begin"/>
        </w:r>
        <w:r>
          <w:instrText xml:space="preserve"> PAGEREF _Toc32113 \h </w:instrText>
        </w:r>
        <w:r>
          <w:fldChar w:fldCharType="separate"/>
        </w:r>
        <w:r>
          <w:t>38</w:t>
        </w:r>
        <w:r>
          <w:fldChar w:fldCharType="end"/>
        </w:r>
      </w:hyperlink>
    </w:p>
    <w:p>
      <w:pPr>
        <w:pStyle w:val="TOC2"/>
        <w:tabs>
          <w:tab w:val="right" w:leader="dot" w:pos="8306"/>
        </w:tabs>
      </w:pPr>
      <w:hyperlink w:anchor="_Toc24143" w:history="1">
        <w:r>
          <w:rPr>
            <w:rFonts w:ascii="仿宋" w:eastAsia="仿宋" w:hAnsi="仿宋" w:cs="仿宋" w:hint="eastAsia"/>
            <w:lang w:eastAsia="zh-CN"/>
          </w:rPr>
          <w:t>(二)、绿色发展与可持续发展策略</w:t>
        </w:r>
        <w:r>
          <w:tab/>
        </w:r>
        <w:r>
          <w:fldChar w:fldCharType="begin"/>
        </w:r>
        <w:r>
          <w:instrText xml:space="preserve"> PAGEREF _Toc24143 \h </w:instrText>
        </w:r>
        <w:r>
          <w:fldChar w:fldCharType="separate"/>
        </w:r>
        <w:r>
          <w:t>40</w:t>
        </w:r>
        <w:r>
          <w:fldChar w:fldCharType="end"/>
        </w:r>
      </w:hyperlink>
    </w:p>
    <w:p>
      <w:pPr>
        <w:pStyle w:val="TOC1"/>
        <w:tabs>
          <w:tab w:val="right" w:leader="dot" w:pos="8306"/>
        </w:tabs>
      </w:pPr>
      <w:hyperlink w:anchor="_Toc24740" w:history="1">
        <w:r>
          <w:rPr>
            <w:rFonts w:ascii="仿宋" w:eastAsia="仿宋" w:hAnsi="仿宋" w:cs="仿宋" w:hint="eastAsia"/>
            <w:lang w:eastAsia="zh-CN"/>
          </w:rPr>
          <w:t>九、安全与应急管理</w:t>
        </w:r>
        <w:r>
          <w:tab/>
        </w:r>
        <w:r>
          <w:fldChar w:fldCharType="begin"/>
        </w:r>
        <w:r>
          <w:instrText xml:space="preserve"> PAGEREF _Toc24740 \h </w:instrText>
        </w:r>
        <w:r>
          <w:fldChar w:fldCharType="separate"/>
        </w:r>
        <w:r>
          <w:t>41</w:t>
        </w:r>
        <w:r>
          <w:fldChar w:fldCharType="end"/>
        </w:r>
      </w:hyperlink>
    </w:p>
    <w:p>
      <w:pPr>
        <w:pStyle w:val="TOC2"/>
        <w:tabs>
          <w:tab w:val="right" w:leader="dot" w:pos="8306"/>
        </w:tabs>
      </w:pPr>
      <w:hyperlink w:anchor="_Toc4937" w:history="1">
        <w:r>
          <w:rPr>
            <w:rFonts w:ascii="仿宋" w:eastAsia="仿宋" w:hAnsi="仿宋" w:cs="仿宋" w:hint="eastAsia"/>
            <w:lang w:eastAsia="zh-CN"/>
          </w:rPr>
          <w:t>(一)、安全生产管理</w:t>
        </w:r>
        <w:r>
          <w:tab/>
        </w:r>
        <w:r>
          <w:fldChar w:fldCharType="begin"/>
        </w:r>
        <w:r>
          <w:instrText xml:space="preserve"> PAGEREF _Toc4937 \h </w:instrText>
        </w:r>
        <w:r>
          <w:fldChar w:fldCharType="separate"/>
        </w:r>
        <w:r>
          <w:t>41</w:t>
        </w:r>
        <w:r>
          <w:fldChar w:fldCharType="end"/>
        </w:r>
      </w:hyperlink>
    </w:p>
    <w:p>
      <w:pPr>
        <w:pStyle w:val="TOC2"/>
        <w:tabs>
          <w:tab w:val="right" w:leader="dot" w:pos="8306"/>
        </w:tabs>
      </w:pPr>
      <w:hyperlink w:anchor="_Toc5412" w:history="1">
        <w:r>
          <w:rPr>
            <w:rFonts w:ascii="仿宋" w:eastAsia="仿宋" w:hAnsi="仿宋" w:cs="仿宋" w:hint="eastAsia"/>
            <w:lang w:eastAsia="zh-CN"/>
          </w:rPr>
          <w:t>(二)、应急预案与响应</w:t>
        </w:r>
        <w:r>
          <w:tab/>
        </w:r>
        <w:r>
          <w:fldChar w:fldCharType="begin"/>
        </w:r>
        <w:r>
          <w:instrText xml:space="preserve"> PAGEREF _Toc5412 \h </w:instrText>
        </w:r>
        <w:r>
          <w:fldChar w:fldCharType="separate"/>
        </w:r>
        <w:r>
          <w:t>43</w:t>
        </w:r>
        <w:r>
          <w:fldChar w:fldCharType="end"/>
        </w:r>
      </w:hyperlink>
    </w:p>
    <w:p>
      <w:pPr>
        <w:pStyle w:val="TOC1"/>
        <w:tabs>
          <w:tab w:val="right" w:leader="dot" w:pos="8306"/>
        </w:tabs>
      </w:pPr>
      <w:hyperlink w:anchor="_Toc11812" w:history="1">
        <w:r>
          <w:rPr>
            <w:rFonts w:ascii="仿宋" w:eastAsia="仿宋" w:hAnsi="仿宋" w:cs="仿宋" w:hint="eastAsia"/>
            <w:lang w:eastAsia="zh-CN"/>
          </w:rPr>
          <w:t>十、环境保护与治理方案</w:t>
        </w:r>
        <w:r>
          <w:tab/>
        </w:r>
        <w:r>
          <w:fldChar w:fldCharType="begin"/>
        </w:r>
        <w:r>
          <w:instrText xml:space="preserve"> PAGEREF _Toc11812 \h </w:instrText>
        </w:r>
        <w:r>
          <w:fldChar w:fldCharType="separate"/>
        </w:r>
        <w:r>
          <w:t>44</w:t>
        </w:r>
        <w:r>
          <w:fldChar w:fldCharType="end"/>
        </w:r>
      </w:hyperlink>
    </w:p>
    <w:p>
      <w:pPr>
        <w:pStyle w:val="TOC2"/>
        <w:tabs>
          <w:tab w:val="right" w:leader="dot" w:pos="8306"/>
        </w:tabs>
      </w:pPr>
      <w:hyperlink w:anchor="_Toc927" w:history="1">
        <w:r>
          <w:rPr>
            <w:rFonts w:ascii="仿宋" w:eastAsia="仿宋" w:hAnsi="仿宋" w:cs="仿宋" w:hint="eastAsia"/>
            <w:lang w:eastAsia="zh-CN"/>
          </w:rPr>
          <w:t>(一)、项目环境影响评估</w:t>
        </w:r>
        <w:r>
          <w:tab/>
        </w:r>
        <w:r>
          <w:fldChar w:fldCharType="begin"/>
        </w:r>
        <w:r>
          <w:instrText xml:space="preserve"> PAGEREF _Toc927 \h </w:instrText>
        </w:r>
        <w:r>
          <w:fldChar w:fldCharType="separate"/>
        </w:r>
        <w:r>
          <w:t>44</w:t>
        </w:r>
        <w:r>
          <w:fldChar w:fldCharType="end"/>
        </w:r>
      </w:hyperlink>
    </w:p>
    <w:p>
      <w:pPr>
        <w:pStyle w:val="TOC2"/>
        <w:tabs>
          <w:tab w:val="right" w:leader="dot" w:pos="8306"/>
        </w:tabs>
      </w:pPr>
      <w:hyperlink w:anchor="_Toc27945" w:history="1">
        <w:r>
          <w:rPr>
            <w:rFonts w:ascii="仿宋" w:eastAsia="仿宋" w:hAnsi="仿宋" w:cs="仿宋" w:hint="eastAsia"/>
            <w:lang w:eastAsia="zh-CN"/>
          </w:rPr>
          <w:t>(二)、环境保护措施与治理方案</w:t>
        </w:r>
        <w:r>
          <w:tab/>
        </w:r>
        <w:r>
          <w:fldChar w:fldCharType="begin"/>
        </w:r>
        <w:r>
          <w:instrText xml:space="preserve"> PAGEREF _Toc27945 \h </w:instrText>
        </w:r>
        <w:r>
          <w:fldChar w:fldCharType="separate"/>
        </w:r>
        <w:r>
          <w:t>45</w:t>
        </w:r>
        <w:r>
          <w:fldChar w:fldCharType="end"/>
        </w:r>
      </w:hyperlink>
    </w:p>
    <w:p>
      <w:pPr>
        <w:pStyle w:val="TOC1"/>
        <w:tabs>
          <w:tab w:val="right" w:leader="dot" w:pos="8306"/>
        </w:tabs>
      </w:pPr>
      <w:hyperlink w:anchor="_Toc20551" w:history="1">
        <w:r>
          <w:rPr>
            <w:rFonts w:ascii="仿宋" w:eastAsia="仿宋" w:hAnsi="仿宋" w:cs="仿宋" w:hint="eastAsia"/>
            <w:lang w:eastAsia="zh-CN"/>
          </w:rPr>
          <w:t>十一、经济效益与社会效益优化</w:t>
        </w:r>
        <w:r>
          <w:tab/>
        </w:r>
        <w:r>
          <w:fldChar w:fldCharType="begin"/>
        </w:r>
        <w:r>
          <w:instrText xml:space="preserve"> PAGEREF _Toc20551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7" w:history="1">
        <w:r>
          <w:rPr>
            <w:rFonts w:ascii="仿宋" w:eastAsia="仿宋" w:hAnsi="仿宋" w:cs="仿宋" w:hint="eastAsia"/>
            <w:lang w:eastAsia="zh-CN"/>
          </w:rPr>
          <w:t>(一)、经济效益提升策略</w:t>
        </w:r>
        <w:r>
          <w:tab/>
        </w:r>
        <w:r>
          <w:fldChar w:fldCharType="begin"/>
        </w:r>
        <w:r>
          <w:instrText xml:space="preserve"> PAGEREF _Toc28327 \h </w:instrText>
        </w:r>
        <w:r>
          <w:fldChar w:fldCharType="separate"/>
        </w:r>
        <w:r>
          <w:t>45</w:t>
        </w:r>
        <w:r>
          <w:fldChar w:fldCharType="end"/>
        </w:r>
      </w:hyperlink>
    </w:p>
    <w:p>
      <w:pPr>
        <w:pStyle w:val="TOC2"/>
        <w:tabs>
          <w:tab w:val="right" w:leader="dot" w:pos="8306"/>
        </w:tabs>
      </w:pPr>
      <w:hyperlink w:anchor="_Toc1932" w:history="1">
        <w:r>
          <w:rPr>
            <w:rFonts w:ascii="仿宋" w:eastAsia="仿宋" w:hAnsi="仿宋" w:cs="仿宋" w:hint="eastAsia"/>
            <w:lang w:eastAsia="zh-CN"/>
          </w:rPr>
          <w:t>(二)、社会效益增强方案</w:t>
        </w:r>
        <w:r>
          <w:tab/>
        </w:r>
        <w:r>
          <w:fldChar w:fldCharType="begin"/>
        </w:r>
        <w:r>
          <w:instrText xml:space="preserve"> PAGEREF _Toc1932 \h </w:instrText>
        </w:r>
        <w:r>
          <w:fldChar w:fldCharType="separate"/>
        </w:r>
        <w:r>
          <w:t>47</w:t>
        </w:r>
        <w:r>
          <w:fldChar w:fldCharType="end"/>
        </w:r>
      </w:hyperlink>
    </w:p>
    <w:p>
      <w:pPr>
        <w:pStyle w:val="TOC1"/>
        <w:tabs>
          <w:tab w:val="right" w:leader="dot" w:pos="8306"/>
        </w:tabs>
      </w:pPr>
      <w:hyperlink w:anchor="_Toc16192" w:history="1">
        <w:r>
          <w:rPr>
            <w:rFonts w:ascii="仿宋" w:eastAsia="仿宋" w:hAnsi="仿宋" w:cs="仿宋" w:hint="eastAsia"/>
            <w:lang w:eastAsia="zh-CN"/>
          </w:rPr>
          <w:t>十二、土地利用与规划方案</w:t>
        </w:r>
        <w:r>
          <w:tab/>
        </w:r>
        <w:r>
          <w:fldChar w:fldCharType="begin"/>
        </w:r>
        <w:r>
          <w:instrText xml:space="preserve"> PAGEREF _Toc16192 \h </w:instrText>
        </w:r>
        <w:r>
          <w:fldChar w:fldCharType="separate"/>
        </w:r>
        <w:r>
          <w:t>47</w:t>
        </w:r>
        <w:r>
          <w:fldChar w:fldCharType="end"/>
        </w:r>
      </w:hyperlink>
    </w:p>
    <w:p>
      <w:pPr>
        <w:pStyle w:val="TOC2"/>
        <w:tabs>
          <w:tab w:val="right" w:leader="dot" w:pos="8306"/>
        </w:tabs>
      </w:pPr>
      <w:hyperlink w:anchor="_Toc13743" w:history="1">
        <w:r>
          <w:rPr>
            <w:rFonts w:ascii="仿宋" w:eastAsia="仿宋" w:hAnsi="仿宋" w:cs="仿宋" w:hint="eastAsia"/>
            <w:lang w:eastAsia="zh-CN"/>
          </w:rPr>
          <w:t>(一)、项目用地情况分析</w:t>
        </w:r>
        <w:r>
          <w:tab/>
        </w:r>
        <w:r>
          <w:fldChar w:fldCharType="begin"/>
        </w:r>
        <w:r>
          <w:instrText xml:space="preserve"> PAGEREF _Toc13743 \h </w:instrText>
        </w:r>
        <w:r>
          <w:fldChar w:fldCharType="separate"/>
        </w:r>
        <w:r>
          <w:t>47</w:t>
        </w:r>
        <w:r>
          <w:fldChar w:fldCharType="end"/>
        </w:r>
      </w:hyperlink>
    </w:p>
    <w:p>
      <w:pPr>
        <w:pStyle w:val="TOC2"/>
        <w:tabs>
          <w:tab w:val="right" w:leader="dot" w:pos="8306"/>
        </w:tabs>
      </w:pPr>
      <w:hyperlink w:anchor="_Toc19374" w:history="1">
        <w:r>
          <w:rPr>
            <w:rFonts w:ascii="仿宋" w:eastAsia="仿宋" w:hAnsi="仿宋" w:cs="仿宋" w:hint="eastAsia"/>
            <w:lang w:eastAsia="zh-CN"/>
          </w:rPr>
          <w:t>(二)、土地利用规划方案</w:t>
        </w:r>
        <w:r>
          <w:tab/>
        </w:r>
        <w:r>
          <w:fldChar w:fldCharType="begin"/>
        </w:r>
        <w:r>
          <w:instrText xml:space="preserve"> PAGEREF _Toc19374 \h </w:instrText>
        </w:r>
        <w:r>
          <w:fldChar w:fldCharType="separate"/>
        </w:r>
        <w:r>
          <w:t>48</w:t>
        </w:r>
        <w:r>
          <w:fldChar w:fldCharType="end"/>
        </w:r>
      </w:hyperlink>
    </w:p>
    <w:p>
      <w:pPr>
        <w:pStyle w:val="TOC1"/>
        <w:tabs>
          <w:tab w:val="right" w:leader="dot" w:pos="8306"/>
        </w:tabs>
      </w:pPr>
      <w:hyperlink w:anchor="_Toc26620" w:history="1">
        <w:r>
          <w:rPr>
            <w:rFonts w:ascii="仿宋" w:eastAsia="仿宋" w:hAnsi="仿宋" w:cs="仿宋" w:hint="eastAsia"/>
            <w:lang w:eastAsia="zh-CN"/>
          </w:rPr>
          <w:t>十三、产业协同与集群发展</w:t>
        </w:r>
        <w:r>
          <w:tab/>
        </w:r>
        <w:r>
          <w:fldChar w:fldCharType="begin"/>
        </w:r>
        <w:r>
          <w:instrText xml:space="preserve"> PAGEREF _Toc26620 \h </w:instrText>
        </w:r>
        <w:r>
          <w:fldChar w:fldCharType="separate"/>
        </w:r>
        <w:r>
          <w:t>50</w:t>
        </w:r>
        <w:r>
          <w:fldChar w:fldCharType="end"/>
        </w:r>
      </w:hyperlink>
    </w:p>
    <w:p>
      <w:pPr>
        <w:pStyle w:val="TOC2"/>
        <w:tabs>
          <w:tab w:val="right" w:leader="dot" w:pos="8306"/>
        </w:tabs>
      </w:pPr>
      <w:hyperlink w:anchor="_Toc22948" w:history="1">
        <w:r>
          <w:rPr>
            <w:rFonts w:ascii="仿宋" w:eastAsia="仿宋" w:hAnsi="仿宋" w:cs="仿宋" w:hint="eastAsia"/>
            <w:lang w:eastAsia="zh-CN"/>
          </w:rPr>
          <w:t>(一)、产业协同机制建设</w:t>
        </w:r>
        <w:r>
          <w:tab/>
        </w:r>
        <w:r>
          <w:fldChar w:fldCharType="begin"/>
        </w:r>
        <w:r>
          <w:instrText xml:space="preserve"> PAGEREF _Toc22948 \h </w:instrText>
        </w:r>
        <w:r>
          <w:fldChar w:fldCharType="separate"/>
        </w:r>
        <w:r>
          <w:t>50</w:t>
        </w:r>
        <w:r>
          <w:fldChar w:fldCharType="end"/>
        </w:r>
      </w:hyperlink>
    </w:p>
    <w:p>
      <w:pPr>
        <w:pStyle w:val="TOC2"/>
        <w:tabs>
          <w:tab w:val="right" w:leader="dot" w:pos="8306"/>
        </w:tabs>
      </w:pPr>
      <w:hyperlink w:anchor="_Toc19618" w:history="1">
        <w:r>
          <w:rPr>
            <w:rFonts w:ascii="仿宋" w:eastAsia="仿宋" w:hAnsi="仿宋" w:cs="仿宋" w:hint="eastAsia"/>
            <w:lang w:eastAsia="zh-CN"/>
          </w:rPr>
          <w:t>(二)、产业集群培育与发展</w:t>
        </w:r>
        <w:r>
          <w:tab/>
        </w:r>
        <w:r>
          <w:fldChar w:fldCharType="begin"/>
        </w:r>
        <w:r>
          <w:instrText xml:space="preserve"> PAGEREF _Toc19618 \h </w:instrText>
        </w:r>
        <w:r>
          <w:fldChar w:fldCharType="separate"/>
        </w:r>
        <w:r>
          <w:t>51</w:t>
        </w:r>
        <w:r>
          <w:fldChar w:fldCharType="end"/>
        </w:r>
      </w:hyperlink>
    </w:p>
    <w:p>
      <w:pPr>
        <w:pStyle w:val="TOC1"/>
        <w:tabs>
          <w:tab w:val="right" w:leader="dot" w:pos="8306"/>
        </w:tabs>
      </w:pPr>
      <w:hyperlink w:anchor="_Toc2229" w:history="1">
        <w:r>
          <w:rPr>
            <w:rFonts w:ascii="仿宋" w:eastAsia="仿宋" w:hAnsi="仿宋" w:cs="仿宋" w:hint="eastAsia"/>
            <w:lang w:eastAsia="zh-CN"/>
          </w:rPr>
          <w:t>十四、项目施工方案</w:t>
        </w:r>
        <w:r>
          <w:tab/>
        </w:r>
        <w:r>
          <w:fldChar w:fldCharType="begin"/>
        </w:r>
        <w:r>
          <w:instrText xml:space="preserve"> PAGEREF _Toc2229 \h </w:instrText>
        </w:r>
        <w:r>
          <w:fldChar w:fldCharType="separate"/>
        </w:r>
        <w:r>
          <w:t>52</w:t>
        </w:r>
        <w:r>
          <w:fldChar w:fldCharType="end"/>
        </w:r>
      </w:hyperlink>
    </w:p>
    <w:p>
      <w:pPr>
        <w:pStyle w:val="TOC2"/>
        <w:tabs>
          <w:tab w:val="right" w:leader="dot" w:pos="8306"/>
        </w:tabs>
      </w:pPr>
      <w:hyperlink w:anchor="_Toc3719" w:history="1">
        <w:r>
          <w:rPr>
            <w:rFonts w:ascii="仿宋" w:eastAsia="仿宋" w:hAnsi="仿宋" w:cs="仿宋" w:hint="eastAsia"/>
            <w:lang w:eastAsia="zh-CN"/>
          </w:rPr>
          <w:t>(一)、施工组织设计</w:t>
        </w:r>
        <w:r>
          <w:tab/>
        </w:r>
        <w:r>
          <w:fldChar w:fldCharType="begin"/>
        </w:r>
        <w:r>
          <w:instrText xml:space="preserve"> PAGEREF _Toc3719 \h </w:instrText>
        </w:r>
        <w:r>
          <w:fldChar w:fldCharType="separate"/>
        </w:r>
        <w:r>
          <w:t>52</w:t>
        </w:r>
        <w:r>
          <w:fldChar w:fldCharType="end"/>
        </w:r>
      </w:hyperlink>
    </w:p>
    <w:p>
      <w:pPr>
        <w:pStyle w:val="TOC2"/>
        <w:tabs>
          <w:tab w:val="right" w:leader="dot" w:pos="8306"/>
        </w:tabs>
      </w:pPr>
      <w:hyperlink w:anchor="_Toc9059" w:history="1">
        <w:r>
          <w:rPr>
            <w:rFonts w:ascii="仿宋" w:eastAsia="仿宋" w:hAnsi="仿宋" w:cs="仿宋" w:hint="eastAsia"/>
            <w:lang w:eastAsia="zh-CN"/>
          </w:rPr>
          <w:t>(二)、施工工艺与技术路线</w:t>
        </w:r>
        <w:r>
          <w:tab/>
        </w:r>
        <w:r>
          <w:fldChar w:fldCharType="begin"/>
        </w:r>
        <w:r>
          <w:instrText xml:space="preserve"> PAGEREF _Toc9059 \h </w:instrText>
        </w:r>
        <w:r>
          <w:fldChar w:fldCharType="separate"/>
        </w:r>
        <w:r>
          <w:t>53</w:t>
        </w:r>
        <w:r>
          <w:fldChar w:fldCharType="end"/>
        </w:r>
      </w:hyperlink>
    </w:p>
    <w:p>
      <w:pPr>
        <w:pStyle w:val="TOC2"/>
        <w:tabs>
          <w:tab w:val="right" w:leader="dot" w:pos="8306"/>
        </w:tabs>
      </w:pPr>
      <w:hyperlink w:anchor="_Toc13452" w:history="1">
        <w:r>
          <w:rPr>
            <w:rFonts w:ascii="仿宋" w:eastAsia="仿宋" w:hAnsi="仿宋" w:cs="仿宋" w:hint="eastAsia"/>
            <w:lang w:eastAsia="zh-CN"/>
          </w:rPr>
          <w:t>(三)、关键节点施工计划</w:t>
        </w:r>
        <w:r>
          <w:tab/>
        </w:r>
        <w:r>
          <w:fldChar w:fldCharType="begin"/>
        </w:r>
        <w:r>
          <w:instrText xml:space="preserve"> PAGEREF _Toc13452 \h </w:instrText>
        </w:r>
        <w:r>
          <w:fldChar w:fldCharType="separate"/>
        </w:r>
        <w:r>
          <w:t>54</w:t>
        </w:r>
        <w:r>
          <w:fldChar w:fldCharType="end"/>
        </w:r>
      </w:hyperlink>
    </w:p>
    <w:p>
      <w:pPr>
        <w:pStyle w:val="TOC2"/>
        <w:tabs>
          <w:tab w:val="right" w:leader="dot" w:pos="8306"/>
        </w:tabs>
      </w:pPr>
      <w:hyperlink w:anchor="_Toc2504" w:history="1">
        <w:r>
          <w:rPr>
            <w:rFonts w:ascii="仿宋" w:eastAsia="仿宋" w:hAnsi="仿宋" w:cs="仿宋" w:hint="eastAsia"/>
            <w:lang w:eastAsia="zh-CN"/>
          </w:rPr>
          <w:t>(四)、施工现场管理</w:t>
        </w:r>
        <w:r>
          <w:tab/>
        </w:r>
        <w:r>
          <w:fldChar w:fldCharType="begin"/>
        </w:r>
        <w:r>
          <w:instrText xml:space="preserve"> PAGEREF _Toc2504 \h </w:instrText>
        </w:r>
        <w:r>
          <w:fldChar w:fldCharType="separate"/>
        </w:r>
        <w:r>
          <w:t>56</w:t>
        </w:r>
        <w:r>
          <w:fldChar w:fldCharType="end"/>
        </w:r>
      </w:hyperlink>
    </w:p>
    <w:p>
      <w:pPr>
        <w:pStyle w:val="TOC1"/>
        <w:tabs>
          <w:tab w:val="right" w:leader="dot" w:pos="8306"/>
        </w:tabs>
      </w:pPr>
      <w:hyperlink w:anchor="_Toc18459" w:history="1">
        <w:r>
          <w:rPr>
            <w:rFonts w:ascii="仿宋" w:eastAsia="仿宋" w:hAnsi="仿宋" w:cs="仿宋" w:hint="eastAsia"/>
            <w:lang w:eastAsia="zh-CN"/>
          </w:rPr>
          <w:t>十五、质量管理与控制</w:t>
        </w:r>
        <w:r>
          <w:tab/>
        </w:r>
        <w:r>
          <w:fldChar w:fldCharType="begin"/>
        </w:r>
        <w:r>
          <w:instrText xml:space="preserve"> PAGEREF _Toc18459 \h </w:instrText>
        </w:r>
        <w:r>
          <w:fldChar w:fldCharType="separate"/>
        </w:r>
        <w:r>
          <w:t>58</w:t>
        </w:r>
        <w:r>
          <w:fldChar w:fldCharType="end"/>
        </w:r>
      </w:hyperlink>
    </w:p>
    <w:p>
      <w:pPr>
        <w:pStyle w:val="TOC2"/>
        <w:tabs>
          <w:tab w:val="right" w:leader="dot" w:pos="8306"/>
        </w:tabs>
      </w:pPr>
      <w:hyperlink w:anchor="_Toc2686" w:history="1">
        <w:r>
          <w:rPr>
            <w:rFonts w:ascii="仿宋" w:eastAsia="仿宋" w:hAnsi="仿宋" w:cs="仿宋" w:hint="eastAsia"/>
            <w:lang w:eastAsia="zh-CN"/>
          </w:rPr>
          <w:t>(一)、质量管理体系建设</w:t>
        </w:r>
        <w:r>
          <w:tab/>
        </w:r>
        <w:r>
          <w:fldChar w:fldCharType="begin"/>
        </w:r>
        <w:r>
          <w:instrText xml:space="preserve"> PAGEREF _Toc2686 \h </w:instrText>
        </w:r>
        <w:r>
          <w:fldChar w:fldCharType="separate"/>
        </w:r>
        <w:r>
          <w:t>58</w:t>
        </w:r>
        <w:r>
          <w:fldChar w:fldCharType="end"/>
        </w:r>
      </w:hyperlink>
    </w:p>
    <w:p>
      <w:pPr>
        <w:pStyle w:val="TOC2"/>
        <w:tabs>
          <w:tab w:val="right" w:leader="dot" w:pos="8306"/>
        </w:tabs>
      </w:pPr>
      <w:hyperlink w:anchor="_Toc25843" w:history="1">
        <w:r>
          <w:rPr>
            <w:rFonts w:ascii="仿宋" w:eastAsia="仿宋" w:hAnsi="仿宋" w:cs="仿宋" w:hint="eastAsia"/>
            <w:lang w:eastAsia="zh-CN"/>
          </w:rPr>
          <w:t>(二)、质量控制措施</w:t>
        </w:r>
        <w:r>
          <w:tab/>
        </w:r>
        <w:r>
          <w:fldChar w:fldCharType="begin"/>
        </w:r>
        <w:r>
          <w:instrText xml:space="preserve"> PAGEREF _Toc25843 \h </w:instrText>
        </w:r>
        <w:r>
          <w:fldChar w:fldCharType="separate"/>
        </w:r>
        <w:r>
          <w:t>60</w:t>
        </w:r>
        <w:r>
          <w:fldChar w:fldCharType="end"/>
        </w:r>
      </w:hyperlink>
    </w:p>
    <w:p>
      <w:pPr>
        <w:pStyle w:val="TOC1"/>
        <w:tabs>
          <w:tab w:val="right" w:leader="dot" w:pos="8306"/>
        </w:tabs>
      </w:pPr>
      <w:hyperlink w:anchor="_Toc25508" w:history="1">
        <w:r>
          <w:rPr>
            <w:rFonts w:ascii="仿宋" w:eastAsia="仿宋" w:hAnsi="仿宋" w:cs="仿宋" w:hint="eastAsia"/>
            <w:lang w:eastAsia="zh-CN"/>
          </w:rPr>
          <w:t>十六、企业合规与伦理</w:t>
        </w:r>
        <w:r>
          <w:tab/>
        </w:r>
        <w:r>
          <w:fldChar w:fldCharType="begin"/>
        </w:r>
        <w:r>
          <w:instrText xml:space="preserve"> PAGEREF _Toc25508 \h </w:instrText>
        </w:r>
        <w:r>
          <w:fldChar w:fldCharType="separate"/>
        </w:r>
        <w:r>
          <w:t>61</w:t>
        </w:r>
        <w:r>
          <w:fldChar w:fldCharType="end"/>
        </w:r>
      </w:hyperlink>
    </w:p>
    <w:p>
      <w:pPr>
        <w:pStyle w:val="TOC2"/>
        <w:tabs>
          <w:tab w:val="right" w:leader="dot" w:pos="8306"/>
        </w:tabs>
      </w:pPr>
      <w:hyperlink w:anchor="_Toc9363" w:history="1">
        <w:r>
          <w:rPr>
            <w:rFonts w:ascii="仿宋" w:eastAsia="仿宋" w:hAnsi="仿宋" w:cs="仿宋" w:hint="eastAsia"/>
            <w:lang w:eastAsia="zh-CN"/>
          </w:rPr>
          <w:t>(一)、合规政策与程序</w:t>
        </w:r>
        <w:r>
          <w:tab/>
        </w:r>
        <w:r>
          <w:fldChar w:fldCharType="begin"/>
        </w:r>
        <w:r>
          <w:instrText xml:space="preserve"> PAGEREF _Toc9363 \h </w:instrText>
        </w:r>
        <w:r>
          <w:fldChar w:fldCharType="separate"/>
        </w:r>
        <w:r>
          <w:t>61</w:t>
        </w:r>
        <w:r>
          <w:fldChar w:fldCharType="end"/>
        </w:r>
      </w:hyperlink>
    </w:p>
    <w:p>
      <w:pPr>
        <w:pStyle w:val="TOC2"/>
        <w:tabs>
          <w:tab w:val="right" w:leader="dot" w:pos="8306"/>
        </w:tabs>
      </w:pPr>
      <w:hyperlink w:anchor="_Toc13621" w:history="1">
        <w:r>
          <w:rPr>
            <w:rFonts w:ascii="仿宋" w:eastAsia="仿宋" w:hAnsi="仿宋" w:cs="仿宋" w:hint="eastAsia"/>
            <w:lang w:eastAsia="zh-CN"/>
          </w:rPr>
          <w:t>(二)、伦理规范与培训</w:t>
        </w:r>
        <w:r>
          <w:tab/>
        </w:r>
        <w:r>
          <w:fldChar w:fldCharType="begin"/>
        </w:r>
        <w:r>
          <w:instrText xml:space="preserve"> PAGEREF _Toc13621 \h </w:instrText>
        </w:r>
        <w:r>
          <w:fldChar w:fldCharType="separate"/>
        </w:r>
        <w:r>
          <w:t>62</w:t>
        </w:r>
        <w:r>
          <w:fldChar w:fldCharType="end"/>
        </w:r>
      </w:hyperlink>
    </w:p>
    <w:p>
      <w:pPr>
        <w:pStyle w:val="TOC2"/>
        <w:tabs>
          <w:tab w:val="right" w:leader="dot" w:pos="8306"/>
        </w:tabs>
      </w:pPr>
      <w:hyperlink w:anchor="_Toc10669" w:history="1">
        <w:r>
          <w:rPr>
            <w:rFonts w:ascii="仿宋" w:eastAsia="仿宋" w:hAnsi="仿宋" w:cs="仿宋" w:hint="eastAsia"/>
            <w:lang w:eastAsia="zh-CN"/>
          </w:rPr>
          <w:t>(三)、合规风险评估</w:t>
        </w:r>
        <w:r>
          <w:tab/>
        </w:r>
        <w:r>
          <w:fldChar w:fldCharType="begin"/>
        </w:r>
        <w:r>
          <w:instrText xml:space="preserve"> PAGEREF _Toc10669 \h </w:instrText>
        </w:r>
        <w:r>
          <w:fldChar w:fldCharType="separate"/>
        </w:r>
        <w:r>
          <w:t>63</w:t>
        </w:r>
        <w:r>
          <w:fldChar w:fldCharType="end"/>
        </w:r>
      </w:hyperlink>
    </w:p>
    <w:p>
      <w:pPr>
        <w:pStyle w:val="TOC2"/>
        <w:tabs>
          <w:tab w:val="right" w:leader="dot" w:pos="8306"/>
        </w:tabs>
      </w:pPr>
      <w:hyperlink w:anchor="_Toc14105" w:history="1">
        <w:r>
          <w:rPr>
            <w:rFonts w:ascii="仿宋" w:eastAsia="仿宋" w:hAnsi="仿宋" w:cs="仿宋" w:hint="eastAsia"/>
            <w:lang w:eastAsia="zh-CN"/>
          </w:rPr>
          <w:t>(四)、合规监督与执行</w:t>
        </w:r>
        <w:r>
          <w:tab/>
        </w:r>
        <w:r>
          <w:fldChar w:fldCharType="begin"/>
        </w:r>
        <w:r>
          <w:instrText xml:space="preserve"> PAGEREF _Toc14105 \h </w:instrText>
        </w:r>
        <w:r>
          <w:fldChar w:fldCharType="separate"/>
        </w:r>
        <w:r>
          <w:t>64</w:t>
        </w:r>
        <w:r>
          <w:fldChar w:fldCharType="end"/>
        </w:r>
      </w:hyperlink>
    </w:p>
    <w:p>
      <w:pPr>
        <w:pStyle w:val="TOC1"/>
        <w:tabs>
          <w:tab w:val="right" w:leader="dot" w:pos="8306"/>
        </w:tabs>
      </w:pPr>
      <w:hyperlink w:anchor="_Toc29835" w:history="1">
        <w:r>
          <w:rPr>
            <w:rFonts w:ascii="仿宋" w:eastAsia="仿宋" w:hAnsi="仿宋" w:cs="仿宋" w:hint="eastAsia"/>
            <w:lang w:eastAsia="zh-CN"/>
          </w:rPr>
          <w:t>十七、合作与交流机制建立</w:t>
        </w:r>
        <w:r>
          <w:tab/>
        </w:r>
        <w:r>
          <w:fldChar w:fldCharType="begin"/>
        </w:r>
        <w:r>
          <w:instrText xml:space="preserve"> PAGEREF _Toc29835 \h </w:instrText>
        </w:r>
        <w:r>
          <w:fldChar w:fldCharType="separate"/>
        </w:r>
        <w:r>
          <w:t>65</w:t>
        </w:r>
        <w:r>
          <w:fldChar w:fldCharType="end"/>
        </w:r>
      </w:hyperlink>
    </w:p>
    <w:p>
      <w:pPr>
        <w:pStyle w:val="TOC2"/>
        <w:tabs>
          <w:tab w:val="right" w:leader="dot" w:pos="8306"/>
        </w:tabs>
      </w:pPr>
      <w:hyperlink w:anchor="_Toc22661" w:history="1">
        <w:r>
          <w:rPr>
            <w:rFonts w:ascii="仿宋" w:eastAsia="仿宋" w:hAnsi="仿宋" w:cs="仿宋" w:hint="eastAsia"/>
            <w:lang w:eastAsia="zh-CN"/>
          </w:rPr>
          <w:t>(一)、合作伙伴选择与合作方式</w:t>
        </w:r>
        <w:r>
          <w:tab/>
        </w:r>
        <w:r>
          <w:fldChar w:fldCharType="begin"/>
        </w:r>
        <w:r>
          <w:instrText xml:space="preserve"> PAGEREF _Toc22661 \h </w:instrText>
        </w:r>
        <w:r>
          <w:fldChar w:fldCharType="separate"/>
        </w:r>
        <w:r>
          <w:t>65</w:t>
        </w:r>
        <w:r>
          <w:fldChar w:fldCharType="end"/>
        </w:r>
      </w:hyperlink>
    </w:p>
    <w:p>
      <w:pPr>
        <w:pStyle w:val="TOC2"/>
        <w:tabs>
          <w:tab w:val="right" w:leader="dot" w:pos="8306"/>
        </w:tabs>
      </w:pPr>
      <w:hyperlink w:anchor="_Toc12113" w:history="1">
        <w:r>
          <w:rPr>
            <w:rFonts w:ascii="仿宋" w:eastAsia="仿宋" w:hAnsi="仿宋" w:cs="仿宋" w:hint="eastAsia"/>
            <w:lang w:eastAsia="zh-CN"/>
          </w:rPr>
          <w:t>(二)、交流与合作平台搭建</w:t>
        </w:r>
        <w:r>
          <w:tab/>
        </w:r>
        <w:r>
          <w:fldChar w:fldCharType="begin"/>
        </w:r>
        <w:r>
          <w:instrText xml:space="preserve"> PAGEREF _Toc12113 \h </w:instrText>
        </w:r>
        <w:r>
          <w:fldChar w:fldCharType="separate"/>
        </w:r>
        <w:r>
          <w:t>66</w:t>
        </w:r>
        <w:r>
          <w:fldChar w:fldCharType="end"/>
        </w:r>
      </w:hyperlink>
    </w:p>
    <w:p>
      <w:pPr>
        <w:pStyle w:val="TOC1"/>
        <w:tabs>
          <w:tab w:val="right" w:leader="dot" w:pos="8306"/>
        </w:tabs>
      </w:pPr>
      <w:hyperlink w:anchor="_Toc23474" w:history="1">
        <w:r>
          <w:rPr>
            <w:rFonts w:ascii="仿宋" w:eastAsia="仿宋" w:hAnsi="仿宋" w:cs="仿宋" w:hint="eastAsia"/>
            <w:lang w:eastAsia="zh-CN"/>
          </w:rPr>
          <w:t>十八、成果转化与推广应用</w:t>
        </w:r>
        <w:r>
          <w:tab/>
        </w:r>
        <w:r>
          <w:fldChar w:fldCharType="begin"/>
        </w:r>
        <w:r>
          <w:instrText xml:space="preserve"> PAGEREF _Toc23474 \h </w:instrText>
        </w:r>
        <w:r>
          <w:fldChar w:fldCharType="separate"/>
        </w:r>
        <w:r>
          <w:t>68</w:t>
        </w:r>
        <w:r>
          <w:fldChar w:fldCharType="end"/>
        </w:r>
      </w:hyperlink>
    </w:p>
    <w:p>
      <w:pPr>
        <w:pStyle w:val="TOC2"/>
        <w:tabs>
          <w:tab w:val="right" w:leader="dot" w:pos="8306"/>
        </w:tabs>
      </w:pPr>
      <w:hyperlink w:anchor="_Toc22899" w:history="1">
        <w:r>
          <w:rPr>
            <w:rFonts w:ascii="仿宋" w:eastAsia="仿宋" w:hAnsi="仿宋" w:cs="仿宋" w:hint="eastAsia"/>
            <w:lang w:eastAsia="zh-CN"/>
          </w:rPr>
          <w:t>(一)、成果转化策略制定</w:t>
        </w:r>
        <w:r>
          <w:tab/>
        </w:r>
        <w:r>
          <w:fldChar w:fldCharType="begin"/>
        </w:r>
        <w:r>
          <w:instrText xml:space="preserve"> PAGEREF _Toc22899 \h </w:instrText>
        </w:r>
        <w:r>
          <w:fldChar w:fldCharType="separate"/>
        </w:r>
        <w:r>
          <w:t>68</w:t>
        </w:r>
        <w:r>
          <w:fldChar w:fldCharType="end"/>
        </w:r>
      </w:hyperlink>
    </w:p>
    <w:p>
      <w:pPr>
        <w:pStyle w:val="TOC2"/>
        <w:tabs>
          <w:tab w:val="right" w:leader="dot" w:pos="8306"/>
        </w:tabs>
      </w:pPr>
      <w:hyperlink w:anchor="_Toc22512" w:history="1">
        <w:r>
          <w:rPr>
            <w:rFonts w:ascii="仿宋" w:eastAsia="仿宋" w:hAnsi="仿宋" w:cs="仿宋" w:hint="eastAsia"/>
            <w:lang w:eastAsia="zh-CN"/>
          </w:rPr>
          <w:t>(二)、成果推广应用方案</w:t>
        </w:r>
        <w:r>
          <w:tab/>
        </w:r>
        <w:r>
          <w:fldChar w:fldCharType="begin"/>
        </w:r>
        <w:r>
          <w:instrText xml:space="preserve"> PAGEREF _Toc22512 \h </w:instrText>
        </w:r>
        <w:r>
          <w:fldChar w:fldCharType="separate"/>
        </w:r>
        <w:r>
          <w:t>69</w:t>
        </w:r>
        <w:r>
          <w:fldChar w:fldCharType="end"/>
        </w:r>
      </w:hyperlink>
    </w:p>
    <w:p>
      <w:pPr>
        <w:pStyle w:val="TOC1"/>
        <w:tabs>
          <w:tab w:val="right" w:leader="dot" w:pos="8306"/>
        </w:tabs>
      </w:pPr>
      <w:hyperlink w:anchor="_Toc13291" w:history="1">
        <w:r>
          <w:rPr>
            <w:rFonts w:ascii="仿宋" w:eastAsia="仿宋" w:hAnsi="仿宋" w:cs="仿宋" w:hint="eastAsia"/>
            <w:lang w:eastAsia="zh-CN"/>
          </w:rPr>
          <w:t>十九、知识产权管理与保护</w:t>
        </w:r>
        <w:r>
          <w:tab/>
        </w:r>
        <w:r>
          <w:fldChar w:fldCharType="begin"/>
        </w:r>
        <w:r>
          <w:instrText xml:space="preserve"> PAGEREF _Toc13291 \h </w:instrText>
        </w:r>
        <w:r>
          <w:fldChar w:fldCharType="separate"/>
        </w:r>
        <w:r>
          <w:t>71</w:t>
        </w:r>
        <w:r>
          <w:fldChar w:fldCharType="end"/>
        </w:r>
      </w:hyperlink>
    </w:p>
    <w:p>
      <w:pPr>
        <w:pStyle w:val="TOC2"/>
        <w:tabs>
          <w:tab w:val="right" w:leader="dot" w:pos="8306"/>
        </w:tabs>
      </w:pPr>
      <w:hyperlink w:anchor="_Toc7576" w:history="1">
        <w:r>
          <w:rPr>
            <w:rFonts w:ascii="仿宋" w:eastAsia="仿宋" w:hAnsi="仿宋" w:cs="仿宋" w:hint="eastAsia"/>
            <w:lang w:eastAsia="zh-CN"/>
          </w:rPr>
          <w:t>(一)、知识产权管理体系建设</w:t>
        </w:r>
        <w:r>
          <w:tab/>
        </w:r>
        <w:r>
          <w:fldChar w:fldCharType="begin"/>
        </w:r>
        <w:r>
          <w:instrText xml:space="preserve"> PAGEREF _Toc7576 \h </w:instrText>
        </w:r>
        <w:r>
          <w:fldChar w:fldCharType="separate"/>
        </w:r>
        <w:r>
          <w:t>71</w:t>
        </w:r>
        <w:r>
          <w:fldChar w:fldCharType="end"/>
        </w:r>
      </w:hyperlink>
    </w:p>
    <w:p>
      <w:pPr>
        <w:pStyle w:val="TOC2"/>
        <w:tabs>
          <w:tab w:val="right" w:leader="dot" w:pos="8306"/>
        </w:tabs>
      </w:pPr>
      <w:hyperlink w:anchor="_Toc7139" w:history="1">
        <w:r>
          <w:rPr>
            <w:rFonts w:ascii="仿宋" w:eastAsia="仿宋" w:hAnsi="仿宋" w:cs="仿宋" w:hint="eastAsia"/>
            <w:lang w:eastAsia="zh-CN"/>
          </w:rPr>
          <w:t>(二)、知识产权保护措施</w:t>
        </w:r>
        <w:r>
          <w:tab/>
        </w:r>
        <w:r>
          <w:fldChar w:fldCharType="begin"/>
        </w:r>
        <w:r>
          <w:instrText xml:space="preserve"> PAGEREF _Toc7139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40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直接收益：假设家用净水器项目的产品或服务年销售收入为XX万元。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8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若家用净水器项目成功推广新型环保产品，比如采用可回收材料的包装，可能会激发消费者对可持续产品的需求。这种需求的增长可能迫使整个行业转向更环保的产品设计和生产方法。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4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用净水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用净水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用净水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00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696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净水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631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https://d.book118.com/497113026102006053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1470F"/>
    <w:rsid w:val="2CB14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1302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2024-03-01T18:21:00Z</dcterms:created>
  <dcterms:modified xsi:type="dcterms:W3CDTF">2024-03-01T18:21:50Z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4CF21C7E464341FCA22EE7D05BBABECC_11</vt:lpwstr>
  </property>
  <property fmtid="{D5CDD505-2E9C-101B-9397-08002B2CF9AE}" pid="3" name="KSOProductBuildVer">
    <vt:lpwstr>2052-12.1.0.16250</vt:lpwstr>
  </property>
</Properties>
</file>