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家用净水器项目构思建设方案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809" w:history="1">
        <w:r>
          <w:rPr>
            <w:rFonts w:ascii="仿宋" w:eastAsia="仿宋" w:hAnsi="仿宋" w:cs="仿宋" w:hint="eastAsia"/>
            <w:lang w:eastAsia="zh-CN"/>
          </w:rPr>
          <w:t>前言</w:t>
        </w:r>
        <w:r>
          <w:tab/>
        </w:r>
        <w:r>
          <w:fldChar w:fldCharType="begin"/>
        </w:r>
        <w:r>
          <w:instrText xml:space="preserve"> PAGEREF _Toc13809 \h </w:instrText>
        </w:r>
        <w:r>
          <w:fldChar w:fldCharType="separate"/>
        </w:r>
        <w:r>
          <w:t>3</w:t>
        </w:r>
        <w:r>
          <w:fldChar w:fldCharType="end"/>
        </w:r>
      </w:hyperlink>
    </w:p>
    <w:p>
      <w:pPr>
        <w:pStyle w:val="TOC1"/>
        <w:tabs>
          <w:tab w:val="right" w:leader="dot" w:pos="8306"/>
        </w:tabs>
      </w:pPr>
      <w:hyperlink w:anchor="_Toc7698" w:history="1">
        <w:r>
          <w:rPr>
            <w:rFonts w:ascii="仿宋" w:eastAsia="仿宋" w:hAnsi="仿宋" w:cs="仿宋" w:hint="eastAsia"/>
            <w:lang w:eastAsia="zh-CN"/>
          </w:rPr>
          <w:t>一、社会影响分析</w:t>
        </w:r>
        <w:r>
          <w:tab/>
        </w:r>
        <w:r>
          <w:fldChar w:fldCharType="begin"/>
        </w:r>
        <w:r>
          <w:instrText xml:space="preserve"> PAGEREF _Toc7698 \h </w:instrText>
        </w:r>
        <w:r>
          <w:fldChar w:fldCharType="separate"/>
        </w:r>
        <w:r>
          <w:t>3</w:t>
        </w:r>
        <w:r>
          <w:fldChar w:fldCharType="end"/>
        </w:r>
      </w:hyperlink>
    </w:p>
    <w:p>
      <w:pPr>
        <w:pStyle w:val="TOC2"/>
        <w:tabs>
          <w:tab w:val="right" w:leader="dot" w:pos="8306"/>
        </w:tabs>
      </w:pPr>
      <w:hyperlink w:anchor="_Toc26739" w:history="1">
        <w:r>
          <w:rPr>
            <w:rFonts w:ascii="仿宋" w:eastAsia="仿宋" w:hAnsi="仿宋" w:cs="仿宋" w:hint="eastAsia"/>
            <w:lang w:eastAsia="zh-CN"/>
          </w:rPr>
          <w:t>(一)、社会影响效果分析</w:t>
        </w:r>
        <w:r>
          <w:tab/>
        </w:r>
        <w:r>
          <w:fldChar w:fldCharType="begin"/>
        </w:r>
        <w:r>
          <w:instrText xml:space="preserve"> PAGEREF _Toc26739 \h </w:instrText>
        </w:r>
        <w:r>
          <w:fldChar w:fldCharType="separate"/>
        </w:r>
        <w:r>
          <w:t>3</w:t>
        </w:r>
        <w:r>
          <w:fldChar w:fldCharType="end"/>
        </w:r>
      </w:hyperlink>
    </w:p>
    <w:p>
      <w:pPr>
        <w:pStyle w:val="TOC2"/>
        <w:tabs>
          <w:tab w:val="right" w:leader="dot" w:pos="8306"/>
        </w:tabs>
      </w:pPr>
      <w:hyperlink w:anchor="_Toc7672" w:history="1">
        <w:r>
          <w:rPr>
            <w:rFonts w:ascii="仿宋" w:eastAsia="仿宋" w:hAnsi="仿宋" w:cs="仿宋" w:hint="eastAsia"/>
            <w:lang w:eastAsia="zh-CN"/>
          </w:rPr>
          <w:t>(二)、社会适应性分析</w:t>
        </w:r>
        <w:r>
          <w:tab/>
        </w:r>
        <w:r>
          <w:fldChar w:fldCharType="begin"/>
        </w:r>
        <w:r>
          <w:instrText xml:space="preserve"> PAGEREF _Toc7672 \h </w:instrText>
        </w:r>
        <w:r>
          <w:fldChar w:fldCharType="separate"/>
        </w:r>
        <w:r>
          <w:t>5</w:t>
        </w:r>
        <w:r>
          <w:fldChar w:fldCharType="end"/>
        </w:r>
      </w:hyperlink>
    </w:p>
    <w:p>
      <w:pPr>
        <w:pStyle w:val="TOC2"/>
        <w:tabs>
          <w:tab w:val="right" w:leader="dot" w:pos="8306"/>
        </w:tabs>
      </w:pPr>
      <w:hyperlink w:anchor="_Toc10399" w:history="1">
        <w:r>
          <w:rPr>
            <w:rFonts w:ascii="仿宋" w:eastAsia="仿宋" w:hAnsi="仿宋" w:cs="仿宋" w:hint="eastAsia"/>
            <w:lang w:eastAsia="zh-CN"/>
          </w:rPr>
          <w:t>(三)、社会风险及对策分析</w:t>
        </w:r>
        <w:r>
          <w:tab/>
        </w:r>
        <w:r>
          <w:fldChar w:fldCharType="begin"/>
        </w:r>
        <w:r>
          <w:instrText xml:space="preserve"> PAGEREF _Toc10399 \h </w:instrText>
        </w:r>
        <w:r>
          <w:fldChar w:fldCharType="separate"/>
        </w:r>
        <w:r>
          <w:t>7</w:t>
        </w:r>
        <w:r>
          <w:fldChar w:fldCharType="end"/>
        </w:r>
      </w:hyperlink>
    </w:p>
    <w:p>
      <w:pPr>
        <w:pStyle w:val="TOC1"/>
        <w:tabs>
          <w:tab w:val="right" w:leader="dot" w:pos="8306"/>
        </w:tabs>
      </w:pPr>
      <w:hyperlink w:anchor="_Toc2936" w:history="1">
        <w:r>
          <w:rPr>
            <w:rFonts w:ascii="仿宋" w:eastAsia="仿宋" w:hAnsi="仿宋" w:cs="仿宋" w:hint="eastAsia"/>
            <w:lang w:eastAsia="zh-CN"/>
          </w:rPr>
          <w:t>二、家用净水器项目概论</w:t>
        </w:r>
        <w:r>
          <w:tab/>
        </w:r>
        <w:r>
          <w:fldChar w:fldCharType="begin"/>
        </w:r>
        <w:r>
          <w:instrText xml:space="preserve"> PAGEREF _Toc2936 \h </w:instrText>
        </w:r>
        <w:r>
          <w:fldChar w:fldCharType="separate"/>
        </w:r>
        <w:r>
          <w:t>10</w:t>
        </w:r>
        <w:r>
          <w:fldChar w:fldCharType="end"/>
        </w:r>
      </w:hyperlink>
    </w:p>
    <w:p>
      <w:pPr>
        <w:pStyle w:val="TOC2"/>
        <w:tabs>
          <w:tab w:val="right" w:leader="dot" w:pos="8306"/>
        </w:tabs>
      </w:pPr>
      <w:hyperlink w:anchor="_Toc3382" w:history="1">
        <w:r>
          <w:rPr>
            <w:rFonts w:ascii="仿宋" w:eastAsia="仿宋" w:hAnsi="仿宋" w:cs="仿宋" w:hint="eastAsia"/>
            <w:lang w:eastAsia="zh-CN"/>
          </w:rPr>
          <w:t>(一)、项目申报单位概况</w:t>
        </w:r>
        <w:r>
          <w:tab/>
        </w:r>
        <w:r>
          <w:fldChar w:fldCharType="begin"/>
        </w:r>
        <w:r>
          <w:instrText xml:space="preserve"> PAGEREF _Toc3382 \h </w:instrText>
        </w:r>
        <w:r>
          <w:fldChar w:fldCharType="separate"/>
        </w:r>
        <w:r>
          <w:t>10</w:t>
        </w:r>
        <w:r>
          <w:fldChar w:fldCharType="end"/>
        </w:r>
      </w:hyperlink>
    </w:p>
    <w:p>
      <w:pPr>
        <w:pStyle w:val="TOC2"/>
        <w:tabs>
          <w:tab w:val="right" w:leader="dot" w:pos="8306"/>
        </w:tabs>
      </w:pPr>
      <w:hyperlink w:anchor="_Toc12561" w:history="1">
        <w:r>
          <w:rPr>
            <w:rFonts w:ascii="仿宋" w:eastAsia="仿宋" w:hAnsi="仿宋" w:cs="仿宋" w:hint="eastAsia"/>
            <w:lang w:eastAsia="zh-CN"/>
          </w:rPr>
          <w:t>(二)、项目概况</w:t>
        </w:r>
        <w:r>
          <w:tab/>
        </w:r>
        <w:r>
          <w:fldChar w:fldCharType="begin"/>
        </w:r>
        <w:r>
          <w:instrText xml:space="preserve"> PAGEREF _Toc12561 \h </w:instrText>
        </w:r>
        <w:r>
          <w:fldChar w:fldCharType="separate"/>
        </w:r>
        <w:r>
          <w:t>11</w:t>
        </w:r>
        <w:r>
          <w:fldChar w:fldCharType="end"/>
        </w:r>
      </w:hyperlink>
    </w:p>
    <w:p>
      <w:pPr>
        <w:pStyle w:val="TOC1"/>
        <w:tabs>
          <w:tab w:val="right" w:leader="dot" w:pos="8306"/>
        </w:tabs>
      </w:pPr>
      <w:hyperlink w:anchor="_Toc4723" w:history="1">
        <w:r>
          <w:rPr>
            <w:rFonts w:ascii="仿宋" w:eastAsia="仿宋" w:hAnsi="仿宋" w:cs="仿宋" w:hint="eastAsia"/>
            <w:lang w:eastAsia="zh-CN"/>
          </w:rPr>
          <w:t>三、发展规划、产业政策和行业准入分析</w:t>
        </w:r>
        <w:r>
          <w:tab/>
        </w:r>
        <w:r>
          <w:fldChar w:fldCharType="begin"/>
        </w:r>
        <w:r>
          <w:instrText xml:space="preserve"> PAGEREF _Toc4723 \h </w:instrText>
        </w:r>
        <w:r>
          <w:fldChar w:fldCharType="separate"/>
        </w:r>
        <w:r>
          <w:t>14</w:t>
        </w:r>
        <w:r>
          <w:fldChar w:fldCharType="end"/>
        </w:r>
      </w:hyperlink>
    </w:p>
    <w:p>
      <w:pPr>
        <w:pStyle w:val="TOC2"/>
        <w:tabs>
          <w:tab w:val="right" w:leader="dot" w:pos="8306"/>
        </w:tabs>
      </w:pPr>
      <w:hyperlink w:anchor="_Toc28387" w:history="1">
        <w:r>
          <w:rPr>
            <w:rFonts w:ascii="仿宋" w:eastAsia="仿宋" w:hAnsi="仿宋" w:cs="仿宋" w:hint="eastAsia"/>
            <w:lang w:eastAsia="zh-CN"/>
          </w:rPr>
          <w:t>(一)、发展规划分析</w:t>
        </w:r>
        <w:r>
          <w:tab/>
        </w:r>
        <w:r>
          <w:fldChar w:fldCharType="begin"/>
        </w:r>
        <w:r>
          <w:instrText xml:space="preserve"> PAGEREF _Toc28387 \h </w:instrText>
        </w:r>
        <w:r>
          <w:fldChar w:fldCharType="separate"/>
        </w:r>
        <w:r>
          <w:t>14</w:t>
        </w:r>
        <w:r>
          <w:fldChar w:fldCharType="end"/>
        </w:r>
      </w:hyperlink>
    </w:p>
    <w:p>
      <w:pPr>
        <w:pStyle w:val="TOC2"/>
        <w:tabs>
          <w:tab w:val="right" w:leader="dot" w:pos="8306"/>
        </w:tabs>
      </w:pPr>
      <w:hyperlink w:anchor="_Toc24957" w:history="1">
        <w:r>
          <w:rPr>
            <w:rFonts w:ascii="仿宋" w:eastAsia="仿宋" w:hAnsi="仿宋" w:cs="仿宋" w:hint="eastAsia"/>
            <w:lang w:eastAsia="zh-CN"/>
          </w:rPr>
          <w:t>(二)、产业政策分析</w:t>
        </w:r>
        <w:r>
          <w:tab/>
        </w:r>
        <w:r>
          <w:fldChar w:fldCharType="begin"/>
        </w:r>
        <w:r>
          <w:instrText xml:space="preserve"> PAGEREF _Toc24957 \h </w:instrText>
        </w:r>
        <w:r>
          <w:fldChar w:fldCharType="separate"/>
        </w:r>
        <w:r>
          <w:t>16</w:t>
        </w:r>
        <w:r>
          <w:fldChar w:fldCharType="end"/>
        </w:r>
      </w:hyperlink>
    </w:p>
    <w:p>
      <w:pPr>
        <w:pStyle w:val="TOC2"/>
        <w:tabs>
          <w:tab w:val="right" w:leader="dot" w:pos="8306"/>
        </w:tabs>
      </w:pPr>
      <w:hyperlink w:anchor="_Toc5339" w:history="1">
        <w:r>
          <w:rPr>
            <w:rFonts w:ascii="仿宋" w:eastAsia="仿宋" w:hAnsi="仿宋" w:cs="仿宋" w:hint="eastAsia"/>
            <w:lang w:eastAsia="zh-CN"/>
          </w:rPr>
          <w:t>(三)、行业准入分析</w:t>
        </w:r>
        <w:r>
          <w:tab/>
        </w:r>
        <w:r>
          <w:fldChar w:fldCharType="begin"/>
        </w:r>
        <w:r>
          <w:instrText xml:space="preserve"> PAGEREF _Toc5339 \h </w:instrText>
        </w:r>
        <w:r>
          <w:fldChar w:fldCharType="separate"/>
        </w:r>
        <w:r>
          <w:t>18</w:t>
        </w:r>
        <w:r>
          <w:fldChar w:fldCharType="end"/>
        </w:r>
      </w:hyperlink>
    </w:p>
    <w:p>
      <w:pPr>
        <w:pStyle w:val="TOC1"/>
        <w:tabs>
          <w:tab w:val="right" w:leader="dot" w:pos="8306"/>
        </w:tabs>
      </w:pPr>
      <w:hyperlink w:anchor="_Toc12396" w:history="1">
        <w:r>
          <w:rPr>
            <w:rFonts w:ascii="仿宋" w:eastAsia="仿宋" w:hAnsi="仿宋" w:cs="仿宋" w:hint="eastAsia"/>
            <w:lang w:eastAsia="zh-CN"/>
          </w:rPr>
          <w:t>四、财务管理与成本控制</w:t>
        </w:r>
        <w:r>
          <w:tab/>
        </w:r>
        <w:r>
          <w:fldChar w:fldCharType="begin"/>
        </w:r>
        <w:r>
          <w:instrText xml:space="preserve"> PAGEREF _Toc12396 \h </w:instrText>
        </w:r>
        <w:r>
          <w:fldChar w:fldCharType="separate"/>
        </w:r>
        <w:r>
          <w:t>19</w:t>
        </w:r>
        <w:r>
          <w:fldChar w:fldCharType="end"/>
        </w:r>
      </w:hyperlink>
    </w:p>
    <w:p>
      <w:pPr>
        <w:pStyle w:val="TOC2"/>
        <w:tabs>
          <w:tab w:val="right" w:leader="dot" w:pos="8306"/>
        </w:tabs>
      </w:pPr>
      <w:hyperlink w:anchor="_Toc30502" w:history="1">
        <w:r>
          <w:rPr>
            <w:rFonts w:ascii="仿宋" w:eastAsia="仿宋" w:hAnsi="仿宋" w:cs="仿宋" w:hint="eastAsia"/>
            <w:lang w:eastAsia="zh-CN"/>
          </w:rPr>
          <w:t>(一)、财务管理体系建设</w:t>
        </w:r>
        <w:r>
          <w:tab/>
        </w:r>
        <w:r>
          <w:fldChar w:fldCharType="begin"/>
        </w:r>
        <w:r>
          <w:instrText xml:space="preserve"> PAGEREF _Toc30502 \h </w:instrText>
        </w:r>
        <w:r>
          <w:fldChar w:fldCharType="separate"/>
        </w:r>
        <w:r>
          <w:t>19</w:t>
        </w:r>
        <w:r>
          <w:fldChar w:fldCharType="end"/>
        </w:r>
      </w:hyperlink>
    </w:p>
    <w:p>
      <w:pPr>
        <w:pStyle w:val="TOC2"/>
        <w:tabs>
          <w:tab w:val="right" w:leader="dot" w:pos="8306"/>
        </w:tabs>
      </w:pPr>
      <w:hyperlink w:anchor="_Toc26466" w:history="1">
        <w:r>
          <w:rPr>
            <w:rFonts w:ascii="仿宋" w:eastAsia="仿宋" w:hAnsi="仿宋" w:cs="仿宋" w:hint="eastAsia"/>
            <w:lang w:eastAsia="zh-CN"/>
          </w:rPr>
          <w:t>(二)、成本控制措施</w:t>
        </w:r>
        <w:r>
          <w:tab/>
        </w:r>
        <w:r>
          <w:fldChar w:fldCharType="begin"/>
        </w:r>
        <w:r>
          <w:instrText xml:space="preserve"> PAGEREF _Toc26466 \h </w:instrText>
        </w:r>
        <w:r>
          <w:fldChar w:fldCharType="separate"/>
        </w:r>
        <w:r>
          <w:t>20</w:t>
        </w:r>
        <w:r>
          <w:fldChar w:fldCharType="end"/>
        </w:r>
      </w:hyperlink>
    </w:p>
    <w:p>
      <w:pPr>
        <w:pStyle w:val="TOC1"/>
        <w:tabs>
          <w:tab w:val="right" w:leader="dot" w:pos="8306"/>
        </w:tabs>
      </w:pPr>
      <w:hyperlink w:anchor="_Toc22366" w:history="1">
        <w:r>
          <w:rPr>
            <w:rFonts w:ascii="仿宋" w:eastAsia="仿宋" w:hAnsi="仿宋" w:cs="仿宋" w:hint="eastAsia"/>
            <w:lang w:eastAsia="zh-CN"/>
          </w:rPr>
          <w:t>五、经济影响分析</w:t>
        </w:r>
        <w:r>
          <w:tab/>
        </w:r>
        <w:r>
          <w:fldChar w:fldCharType="begin"/>
        </w:r>
        <w:r>
          <w:instrText xml:space="preserve"> PAGEREF _Toc22366 \h </w:instrText>
        </w:r>
        <w:r>
          <w:fldChar w:fldCharType="separate"/>
        </w:r>
        <w:r>
          <w:t>21</w:t>
        </w:r>
        <w:r>
          <w:fldChar w:fldCharType="end"/>
        </w:r>
      </w:hyperlink>
    </w:p>
    <w:p>
      <w:pPr>
        <w:pStyle w:val="TOC2"/>
        <w:tabs>
          <w:tab w:val="right" w:leader="dot" w:pos="8306"/>
        </w:tabs>
      </w:pPr>
      <w:hyperlink w:anchor="_Toc23435" w:history="1">
        <w:r>
          <w:rPr>
            <w:rFonts w:ascii="仿宋" w:eastAsia="仿宋" w:hAnsi="仿宋" w:cs="仿宋" w:hint="eastAsia"/>
            <w:lang w:eastAsia="zh-CN"/>
          </w:rPr>
          <w:t>(一)、经济费用效益或费用效果分析</w:t>
        </w:r>
        <w:r>
          <w:tab/>
        </w:r>
        <w:r>
          <w:fldChar w:fldCharType="begin"/>
        </w:r>
        <w:r>
          <w:instrText xml:space="preserve"> PAGEREF _Toc23435 \h </w:instrText>
        </w:r>
        <w:r>
          <w:fldChar w:fldCharType="separate"/>
        </w:r>
        <w:r>
          <w:t>21</w:t>
        </w:r>
        <w:r>
          <w:fldChar w:fldCharType="end"/>
        </w:r>
      </w:hyperlink>
    </w:p>
    <w:p>
      <w:pPr>
        <w:pStyle w:val="TOC2"/>
        <w:tabs>
          <w:tab w:val="right" w:leader="dot" w:pos="8306"/>
        </w:tabs>
      </w:pPr>
      <w:hyperlink w:anchor="_Toc20499" w:history="1">
        <w:r>
          <w:rPr>
            <w:rFonts w:ascii="仿宋" w:eastAsia="仿宋" w:hAnsi="仿宋" w:cs="仿宋" w:hint="eastAsia"/>
            <w:lang w:eastAsia="zh-CN"/>
          </w:rPr>
          <w:t>(二)、行业影响分析</w:t>
        </w:r>
        <w:r>
          <w:tab/>
        </w:r>
        <w:r>
          <w:fldChar w:fldCharType="begin"/>
        </w:r>
        <w:r>
          <w:instrText xml:space="preserve"> PAGEREF _Toc20499 \h </w:instrText>
        </w:r>
        <w:r>
          <w:fldChar w:fldCharType="separate"/>
        </w:r>
        <w:r>
          <w:t>24</w:t>
        </w:r>
        <w:r>
          <w:fldChar w:fldCharType="end"/>
        </w:r>
      </w:hyperlink>
    </w:p>
    <w:p>
      <w:pPr>
        <w:pStyle w:val="TOC2"/>
        <w:tabs>
          <w:tab w:val="right" w:leader="dot" w:pos="8306"/>
        </w:tabs>
      </w:pPr>
      <w:hyperlink w:anchor="_Toc14080" w:history="1">
        <w:r>
          <w:rPr>
            <w:rFonts w:ascii="仿宋" w:eastAsia="仿宋" w:hAnsi="仿宋" w:cs="仿宋" w:hint="eastAsia"/>
            <w:lang w:eastAsia="zh-CN"/>
          </w:rPr>
          <w:t>(三)、区域经济影响分析</w:t>
        </w:r>
        <w:r>
          <w:tab/>
        </w:r>
        <w:r>
          <w:fldChar w:fldCharType="begin"/>
        </w:r>
        <w:r>
          <w:instrText xml:space="preserve"> PAGEREF _Toc14080 \h </w:instrText>
        </w:r>
        <w:r>
          <w:fldChar w:fldCharType="separate"/>
        </w:r>
        <w:r>
          <w:t>25</w:t>
        </w:r>
        <w:r>
          <w:fldChar w:fldCharType="end"/>
        </w:r>
      </w:hyperlink>
    </w:p>
    <w:p>
      <w:pPr>
        <w:pStyle w:val="TOC2"/>
        <w:tabs>
          <w:tab w:val="right" w:leader="dot" w:pos="8306"/>
        </w:tabs>
      </w:pPr>
      <w:hyperlink w:anchor="_Toc7576" w:history="1">
        <w:r>
          <w:rPr>
            <w:rFonts w:ascii="仿宋" w:eastAsia="仿宋" w:hAnsi="仿宋" w:cs="仿宋" w:hint="eastAsia"/>
            <w:lang w:eastAsia="zh-CN"/>
          </w:rPr>
          <w:t>(四)、宏观经济影响分析</w:t>
        </w:r>
        <w:r>
          <w:tab/>
        </w:r>
        <w:r>
          <w:fldChar w:fldCharType="begin"/>
        </w:r>
        <w:r>
          <w:instrText xml:space="preserve"> PAGEREF _Toc7576 \h </w:instrText>
        </w:r>
        <w:r>
          <w:fldChar w:fldCharType="separate"/>
        </w:r>
        <w:r>
          <w:t>26</w:t>
        </w:r>
        <w:r>
          <w:fldChar w:fldCharType="end"/>
        </w:r>
      </w:hyperlink>
    </w:p>
    <w:p>
      <w:pPr>
        <w:pStyle w:val="TOC1"/>
        <w:tabs>
          <w:tab w:val="right" w:leader="dot" w:pos="8306"/>
        </w:tabs>
      </w:pPr>
      <w:hyperlink w:anchor="_Toc7395" w:history="1">
        <w:r>
          <w:rPr>
            <w:rFonts w:ascii="仿宋" w:eastAsia="仿宋" w:hAnsi="仿宋" w:cs="仿宋" w:hint="eastAsia"/>
            <w:lang w:eastAsia="zh-CN"/>
          </w:rPr>
          <w:t>六、资源开发及综合利用分析</w:t>
        </w:r>
        <w:r>
          <w:tab/>
        </w:r>
        <w:r>
          <w:fldChar w:fldCharType="begin"/>
        </w:r>
        <w:r>
          <w:instrText xml:space="preserve"> PAGEREF _Toc7395 \h </w:instrText>
        </w:r>
        <w:r>
          <w:fldChar w:fldCharType="separate"/>
        </w:r>
        <w:r>
          <w:t>28</w:t>
        </w:r>
        <w:r>
          <w:fldChar w:fldCharType="end"/>
        </w:r>
      </w:hyperlink>
    </w:p>
    <w:p>
      <w:pPr>
        <w:pStyle w:val="TOC2"/>
        <w:tabs>
          <w:tab w:val="right" w:leader="dot" w:pos="8306"/>
        </w:tabs>
      </w:pPr>
      <w:hyperlink w:anchor="_Toc13886" w:history="1">
        <w:r>
          <w:rPr>
            <w:rFonts w:ascii="仿宋" w:eastAsia="仿宋" w:hAnsi="仿宋" w:cs="仿宋" w:hint="eastAsia"/>
            <w:lang w:eastAsia="zh-CN"/>
          </w:rPr>
          <w:t>(一)、资源开发方案</w:t>
        </w:r>
        <w:r>
          <w:tab/>
        </w:r>
        <w:r>
          <w:fldChar w:fldCharType="begin"/>
        </w:r>
        <w:r>
          <w:instrText xml:space="preserve"> PAGEREF _Toc13886 \h </w:instrText>
        </w:r>
        <w:r>
          <w:fldChar w:fldCharType="separate"/>
        </w:r>
        <w:r>
          <w:t>28</w:t>
        </w:r>
        <w:r>
          <w:fldChar w:fldCharType="end"/>
        </w:r>
      </w:hyperlink>
    </w:p>
    <w:p>
      <w:pPr>
        <w:pStyle w:val="TOC2"/>
        <w:tabs>
          <w:tab w:val="right" w:leader="dot" w:pos="8306"/>
        </w:tabs>
      </w:pPr>
      <w:hyperlink w:anchor="_Toc21289" w:history="1">
        <w:r>
          <w:rPr>
            <w:rFonts w:ascii="仿宋" w:eastAsia="仿宋" w:hAnsi="仿宋" w:cs="仿宋" w:hint="eastAsia"/>
            <w:lang w:eastAsia="zh-CN"/>
          </w:rPr>
          <w:t>(二)、资源利用方案</w:t>
        </w:r>
        <w:r>
          <w:tab/>
        </w:r>
        <w:r>
          <w:fldChar w:fldCharType="begin"/>
        </w:r>
        <w:r>
          <w:instrText xml:space="preserve"> PAGEREF _Toc21289 \h </w:instrText>
        </w:r>
        <w:r>
          <w:fldChar w:fldCharType="separate"/>
        </w:r>
        <w:r>
          <w:t>29</w:t>
        </w:r>
        <w:r>
          <w:fldChar w:fldCharType="end"/>
        </w:r>
      </w:hyperlink>
    </w:p>
    <w:p>
      <w:pPr>
        <w:pStyle w:val="TOC2"/>
        <w:tabs>
          <w:tab w:val="right" w:leader="dot" w:pos="8306"/>
        </w:tabs>
      </w:pPr>
      <w:hyperlink w:anchor="_Toc30052" w:history="1">
        <w:r>
          <w:rPr>
            <w:rFonts w:ascii="仿宋" w:eastAsia="仿宋" w:hAnsi="仿宋" w:cs="仿宋" w:hint="eastAsia"/>
            <w:lang w:eastAsia="zh-CN"/>
          </w:rPr>
          <w:t>(三)、资源节约措施</w:t>
        </w:r>
        <w:r>
          <w:tab/>
        </w:r>
        <w:r>
          <w:fldChar w:fldCharType="begin"/>
        </w:r>
        <w:r>
          <w:instrText xml:space="preserve"> PAGEREF _Toc30052 \h </w:instrText>
        </w:r>
        <w:r>
          <w:fldChar w:fldCharType="separate"/>
        </w:r>
        <w:r>
          <w:t>30</w:t>
        </w:r>
        <w:r>
          <w:fldChar w:fldCharType="end"/>
        </w:r>
      </w:hyperlink>
    </w:p>
    <w:p>
      <w:pPr>
        <w:pStyle w:val="TOC1"/>
        <w:tabs>
          <w:tab w:val="right" w:leader="dot" w:pos="8306"/>
        </w:tabs>
      </w:pPr>
      <w:hyperlink w:anchor="_Toc18416" w:history="1">
        <w:r>
          <w:rPr>
            <w:rFonts w:ascii="仿宋" w:eastAsia="仿宋" w:hAnsi="仿宋" w:cs="仿宋" w:hint="eastAsia"/>
            <w:lang w:eastAsia="zh-CN"/>
          </w:rPr>
          <w:t>七、环境保护与绿色发展</w:t>
        </w:r>
        <w:r>
          <w:tab/>
        </w:r>
        <w:r>
          <w:fldChar w:fldCharType="begin"/>
        </w:r>
        <w:r>
          <w:instrText xml:space="preserve"> PAGEREF _Toc18416 \h </w:instrText>
        </w:r>
        <w:r>
          <w:fldChar w:fldCharType="separate"/>
        </w:r>
        <w:r>
          <w:t>31</w:t>
        </w:r>
        <w:r>
          <w:fldChar w:fldCharType="end"/>
        </w:r>
      </w:hyperlink>
    </w:p>
    <w:p>
      <w:pPr>
        <w:pStyle w:val="TOC2"/>
        <w:tabs>
          <w:tab w:val="right" w:leader="dot" w:pos="8306"/>
        </w:tabs>
      </w:pPr>
      <w:hyperlink w:anchor="_Toc30724" w:history="1">
        <w:r>
          <w:rPr>
            <w:rFonts w:ascii="仿宋" w:eastAsia="仿宋" w:hAnsi="仿宋" w:cs="仿宋" w:hint="eastAsia"/>
            <w:lang w:eastAsia="zh-CN"/>
          </w:rPr>
          <w:t>(一)、环境保护措施</w:t>
        </w:r>
        <w:r>
          <w:tab/>
        </w:r>
        <w:r>
          <w:fldChar w:fldCharType="begin"/>
        </w:r>
        <w:r>
          <w:instrText xml:space="preserve"> PAGEREF _Toc30724 \h </w:instrText>
        </w:r>
        <w:r>
          <w:fldChar w:fldCharType="separate"/>
        </w:r>
        <w:r>
          <w:t>31</w:t>
        </w:r>
        <w:r>
          <w:fldChar w:fldCharType="end"/>
        </w:r>
      </w:hyperlink>
    </w:p>
    <w:p>
      <w:pPr>
        <w:pStyle w:val="TOC2"/>
        <w:tabs>
          <w:tab w:val="right" w:leader="dot" w:pos="8306"/>
        </w:tabs>
      </w:pPr>
      <w:hyperlink w:anchor="_Toc13911" w:history="1">
        <w:r>
          <w:rPr>
            <w:rFonts w:ascii="仿宋" w:eastAsia="仿宋" w:hAnsi="仿宋" w:cs="仿宋" w:hint="eastAsia"/>
            <w:lang w:eastAsia="zh-CN"/>
          </w:rPr>
          <w:t>(二)、绿色发展与可持续发展策略</w:t>
        </w:r>
        <w:r>
          <w:tab/>
        </w:r>
        <w:r>
          <w:fldChar w:fldCharType="begin"/>
        </w:r>
        <w:r>
          <w:instrText xml:space="preserve"> PAGEREF _Toc13911 \h </w:instrText>
        </w:r>
        <w:r>
          <w:fldChar w:fldCharType="separate"/>
        </w:r>
        <w:r>
          <w:t>33</w:t>
        </w:r>
        <w:r>
          <w:fldChar w:fldCharType="end"/>
        </w:r>
      </w:hyperlink>
    </w:p>
    <w:p>
      <w:pPr>
        <w:pStyle w:val="TOC1"/>
        <w:tabs>
          <w:tab w:val="right" w:leader="dot" w:pos="8306"/>
        </w:tabs>
      </w:pPr>
      <w:hyperlink w:anchor="_Toc32417" w:history="1">
        <w:r>
          <w:rPr>
            <w:rFonts w:ascii="仿宋" w:eastAsia="仿宋" w:hAnsi="仿宋" w:cs="仿宋" w:hint="eastAsia"/>
            <w:lang w:eastAsia="zh-CN"/>
          </w:rPr>
          <w:t>八、资金管理与财务规划</w:t>
        </w:r>
        <w:r>
          <w:tab/>
        </w:r>
        <w:r>
          <w:fldChar w:fldCharType="begin"/>
        </w:r>
        <w:r>
          <w:instrText xml:space="preserve"> PAGEREF _Toc32417 \h </w:instrText>
        </w:r>
        <w:r>
          <w:fldChar w:fldCharType="separate"/>
        </w:r>
        <w:r>
          <w:t>34</w:t>
        </w:r>
        <w:r>
          <w:fldChar w:fldCharType="end"/>
        </w:r>
      </w:hyperlink>
    </w:p>
    <w:p>
      <w:pPr>
        <w:pStyle w:val="TOC2"/>
        <w:tabs>
          <w:tab w:val="right" w:leader="dot" w:pos="8306"/>
        </w:tabs>
      </w:pPr>
      <w:hyperlink w:anchor="_Toc3881" w:history="1">
        <w:r>
          <w:rPr>
            <w:rFonts w:ascii="仿宋" w:eastAsia="仿宋" w:hAnsi="仿宋" w:cs="仿宋" w:hint="eastAsia"/>
            <w:lang w:eastAsia="zh-CN"/>
          </w:rPr>
          <w:t>(一)、项目资金来源与筹措</w:t>
        </w:r>
        <w:r>
          <w:tab/>
        </w:r>
        <w:r>
          <w:fldChar w:fldCharType="begin"/>
        </w:r>
        <w:r>
          <w:instrText xml:space="preserve"> PAGEREF _Toc3881 \h </w:instrText>
        </w:r>
        <w:r>
          <w:fldChar w:fldCharType="separate"/>
        </w:r>
        <w:r>
          <w:t>34</w:t>
        </w:r>
        <w:r>
          <w:fldChar w:fldCharType="end"/>
        </w:r>
      </w:hyperlink>
    </w:p>
    <w:p>
      <w:pPr>
        <w:pStyle w:val="TOC2"/>
        <w:tabs>
          <w:tab w:val="right" w:leader="dot" w:pos="8306"/>
        </w:tabs>
      </w:pPr>
      <w:hyperlink w:anchor="_Toc1995" w:history="1">
        <w:r>
          <w:rPr>
            <w:rFonts w:ascii="仿宋" w:eastAsia="仿宋" w:hAnsi="仿宋" w:cs="仿宋" w:hint="eastAsia"/>
            <w:lang w:eastAsia="zh-CN"/>
          </w:rPr>
          <w:t>(二)、资金使用与监管</w:t>
        </w:r>
        <w:r>
          <w:tab/>
        </w:r>
        <w:r>
          <w:fldChar w:fldCharType="begin"/>
        </w:r>
        <w:r>
          <w:instrText xml:space="preserve"> PAGEREF _Toc1995 \h </w:instrText>
        </w:r>
        <w:r>
          <w:fldChar w:fldCharType="separate"/>
        </w:r>
        <w:r>
          <w:t>36</w:t>
        </w:r>
        <w:r>
          <w:fldChar w:fldCharType="end"/>
        </w:r>
      </w:hyperlink>
    </w:p>
    <w:p>
      <w:pPr>
        <w:pStyle w:val="TOC2"/>
        <w:tabs>
          <w:tab w:val="right" w:leader="dot" w:pos="8306"/>
        </w:tabs>
      </w:pPr>
      <w:hyperlink w:anchor="_Toc11236" w:history="1">
        <w:r>
          <w:rPr>
            <w:rFonts w:ascii="仿宋" w:eastAsia="仿宋" w:hAnsi="仿宋" w:cs="仿宋" w:hint="eastAsia"/>
            <w:lang w:eastAsia="zh-CN"/>
          </w:rPr>
          <w:t>(三)、财务规划与预测</w:t>
        </w:r>
        <w:r>
          <w:tab/>
        </w:r>
        <w:r>
          <w:fldChar w:fldCharType="begin"/>
        </w:r>
        <w:r>
          <w:instrText xml:space="preserve"> PAGEREF _Toc11236 \h </w:instrText>
        </w:r>
        <w:r>
          <w:fldChar w:fldCharType="separate"/>
        </w:r>
        <w:r>
          <w:t>37</w:t>
        </w:r>
        <w:r>
          <w:fldChar w:fldCharType="end"/>
        </w:r>
      </w:hyperlink>
    </w:p>
    <w:p>
      <w:pPr>
        <w:pStyle w:val="TOC1"/>
        <w:tabs>
          <w:tab w:val="right" w:leader="dot" w:pos="8306"/>
        </w:tabs>
      </w:pPr>
      <w:hyperlink w:anchor="_Toc12175" w:history="1">
        <w:r>
          <w:rPr>
            <w:rFonts w:ascii="仿宋" w:eastAsia="仿宋" w:hAnsi="仿宋" w:cs="仿宋" w:hint="eastAsia"/>
            <w:lang w:eastAsia="zh-CN"/>
          </w:rPr>
          <w:t>九、项目进度计划</w:t>
        </w:r>
        <w:r>
          <w:tab/>
        </w:r>
        <w:r>
          <w:fldChar w:fldCharType="begin"/>
        </w:r>
        <w:r>
          <w:instrText xml:space="preserve"> PAGEREF _Toc12175 \h </w:instrText>
        </w:r>
        <w:r>
          <w:fldChar w:fldCharType="separate"/>
        </w:r>
        <w:r>
          <w:t>38</w:t>
        </w:r>
        <w:r>
          <w:fldChar w:fldCharType="end"/>
        </w:r>
      </w:hyperlink>
    </w:p>
    <w:p>
      <w:pPr>
        <w:pStyle w:val="TOC2"/>
        <w:tabs>
          <w:tab w:val="right" w:leader="dot" w:pos="8306"/>
        </w:tabs>
      </w:pPr>
      <w:hyperlink w:anchor="_Toc18136" w:history="1">
        <w:r>
          <w:rPr>
            <w:rFonts w:ascii="仿宋" w:eastAsia="仿宋" w:hAnsi="仿宋" w:cs="仿宋" w:hint="eastAsia"/>
            <w:lang w:eastAsia="zh-CN"/>
          </w:rPr>
          <w:t>(一)、建设周期</w:t>
        </w:r>
        <w:r>
          <w:tab/>
        </w:r>
        <w:r>
          <w:fldChar w:fldCharType="begin"/>
        </w:r>
        <w:r>
          <w:instrText xml:space="preserve"> PAGEREF _Toc18136 \h </w:instrText>
        </w:r>
        <w:r>
          <w:fldChar w:fldCharType="separate"/>
        </w:r>
        <w:r>
          <w:t>38</w:t>
        </w:r>
        <w:r>
          <w:fldChar w:fldCharType="end"/>
        </w:r>
      </w:hyperlink>
    </w:p>
    <w:p>
      <w:pPr>
        <w:pStyle w:val="TOC2"/>
        <w:tabs>
          <w:tab w:val="right" w:leader="dot" w:pos="8306"/>
        </w:tabs>
      </w:pPr>
      <w:hyperlink w:anchor="_Toc906" w:history="1">
        <w:r>
          <w:rPr>
            <w:rFonts w:ascii="仿宋" w:eastAsia="仿宋" w:hAnsi="仿宋" w:cs="仿宋" w:hint="eastAsia"/>
            <w:lang w:eastAsia="zh-CN"/>
          </w:rPr>
          <w:t>(二)、建设进度</w:t>
        </w:r>
        <w:r>
          <w:tab/>
        </w:r>
        <w:r>
          <w:fldChar w:fldCharType="begin"/>
        </w:r>
        <w:r>
          <w:instrText xml:space="preserve"> PAGEREF _Toc906 \h </w:instrText>
        </w:r>
        <w:r>
          <w:fldChar w:fldCharType="separate"/>
        </w:r>
        <w:r>
          <w:t>38</w:t>
        </w:r>
        <w:r>
          <w:fldChar w:fldCharType="end"/>
        </w:r>
      </w:hyperlink>
    </w:p>
    <w:p>
      <w:pPr>
        <w:pStyle w:val="TOC2"/>
        <w:tabs>
          <w:tab w:val="right" w:leader="dot" w:pos="8306"/>
        </w:tabs>
      </w:pPr>
      <w:hyperlink w:anchor="_Toc18813" w:history="1">
        <w:r>
          <w:rPr>
            <w:rFonts w:ascii="仿宋" w:eastAsia="仿宋" w:hAnsi="仿宋" w:cs="仿宋" w:hint="eastAsia"/>
            <w:lang w:eastAsia="zh-CN"/>
          </w:rPr>
          <w:t>(三)、进度安排注意事项</w:t>
        </w:r>
        <w:r>
          <w:tab/>
        </w:r>
        <w:r>
          <w:fldChar w:fldCharType="begin"/>
        </w:r>
        <w:r>
          <w:instrText xml:space="preserve"> PAGEREF _Toc18813 \h </w:instrText>
        </w:r>
        <w:r>
          <w:fldChar w:fldCharType="separate"/>
        </w:r>
        <w:r>
          <w:t>40</w:t>
        </w:r>
        <w:r>
          <w:fldChar w:fldCharType="end"/>
        </w:r>
      </w:hyperlink>
    </w:p>
    <w:p>
      <w:pPr>
        <w:pStyle w:val="TOC2"/>
        <w:tabs>
          <w:tab w:val="right" w:leader="dot" w:pos="8306"/>
        </w:tabs>
      </w:pPr>
      <w:hyperlink w:anchor="_Toc14460" w:history="1">
        <w:r>
          <w:rPr>
            <w:rFonts w:ascii="仿宋" w:eastAsia="仿宋" w:hAnsi="仿宋" w:cs="仿宋" w:hint="eastAsia"/>
            <w:lang w:eastAsia="zh-CN"/>
          </w:rPr>
          <w:t>(四)、人力资源配置</w:t>
        </w:r>
        <w:r>
          <w:tab/>
        </w:r>
        <w:r>
          <w:fldChar w:fldCharType="begin"/>
        </w:r>
        <w:r>
          <w:instrText xml:space="preserve"> PAGEREF _Toc14460 \h </w:instrText>
        </w:r>
        <w:r>
          <w:fldChar w:fldCharType="separate"/>
        </w:r>
        <w:r>
          <w:t>40</w:t>
        </w:r>
        <w:r>
          <w:fldChar w:fldCharType="end"/>
        </w:r>
      </w:hyperlink>
    </w:p>
    <w:p>
      <w:pPr>
        <w:pStyle w:val="TOC2"/>
        <w:tabs>
          <w:tab w:val="right" w:leader="dot" w:pos="8306"/>
        </w:tabs>
      </w:pPr>
      <w:hyperlink w:anchor="_Toc18986" w:history="1">
        <w:r>
          <w:rPr>
            <w:rFonts w:ascii="仿宋" w:eastAsia="仿宋" w:hAnsi="仿宋" w:cs="仿宋" w:hint="eastAsia"/>
            <w:lang w:eastAsia="zh-CN"/>
          </w:rPr>
          <w:t>(五)、员工培训</w:t>
        </w:r>
        <w:r>
          <w:tab/>
        </w:r>
        <w:r>
          <w:fldChar w:fldCharType="begin"/>
        </w:r>
        <w:r>
          <w:instrText xml:space="preserve"> PAGEREF _Toc18986 \h </w:instrText>
        </w:r>
        <w:r>
          <w:fldChar w:fldCharType="separate"/>
        </w:r>
        <w:r>
          <w:t>42</w:t>
        </w:r>
        <w:r>
          <w:fldChar w:fldCharType="end"/>
        </w:r>
      </w:hyperlink>
    </w:p>
    <w:p>
      <w:pPr>
        <w:pStyle w:val="TOC2"/>
        <w:tabs>
          <w:tab w:val="right" w:leader="dot" w:pos="8306"/>
        </w:tabs>
      </w:pPr>
      <w:hyperlink w:anchor="_Toc21901" w:history="1">
        <w:r>
          <w:rPr>
            <w:rFonts w:ascii="仿宋" w:eastAsia="仿宋" w:hAnsi="仿宋" w:cs="仿宋" w:hint="eastAsia"/>
            <w:lang w:eastAsia="zh-CN"/>
          </w:rPr>
          <w:t>(六)、项目实施保障</w:t>
        </w:r>
        <w:r>
          <w:tab/>
        </w:r>
        <w:r>
          <w:fldChar w:fldCharType="begin"/>
        </w:r>
        <w:r>
          <w:instrText xml:space="preserve"> PAGEREF _Toc21901 \h </w:instrText>
        </w:r>
        <w:r>
          <w:fldChar w:fldCharType="separate"/>
        </w:r>
        <w:r>
          <w:t>43</w:t>
        </w:r>
        <w:r>
          <w:fldChar w:fldCharType="end"/>
        </w:r>
      </w:hyperlink>
    </w:p>
    <w:p>
      <w:pPr>
        <w:pStyle w:val="TOC2"/>
        <w:tabs>
          <w:tab w:val="right" w:leader="dot" w:pos="8306"/>
        </w:tabs>
      </w:pPr>
      <w:hyperlink w:anchor="_Toc7380" w:history="1">
        <w:r>
          <w:rPr>
            <w:rFonts w:ascii="仿宋" w:eastAsia="仿宋" w:hAnsi="仿宋" w:cs="仿宋" w:hint="eastAsia"/>
            <w:lang w:eastAsia="zh-CN"/>
          </w:rPr>
          <w:t>(七)、安全规范管理</w:t>
        </w:r>
        <w:r>
          <w:tab/>
        </w:r>
        <w:r>
          <w:fldChar w:fldCharType="begin"/>
        </w:r>
        <w:r>
          <w:instrText xml:space="preserve"> PAGEREF _Toc7380 \h </w:instrText>
        </w:r>
        <w:r>
          <w:fldChar w:fldCharType="separate"/>
        </w:r>
        <w:r>
          <w:t>44</w:t>
        </w:r>
        <w:r>
          <w:fldChar w:fldCharType="end"/>
        </w:r>
      </w:hyperlink>
    </w:p>
    <w:p>
      <w:pPr>
        <w:pStyle w:val="TOC1"/>
        <w:tabs>
          <w:tab w:val="right" w:leader="dot" w:pos="8306"/>
        </w:tabs>
      </w:pPr>
      <w:hyperlink w:anchor="_Toc19105" w:history="1">
        <w:r>
          <w:rPr>
            <w:rFonts w:ascii="仿宋" w:eastAsia="仿宋" w:hAnsi="仿宋" w:cs="仿宋" w:hint="eastAsia"/>
            <w:lang w:eastAsia="zh-CN"/>
          </w:rPr>
          <w:t>十、技术创新与产业升级</w:t>
        </w:r>
        <w:r>
          <w:tab/>
        </w:r>
        <w:r>
          <w:fldChar w:fldCharType="begin"/>
        </w:r>
        <w:r>
          <w:instrText xml:space="preserve"> PAGEREF _Toc19105 \h </w:instrText>
        </w:r>
        <w:r>
          <w:fldChar w:fldCharType="separate"/>
        </w:r>
        <w:r>
          <w:t>46</w:t>
        </w:r>
        <w:r>
          <w:fldChar w:fldCharType="end"/>
        </w:r>
      </w:hyperlink>
    </w:p>
    <w:p>
      <w:pPr>
        <w:pStyle w:val="TOC2"/>
        <w:tabs>
          <w:tab w:val="right" w:leader="dot" w:pos="8306"/>
        </w:tabs>
      </w:pPr>
      <w:hyperlink w:anchor="_Toc13954" w:history="1">
        <w:r>
          <w:rPr>
            <w:rFonts w:ascii="仿宋" w:eastAsia="仿宋" w:hAnsi="仿宋" w:cs="仿宋" w:hint="eastAsia"/>
            <w:lang w:eastAsia="zh-CN"/>
          </w:rPr>
          <w:t>(一)、技术创新方向与目标</w:t>
        </w:r>
        <w:r>
          <w:tab/>
        </w:r>
        <w:r>
          <w:fldChar w:fldCharType="begin"/>
        </w:r>
        <w:r>
          <w:instrText xml:space="preserve"> PAGEREF _Toc13954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106" w:history="1">
        <w:r>
          <w:rPr>
            <w:rFonts w:ascii="仿宋" w:eastAsia="仿宋" w:hAnsi="仿宋" w:cs="仿宋" w:hint="eastAsia"/>
            <w:lang w:eastAsia="zh-CN"/>
          </w:rPr>
          <w:t>(二)、产业升级路径与措施</w:t>
        </w:r>
        <w:r>
          <w:tab/>
        </w:r>
        <w:r>
          <w:fldChar w:fldCharType="begin"/>
        </w:r>
        <w:r>
          <w:instrText xml:space="preserve"> PAGEREF _Toc21106 \h </w:instrText>
        </w:r>
        <w:r>
          <w:fldChar w:fldCharType="separate"/>
        </w:r>
        <w:r>
          <w:t>47</w:t>
        </w:r>
        <w:r>
          <w:fldChar w:fldCharType="end"/>
        </w:r>
      </w:hyperlink>
    </w:p>
    <w:p>
      <w:pPr>
        <w:pStyle w:val="TOC1"/>
        <w:tabs>
          <w:tab w:val="right" w:leader="dot" w:pos="8306"/>
        </w:tabs>
      </w:pPr>
      <w:hyperlink w:anchor="_Toc24981" w:history="1">
        <w:r>
          <w:rPr>
            <w:rFonts w:ascii="仿宋" w:eastAsia="仿宋" w:hAnsi="仿宋" w:cs="仿宋" w:hint="eastAsia"/>
            <w:lang w:eastAsia="zh-CN"/>
          </w:rPr>
          <w:t>十一、项目变更管理</w:t>
        </w:r>
        <w:r>
          <w:tab/>
        </w:r>
        <w:r>
          <w:fldChar w:fldCharType="begin"/>
        </w:r>
        <w:r>
          <w:instrText xml:space="preserve"> PAGEREF _Toc24981 \h </w:instrText>
        </w:r>
        <w:r>
          <w:fldChar w:fldCharType="separate"/>
        </w:r>
        <w:r>
          <w:t>48</w:t>
        </w:r>
        <w:r>
          <w:fldChar w:fldCharType="end"/>
        </w:r>
      </w:hyperlink>
    </w:p>
    <w:p>
      <w:pPr>
        <w:pStyle w:val="TOC2"/>
        <w:tabs>
          <w:tab w:val="right" w:leader="dot" w:pos="8306"/>
        </w:tabs>
      </w:pPr>
      <w:hyperlink w:anchor="_Toc17991" w:history="1">
        <w:r>
          <w:rPr>
            <w:rFonts w:ascii="仿宋" w:eastAsia="仿宋" w:hAnsi="仿宋" w:cs="仿宋" w:hint="eastAsia"/>
            <w:lang w:eastAsia="zh-CN"/>
          </w:rPr>
          <w:t>(一)、变更控制流程</w:t>
        </w:r>
        <w:r>
          <w:tab/>
        </w:r>
        <w:r>
          <w:fldChar w:fldCharType="begin"/>
        </w:r>
        <w:r>
          <w:instrText xml:space="preserve"> PAGEREF _Toc17991 \h </w:instrText>
        </w:r>
        <w:r>
          <w:fldChar w:fldCharType="separate"/>
        </w:r>
        <w:r>
          <w:t>48</w:t>
        </w:r>
        <w:r>
          <w:fldChar w:fldCharType="end"/>
        </w:r>
      </w:hyperlink>
    </w:p>
    <w:p>
      <w:pPr>
        <w:pStyle w:val="TOC2"/>
        <w:tabs>
          <w:tab w:val="right" w:leader="dot" w:pos="8306"/>
        </w:tabs>
      </w:pPr>
      <w:hyperlink w:anchor="_Toc28947" w:history="1">
        <w:r>
          <w:rPr>
            <w:rFonts w:ascii="仿宋" w:eastAsia="仿宋" w:hAnsi="仿宋" w:cs="仿宋" w:hint="eastAsia"/>
            <w:lang w:eastAsia="zh-CN"/>
          </w:rPr>
          <w:t>(二)、影响评估与处理</w:t>
        </w:r>
        <w:r>
          <w:tab/>
        </w:r>
        <w:r>
          <w:fldChar w:fldCharType="begin"/>
        </w:r>
        <w:r>
          <w:instrText xml:space="preserve"> PAGEREF _Toc28947 \h </w:instrText>
        </w:r>
        <w:r>
          <w:fldChar w:fldCharType="separate"/>
        </w:r>
        <w:r>
          <w:t>49</w:t>
        </w:r>
        <w:r>
          <w:fldChar w:fldCharType="end"/>
        </w:r>
      </w:hyperlink>
    </w:p>
    <w:p>
      <w:pPr>
        <w:pStyle w:val="TOC2"/>
        <w:tabs>
          <w:tab w:val="right" w:leader="dot" w:pos="8306"/>
        </w:tabs>
      </w:pPr>
      <w:hyperlink w:anchor="_Toc30840" w:history="1">
        <w:r>
          <w:rPr>
            <w:rFonts w:ascii="仿宋" w:eastAsia="仿宋" w:hAnsi="仿宋" w:cs="仿宋" w:hint="eastAsia"/>
            <w:lang w:eastAsia="zh-CN"/>
          </w:rPr>
          <w:t>(三)、变更记录与追踪</w:t>
        </w:r>
        <w:r>
          <w:tab/>
        </w:r>
        <w:r>
          <w:fldChar w:fldCharType="begin"/>
        </w:r>
        <w:r>
          <w:instrText xml:space="preserve"> PAGEREF _Toc30840 \h </w:instrText>
        </w:r>
        <w:r>
          <w:fldChar w:fldCharType="separate"/>
        </w:r>
        <w:r>
          <w:t>51</w:t>
        </w:r>
        <w:r>
          <w:fldChar w:fldCharType="end"/>
        </w:r>
      </w:hyperlink>
    </w:p>
    <w:p>
      <w:pPr>
        <w:pStyle w:val="TOC2"/>
        <w:tabs>
          <w:tab w:val="right" w:leader="dot" w:pos="8306"/>
        </w:tabs>
      </w:pPr>
      <w:hyperlink w:anchor="_Toc21404" w:history="1">
        <w:r>
          <w:rPr>
            <w:rFonts w:ascii="仿宋" w:eastAsia="仿宋" w:hAnsi="仿宋" w:cs="仿宋" w:hint="eastAsia"/>
            <w:lang w:eastAsia="zh-CN"/>
          </w:rPr>
          <w:t>(四)、变更管理策略</w:t>
        </w:r>
        <w:r>
          <w:tab/>
        </w:r>
        <w:r>
          <w:fldChar w:fldCharType="begin"/>
        </w:r>
        <w:r>
          <w:instrText xml:space="preserve"> PAGEREF _Toc21404 \h </w:instrText>
        </w:r>
        <w:r>
          <w:fldChar w:fldCharType="separate"/>
        </w:r>
        <w:r>
          <w:t>52</w:t>
        </w:r>
        <w:r>
          <w:fldChar w:fldCharType="end"/>
        </w:r>
      </w:hyperlink>
    </w:p>
    <w:p>
      <w:pPr>
        <w:pStyle w:val="TOC1"/>
        <w:tabs>
          <w:tab w:val="right" w:leader="dot" w:pos="8306"/>
        </w:tabs>
      </w:pPr>
      <w:hyperlink w:anchor="_Toc5166" w:history="1">
        <w:r>
          <w:rPr>
            <w:rFonts w:ascii="仿宋" w:eastAsia="仿宋" w:hAnsi="仿宋" w:cs="仿宋" w:hint="eastAsia"/>
            <w:lang w:eastAsia="zh-CN"/>
          </w:rPr>
          <w:t>十二、环境保护与治理方案</w:t>
        </w:r>
        <w:r>
          <w:tab/>
        </w:r>
        <w:r>
          <w:fldChar w:fldCharType="begin"/>
        </w:r>
        <w:r>
          <w:instrText xml:space="preserve"> PAGEREF _Toc5166 \h </w:instrText>
        </w:r>
        <w:r>
          <w:fldChar w:fldCharType="separate"/>
        </w:r>
        <w:r>
          <w:t>54</w:t>
        </w:r>
        <w:r>
          <w:fldChar w:fldCharType="end"/>
        </w:r>
      </w:hyperlink>
    </w:p>
    <w:p>
      <w:pPr>
        <w:pStyle w:val="TOC2"/>
        <w:tabs>
          <w:tab w:val="right" w:leader="dot" w:pos="8306"/>
        </w:tabs>
      </w:pPr>
      <w:hyperlink w:anchor="_Toc10926" w:history="1">
        <w:r>
          <w:rPr>
            <w:rFonts w:ascii="仿宋" w:eastAsia="仿宋" w:hAnsi="仿宋" w:cs="仿宋" w:hint="eastAsia"/>
            <w:lang w:eastAsia="zh-CN"/>
          </w:rPr>
          <w:t>(一)、项目环境影响评估</w:t>
        </w:r>
        <w:r>
          <w:tab/>
        </w:r>
        <w:r>
          <w:fldChar w:fldCharType="begin"/>
        </w:r>
        <w:r>
          <w:instrText xml:space="preserve"> PAGEREF _Toc10926 \h </w:instrText>
        </w:r>
        <w:r>
          <w:fldChar w:fldCharType="separate"/>
        </w:r>
        <w:r>
          <w:t>54</w:t>
        </w:r>
        <w:r>
          <w:fldChar w:fldCharType="end"/>
        </w:r>
      </w:hyperlink>
    </w:p>
    <w:p>
      <w:pPr>
        <w:pStyle w:val="TOC2"/>
        <w:tabs>
          <w:tab w:val="right" w:leader="dot" w:pos="8306"/>
        </w:tabs>
      </w:pPr>
      <w:hyperlink w:anchor="_Toc13305" w:history="1">
        <w:r>
          <w:rPr>
            <w:rFonts w:ascii="仿宋" w:eastAsia="仿宋" w:hAnsi="仿宋" w:cs="仿宋" w:hint="eastAsia"/>
            <w:lang w:eastAsia="zh-CN"/>
          </w:rPr>
          <w:t>(二)、环境保护措施与治理方案</w:t>
        </w:r>
        <w:r>
          <w:tab/>
        </w:r>
        <w:r>
          <w:fldChar w:fldCharType="begin"/>
        </w:r>
        <w:r>
          <w:instrText xml:space="preserve"> PAGEREF _Toc13305 \h </w:instrText>
        </w:r>
        <w:r>
          <w:fldChar w:fldCharType="separate"/>
        </w:r>
        <w:r>
          <w:t>54</w:t>
        </w:r>
        <w:r>
          <w:fldChar w:fldCharType="end"/>
        </w:r>
      </w:hyperlink>
    </w:p>
    <w:p>
      <w:pPr>
        <w:pStyle w:val="TOC1"/>
        <w:tabs>
          <w:tab w:val="right" w:leader="dot" w:pos="8306"/>
        </w:tabs>
      </w:pPr>
      <w:hyperlink w:anchor="_Toc29029" w:history="1">
        <w:r>
          <w:rPr>
            <w:rFonts w:ascii="仿宋" w:eastAsia="仿宋" w:hAnsi="仿宋" w:cs="仿宋" w:hint="eastAsia"/>
            <w:lang w:eastAsia="zh-CN"/>
          </w:rPr>
          <w:t>十三、项目施工方案</w:t>
        </w:r>
        <w:r>
          <w:tab/>
        </w:r>
        <w:r>
          <w:fldChar w:fldCharType="begin"/>
        </w:r>
        <w:r>
          <w:instrText xml:space="preserve"> PAGEREF _Toc29029 \h </w:instrText>
        </w:r>
        <w:r>
          <w:fldChar w:fldCharType="separate"/>
        </w:r>
        <w:r>
          <w:t>55</w:t>
        </w:r>
        <w:r>
          <w:fldChar w:fldCharType="end"/>
        </w:r>
      </w:hyperlink>
    </w:p>
    <w:p>
      <w:pPr>
        <w:pStyle w:val="TOC2"/>
        <w:tabs>
          <w:tab w:val="right" w:leader="dot" w:pos="8306"/>
        </w:tabs>
      </w:pPr>
      <w:hyperlink w:anchor="_Toc11822" w:history="1">
        <w:r>
          <w:rPr>
            <w:rFonts w:ascii="仿宋" w:eastAsia="仿宋" w:hAnsi="仿宋" w:cs="仿宋" w:hint="eastAsia"/>
            <w:lang w:eastAsia="zh-CN"/>
          </w:rPr>
          <w:t>(一)、施工组织设计</w:t>
        </w:r>
        <w:r>
          <w:tab/>
        </w:r>
        <w:r>
          <w:fldChar w:fldCharType="begin"/>
        </w:r>
        <w:r>
          <w:instrText xml:space="preserve"> PAGEREF _Toc11822 \h </w:instrText>
        </w:r>
        <w:r>
          <w:fldChar w:fldCharType="separate"/>
        </w:r>
        <w:r>
          <w:t>55</w:t>
        </w:r>
        <w:r>
          <w:fldChar w:fldCharType="end"/>
        </w:r>
      </w:hyperlink>
    </w:p>
    <w:p>
      <w:pPr>
        <w:pStyle w:val="TOC2"/>
        <w:tabs>
          <w:tab w:val="right" w:leader="dot" w:pos="8306"/>
        </w:tabs>
      </w:pPr>
      <w:hyperlink w:anchor="_Toc21976" w:history="1">
        <w:r>
          <w:rPr>
            <w:rFonts w:ascii="仿宋" w:eastAsia="仿宋" w:hAnsi="仿宋" w:cs="仿宋" w:hint="eastAsia"/>
            <w:lang w:eastAsia="zh-CN"/>
          </w:rPr>
          <w:t>(二)、施工工艺与技术路线</w:t>
        </w:r>
        <w:r>
          <w:tab/>
        </w:r>
        <w:r>
          <w:fldChar w:fldCharType="begin"/>
        </w:r>
        <w:r>
          <w:instrText xml:space="preserve"> PAGEREF _Toc21976 \h </w:instrText>
        </w:r>
        <w:r>
          <w:fldChar w:fldCharType="separate"/>
        </w:r>
        <w:r>
          <w:t>57</w:t>
        </w:r>
        <w:r>
          <w:fldChar w:fldCharType="end"/>
        </w:r>
      </w:hyperlink>
    </w:p>
    <w:p>
      <w:pPr>
        <w:pStyle w:val="TOC2"/>
        <w:tabs>
          <w:tab w:val="right" w:leader="dot" w:pos="8306"/>
        </w:tabs>
      </w:pPr>
      <w:hyperlink w:anchor="_Toc19764" w:history="1">
        <w:r>
          <w:rPr>
            <w:rFonts w:ascii="仿宋" w:eastAsia="仿宋" w:hAnsi="仿宋" w:cs="仿宋" w:hint="eastAsia"/>
            <w:lang w:eastAsia="zh-CN"/>
          </w:rPr>
          <w:t>(三)、关键节点施工计划</w:t>
        </w:r>
        <w:r>
          <w:tab/>
        </w:r>
        <w:r>
          <w:fldChar w:fldCharType="begin"/>
        </w:r>
        <w:r>
          <w:instrText xml:space="preserve"> PAGEREF _Toc19764 \h </w:instrText>
        </w:r>
        <w:r>
          <w:fldChar w:fldCharType="separate"/>
        </w:r>
        <w:r>
          <w:t>58</w:t>
        </w:r>
        <w:r>
          <w:fldChar w:fldCharType="end"/>
        </w:r>
      </w:hyperlink>
    </w:p>
    <w:p>
      <w:pPr>
        <w:pStyle w:val="TOC2"/>
        <w:tabs>
          <w:tab w:val="right" w:leader="dot" w:pos="8306"/>
        </w:tabs>
      </w:pPr>
      <w:hyperlink w:anchor="_Toc17091" w:history="1">
        <w:r>
          <w:rPr>
            <w:rFonts w:ascii="仿宋" w:eastAsia="仿宋" w:hAnsi="仿宋" w:cs="仿宋" w:hint="eastAsia"/>
            <w:lang w:eastAsia="zh-CN"/>
          </w:rPr>
          <w:t>(四)、施工现场管理</w:t>
        </w:r>
        <w:r>
          <w:tab/>
        </w:r>
        <w:r>
          <w:fldChar w:fldCharType="begin"/>
        </w:r>
        <w:r>
          <w:instrText xml:space="preserve"> PAGEREF _Toc17091 \h </w:instrText>
        </w:r>
        <w:r>
          <w:fldChar w:fldCharType="separate"/>
        </w:r>
        <w:r>
          <w:t>59</w:t>
        </w:r>
        <w:r>
          <w:fldChar w:fldCharType="end"/>
        </w:r>
      </w:hyperlink>
    </w:p>
    <w:p>
      <w:pPr>
        <w:pStyle w:val="TOC1"/>
        <w:tabs>
          <w:tab w:val="right" w:leader="dot" w:pos="8306"/>
        </w:tabs>
      </w:pPr>
      <w:hyperlink w:anchor="_Toc6943" w:history="1">
        <w:r>
          <w:rPr>
            <w:rFonts w:ascii="仿宋" w:eastAsia="仿宋" w:hAnsi="仿宋" w:cs="仿宋" w:hint="eastAsia"/>
            <w:lang w:eastAsia="zh-CN"/>
          </w:rPr>
          <w:t>十四、产业协同与集群发展</w:t>
        </w:r>
        <w:r>
          <w:tab/>
        </w:r>
        <w:r>
          <w:fldChar w:fldCharType="begin"/>
        </w:r>
        <w:r>
          <w:instrText xml:space="preserve"> PAGEREF _Toc6943 \h </w:instrText>
        </w:r>
        <w:r>
          <w:fldChar w:fldCharType="separate"/>
        </w:r>
        <w:r>
          <w:t>61</w:t>
        </w:r>
        <w:r>
          <w:fldChar w:fldCharType="end"/>
        </w:r>
      </w:hyperlink>
    </w:p>
    <w:p>
      <w:pPr>
        <w:pStyle w:val="TOC2"/>
        <w:tabs>
          <w:tab w:val="right" w:leader="dot" w:pos="8306"/>
        </w:tabs>
      </w:pPr>
      <w:hyperlink w:anchor="_Toc17184" w:history="1">
        <w:r>
          <w:rPr>
            <w:rFonts w:ascii="仿宋" w:eastAsia="仿宋" w:hAnsi="仿宋" w:cs="仿宋" w:hint="eastAsia"/>
            <w:lang w:eastAsia="zh-CN"/>
          </w:rPr>
          <w:t>(一)、产业协同机制建设</w:t>
        </w:r>
        <w:r>
          <w:tab/>
        </w:r>
        <w:r>
          <w:fldChar w:fldCharType="begin"/>
        </w:r>
        <w:r>
          <w:instrText xml:space="preserve"> PAGEREF _Toc17184 \h </w:instrText>
        </w:r>
        <w:r>
          <w:fldChar w:fldCharType="separate"/>
        </w:r>
        <w:r>
          <w:t>61</w:t>
        </w:r>
        <w:r>
          <w:fldChar w:fldCharType="end"/>
        </w:r>
      </w:hyperlink>
    </w:p>
    <w:p>
      <w:pPr>
        <w:pStyle w:val="TOC2"/>
        <w:tabs>
          <w:tab w:val="right" w:leader="dot" w:pos="8306"/>
        </w:tabs>
      </w:pPr>
      <w:hyperlink w:anchor="_Toc25424" w:history="1">
        <w:r>
          <w:rPr>
            <w:rFonts w:ascii="仿宋" w:eastAsia="仿宋" w:hAnsi="仿宋" w:cs="仿宋" w:hint="eastAsia"/>
            <w:lang w:eastAsia="zh-CN"/>
          </w:rPr>
          <w:t>(二)、产业集群培育与发展</w:t>
        </w:r>
        <w:r>
          <w:tab/>
        </w:r>
        <w:r>
          <w:fldChar w:fldCharType="begin"/>
        </w:r>
        <w:r>
          <w:instrText xml:space="preserve"> PAGEREF _Toc25424 \h </w:instrText>
        </w:r>
        <w:r>
          <w:fldChar w:fldCharType="separate"/>
        </w:r>
        <w:r>
          <w:t>63</w:t>
        </w:r>
        <w:r>
          <w:fldChar w:fldCharType="end"/>
        </w:r>
      </w:hyperlink>
    </w:p>
    <w:p>
      <w:pPr>
        <w:pStyle w:val="TOC1"/>
        <w:tabs>
          <w:tab w:val="right" w:leader="dot" w:pos="8306"/>
        </w:tabs>
      </w:pPr>
      <w:hyperlink w:anchor="_Toc30677" w:history="1">
        <w:r>
          <w:rPr>
            <w:rFonts w:ascii="仿宋" w:eastAsia="仿宋" w:hAnsi="仿宋" w:cs="仿宋" w:hint="eastAsia"/>
            <w:lang w:eastAsia="zh-CN"/>
          </w:rPr>
          <w:t>十五、设施与设备管理</w:t>
        </w:r>
        <w:r>
          <w:tab/>
        </w:r>
        <w:r>
          <w:fldChar w:fldCharType="begin"/>
        </w:r>
        <w:r>
          <w:instrText xml:space="preserve"> PAGEREF _Toc30677 \h </w:instrText>
        </w:r>
        <w:r>
          <w:fldChar w:fldCharType="separate"/>
        </w:r>
        <w:r>
          <w:t>63</w:t>
        </w:r>
        <w:r>
          <w:fldChar w:fldCharType="end"/>
        </w:r>
      </w:hyperlink>
    </w:p>
    <w:p>
      <w:pPr>
        <w:pStyle w:val="TOC2"/>
        <w:tabs>
          <w:tab w:val="right" w:leader="dot" w:pos="8306"/>
        </w:tabs>
      </w:pPr>
      <w:hyperlink w:anchor="_Toc25079" w:history="1">
        <w:r>
          <w:rPr>
            <w:rFonts w:ascii="仿宋" w:eastAsia="仿宋" w:hAnsi="仿宋" w:cs="仿宋" w:hint="eastAsia"/>
            <w:lang w:eastAsia="zh-CN"/>
          </w:rPr>
          <w:t>(一)、设施规划与配置</w:t>
        </w:r>
        <w:r>
          <w:tab/>
        </w:r>
        <w:r>
          <w:fldChar w:fldCharType="begin"/>
        </w:r>
        <w:r>
          <w:instrText xml:space="preserve"> PAGEREF _Toc25079 \h </w:instrText>
        </w:r>
        <w:r>
          <w:fldChar w:fldCharType="separate"/>
        </w:r>
        <w:r>
          <w:t>63</w:t>
        </w:r>
        <w:r>
          <w:fldChar w:fldCharType="end"/>
        </w:r>
      </w:hyperlink>
    </w:p>
    <w:p>
      <w:pPr>
        <w:pStyle w:val="TOC2"/>
        <w:tabs>
          <w:tab w:val="right" w:leader="dot" w:pos="8306"/>
        </w:tabs>
      </w:pPr>
      <w:hyperlink w:anchor="_Toc22448" w:history="1">
        <w:r>
          <w:rPr>
            <w:rFonts w:ascii="仿宋" w:eastAsia="仿宋" w:hAnsi="仿宋" w:cs="仿宋" w:hint="eastAsia"/>
            <w:lang w:eastAsia="zh-CN"/>
          </w:rPr>
          <w:t>(二)、设备采购与维护管理</w:t>
        </w:r>
        <w:r>
          <w:tab/>
        </w:r>
        <w:r>
          <w:fldChar w:fldCharType="begin"/>
        </w:r>
        <w:r>
          <w:instrText xml:space="preserve"> PAGEREF _Toc22448 \h </w:instrText>
        </w:r>
        <w:r>
          <w:fldChar w:fldCharType="separate"/>
        </w:r>
        <w:r>
          <w:t>64</w:t>
        </w:r>
        <w:r>
          <w:fldChar w:fldCharType="end"/>
        </w:r>
      </w:hyperlink>
    </w:p>
    <w:p>
      <w:pPr>
        <w:pStyle w:val="TOC2"/>
        <w:tabs>
          <w:tab w:val="right" w:leader="dot" w:pos="8306"/>
        </w:tabs>
      </w:pPr>
      <w:hyperlink w:anchor="_Toc6302" w:history="1">
        <w:r>
          <w:rPr>
            <w:rFonts w:ascii="仿宋" w:eastAsia="仿宋" w:hAnsi="仿宋" w:cs="仿宋" w:hint="eastAsia"/>
            <w:lang w:eastAsia="zh-CN"/>
          </w:rPr>
          <w:t>(三)、设施设备升级策略</w:t>
        </w:r>
        <w:r>
          <w:tab/>
        </w:r>
        <w:r>
          <w:fldChar w:fldCharType="begin"/>
        </w:r>
        <w:r>
          <w:instrText xml:space="preserve"> PAGEREF _Toc6302 \h </w:instrText>
        </w:r>
        <w:r>
          <w:fldChar w:fldCharType="separate"/>
        </w:r>
        <w:r>
          <w:t>65</w:t>
        </w:r>
        <w:r>
          <w:fldChar w:fldCharType="end"/>
        </w:r>
      </w:hyperlink>
    </w:p>
    <w:p>
      <w:pPr>
        <w:pStyle w:val="TOC1"/>
        <w:tabs>
          <w:tab w:val="right" w:leader="dot" w:pos="8306"/>
        </w:tabs>
      </w:pPr>
      <w:hyperlink w:anchor="_Toc29750" w:history="1">
        <w:r>
          <w:rPr>
            <w:rFonts w:ascii="仿宋" w:eastAsia="仿宋" w:hAnsi="仿宋" w:cs="仿宋" w:hint="eastAsia"/>
            <w:lang w:eastAsia="zh-CN"/>
          </w:rPr>
          <w:t>十六、知识产权管理与保护</w:t>
        </w:r>
        <w:r>
          <w:tab/>
        </w:r>
        <w:r>
          <w:fldChar w:fldCharType="begin"/>
        </w:r>
        <w:r>
          <w:instrText xml:space="preserve"> PAGEREF _Toc29750 \h </w:instrText>
        </w:r>
        <w:r>
          <w:fldChar w:fldCharType="separate"/>
        </w:r>
        <w:r>
          <w:t>65</w:t>
        </w:r>
        <w:r>
          <w:fldChar w:fldCharType="end"/>
        </w:r>
      </w:hyperlink>
    </w:p>
    <w:p>
      <w:pPr>
        <w:pStyle w:val="TOC2"/>
        <w:tabs>
          <w:tab w:val="right" w:leader="dot" w:pos="8306"/>
        </w:tabs>
      </w:pPr>
      <w:hyperlink w:anchor="_Toc14386" w:history="1">
        <w:r>
          <w:rPr>
            <w:rFonts w:ascii="仿宋" w:eastAsia="仿宋" w:hAnsi="仿宋" w:cs="仿宋" w:hint="eastAsia"/>
            <w:lang w:eastAsia="zh-CN"/>
          </w:rPr>
          <w:t>(一)、知识产权管理体系建设</w:t>
        </w:r>
        <w:r>
          <w:tab/>
        </w:r>
        <w:r>
          <w:fldChar w:fldCharType="begin"/>
        </w:r>
        <w:r>
          <w:instrText xml:space="preserve"> PAGEREF _Toc14386 \h </w:instrText>
        </w:r>
        <w:r>
          <w:fldChar w:fldCharType="separate"/>
        </w:r>
        <w:r>
          <w:t>65</w:t>
        </w:r>
        <w:r>
          <w:fldChar w:fldCharType="end"/>
        </w:r>
      </w:hyperlink>
    </w:p>
    <w:p>
      <w:pPr>
        <w:pStyle w:val="TOC2"/>
        <w:tabs>
          <w:tab w:val="right" w:leader="dot" w:pos="8306"/>
        </w:tabs>
      </w:pPr>
      <w:hyperlink w:anchor="_Toc4641" w:history="1">
        <w:r>
          <w:rPr>
            <w:rFonts w:ascii="仿宋" w:eastAsia="仿宋" w:hAnsi="仿宋" w:cs="仿宋" w:hint="eastAsia"/>
            <w:lang w:eastAsia="zh-CN"/>
          </w:rPr>
          <w:t>(二)、知识产权保护措施</w:t>
        </w:r>
        <w:r>
          <w:tab/>
        </w:r>
        <w:r>
          <w:fldChar w:fldCharType="begin"/>
        </w:r>
        <w:r>
          <w:instrText xml:space="preserve"> PAGEREF _Toc4641 \h </w:instrText>
        </w:r>
        <w:r>
          <w:fldChar w:fldCharType="separate"/>
        </w:r>
        <w:r>
          <w:t>66</w:t>
        </w:r>
        <w:r>
          <w:fldChar w:fldCharType="end"/>
        </w:r>
      </w:hyperlink>
    </w:p>
    <w:p>
      <w:pPr>
        <w:pStyle w:val="TOC1"/>
        <w:tabs>
          <w:tab w:val="right" w:leader="dot" w:pos="8306"/>
        </w:tabs>
      </w:pPr>
      <w:hyperlink w:anchor="_Toc21535" w:history="1">
        <w:r>
          <w:rPr>
            <w:rFonts w:ascii="仿宋" w:eastAsia="仿宋" w:hAnsi="仿宋" w:cs="仿宋" w:hint="eastAsia"/>
            <w:lang w:eastAsia="zh-CN"/>
          </w:rPr>
          <w:t>十七、法律法规与政策遵循</w:t>
        </w:r>
        <w:r>
          <w:tab/>
        </w:r>
        <w:r>
          <w:fldChar w:fldCharType="begin"/>
        </w:r>
        <w:r>
          <w:instrText xml:space="preserve"> PAGEREF _Toc21535 \h </w:instrText>
        </w:r>
        <w:r>
          <w:fldChar w:fldCharType="separate"/>
        </w:r>
        <w:r>
          <w:t>68</w:t>
        </w:r>
        <w:r>
          <w:fldChar w:fldCharType="end"/>
        </w:r>
      </w:hyperlink>
    </w:p>
    <w:p>
      <w:pPr>
        <w:pStyle w:val="TOC2"/>
        <w:tabs>
          <w:tab w:val="right" w:leader="dot" w:pos="8306"/>
        </w:tabs>
      </w:pPr>
      <w:hyperlink w:anchor="_Toc6773" w:history="1">
        <w:r>
          <w:rPr>
            <w:rFonts w:ascii="仿宋" w:eastAsia="仿宋" w:hAnsi="仿宋" w:cs="仿宋" w:hint="eastAsia"/>
            <w:lang w:eastAsia="zh-CN"/>
          </w:rPr>
          <w:t>(一)、法律法规遵守</w:t>
        </w:r>
        <w:r>
          <w:tab/>
        </w:r>
        <w:r>
          <w:fldChar w:fldCharType="begin"/>
        </w:r>
        <w:r>
          <w:instrText xml:space="preserve"> PAGEREF _Toc6773 \h </w:instrText>
        </w:r>
        <w:r>
          <w:fldChar w:fldCharType="separate"/>
        </w:r>
        <w:r>
          <w:t>68</w:t>
        </w:r>
        <w:r>
          <w:fldChar w:fldCharType="end"/>
        </w:r>
      </w:hyperlink>
    </w:p>
    <w:p>
      <w:pPr>
        <w:pStyle w:val="TOC2"/>
        <w:tabs>
          <w:tab w:val="right" w:leader="dot" w:pos="8306"/>
        </w:tabs>
      </w:pPr>
      <w:hyperlink w:anchor="_Toc28535" w:history="1">
        <w:r>
          <w:rPr>
            <w:rFonts w:ascii="仿宋" w:eastAsia="仿宋" w:hAnsi="仿宋" w:cs="仿宋" w:hint="eastAsia"/>
            <w:lang w:eastAsia="zh-CN"/>
          </w:rPr>
          <w:t>(二)、政策导向与利用</w:t>
        </w:r>
        <w:r>
          <w:tab/>
        </w:r>
        <w:r>
          <w:fldChar w:fldCharType="begin"/>
        </w:r>
        <w:r>
          <w:instrText xml:space="preserve"> PAGEREF _Toc28535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80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698"/>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6739"/>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净水器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用净水器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家用净水器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净水器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家用净水器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家用净水器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家用净水器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净水器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家用净水器项目的社会影响是全面而深远的。从提供就业机会和提升公共服务，到促进社会结构和劳动市场的多元化，再到推动社会责任和伦理标准的提高，项目对于提升社区的经济、文化和社会福祉有着重要作用。通过这些正面影响，家用净水器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7672"/>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为了融入当地社区，家用净水器项目需深入理解当地的文化特色和社会习俗。例如，项目在设计广告和市场推广活动时，应考虑使用当地语言和符合地方文化的表达方式。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家用净水器项目对当地经济结构的影响需谨慎考虑。项目可以通过聘用当地居民，特别是在管理和技术岗位上，来直接促进当地就业。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净水器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0399"/>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为了确保家用净水器项目的成功并最大限度地减轻潜在的社会风险，详细的风险分析和具体的应对策略至关重要。以下是针对项目可能面临的具体社会风险及相应对策的分析：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风险描述：家用净水器项目可能遭遇社区抵制，尤其如果社区成员认为项目会破坏他们的生活环境或忽略他们的意见。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风险描述：家用净水器项目的商业实践可能与当地的文化和价值观存在冲突，导致社会紧张和文化冲突。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风险描述：家用净水器项目可能会增加对公共资源和基础设施的需求，给当地带来额外压力，例如在水资源、能源供应和交通系统方面。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风险描述：家用净水器项目可能会引起当地社会结构和动态的变化，例如改变社区的人口组成和社交模式。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风险描述：在家用净水器项目运营过程中，可能涉及大量个人和商业敏感信息，存在信息安全和隐私保护的风险。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936"/>
      <w:r>
        <w:rPr>
          <w:rFonts w:ascii="仿宋" w:eastAsia="仿宋" w:hAnsi="仿宋" w:cs="仿宋" w:hint="eastAsia"/>
          <w:sz w:val="28"/>
          <w:lang w:eastAsia="zh-CN"/>
        </w:rPr>
        <w:t>二、家用净水器项目概论</w:t>
      </w:r>
      <w:bookmarkEnd w:id="6"/>
    </w:p>
    <w:p>
      <w:pPr>
        <w:pStyle w:val="Heading2"/>
        <w:rPr>
          <w:rFonts w:ascii="仿宋" w:eastAsia="仿宋" w:hAnsi="仿宋" w:cs="仿宋" w:hint="eastAsia"/>
          <w:lang w:eastAsia="zh-CN"/>
        </w:rPr>
      </w:pPr>
      <w:bookmarkStart w:id="7" w:name="_Toc3382"/>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家用净水器项目的申报单位是“XXX实业发展公司”，这是一家在其所处行业内备受尊敬的企业。公司自成立以来，通过其在家用净水器项目中表现出的创新精神和卓越执行力，在市场上赢得了显著的地位。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该公司的法定代表人秦XX，在家用净水器项目及其他多个行业领域中都有着显著的贡献。秦XX以其出色的领导才能和敏锐的商业洞察力，带领公司在家用净水器项目等多个领域实现了持续的成长和成功。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家用净水器项目的重要合作伙伴。公司专注于[行业名称]领域，以创新作为驱动力，不断推动技术进步和市场扩张。在家用净水器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家用净水器项目中展现了强劲的增长和稳定的财务表现。公司通过有效的策略，在家用净水器项目中扩大了其市场份额并增强了盈利能力。同时，公司积极承担社会责任，参与各类社会公益项目，增强了其在家用净水器项目中的品牌形象和社会影响力。</w:t>
      </w:r>
    </w:p>
    <w:p>
      <w:pPr>
        <w:pStyle w:val="Heading2"/>
        <w:ind w:firstLine="560" w:firstLineChars="200"/>
        <w:rPr>
          <w:rFonts w:ascii="仿宋" w:eastAsia="仿宋" w:hAnsi="仿宋" w:cs="仿宋" w:hint="eastAsia"/>
          <w:sz w:val="28"/>
          <w:lang w:eastAsia="zh-CN"/>
        </w:rPr>
      </w:pPr>
      <w:bookmarkStart w:id="8" w:name="_Toc12561"/>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https://d.book118.com/497113033102006053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家用净水器项目构思建设方案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家用净水器项目构思建设方案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家用净水器项目构思建设方案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家用净水器项目构思建设方案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家用净水器项目构思建设方案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家用净水器项目构思建设方案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家用净水器项目构思建设方案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家用净水器项目构思建设方案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家用净水器项目构思建设方案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家用净水器项目构思建设方案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家用净水器项目构思建设方案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家用净水器项目构思建设方案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0A3FBA"/>
    <w:rsid w:val="560A3FB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97113033102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2024-03-01T18:23:00Z</dcterms:created>
  <dcterms:modified xsi:type="dcterms:W3CDTF">2024-03-01T18:24:34Z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57328D5BEE1048B29027D61BBFFAC45F_11</vt:lpwstr>
  </property>
  <property fmtid="{D5CDD505-2E9C-101B-9397-08002B2CF9AE}" pid="3" name="KSOProductBuildVer">
    <vt:lpwstr>2052-12.1.0.16250</vt:lpwstr>
  </property>
</Properties>
</file>