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神经系统药物项目规划设计纲要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4" w:history="1">
        <w:r>
          <w:rPr>
            <w:rFonts w:ascii="仿宋" w:eastAsia="仿宋" w:hAnsi="仿宋" w:cs="仿宋" w:hint="eastAsia"/>
            <w:lang w:eastAsia="zh-CN"/>
          </w:rPr>
          <w:t>序言</w:t>
        </w:r>
        <w:r>
          <w:tab/>
        </w:r>
        <w:r>
          <w:fldChar w:fldCharType="begin"/>
        </w:r>
        <w:r>
          <w:instrText xml:space="preserve"> PAGEREF _Toc3124 \h </w:instrText>
        </w:r>
        <w:r>
          <w:fldChar w:fldCharType="separate"/>
        </w:r>
        <w:r>
          <w:t>3</w:t>
        </w:r>
        <w:r>
          <w:fldChar w:fldCharType="end"/>
        </w:r>
      </w:hyperlink>
    </w:p>
    <w:p>
      <w:pPr>
        <w:pStyle w:val="TOC1"/>
        <w:tabs>
          <w:tab w:val="right" w:leader="dot" w:pos="8306"/>
        </w:tabs>
      </w:pPr>
      <w:hyperlink w:anchor="_Toc22166" w:history="1">
        <w:r>
          <w:rPr>
            <w:rFonts w:ascii="仿宋" w:eastAsia="仿宋" w:hAnsi="仿宋" w:cs="仿宋" w:hint="eastAsia"/>
            <w:lang w:eastAsia="zh-CN"/>
          </w:rPr>
          <w:t>一、神经系统药物项目绩效评估</w:t>
        </w:r>
        <w:r>
          <w:tab/>
        </w:r>
        <w:r>
          <w:fldChar w:fldCharType="begin"/>
        </w:r>
        <w:r>
          <w:instrText xml:space="preserve"> PAGEREF _Toc22166 \h </w:instrText>
        </w:r>
        <w:r>
          <w:fldChar w:fldCharType="separate"/>
        </w:r>
        <w:r>
          <w:t>3</w:t>
        </w:r>
        <w:r>
          <w:fldChar w:fldCharType="end"/>
        </w:r>
      </w:hyperlink>
    </w:p>
    <w:p>
      <w:pPr>
        <w:pStyle w:val="TOC2"/>
        <w:tabs>
          <w:tab w:val="right" w:leader="dot" w:pos="8306"/>
        </w:tabs>
      </w:pPr>
      <w:hyperlink w:anchor="_Toc22976" w:history="1">
        <w:r>
          <w:rPr>
            <w:rFonts w:ascii="仿宋" w:eastAsia="仿宋" w:hAnsi="仿宋" w:cs="仿宋" w:hint="eastAsia"/>
            <w:lang w:eastAsia="zh-CN"/>
          </w:rPr>
          <w:t>(一)、绩效评估指标</w:t>
        </w:r>
        <w:r>
          <w:tab/>
        </w:r>
        <w:r>
          <w:fldChar w:fldCharType="begin"/>
        </w:r>
        <w:r>
          <w:instrText xml:space="preserve"> PAGEREF _Toc22976 \h </w:instrText>
        </w:r>
        <w:r>
          <w:fldChar w:fldCharType="separate"/>
        </w:r>
        <w:r>
          <w:t>3</w:t>
        </w:r>
        <w:r>
          <w:fldChar w:fldCharType="end"/>
        </w:r>
      </w:hyperlink>
    </w:p>
    <w:p>
      <w:pPr>
        <w:pStyle w:val="TOC2"/>
        <w:tabs>
          <w:tab w:val="right" w:leader="dot" w:pos="8306"/>
        </w:tabs>
      </w:pPr>
      <w:hyperlink w:anchor="_Toc4925" w:history="1">
        <w:r>
          <w:rPr>
            <w:rFonts w:ascii="仿宋" w:eastAsia="仿宋" w:hAnsi="仿宋" w:cs="仿宋" w:hint="eastAsia"/>
            <w:lang w:eastAsia="zh-CN"/>
          </w:rPr>
          <w:t>(二)、绩效评估方法</w:t>
        </w:r>
        <w:r>
          <w:tab/>
        </w:r>
        <w:r>
          <w:fldChar w:fldCharType="begin"/>
        </w:r>
        <w:r>
          <w:instrText xml:space="preserve"> PAGEREF _Toc4925 \h </w:instrText>
        </w:r>
        <w:r>
          <w:fldChar w:fldCharType="separate"/>
        </w:r>
        <w:r>
          <w:t>4</w:t>
        </w:r>
        <w:r>
          <w:fldChar w:fldCharType="end"/>
        </w:r>
      </w:hyperlink>
    </w:p>
    <w:p>
      <w:pPr>
        <w:pStyle w:val="TOC2"/>
        <w:tabs>
          <w:tab w:val="right" w:leader="dot" w:pos="8306"/>
        </w:tabs>
      </w:pPr>
      <w:hyperlink w:anchor="_Toc8199" w:history="1">
        <w:r>
          <w:rPr>
            <w:rFonts w:ascii="仿宋" w:eastAsia="仿宋" w:hAnsi="仿宋" w:cs="仿宋" w:hint="eastAsia"/>
            <w:lang w:eastAsia="zh-CN"/>
          </w:rPr>
          <w:t>(三)、绩效评估周期</w:t>
        </w:r>
        <w:r>
          <w:tab/>
        </w:r>
        <w:r>
          <w:fldChar w:fldCharType="begin"/>
        </w:r>
        <w:r>
          <w:instrText xml:space="preserve"> PAGEREF _Toc8199 \h </w:instrText>
        </w:r>
        <w:r>
          <w:fldChar w:fldCharType="separate"/>
        </w:r>
        <w:r>
          <w:t>5</w:t>
        </w:r>
        <w:r>
          <w:fldChar w:fldCharType="end"/>
        </w:r>
      </w:hyperlink>
    </w:p>
    <w:p>
      <w:pPr>
        <w:pStyle w:val="TOC1"/>
        <w:tabs>
          <w:tab w:val="right" w:leader="dot" w:pos="8306"/>
        </w:tabs>
      </w:pPr>
      <w:hyperlink w:anchor="_Toc1883" w:history="1">
        <w:r>
          <w:rPr>
            <w:rFonts w:ascii="仿宋" w:eastAsia="仿宋" w:hAnsi="仿宋" w:cs="仿宋" w:hint="eastAsia"/>
            <w:lang w:eastAsia="zh-CN"/>
          </w:rPr>
          <w:t>二、神经系统药物项目土建工程</w:t>
        </w:r>
        <w:r>
          <w:tab/>
        </w:r>
        <w:r>
          <w:fldChar w:fldCharType="begin"/>
        </w:r>
        <w:r>
          <w:instrText xml:space="preserve"> PAGEREF _Toc1883 \h </w:instrText>
        </w:r>
        <w:r>
          <w:fldChar w:fldCharType="separate"/>
        </w:r>
        <w:r>
          <w:t>6</w:t>
        </w:r>
        <w:r>
          <w:fldChar w:fldCharType="end"/>
        </w:r>
      </w:hyperlink>
    </w:p>
    <w:p>
      <w:pPr>
        <w:pStyle w:val="TOC2"/>
        <w:tabs>
          <w:tab w:val="right" w:leader="dot" w:pos="8306"/>
        </w:tabs>
      </w:pPr>
      <w:hyperlink w:anchor="_Toc15354" w:history="1">
        <w:r>
          <w:rPr>
            <w:rFonts w:ascii="仿宋" w:eastAsia="仿宋" w:hAnsi="仿宋" w:cs="仿宋" w:hint="eastAsia"/>
            <w:lang w:eastAsia="zh-CN"/>
          </w:rPr>
          <w:t>(一)、建筑工程设计原则</w:t>
        </w:r>
        <w:r>
          <w:tab/>
        </w:r>
        <w:r>
          <w:fldChar w:fldCharType="begin"/>
        </w:r>
        <w:r>
          <w:instrText xml:space="preserve"> PAGEREF _Toc15354 \h </w:instrText>
        </w:r>
        <w:r>
          <w:fldChar w:fldCharType="separate"/>
        </w:r>
        <w:r>
          <w:t>6</w:t>
        </w:r>
        <w:r>
          <w:fldChar w:fldCharType="end"/>
        </w:r>
      </w:hyperlink>
    </w:p>
    <w:p>
      <w:pPr>
        <w:pStyle w:val="TOC2"/>
        <w:tabs>
          <w:tab w:val="right" w:leader="dot" w:pos="8306"/>
        </w:tabs>
      </w:pPr>
      <w:hyperlink w:anchor="_Toc25401" w:history="1">
        <w:r>
          <w:rPr>
            <w:rFonts w:ascii="仿宋" w:eastAsia="仿宋" w:hAnsi="仿宋" w:cs="仿宋" w:hint="eastAsia"/>
            <w:lang w:eastAsia="zh-CN"/>
          </w:rPr>
          <w:t>(二)、土建工程设计年限及安全等级</w:t>
        </w:r>
        <w:r>
          <w:tab/>
        </w:r>
        <w:r>
          <w:fldChar w:fldCharType="begin"/>
        </w:r>
        <w:r>
          <w:instrText xml:space="preserve"> PAGEREF _Toc25401 \h </w:instrText>
        </w:r>
        <w:r>
          <w:fldChar w:fldCharType="separate"/>
        </w:r>
        <w:r>
          <w:t>7</w:t>
        </w:r>
        <w:r>
          <w:fldChar w:fldCharType="end"/>
        </w:r>
      </w:hyperlink>
    </w:p>
    <w:p>
      <w:pPr>
        <w:pStyle w:val="TOC2"/>
        <w:tabs>
          <w:tab w:val="right" w:leader="dot" w:pos="8306"/>
        </w:tabs>
      </w:pPr>
      <w:hyperlink w:anchor="_Toc20316" w:history="1">
        <w:r>
          <w:rPr>
            <w:rFonts w:ascii="仿宋" w:eastAsia="仿宋" w:hAnsi="仿宋" w:cs="仿宋" w:hint="eastAsia"/>
            <w:lang w:eastAsia="zh-CN"/>
          </w:rPr>
          <w:t>(三)、建筑工程设计总体要求</w:t>
        </w:r>
        <w:r>
          <w:tab/>
        </w:r>
        <w:r>
          <w:fldChar w:fldCharType="begin"/>
        </w:r>
        <w:r>
          <w:instrText xml:space="preserve"> PAGEREF _Toc20316 \h </w:instrText>
        </w:r>
        <w:r>
          <w:fldChar w:fldCharType="separate"/>
        </w:r>
        <w:r>
          <w:t>9</w:t>
        </w:r>
        <w:r>
          <w:fldChar w:fldCharType="end"/>
        </w:r>
      </w:hyperlink>
    </w:p>
    <w:p>
      <w:pPr>
        <w:pStyle w:val="TOC2"/>
        <w:tabs>
          <w:tab w:val="right" w:leader="dot" w:pos="8306"/>
        </w:tabs>
      </w:pPr>
      <w:hyperlink w:anchor="_Toc4544" w:history="1">
        <w:r>
          <w:rPr>
            <w:rFonts w:ascii="仿宋" w:eastAsia="仿宋" w:hAnsi="仿宋" w:cs="仿宋" w:hint="eastAsia"/>
            <w:lang w:eastAsia="zh-CN"/>
          </w:rPr>
          <w:t>(四)、土建工程建设指标</w:t>
        </w:r>
        <w:r>
          <w:tab/>
        </w:r>
        <w:r>
          <w:fldChar w:fldCharType="begin"/>
        </w:r>
        <w:r>
          <w:instrText xml:space="preserve"> PAGEREF _Toc4544 \h </w:instrText>
        </w:r>
        <w:r>
          <w:fldChar w:fldCharType="separate"/>
        </w:r>
        <w:r>
          <w:t>9</w:t>
        </w:r>
        <w:r>
          <w:fldChar w:fldCharType="end"/>
        </w:r>
      </w:hyperlink>
    </w:p>
    <w:p>
      <w:pPr>
        <w:pStyle w:val="TOC1"/>
        <w:tabs>
          <w:tab w:val="right" w:leader="dot" w:pos="8306"/>
        </w:tabs>
      </w:pPr>
      <w:hyperlink w:anchor="_Toc28888" w:history="1">
        <w:r>
          <w:rPr>
            <w:rFonts w:ascii="仿宋" w:eastAsia="仿宋" w:hAnsi="仿宋" w:cs="仿宋" w:hint="eastAsia"/>
            <w:lang w:eastAsia="zh-CN"/>
          </w:rPr>
          <w:t>三、神经系统药物项目概论</w:t>
        </w:r>
        <w:r>
          <w:tab/>
        </w:r>
        <w:r>
          <w:fldChar w:fldCharType="begin"/>
        </w:r>
        <w:r>
          <w:instrText xml:space="preserve"> PAGEREF _Toc28888 \h </w:instrText>
        </w:r>
        <w:r>
          <w:fldChar w:fldCharType="separate"/>
        </w:r>
        <w:r>
          <w:t>9</w:t>
        </w:r>
        <w:r>
          <w:fldChar w:fldCharType="end"/>
        </w:r>
      </w:hyperlink>
    </w:p>
    <w:p>
      <w:pPr>
        <w:pStyle w:val="TOC2"/>
        <w:tabs>
          <w:tab w:val="right" w:leader="dot" w:pos="8306"/>
        </w:tabs>
      </w:pPr>
      <w:hyperlink w:anchor="_Toc28855" w:history="1">
        <w:r>
          <w:rPr>
            <w:rFonts w:ascii="仿宋" w:eastAsia="仿宋" w:hAnsi="仿宋" w:cs="仿宋" w:hint="eastAsia"/>
            <w:lang w:eastAsia="zh-CN"/>
          </w:rPr>
          <w:t>(一)、神经系统药物项目概况</w:t>
        </w:r>
        <w:r>
          <w:tab/>
        </w:r>
        <w:r>
          <w:fldChar w:fldCharType="begin"/>
        </w:r>
        <w:r>
          <w:instrText xml:space="preserve"> PAGEREF _Toc28855 \h </w:instrText>
        </w:r>
        <w:r>
          <w:fldChar w:fldCharType="separate"/>
        </w:r>
        <w:r>
          <w:t>9</w:t>
        </w:r>
        <w:r>
          <w:fldChar w:fldCharType="end"/>
        </w:r>
      </w:hyperlink>
    </w:p>
    <w:p>
      <w:pPr>
        <w:pStyle w:val="TOC2"/>
        <w:tabs>
          <w:tab w:val="right" w:leader="dot" w:pos="8306"/>
        </w:tabs>
      </w:pPr>
      <w:hyperlink w:anchor="_Toc10710" w:history="1">
        <w:r>
          <w:rPr>
            <w:rFonts w:ascii="仿宋" w:eastAsia="仿宋" w:hAnsi="仿宋" w:cs="仿宋" w:hint="eastAsia"/>
            <w:lang w:eastAsia="zh-CN"/>
          </w:rPr>
          <w:t>(二)、神经系统药物项目目标</w:t>
        </w:r>
        <w:r>
          <w:tab/>
        </w:r>
        <w:r>
          <w:fldChar w:fldCharType="begin"/>
        </w:r>
        <w:r>
          <w:instrText xml:space="preserve"> PAGEREF _Toc10710 \h </w:instrText>
        </w:r>
        <w:r>
          <w:fldChar w:fldCharType="separate"/>
        </w:r>
        <w:r>
          <w:t>12</w:t>
        </w:r>
        <w:r>
          <w:fldChar w:fldCharType="end"/>
        </w:r>
      </w:hyperlink>
    </w:p>
    <w:p>
      <w:pPr>
        <w:pStyle w:val="TOC2"/>
        <w:tabs>
          <w:tab w:val="right" w:leader="dot" w:pos="8306"/>
        </w:tabs>
      </w:pPr>
      <w:hyperlink w:anchor="_Toc25522" w:history="1">
        <w:r>
          <w:rPr>
            <w:rFonts w:ascii="仿宋" w:eastAsia="仿宋" w:hAnsi="仿宋" w:cs="仿宋" w:hint="eastAsia"/>
            <w:lang w:eastAsia="zh-CN"/>
          </w:rPr>
          <w:t>(三)、神经系统药物项目提出的理由</w:t>
        </w:r>
        <w:r>
          <w:tab/>
        </w:r>
        <w:r>
          <w:fldChar w:fldCharType="begin"/>
        </w:r>
        <w:r>
          <w:instrText xml:space="preserve"> PAGEREF _Toc25522 \h </w:instrText>
        </w:r>
        <w:r>
          <w:fldChar w:fldCharType="separate"/>
        </w:r>
        <w:r>
          <w:t>13</w:t>
        </w:r>
        <w:r>
          <w:fldChar w:fldCharType="end"/>
        </w:r>
      </w:hyperlink>
    </w:p>
    <w:p>
      <w:pPr>
        <w:pStyle w:val="TOC2"/>
        <w:tabs>
          <w:tab w:val="right" w:leader="dot" w:pos="8306"/>
        </w:tabs>
      </w:pPr>
      <w:hyperlink w:anchor="_Toc6179" w:history="1">
        <w:r>
          <w:rPr>
            <w:rFonts w:ascii="仿宋" w:eastAsia="仿宋" w:hAnsi="仿宋" w:cs="仿宋" w:hint="eastAsia"/>
            <w:lang w:eastAsia="zh-CN"/>
          </w:rPr>
          <w:t>(四)、神经系统药物项目意义</w:t>
        </w:r>
        <w:r>
          <w:tab/>
        </w:r>
        <w:r>
          <w:fldChar w:fldCharType="begin"/>
        </w:r>
        <w:r>
          <w:instrText xml:space="preserve"> PAGEREF _Toc6179 \h </w:instrText>
        </w:r>
        <w:r>
          <w:fldChar w:fldCharType="separate"/>
        </w:r>
        <w:r>
          <w:t>14</w:t>
        </w:r>
        <w:r>
          <w:fldChar w:fldCharType="end"/>
        </w:r>
      </w:hyperlink>
    </w:p>
    <w:p>
      <w:pPr>
        <w:pStyle w:val="TOC2"/>
        <w:tabs>
          <w:tab w:val="right" w:leader="dot" w:pos="8306"/>
        </w:tabs>
      </w:pPr>
      <w:hyperlink w:anchor="_Toc24495" w:history="1">
        <w:r>
          <w:rPr>
            <w:rFonts w:ascii="仿宋" w:eastAsia="仿宋" w:hAnsi="仿宋" w:cs="仿宋" w:hint="eastAsia"/>
            <w:lang w:eastAsia="zh-CN"/>
          </w:rPr>
          <w:t>(五)、神经系统药物项目背景</w:t>
        </w:r>
        <w:r>
          <w:tab/>
        </w:r>
        <w:r>
          <w:fldChar w:fldCharType="begin"/>
        </w:r>
        <w:r>
          <w:instrText xml:space="preserve"> PAGEREF _Toc24495 \h </w:instrText>
        </w:r>
        <w:r>
          <w:fldChar w:fldCharType="separate"/>
        </w:r>
        <w:r>
          <w:t>15</w:t>
        </w:r>
        <w:r>
          <w:fldChar w:fldCharType="end"/>
        </w:r>
      </w:hyperlink>
    </w:p>
    <w:p>
      <w:pPr>
        <w:pStyle w:val="TOC1"/>
        <w:tabs>
          <w:tab w:val="right" w:leader="dot" w:pos="8306"/>
        </w:tabs>
      </w:pPr>
      <w:hyperlink w:anchor="_Toc31137" w:history="1">
        <w:r>
          <w:rPr>
            <w:rFonts w:ascii="仿宋" w:eastAsia="仿宋" w:hAnsi="仿宋" w:cs="仿宋" w:hint="eastAsia"/>
            <w:lang w:eastAsia="zh-CN"/>
          </w:rPr>
          <w:t>四、神经系统药物项目可持续发展</w:t>
        </w:r>
        <w:r>
          <w:tab/>
        </w:r>
        <w:r>
          <w:fldChar w:fldCharType="begin"/>
        </w:r>
        <w:r>
          <w:instrText xml:space="preserve"> PAGEREF _Toc31137 \h </w:instrText>
        </w:r>
        <w:r>
          <w:fldChar w:fldCharType="separate"/>
        </w:r>
        <w:r>
          <w:t>16</w:t>
        </w:r>
        <w:r>
          <w:fldChar w:fldCharType="end"/>
        </w:r>
      </w:hyperlink>
    </w:p>
    <w:p>
      <w:pPr>
        <w:pStyle w:val="TOC2"/>
        <w:tabs>
          <w:tab w:val="right" w:leader="dot" w:pos="8306"/>
        </w:tabs>
      </w:pPr>
      <w:hyperlink w:anchor="_Toc15482" w:history="1">
        <w:r>
          <w:rPr>
            <w:rFonts w:ascii="仿宋" w:eastAsia="仿宋" w:hAnsi="仿宋" w:cs="仿宋" w:hint="eastAsia"/>
            <w:lang w:eastAsia="zh-CN"/>
          </w:rPr>
          <w:t>(一)、可持续战略与实践</w:t>
        </w:r>
        <w:r>
          <w:tab/>
        </w:r>
        <w:r>
          <w:fldChar w:fldCharType="begin"/>
        </w:r>
        <w:r>
          <w:instrText xml:space="preserve"> PAGEREF _Toc15482 \h </w:instrText>
        </w:r>
        <w:r>
          <w:fldChar w:fldCharType="separate"/>
        </w:r>
        <w:r>
          <w:t>16</w:t>
        </w:r>
        <w:r>
          <w:fldChar w:fldCharType="end"/>
        </w:r>
      </w:hyperlink>
    </w:p>
    <w:p>
      <w:pPr>
        <w:pStyle w:val="TOC2"/>
        <w:tabs>
          <w:tab w:val="right" w:leader="dot" w:pos="8306"/>
        </w:tabs>
      </w:pPr>
      <w:hyperlink w:anchor="_Toc23186" w:history="1">
        <w:r>
          <w:rPr>
            <w:rFonts w:ascii="仿宋" w:eastAsia="仿宋" w:hAnsi="仿宋" w:cs="仿宋" w:hint="eastAsia"/>
            <w:lang w:eastAsia="zh-CN"/>
          </w:rPr>
          <w:t>(二)、环保与社会责任</w:t>
        </w:r>
        <w:r>
          <w:tab/>
        </w:r>
        <w:r>
          <w:fldChar w:fldCharType="begin"/>
        </w:r>
        <w:r>
          <w:instrText xml:space="preserve"> PAGEREF _Toc23186 \h </w:instrText>
        </w:r>
        <w:r>
          <w:fldChar w:fldCharType="separate"/>
        </w:r>
        <w:r>
          <w:t>17</w:t>
        </w:r>
        <w:r>
          <w:fldChar w:fldCharType="end"/>
        </w:r>
      </w:hyperlink>
    </w:p>
    <w:p>
      <w:pPr>
        <w:pStyle w:val="TOC1"/>
        <w:tabs>
          <w:tab w:val="right" w:leader="dot" w:pos="8306"/>
        </w:tabs>
      </w:pPr>
      <w:hyperlink w:anchor="_Toc16972" w:history="1">
        <w:r>
          <w:rPr>
            <w:rFonts w:ascii="仿宋" w:eastAsia="仿宋" w:hAnsi="仿宋" w:cs="仿宋" w:hint="eastAsia"/>
            <w:lang w:eastAsia="zh-CN"/>
          </w:rPr>
          <w:t>五、神经系统药物项目选址可行性分析</w:t>
        </w:r>
        <w:r>
          <w:tab/>
        </w:r>
        <w:r>
          <w:fldChar w:fldCharType="begin"/>
        </w:r>
        <w:r>
          <w:instrText xml:space="preserve"> PAGEREF _Toc16972 \h </w:instrText>
        </w:r>
        <w:r>
          <w:fldChar w:fldCharType="separate"/>
        </w:r>
        <w:r>
          <w:t>18</w:t>
        </w:r>
        <w:r>
          <w:fldChar w:fldCharType="end"/>
        </w:r>
      </w:hyperlink>
    </w:p>
    <w:p>
      <w:pPr>
        <w:pStyle w:val="TOC2"/>
        <w:tabs>
          <w:tab w:val="right" w:leader="dot" w:pos="8306"/>
        </w:tabs>
      </w:pPr>
      <w:hyperlink w:anchor="_Toc9034" w:history="1">
        <w:r>
          <w:rPr>
            <w:rFonts w:ascii="仿宋" w:eastAsia="仿宋" w:hAnsi="仿宋" w:cs="仿宋" w:hint="eastAsia"/>
            <w:lang w:eastAsia="zh-CN"/>
          </w:rPr>
          <w:t>(一)、神经系统药物项目选址</w:t>
        </w:r>
        <w:r>
          <w:tab/>
        </w:r>
        <w:r>
          <w:fldChar w:fldCharType="begin"/>
        </w:r>
        <w:r>
          <w:instrText xml:space="preserve"> PAGEREF _Toc9034 \h </w:instrText>
        </w:r>
        <w:r>
          <w:fldChar w:fldCharType="separate"/>
        </w:r>
        <w:r>
          <w:t>18</w:t>
        </w:r>
        <w:r>
          <w:fldChar w:fldCharType="end"/>
        </w:r>
      </w:hyperlink>
    </w:p>
    <w:p>
      <w:pPr>
        <w:pStyle w:val="TOC2"/>
        <w:tabs>
          <w:tab w:val="right" w:leader="dot" w:pos="8306"/>
        </w:tabs>
      </w:pPr>
      <w:hyperlink w:anchor="_Toc23871" w:history="1">
        <w:r>
          <w:rPr>
            <w:rFonts w:ascii="仿宋" w:eastAsia="仿宋" w:hAnsi="仿宋" w:cs="仿宋" w:hint="eastAsia"/>
            <w:lang w:eastAsia="zh-CN"/>
          </w:rPr>
          <w:t>(二)、用地控制指标</w:t>
        </w:r>
        <w:r>
          <w:tab/>
        </w:r>
        <w:r>
          <w:fldChar w:fldCharType="begin"/>
        </w:r>
        <w:r>
          <w:instrText xml:space="preserve"> PAGEREF _Toc23871 \h </w:instrText>
        </w:r>
        <w:r>
          <w:fldChar w:fldCharType="separate"/>
        </w:r>
        <w:r>
          <w:t>18</w:t>
        </w:r>
        <w:r>
          <w:fldChar w:fldCharType="end"/>
        </w:r>
      </w:hyperlink>
    </w:p>
    <w:p>
      <w:pPr>
        <w:pStyle w:val="TOC2"/>
        <w:tabs>
          <w:tab w:val="right" w:leader="dot" w:pos="8306"/>
        </w:tabs>
      </w:pPr>
      <w:hyperlink w:anchor="_Toc26687" w:history="1">
        <w:r>
          <w:rPr>
            <w:rFonts w:ascii="仿宋" w:eastAsia="仿宋" w:hAnsi="仿宋" w:cs="仿宋" w:hint="eastAsia"/>
            <w:lang w:eastAsia="zh-CN"/>
          </w:rPr>
          <w:t>(三)、节约用地措施</w:t>
        </w:r>
        <w:r>
          <w:tab/>
        </w:r>
        <w:r>
          <w:fldChar w:fldCharType="begin"/>
        </w:r>
        <w:r>
          <w:instrText xml:space="preserve"> PAGEREF _Toc26687 \h </w:instrText>
        </w:r>
        <w:r>
          <w:fldChar w:fldCharType="separate"/>
        </w:r>
        <w:r>
          <w:t>20</w:t>
        </w:r>
        <w:r>
          <w:fldChar w:fldCharType="end"/>
        </w:r>
      </w:hyperlink>
    </w:p>
    <w:p>
      <w:pPr>
        <w:pStyle w:val="TOC2"/>
        <w:tabs>
          <w:tab w:val="right" w:leader="dot" w:pos="8306"/>
        </w:tabs>
      </w:pPr>
      <w:hyperlink w:anchor="_Toc28050" w:history="1">
        <w:r>
          <w:rPr>
            <w:rFonts w:ascii="仿宋" w:eastAsia="仿宋" w:hAnsi="仿宋" w:cs="仿宋" w:hint="eastAsia"/>
            <w:lang w:eastAsia="zh-CN"/>
          </w:rPr>
          <w:t>(四)、总图布置方案</w:t>
        </w:r>
        <w:r>
          <w:tab/>
        </w:r>
        <w:r>
          <w:fldChar w:fldCharType="begin"/>
        </w:r>
        <w:r>
          <w:instrText xml:space="preserve"> PAGEREF _Toc28050 \h </w:instrText>
        </w:r>
        <w:r>
          <w:fldChar w:fldCharType="separate"/>
        </w:r>
        <w:r>
          <w:t>21</w:t>
        </w:r>
        <w:r>
          <w:fldChar w:fldCharType="end"/>
        </w:r>
      </w:hyperlink>
    </w:p>
    <w:p>
      <w:pPr>
        <w:pStyle w:val="TOC2"/>
        <w:tabs>
          <w:tab w:val="right" w:leader="dot" w:pos="8306"/>
        </w:tabs>
      </w:pPr>
      <w:hyperlink w:anchor="_Toc14292" w:history="1">
        <w:r>
          <w:rPr>
            <w:rFonts w:ascii="仿宋" w:eastAsia="仿宋" w:hAnsi="仿宋" w:cs="仿宋" w:hint="eastAsia"/>
            <w:lang w:eastAsia="zh-CN"/>
          </w:rPr>
          <w:t>(五)、选址综合评价</w:t>
        </w:r>
        <w:r>
          <w:tab/>
        </w:r>
        <w:r>
          <w:fldChar w:fldCharType="begin"/>
        </w:r>
        <w:r>
          <w:instrText xml:space="preserve"> PAGEREF _Toc14292 \h </w:instrText>
        </w:r>
        <w:r>
          <w:fldChar w:fldCharType="separate"/>
        </w:r>
        <w:r>
          <w:t>22</w:t>
        </w:r>
        <w:r>
          <w:fldChar w:fldCharType="end"/>
        </w:r>
      </w:hyperlink>
    </w:p>
    <w:p>
      <w:pPr>
        <w:pStyle w:val="TOC1"/>
        <w:tabs>
          <w:tab w:val="right" w:leader="dot" w:pos="8306"/>
        </w:tabs>
      </w:pPr>
      <w:hyperlink w:anchor="_Toc8909" w:history="1">
        <w:r>
          <w:rPr>
            <w:rFonts w:ascii="仿宋" w:eastAsia="仿宋" w:hAnsi="仿宋" w:cs="仿宋" w:hint="eastAsia"/>
            <w:lang w:eastAsia="zh-CN"/>
          </w:rPr>
          <w:t>六、市场分析、调研</w:t>
        </w:r>
        <w:r>
          <w:tab/>
        </w:r>
        <w:r>
          <w:fldChar w:fldCharType="begin"/>
        </w:r>
        <w:r>
          <w:instrText xml:space="preserve"> PAGEREF _Toc8909 \h </w:instrText>
        </w:r>
        <w:r>
          <w:fldChar w:fldCharType="separate"/>
        </w:r>
        <w:r>
          <w:t>23</w:t>
        </w:r>
        <w:r>
          <w:fldChar w:fldCharType="end"/>
        </w:r>
      </w:hyperlink>
    </w:p>
    <w:p>
      <w:pPr>
        <w:pStyle w:val="TOC2"/>
        <w:tabs>
          <w:tab w:val="right" w:leader="dot" w:pos="8306"/>
        </w:tabs>
      </w:pPr>
      <w:hyperlink w:anchor="_Toc15192" w:history="1">
        <w:r>
          <w:rPr>
            <w:rFonts w:ascii="仿宋" w:eastAsia="仿宋" w:hAnsi="仿宋" w:cs="仿宋" w:hint="eastAsia"/>
            <w:lang w:eastAsia="zh-CN"/>
          </w:rPr>
          <w:t>(一)、神经系统药物行业分析</w:t>
        </w:r>
        <w:r>
          <w:tab/>
        </w:r>
        <w:r>
          <w:fldChar w:fldCharType="begin"/>
        </w:r>
        <w:r>
          <w:instrText xml:space="preserve"> PAGEREF _Toc15192 \h </w:instrText>
        </w:r>
        <w:r>
          <w:fldChar w:fldCharType="separate"/>
        </w:r>
        <w:r>
          <w:t>23</w:t>
        </w:r>
        <w:r>
          <w:fldChar w:fldCharType="end"/>
        </w:r>
      </w:hyperlink>
    </w:p>
    <w:p>
      <w:pPr>
        <w:pStyle w:val="TOC2"/>
        <w:tabs>
          <w:tab w:val="right" w:leader="dot" w:pos="8306"/>
        </w:tabs>
      </w:pPr>
      <w:hyperlink w:anchor="_Toc324" w:history="1">
        <w:r>
          <w:rPr>
            <w:rFonts w:ascii="仿宋" w:eastAsia="仿宋" w:hAnsi="仿宋" w:cs="仿宋" w:hint="eastAsia"/>
            <w:lang w:eastAsia="zh-CN"/>
          </w:rPr>
          <w:t>(二)、神经系统药物市场分析预测</w:t>
        </w:r>
        <w:r>
          <w:tab/>
        </w:r>
        <w:r>
          <w:fldChar w:fldCharType="begin"/>
        </w:r>
        <w:r>
          <w:instrText xml:space="preserve"> PAGEREF _Toc324 \h </w:instrText>
        </w:r>
        <w:r>
          <w:fldChar w:fldCharType="separate"/>
        </w:r>
        <w:r>
          <w:t>24</w:t>
        </w:r>
        <w:r>
          <w:fldChar w:fldCharType="end"/>
        </w:r>
      </w:hyperlink>
    </w:p>
    <w:p>
      <w:pPr>
        <w:pStyle w:val="TOC1"/>
        <w:tabs>
          <w:tab w:val="right" w:leader="dot" w:pos="8306"/>
        </w:tabs>
      </w:pPr>
      <w:hyperlink w:anchor="_Toc27912" w:history="1">
        <w:r>
          <w:rPr>
            <w:rFonts w:ascii="仿宋" w:eastAsia="仿宋" w:hAnsi="仿宋" w:cs="仿宋" w:hint="eastAsia"/>
            <w:lang w:eastAsia="zh-CN"/>
          </w:rPr>
          <w:t>七、神经系统药物项目社会影响</w:t>
        </w:r>
        <w:r>
          <w:tab/>
        </w:r>
        <w:r>
          <w:fldChar w:fldCharType="begin"/>
        </w:r>
        <w:r>
          <w:instrText xml:space="preserve"> PAGEREF _Toc27912 \h </w:instrText>
        </w:r>
        <w:r>
          <w:fldChar w:fldCharType="separate"/>
        </w:r>
        <w:r>
          <w:t>25</w:t>
        </w:r>
        <w:r>
          <w:fldChar w:fldCharType="end"/>
        </w:r>
      </w:hyperlink>
    </w:p>
    <w:p>
      <w:pPr>
        <w:pStyle w:val="TOC2"/>
        <w:tabs>
          <w:tab w:val="right" w:leader="dot" w:pos="8306"/>
        </w:tabs>
      </w:pPr>
      <w:hyperlink w:anchor="_Toc27797" w:history="1">
        <w:r>
          <w:rPr>
            <w:rFonts w:ascii="仿宋" w:eastAsia="仿宋" w:hAnsi="仿宋" w:cs="仿宋" w:hint="eastAsia"/>
            <w:lang w:eastAsia="zh-CN"/>
          </w:rPr>
          <w:t>(一)、社会责任与义务</w:t>
        </w:r>
        <w:r>
          <w:tab/>
        </w:r>
        <w:r>
          <w:fldChar w:fldCharType="begin"/>
        </w:r>
        <w:r>
          <w:instrText xml:space="preserve"> PAGEREF _Toc27797 \h </w:instrText>
        </w:r>
        <w:r>
          <w:fldChar w:fldCharType="separate"/>
        </w:r>
        <w:r>
          <w:t>25</w:t>
        </w:r>
        <w:r>
          <w:fldChar w:fldCharType="end"/>
        </w:r>
      </w:hyperlink>
    </w:p>
    <w:p>
      <w:pPr>
        <w:pStyle w:val="TOC2"/>
        <w:tabs>
          <w:tab w:val="right" w:leader="dot" w:pos="8306"/>
        </w:tabs>
      </w:pPr>
      <w:hyperlink w:anchor="_Toc29463" w:history="1">
        <w:r>
          <w:rPr>
            <w:rFonts w:ascii="仿宋" w:eastAsia="仿宋" w:hAnsi="仿宋" w:cs="仿宋" w:hint="eastAsia"/>
            <w:lang w:eastAsia="zh-CN"/>
          </w:rPr>
          <w:t>(二)、社会参与与沟通</w:t>
        </w:r>
        <w:r>
          <w:tab/>
        </w:r>
        <w:r>
          <w:fldChar w:fldCharType="begin"/>
        </w:r>
        <w:r>
          <w:instrText xml:space="preserve"> PAGEREF _Toc29463 \h </w:instrText>
        </w:r>
        <w:r>
          <w:fldChar w:fldCharType="separate"/>
        </w:r>
        <w:r>
          <w:t>25</w:t>
        </w:r>
        <w:r>
          <w:fldChar w:fldCharType="end"/>
        </w:r>
      </w:hyperlink>
    </w:p>
    <w:p>
      <w:pPr>
        <w:pStyle w:val="TOC1"/>
        <w:tabs>
          <w:tab w:val="right" w:leader="dot" w:pos="8306"/>
        </w:tabs>
      </w:pPr>
      <w:hyperlink w:anchor="_Toc9989" w:history="1">
        <w:r>
          <w:rPr>
            <w:rFonts w:ascii="仿宋" w:eastAsia="仿宋" w:hAnsi="仿宋" w:cs="仿宋" w:hint="eastAsia"/>
            <w:lang w:eastAsia="zh-CN"/>
          </w:rPr>
          <w:t>八、神经系统药物项目计划安排</w:t>
        </w:r>
        <w:r>
          <w:tab/>
        </w:r>
        <w:r>
          <w:fldChar w:fldCharType="begin"/>
        </w:r>
        <w:r>
          <w:instrText xml:space="preserve"> PAGEREF _Toc9989 \h </w:instrText>
        </w:r>
        <w:r>
          <w:fldChar w:fldCharType="separate"/>
        </w:r>
        <w:r>
          <w:t>26</w:t>
        </w:r>
        <w:r>
          <w:fldChar w:fldCharType="end"/>
        </w:r>
      </w:hyperlink>
    </w:p>
    <w:p>
      <w:pPr>
        <w:pStyle w:val="TOC2"/>
        <w:tabs>
          <w:tab w:val="right" w:leader="dot" w:pos="8306"/>
        </w:tabs>
      </w:pPr>
      <w:hyperlink w:anchor="_Toc28684" w:history="1">
        <w:r>
          <w:rPr>
            <w:rFonts w:ascii="仿宋" w:eastAsia="仿宋" w:hAnsi="仿宋" w:cs="仿宋" w:hint="eastAsia"/>
            <w:lang w:eastAsia="zh-CN"/>
          </w:rPr>
          <w:t>(一)、建设周期</w:t>
        </w:r>
        <w:r>
          <w:tab/>
        </w:r>
        <w:r>
          <w:fldChar w:fldCharType="begin"/>
        </w:r>
        <w:r>
          <w:instrText xml:space="preserve"> PAGEREF _Toc28684 \h </w:instrText>
        </w:r>
        <w:r>
          <w:fldChar w:fldCharType="separate"/>
        </w:r>
        <w:r>
          <w:t>26</w:t>
        </w:r>
        <w:r>
          <w:fldChar w:fldCharType="end"/>
        </w:r>
      </w:hyperlink>
    </w:p>
    <w:p>
      <w:pPr>
        <w:pStyle w:val="TOC2"/>
        <w:tabs>
          <w:tab w:val="right" w:leader="dot" w:pos="8306"/>
        </w:tabs>
      </w:pPr>
      <w:hyperlink w:anchor="_Toc29940" w:history="1">
        <w:r>
          <w:rPr>
            <w:rFonts w:ascii="仿宋" w:eastAsia="仿宋" w:hAnsi="仿宋" w:cs="仿宋" w:hint="eastAsia"/>
            <w:lang w:eastAsia="zh-CN"/>
          </w:rPr>
          <w:t>(二)、建设进度</w:t>
        </w:r>
        <w:r>
          <w:tab/>
        </w:r>
        <w:r>
          <w:fldChar w:fldCharType="begin"/>
        </w:r>
        <w:r>
          <w:instrText xml:space="preserve"> PAGEREF _Toc29940 \h </w:instrText>
        </w:r>
        <w:r>
          <w:fldChar w:fldCharType="separate"/>
        </w:r>
        <w:r>
          <w:t>27</w:t>
        </w:r>
        <w:r>
          <w:fldChar w:fldCharType="end"/>
        </w:r>
      </w:hyperlink>
    </w:p>
    <w:p>
      <w:pPr>
        <w:pStyle w:val="TOC2"/>
        <w:tabs>
          <w:tab w:val="right" w:leader="dot" w:pos="8306"/>
        </w:tabs>
      </w:pPr>
      <w:hyperlink w:anchor="_Toc23284" w:history="1">
        <w:r>
          <w:rPr>
            <w:rFonts w:ascii="仿宋" w:eastAsia="仿宋" w:hAnsi="仿宋" w:cs="仿宋" w:hint="eastAsia"/>
            <w:lang w:eastAsia="zh-CN"/>
          </w:rPr>
          <w:t>(三)、进度安排注意事项</w:t>
        </w:r>
        <w:r>
          <w:tab/>
        </w:r>
        <w:r>
          <w:fldChar w:fldCharType="begin"/>
        </w:r>
        <w:r>
          <w:instrText xml:space="preserve"> PAGEREF _Toc23284 \h </w:instrText>
        </w:r>
        <w:r>
          <w:fldChar w:fldCharType="separate"/>
        </w:r>
        <w:r>
          <w:t>28</w:t>
        </w:r>
        <w:r>
          <w:fldChar w:fldCharType="end"/>
        </w:r>
      </w:hyperlink>
    </w:p>
    <w:p>
      <w:pPr>
        <w:pStyle w:val="TOC2"/>
        <w:tabs>
          <w:tab w:val="right" w:leader="dot" w:pos="8306"/>
        </w:tabs>
      </w:pPr>
      <w:hyperlink w:anchor="_Toc19645" w:history="1">
        <w:r>
          <w:rPr>
            <w:rFonts w:ascii="仿宋" w:eastAsia="仿宋" w:hAnsi="仿宋" w:cs="仿宋" w:hint="eastAsia"/>
            <w:lang w:eastAsia="zh-CN"/>
          </w:rPr>
          <w:t>(四)、人力资源配置</w:t>
        </w:r>
        <w:r>
          <w:tab/>
        </w:r>
        <w:r>
          <w:fldChar w:fldCharType="begin"/>
        </w:r>
        <w:r>
          <w:instrText xml:space="preserve"> PAGEREF _Toc19645 \h </w:instrText>
        </w:r>
        <w:r>
          <w:fldChar w:fldCharType="separate"/>
        </w:r>
        <w:r>
          <w:t>30</w:t>
        </w:r>
        <w:r>
          <w:fldChar w:fldCharType="end"/>
        </w:r>
      </w:hyperlink>
    </w:p>
    <w:p>
      <w:pPr>
        <w:pStyle w:val="TOC1"/>
        <w:tabs>
          <w:tab w:val="right" w:leader="dot" w:pos="8306"/>
        </w:tabs>
      </w:pPr>
      <w:hyperlink w:anchor="_Toc17975" w:history="1">
        <w:r>
          <w:rPr>
            <w:rFonts w:ascii="仿宋" w:eastAsia="仿宋" w:hAnsi="仿宋" w:cs="仿宋" w:hint="eastAsia"/>
            <w:lang w:eastAsia="zh-CN"/>
          </w:rPr>
          <w:t>九、神经系统药物项目财务管理</w:t>
        </w:r>
        <w:r>
          <w:tab/>
        </w:r>
        <w:r>
          <w:fldChar w:fldCharType="begin"/>
        </w:r>
        <w:r>
          <w:instrText xml:space="preserve"> PAGEREF _Toc17975 \h </w:instrText>
        </w:r>
        <w:r>
          <w:fldChar w:fldCharType="separate"/>
        </w:r>
        <w:r>
          <w:t>31</w:t>
        </w:r>
        <w:r>
          <w:fldChar w:fldCharType="end"/>
        </w:r>
      </w:hyperlink>
    </w:p>
    <w:p>
      <w:pPr>
        <w:pStyle w:val="TOC2"/>
        <w:tabs>
          <w:tab w:val="right" w:leader="dot" w:pos="8306"/>
        </w:tabs>
      </w:pPr>
      <w:hyperlink w:anchor="_Toc32440" w:history="1">
        <w:r>
          <w:rPr>
            <w:rFonts w:ascii="仿宋" w:eastAsia="仿宋" w:hAnsi="仿宋" w:cs="仿宋" w:hint="eastAsia"/>
            <w:lang w:eastAsia="zh-CN"/>
          </w:rPr>
          <w:t>(一)、资金需求大</w:t>
        </w:r>
        <w:r>
          <w:tab/>
        </w:r>
        <w:r>
          <w:fldChar w:fldCharType="begin"/>
        </w:r>
        <w:r>
          <w:instrText xml:space="preserve"> PAGEREF _Toc32440 \h </w:instrText>
        </w:r>
        <w:r>
          <w:fldChar w:fldCharType="separate"/>
        </w:r>
        <w:r>
          <w:t>31</w:t>
        </w:r>
        <w:r>
          <w:fldChar w:fldCharType="end"/>
        </w:r>
      </w:hyperlink>
    </w:p>
    <w:p>
      <w:pPr>
        <w:pStyle w:val="TOC2"/>
        <w:tabs>
          <w:tab w:val="right" w:leader="dot" w:pos="8306"/>
        </w:tabs>
      </w:pPr>
      <w:hyperlink w:anchor="_Toc29209" w:history="1">
        <w:r>
          <w:rPr>
            <w:rFonts w:ascii="仿宋" w:eastAsia="仿宋" w:hAnsi="仿宋" w:cs="仿宋" w:hint="eastAsia"/>
            <w:lang w:eastAsia="zh-CN"/>
          </w:rPr>
          <w:t>(二)、研发周期长</w:t>
        </w:r>
        <w:r>
          <w:tab/>
        </w:r>
        <w:r>
          <w:fldChar w:fldCharType="begin"/>
        </w:r>
        <w:r>
          <w:instrText xml:space="preserve"> PAGEREF _Toc29209 \h </w:instrText>
        </w:r>
        <w:r>
          <w:fldChar w:fldCharType="separate"/>
        </w:r>
        <w:r>
          <w:t>32</w:t>
        </w:r>
        <w:r>
          <w:fldChar w:fldCharType="end"/>
        </w:r>
      </w:hyperlink>
    </w:p>
    <w:p>
      <w:pPr>
        <w:pStyle w:val="TOC2"/>
        <w:tabs>
          <w:tab w:val="right" w:leader="dot" w:pos="8306"/>
        </w:tabs>
      </w:pPr>
      <w:hyperlink w:anchor="_Toc24126" w:history="1">
        <w:r>
          <w:rPr>
            <w:rFonts w:ascii="仿宋" w:eastAsia="仿宋" w:hAnsi="仿宋" w:cs="仿宋" w:hint="eastAsia"/>
            <w:lang w:eastAsia="zh-CN"/>
          </w:rPr>
          <w:t>(三)、市场风险大</w:t>
        </w:r>
        <w:r>
          <w:tab/>
        </w:r>
        <w:r>
          <w:fldChar w:fldCharType="begin"/>
        </w:r>
        <w:r>
          <w:instrText xml:space="preserve"> PAGEREF _Toc24126 \h </w:instrText>
        </w:r>
        <w:r>
          <w:fldChar w:fldCharType="separate"/>
        </w:r>
        <w:r>
          <w:t>33</w:t>
        </w:r>
        <w:r>
          <w:fldChar w:fldCharType="end"/>
        </w:r>
      </w:hyperlink>
    </w:p>
    <w:p>
      <w:pPr>
        <w:pStyle w:val="TOC2"/>
        <w:tabs>
          <w:tab w:val="right" w:leader="dot" w:pos="8306"/>
        </w:tabs>
      </w:pPr>
      <w:hyperlink w:anchor="_Toc12324" w:history="1">
        <w:r>
          <w:rPr>
            <w:rFonts w:ascii="仿宋" w:eastAsia="仿宋" w:hAnsi="仿宋" w:cs="仿宋" w:hint="eastAsia"/>
            <w:lang w:eastAsia="zh-CN"/>
          </w:rPr>
          <w:t>(四)、利润率高</w:t>
        </w:r>
        <w:r>
          <w:tab/>
        </w:r>
        <w:r>
          <w:fldChar w:fldCharType="begin"/>
        </w:r>
        <w:r>
          <w:instrText xml:space="preserve"> PAGEREF _Toc12324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2" w:history="1">
        <w:r>
          <w:rPr>
            <w:rFonts w:ascii="仿宋" w:eastAsia="仿宋" w:hAnsi="仿宋" w:cs="仿宋" w:hint="eastAsia"/>
            <w:lang w:eastAsia="zh-CN"/>
          </w:rPr>
          <w:t>十、生产安全保护</w:t>
        </w:r>
        <w:r>
          <w:tab/>
        </w:r>
        <w:r>
          <w:fldChar w:fldCharType="begin"/>
        </w:r>
        <w:r>
          <w:instrText xml:space="preserve"> PAGEREF _Toc31712 \h </w:instrText>
        </w:r>
        <w:r>
          <w:fldChar w:fldCharType="separate"/>
        </w:r>
        <w:r>
          <w:t>38</w:t>
        </w:r>
        <w:r>
          <w:fldChar w:fldCharType="end"/>
        </w:r>
      </w:hyperlink>
    </w:p>
    <w:p>
      <w:pPr>
        <w:pStyle w:val="TOC2"/>
        <w:tabs>
          <w:tab w:val="right" w:leader="dot" w:pos="8306"/>
        </w:tabs>
      </w:pPr>
      <w:hyperlink w:anchor="_Toc1814" w:history="1">
        <w:r>
          <w:rPr>
            <w:rFonts w:ascii="仿宋" w:eastAsia="仿宋" w:hAnsi="仿宋" w:cs="仿宋" w:hint="eastAsia"/>
            <w:lang w:eastAsia="zh-CN"/>
          </w:rPr>
          <w:t>(一)、消防安全</w:t>
        </w:r>
        <w:r>
          <w:tab/>
        </w:r>
        <w:r>
          <w:fldChar w:fldCharType="begin"/>
        </w:r>
        <w:r>
          <w:instrText xml:space="preserve"> PAGEREF _Toc1814 \h </w:instrText>
        </w:r>
        <w:r>
          <w:fldChar w:fldCharType="separate"/>
        </w:r>
        <w:r>
          <w:t>38</w:t>
        </w:r>
        <w:r>
          <w:fldChar w:fldCharType="end"/>
        </w:r>
      </w:hyperlink>
    </w:p>
    <w:p>
      <w:pPr>
        <w:pStyle w:val="TOC2"/>
        <w:tabs>
          <w:tab w:val="right" w:leader="dot" w:pos="8306"/>
        </w:tabs>
      </w:pPr>
      <w:hyperlink w:anchor="_Toc16936" w:history="1">
        <w:r>
          <w:rPr>
            <w:rFonts w:ascii="仿宋" w:eastAsia="仿宋" w:hAnsi="仿宋" w:cs="仿宋" w:hint="eastAsia"/>
            <w:lang w:eastAsia="zh-CN"/>
          </w:rPr>
          <w:t>(二)、防火防爆总图布置措施</w:t>
        </w:r>
        <w:r>
          <w:tab/>
        </w:r>
        <w:r>
          <w:fldChar w:fldCharType="begin"/>
        </w:r>
        <w:r>
          <w:instrText xml:space="preserve"> PAGEREF _Toc16936 \h </w:instrText>
        </w:r>
        <w:r>
          <w:fldChar w:fldCharType="separate"/>
        </w:r>
        <w:r>
          <w:t>39</w:t>
        </w:r>
        <w:r>
          <w:fldChar w:fldCharType="end"/>
        </w:r>
      </w:hyperlink>
    </w:p>
    <w:p>
      <w:pPr>
        <w:pStyle w:val="TOC2"/>
        <w:tabs>
          <w:tab w:val="right" w:leader="dot" w:pos="8306"/>
        </w:tabs>
      </w:pPr>
      <w:hyperlink w:anchor="_Toc17157" w:history="1">
        <w:r>
          <w:rPr>
            <w:rFonts w:ascii="仿宋" w:eastAsia="仿宋" w:hAnsi="仿宋" w:cs="仿宋" w:hint="eastAsia"/>
            <w:lang w:eastAsia="zh-CN"/>
          </w:rPr>
          <w:t>(三)、自然灾害防范措施</w:t>
        </w:r>
        <w:r>
          <w:tab/>
        </w:r>
        <w:r>
          <w:fldChar w:fldCharType="begin"/>
        </w:r>
        <w:r>
          <w:instrText xml:space="preserve"> PAGEREF _Toc17157 \h </w:instrText>
        </w:r>
        <w:r>
          <w:fldChar w:fldCharType="separate"/>
        </w:r>
        <w:r>
          <w:t>40</w:t>
        </w:r>
        <w:r>
          <w:fldChar w:fldCharType="end"/>
        </w:r>
      </w:hyperlink>
    </w:p>
    <w:p>
      <w:pPr>
        <w:pStyle w:val="TOC2"/>
        <w:tabs>
          <w:tab w:val="right" w:leader="dot" w:pos="8306"/>
        </w:tabs>
      </w:pPr>
      <w:hyperlink w:anchor="_Toc4515" w:history="1">
        <w:r>
          <w:rPr>
            <w:rFonts w:ascii="仿宋" w:eastAsia="仿宋" w:hAnsi="仿宋" w:cs="仿宋" w:hint="eastAsia"/>
            <w:lang w:eastAsia="zh-CN"/>
          </w:rPr>
          <w:t>(四)、安全色及安全标志使用要求</w:t>
        </w:r>
        <w:r>
          <w:tab/>
        </w:r>
        <w:r>
          <w:fldChar w:fldCharType="begin"/>
        </w:r>
        <w:r>
          <w:instrText xml:space="preserve"> PAGEREF _Toc4515 \h </w:instrText>
        </w:r>
        <w:r>
          <w:fldChar w:fldCharType="separate"/>
        </w:r>
        <w:r>
          <w:t>41</w:t>
        </w:r>
        <w:r>
          <w:fldChar w:fldCharType="end"/>
        </w:r>
      </w:hyperlink>
    </w:p>
    <w:p>
      <w:pPr>
        <w:pStyle w:val="TOC2"/>
        <w:tabs>
          <w:tab w:val="right" w:leader="dot" w:pos="8306"/>
        </w:tabs>
      </w:pPr>
      <w:hyperlink w:anchor="_Toc15318" w:history="1">
        <w:r>
          <w:rPr>
            <w:rFonts w:ascii="仿宋" w:eastAsia="仿宋" w:hAnsi="仿宋" w:cs="仿宋" w:hint="eastAsia"/>
            <w:lang w:eastAsia="zh-CN"/>
          </w:rPr>
          <w:t>(五)、防尘防毒措施</w:t>
        </w:r>
        <w:r>
          <w:tab/>
        </w:r>
        <w:r>
          <w:fldChar w:fldCharType="begin"/>
        </w:r>
        <w:r>
          <w:instrText xml:space="preserve"> PAGEREF _Toc15318 \h </w:instrText>
        </w:r>
        <w:r>
          <w:fldChar w:fldCharType="separate"/>
        </w:r>
        <w:r>
          <w:t>42</w:t>
        </w:r>
        <w:r>
          <w:fldChar w:fldCharType="end"/>
        </w:r>
      </w:hyperlink>
    </w:p>
    <w:p>
      <w:pPr>
        <w:pStyle w:val="TOC2"/>
        <w:tabs>
          <w:tab w:val="right" w:leader="dot" w:pos="8306"/>
        </w:tabs>
      </w:pPr>
      <w:hyperlink w:anchor="_Toc7689" w:history="1">
        <w:r>
          <w:rPr>
            <w:rFonts w:ascii="仿宋" w:eastAsia="仿宋" w:hAnsi="仿宋" w:cs="仿宋" w:hint="eastAsia"/>
            <w:lang w:eastAsia="zh-CN"/>
          </w:rPr>
          <w:t>(六)、防静电、触电防护及防雷措施</w:t>
        </w:r>
        <w:r>
          <w:tab/>
        </w:r>
        <w:r>
          <w:fldChar w:fldCharType="begin"/>
        </w:r>
        <w:r>
          <w:instrText xml:space="preserve"> PAGEREF _Toc7689 \h </w:instrText>
        </w:r>
        <w:r>
          <w:fldChar w:fldCharType="separate"/>
        </w:r>
        <w:r>
          <w:t>43</w:t>
        </w:r>
        <w:r>
          <w:fldChar w:fldCharType="end"/>
        </w:r>
      </w:hyperlink>
    </w:p>
    <w:p>
      <w:pPr>
        <w:pStyle w:val="TOC2"/>
        <w:tabs>
          <w:tab w:val="right" w:leader="dot" w:pos="8306"/>
        </w:tabs>
      </w:pPr>
      <w:hyperlink w:anchor="_Toc11322" w:history="1">
        <w:r>
          <w:rPr>
            <w:rFonts w:ascii="仿宋" w:eastAsia="仿宋" w:hAnsi="仿宋" w:cs="仿宋" w:hint="eastAsia"/>
            <w:lang w:eastAsia="zh-CN"/>
          </w:rPr>
          <w:t>(七)、机械设备安全保障措施</w:t>
        </w:r>
        <w:r>
          <w:tab/>
        </w:r>
        <w:r>
          <w:fldChar w:fldCharType="begin"/>
        </w:r>
        <w:r>
          <w:instrText xml:space="preserve"> PAGEREF _Toc11322 \h </w:instrText>
        </w:r>
        <w:r>
          <w:fldChar w:fldCharType="separate"/>
        </w:r>
        <w:r>
          <w:t>44</w:t>
        </w:r>
        <w:r>
          <w:fldChar w:fldCharType="end"/>
        </w:r>
      </w:hyperlink>
    </w:p>
    <w:p>
      <w:pPr>
        <w:pStyle w:val="TOC1"/>
        <w:tabs>
          <w:tab w:val="right" w:leader="dot" w:pos="8306"/>
        </w:tabs>
      </w:pPr>
      <w:hyperlink w:anchor="_Toc7604" w:history="1">
        <w:r>
          <w:rPr>
            <w:rFonts w:ascii="仿宋" w:eastAsia="仿宋" w:hAnsi="仿宋" w:cs="仿宋" w:hint="eastAsia"/>
            <w:lang w:eastAsia="zh-CN"/>
          </w:rPr>
          <w:t>十一、神经系统药物项目投资规划</w:t>
        </w:r>
        <w:r>
          <w:tab/>
        </w:r>
        <w:r>
          <w:fldChar w:fldCharType="begin"/>
        </w:r>
        <w:r>
          <w:instrText xml:space="preserve"> PAGEREF _Toc7604 \h </w:instrText>
        </w:r>
        <w:r>
          <w:fldChar w:fldCharType="separate"/>
        </w:r>
        <w:r>
          <w:t>46</w:t>
        </w:r>
        <w:r>
          <w:fldChar w:fldCharType="end"/>
        </w:r>
      </w:hyperlink>
    </w:p>
    <w:p>
      <w:pPr>
        <w:pStyle w:val="TOC2"/>
        <w:tabs>
          <w:tab w:val="right" w:leader="dot" w:pos="8306"/>
        </w:tabs>
      </w:pPr>
      <w:hyperlink w:anchor="_Toc1489" w:history="1">
        <w:r>
          <w:rPr>
            <w:rFonts w:ascii="仿宋" w:eastAsia="仿宋" w:hAnsi="仿宋" w:cs="仿宋" w:hint="eastAsia"/>
            <w:lang w:eastAsia="zh-CN"/>
          </w:rPr>
          <w:t>(一)、神经系统药物项目总投资估算</w:t>
        </w:r>
        <w:r>
          <w:tab/>
        </w:r>
        <w:r>
          <w:fldChar w:fldCharType="begin"/>
        </w:r>
        <w:r>
          <w:instrText xml:space="preserve"> PAGEREF _Toc1489 \h </w:instrText>
        </w:r>
        <w:r>
          <w:fldChar w:fldCharType="separate"/>
        </w:r>
        <w:r>
          <w:t>46</w:t>
        </w:r>
        <w:r>
          <w:fldChar w:fldCharType="end"/>
        </w:r>
      </w:hyperlink>
    </w:p>
    <w:p>
      <w:pPr>
        <w:pStyle w:val="TOC2"/>
        <w:tabs>
          <w:tab w:val="right" w:leader="dot" w:pos="8306"/>
        </w:tabs>
      </w:pPr>
      <w:hyperlink w:anchor="_Toc9673" w:history="1">
        <w:r>
          <w:rPr>
            <w:rFonts w:ascii="仿宋" w:eastAsia="仿宋" w:hAnsi="仿宋" w:cs="仿宋" w:hint="eastAsia"/>
            <w:lang w:eastAsia="zh-CN"/>
          </w:rPr>
          <w:t>(二)、资金筹措</w:t>
        </w:r>
        <w:r>
          <w:tab/>
        </w:r>
        <w:r>
          <w:fldChar w:fldCharType="begin"/>
        </w:r>
        <w:r>
          <w:instrText xml:space="preserve"> PAGEREF _Toc9673 \h </w:instrText>
        </w:r>
        <w:r>
          <w:fldChar w:fldCharType="separate"/>
        </w:r>
        <w:r>
          <w:t>47</w:t>
        </w:r>
        <w:r>
          <w:fldChar w:fldCharType="end"/>
        </w:r>
      </w:hyperlink>
    </w:p>
    <w:p>
      <w:pPr>
        <w:pStyle w:val="TOC1"/>
        <w:tabs>
          <w:tab w:val="right" w:leader="dot" w:pos="8306"/>
        </w:tabs>
      </w:pPr>
      <w:hyperlink w:anchor="_Toc21283" w:history="1">
        <w:r>
          <w:rPr>
            <w:rFonts w:ascii="仿宋" w:eastAsia="仿宋" w:hAnsi="仿宋" w:cs="仿宋" w:hint="eastAsia"/>
            <w:lang w:eastAsia="zh-CN"/>
          </w:rPr>
          <w:t>十二、神经系统药物项目经营效益</w:t>
        </w:r>
        <w:r>
          <w:tab/>
        </w:r>
        <w:r>
          <w:fldChar w:fldCharType="begin"/>
        </w:r>
        <w:r>
          <w:instrText xml:space="preserve"> PAGEREF _Toc21283 \h </w:instrText>
        </w:r>
        <w:r>
          <w:fldChar w:fldCharType="separate"/>
        </w:r>
        <w:r>
          <w:t>48</w:t>
        </w:r>
        <w:r>
          <w:fldChar w:fldCharType="end"/>
        </w:r>
      </w:hyperlink>
    </w:p>
    <w:p>
      <w:pPr>
        <w:pStyle w:val="TOC2"/>
        <w:tabs>
          <w:tab w:val="right" w:leader="dot" w:pos="8306"/>
        </w:tabs>
      </w:pPr>
      <w:hyperlink w:anchor="_Toc8389" w:history="1">
        <w:r>
          <w:rPr>
            <w:rFonts w:ascii="仿宋" w:eastAsia="仿宋" w:hAnsi="仿宋" w:cs="仿宋" w:hint="eastAsia"/>
            <w:lang w:eastAsia="zh-CN"/>
          </w:rPr>
          <w:t>(一)、经济评价财务测算</w:t>
        </w:r>
        <w:r>
          <w:tab/>
        </w:r>
        <w:r>
          <w:fldChar w:fldCharType="begin"/>
        </w:r>
        <w:r>
          <w:instrText xml:space="preserve"> PAGEREF _Toc8389 \h </w:instrText>
        </w:r>
        <w:r>
          <w:fldChar w:fldCharType="separate"/>
        </w:r>
        <w:r>
          <w:t>48</w:t>
        </w:r>
        <w:r>
          <w:fldChar w:fldCharType="end"/>
        </w:r>
      </w:hyperlink>
    </w:p>
    <w:p>
      <w:pPr>
        <w:pStyle w:val="TOC2"/>
        <w:tabs>
          <w:tab w:val="right" w:leader="dot" w:pos="8306"/>
        </w:tabs>
      </w:pPr>
      <w:hyperlink w:anchor="_Toc32388" w:history="1">
        <w:r>
          <w:rPr>
            <w:rFonts w:ascii="仿宋" w:eastAsia="仿宋" w:hAnsi="仿宋" w:cs="仿宋" w:hint="eastAsia"/>
            <w:lang w:eastAsia="zh-CN"/>
          </w:rPr>
          <w:t>(二)、神经系统药物项目盈利能力分析</w:t>
        </w:r>
        <w:r>
          <w:tab/>
        </w:r>
        <w:r>
          <w:fldChar w:fldCharType="begin"/>
        </w:r>
        <w:r>
          <w:instrText xml:space="preserve"> PAGEREF _Toc32388 \h </w:instrText>
        </w:r>
        <w:r>
          <w:fldChar w:fldCharType="separate"/>
        </w:r>
        <w:r>
          <w:t>49</w:t>
        </w:r>
        <w:r>
          <w:fldChar w:fldCharType="end"/>
        </w:r>
      </w:hyperlink>
    </w:p>
    <w:p>
      <w:pPr>
        <w:pStyle w:val="TOC1"/>
        <w:tabs>
          <w:tab w:val="right" w:leader="dot" w:pos="8306"/>
        </w:tabs>
      </w:pPr>
      <w:hyperlink w:anchor="_Toc31302" w:history="1">
        <w:r>
          <w:rPr>
            <w:rFonts w:ascii="仿宋" w:eastAsia="仿宋" w:hAnsi="仿宋" w:cs="仿宋" w:hint="eastAsia"/>
            <w:lang w:eastAsia="zh-CN"/>
          </w:rPr>
          <w:t>十三、营销与推广策略</w:t>
        </w:r>
        <w:r>
          <w:tab/>
        </w:r>
        <w:r>
          <w:fldChar w:fldCharType="begin"/>
        </w:r>
        <w:r>
          <w:instrText xml:space="preserve"> PAGEREF _Toc31302 \h </w:instrText>
        </w:r>
        <w:r>
          <w:fldChar w:fldCharType="separate"/>
        </w:r>
        <w:r>
          <w:t>50</w:t>
        </w:r>
        <w:r>
          <w:fldChar w:fldCharType="end"/>
        </w:r>
      </w:hyperlink>
    </w:p>
    <w:p>
      <w:pPr>
        <w:pStyle w:val="TOC2"/>
        <w:tabs>
          <w:tab w:val="right" w:leader="dot" w:pos="8306"/>
        </w:tabs>
      </w:pPr>
      <w:hyperlink w:anchor="_Toc19762" w:history="1">
        <w:r>
          <w:rPr>
            <w:rFonts w:ascii="仿宋" w:eastAsia="仿宋" w:hAnsi="仿宋" w:cs="仿宋" w:hint="eastAsia"/>
            <w:lang w:eastAsia="zh-CN"/>
          </w:rPr>
          <w:t>(一)、产品/服务定位与特点</w:t>
        </w:r>
        <w:r>
          <w:tab/>
        </w:r>
        <w:r>
          <w:fldChar w:fldCharType="begin"/>
        </w:r>
        <w:r>
          <w:instrText xml:space="preserve"> PAGEREF _Toc19762 \h </w:instrText>
        </w:r>
        <w:r>
          <w:fldChar w:fldCharType="separate"/>
        </w:r>
        <w:r>
          <w:t>50</w:t>
        </w:r>
        <w:r>
          <w:fldChar w:fldCharType="end"/>
        </w:r>
      </w:hyperlink>
    </w:p>
    <w:p>
      <w:pPr>
        <w:pStyle w:val="TOC2"/>
        <w:tabs>
          <w:tab w:val="right" w:leader="dot" w:pos="8306"/>
        </w:tabs>
      </w:pPr>
      <w:hyperlink w:anchor="_Toc12874" w:history="1">
        <w:r>
          <w:rPr>
            <w:rFonts w:ascii="仿宋" w:eastAsia="仿宋" w:hAnsi="仿宋" w:cs="仿宋" w:hint="eastAsia"/>
            <w:lang w:eastAsia="zh-CN"/>
          </w:rPr>
          <w:t>(二)、市场定位与竞争分析</w:t>
        </w:r>
        <w:r>
          <w:tab/>
        </w:r>
        <w:r>
          <w:fldChar w:fldCharType="begin"/>
        </w:r>
        <w:r>
          <w:instrText xml:space="preserve"> PAGEREF _Toc12874 \h </w:instrText>
        </w:r>
        <w:r>
          <w:fldChar w:fldCharType="separate"/>
        </w:r>
        <w:r>
          <w:t>51</w:t>
        </w:r>
        <w:r>
          <w:fldChar w:fldCharType="end"/>
        </w:r>
      </w:hyperlink>
    </w:p>
    <w:p>
      <w:pPr>
        <w:pStyle w:val="TOC2"/>
        <w:tabs>
          <w:tab w:val="right" w:leader="dot" w:pos="8306"/>
        </w:tabs>
      </w:pPr>
      <w:hyperlink w:anchor="_Toc6174" w:history="1">
        <w:r>
          <w:rPr>
            <w:rFonts w:ascii="仿宋" w:eastAsia="仿宋" w:hAnsi="仿宋" w:cs="仿宋" w:hint="eastAsia"/>
            <w:lang w:eastAsia="zh-CN"/>
          </w:rPr>
          <w:t>(三)、营销渠道与策略</w:t>
        </w:r>
        <w:r>
          <w:tab/>
        </w:r>
        <w:r>
          <w:fldChar w:fldCharType="begin"/>
        </w:r>
        <w:r>
          <w:instrText xml:space="preserve"> PAGEREF _Toc6174 \h </w:instrText>
        </w:r>
        <w:r>
          <w:fldChar w:fldCharType="separate"/>
        </w:r>
        <w:r>
          <w:t>53</w:t>
        </w:r>
        <w:r>
          <w:fldChar w:fldCharType="end"/>
        </w:r>
      </w:hyperlink>
    </w:p>
    <w:p>
      <w:pPr>
        <w:pStyle w:val="TOC2"/>
        <w:tabs>
          <w:tab w:val="right" w:leader="dot" w:pos="8306"/>
        </w:tabs>
      </w:pPr>
      <w:hyperlink w:anchor="_Toc23355" w:history="1">
        <w:r>
          <w:rPr>
            <w:rFonts w:ascii="仿宋" w:eastAsia="仿宋" w:hAnsi="仿宋" w:cs="仿宋" w:hint="eastAsia"/>
            <w:lang w:eastAsia="zh-CN"/>
          </w:rPr>
          <w:t>(四)、推广与宣传活动</w:t>
        </w:r>
        <w:r>
          <w:tab/>
        </w:r>
        <w:r>
          <w:fldChar w:fldCharType="begin"/>
        </w:r>
        <w:r>
          <w:instrText xml:space="preserve"> PAGEREF _Toc23355 \h </w:instrText>
        </w:r>
        <w:r>
          <w:fldChar w:fldCharType="separate"/>
        </w:r>
        <w:r>
          <w:t>54</w:t>
        </w:r>
        <w:r>
          <w:fldChar w:fldCharType="end"/>
        </w:r>
      </w:hyperlink>
    </w:p>
    <w:p>
      <w:pPr>
        <w:pStyle w:val="TOC1"/>
        <w:tabs>
          <w:tab w:val="right" w:leader="dot" w:pos="8306"/>
        </w:tabs>
      </w:pPr>
      <w:hyperlink w:anchor="_Toc22596" w:history="1">
        <w:r>
          <w:rPr>
            <w:rFonts w:ascii="仿宋" w:eastAsia="仿宋" w:hAnsi="仿宋" w:cs="仿宋" w:hint="eastAsia"/>
            <w:lang w:eastAsia="zh-CN"/>
          </w:rPr>
          <w:t>十四、质量管理体系</w:t>
        </w:r>
        <w:r>
          <w:tab/>
        </w:r>
        <w:r>
          <w:fldChar w:fldCharType="begin"/>
        </w:r>
        <w:r>
          <w:instrText xml:space="preserve"> PAGEREF _Toc22596 \h </w:instrText>
        </w:r>
        <w:r>
          <w:fldChar w:fldCharType="separate"/>
        </w:r>
        <w:r>
          <w:t>59</w:t>
        </w:r>
        <w:r>
          <w:fldChar w:fldCharType="end"/>
        </w:r>
      </w:hyperlink>
    </w:p>
    <w:p>
      <w:pPr>
        <w:pStyle w:val="TOC2"/>
        <w:tabs>
          <w:tab w:val="right" w:leader="dot" w:pos="8306"/>
        </w:tabs>
      </w:pPr>
      <w:hyperlink w:anchor="_Toc24959" w:history="1">
        <w:r>
          <w:rPr>
            <w:rFonts w:ascii="仿宋" w:eastAsia="仿宋" w:hAnsi="仿宋" w:cs="仿宋" w:hint="eastAsia"/>
            <w:lang w:eastAsia="zh-CN"/>
          </w:rPr>
          <w:t>(一)、质量目标与方针</w:t>
        </w:r>
        <w:r>
          <w:tab/>
        </w:r>
        <w:r>
          <w:fldChar w:fldCharType="begin"/>
        </w:r>
        <w:r>
          <w:instrText xml:space="preserve"> PAGEREF _Toc24959 \h </w:instrText>
        </w:r>
        <w:r>
          <w:fldChar w:fldCharType="separate"/>
        </w:r>
        <w:r>
          <w:t>59</w:t>
        </w:r>
        <w:r>
          <w:fldChar w:fldCharType="end"/>
        </w:r>
      </w:hyperlink>
    </w:p>
    <w:p>
      <w:pPr>
        <w:pStyle w:val="TOC2"/>
        <w:tabs>
          <w:tab w:val="right" w:leader="dot" w:pos="8306"/>
        </w:tabs>
      </w:pPr>
      <w:hyperlink w:anchor="_Toc2685" w:history="1">
        <w:r>
          <w:rPr>
            <w:rFonts w:ascii="仿宋" w:eastAsia="仿宋" w:hAnsi="仿宋" w:cs="仿宋" w:hint="eastAsia"/>
            <w:lang w:eastAsia="zh-CN"/>
          </w:rPr>
          <w:t>(二)、质量管理责任</w:t>
        </w:r>
        <w:r>
          <w:tab/>
        </w:r>
        <w:r>
          <w:fldChar w:fldCharType="begin"/>
        </w:r>
        <w:r>
          <w:instrText xml:space="preserve"> PAGEREF _Toc2685 \h </w:instrText>
        </w:r>
        <w:r>
          <w:fldChar w:fldCharType="separate"/>
        </w:r>
        <w:r>
          <w:t>60</w:t>
        </w:r>
        <w:r>
          <w:fldChar w:fldCharType="end"/>
        </w:r>
      </w:hyperlink>
    </w:p>
    <w:p>
      <w:pPr>
        <w:pStyle w:val="TOC2"/>
        <w:tabs>
          <w:tab w:val="right" w:leader="dot" w:pos="8306"/>
        </w:tabs>
      </w:pPr>
      <w:hyperlink w:anchor="_Toc12390" w:history="1">
        <w:r>
          <w:rPr>
            <w:rFonts w:ascii="仿宋" w:eastAsia="仿宋" w:hAnsi="仿宋" w:cs="仿宋" w:hint="eastAsia"/>
            <w:lang w:eastAsia="zh-CN"/>
          </w:rPr>
          <w:t>(三)、质量管理体系文件</w:t>
        </w:r>
        <w:r>
          <w:tab/>
        </w:r>
        <w:r>
          <w:fldChar w:fldCharType="begin"/>
        </w:r>
        <w:r>
          <w:instrText xml:space="preserve"> PAGEREF _Toc12390 \h </w:instrText>
        </w:r>
        <w:r>
          <w:fldChar w:fldCharType="separate"/>
        </w:r>
        <w:r>
          <w:t>61</w:t>
        </w:r>
        <w:r>
          <w:fldChar w:fldCharType="end"/>
        </w:r>
      </w:hyperlink>
    </w:p>
    <w:p>
      <w:pPr>
        <w:pStyle w:val="TOC2"/>
        <w:tabs>
          <w:tab w:val="right" w:leader="dot" w:pos="8306"/>
        </w:tabs>
      </w:pPr>
      <w:hyperlink w:anchor="_Toc20273" w:history="1">
        <w:r>
          <w:rPr>
            <w:rFonts w:ascii="仿宋" w:eastAsia="仿宋" w:hAnsi="仿宋" w:cs="仿宋" w:hint="eastAsia"/>
            <w:lang w:eastAsia="zh-CN"/>
          </w:rPr>
          <w:t>(四)、质量培训与教育</w:t>
        </w:r>
        <w:r>
          <w:tab/>
        </w:r>
        <w:r>
          <w:fldChar w:fldCharType="begin"/>
        </w:r>
        <w:r>
          <w:instrText xml:space="preserve"> PAGEREF _Toc20273 \h </w:instrText>
        </w:r>
        <w:r>
          <w:fldChar w:fldCharType="separate"/>
        </w:r>
        <w:r>
          <w:t>64</w:t>
        </w:r>
        <w:r>
          <w:fldChar w:fldCharType="end"/>
        </w:r>
      </w:hyperlink>
    </w:p>
    <w:p>
      <w:pPr>
        <w:pStyle w:val="TOC2"/>
        <w:tabs>
          <w:tab w:val="right" w:leader="dot" w:pos="8306"/>
        </w:tabs>
      </w:pPr>
      <w:hyperlink w:anchor="_Toc10156" w:history="1">
        <w:r>
          <w:rPr>
            <w:rFonts w:ascii="仿宋" w:eastAsia="仿宋" w:hAnsi="仿宋" w:cs="仿宋" w:hint="eastAsia"/>
            <w:lang w:eastAsia="zh-CN"/>
          </w:rPr>
          <w:t>(五)、质量审核与评价</w:t>
        </w:r>
        <w:r>
          <w:tab/>
        </w:r>
        <w:r>
          <w:fldChar w:fldCharType="begin"/>
        </w:r>
        <w:r>
          <w:instrText xml:space="preserve"> PAGEREF _Toc10156 \h </w:instrText>
        </w:r>
        <w:r>
          <w:fldChar w:fldCharType="separate"/>
        </w:r>
        <w:r>
          <w:t>65</w:t>
        </w:r>
        <w:r>
          <w:fldChar w:fldCharType="end"/>
        </w:r>
      </w:hyperlink>
    </w:p>
    <w:p>
      <w:pPr>
        <w:pStyle w:val="TOC2"/>
        <w:tabs>
          <w:tab w:val="right" w:leader="dot" w:pos="8306"/>
        </w:tabs>
      </w:pPr>
      <w:hyperlink w:anchor="_Toc3160" w:history="1">
        <w:r>
          <w:rPr>
            <w:rFonts w:ascii="仿宋" w:eastAsia="仿宋" w:hAnsi="仿宋" w:cs="仿宋" w:hint="eastAsia"/>
            <w:lang w:eastAsia="zh-CN"/>
          </w:rPr>
          <w:t>(六)、不符合与纠正措施</w:t>
        </w:r>
        <w:r>
          <w:tab/>
        </w:r>
        <w:r>
          <w:fldChar w:fldCharType="begin"/>
        </w:r>
        <w:r>
          <w:instrText xml:space="preserve"> PAGEREF _Toc3160 \h </w:instrText>
        </w:r>
        <w:r>
          <w:fldChar w:fldCharType="separate"/>
        </w:r>
        <w:r>
          <w:t>66</w:t>
        </w:r>
        <w:r>
          <w:fldChar w:fldCharType="end"/>
        </w:r>
      </w:hyperlink>
    </w:p>
    <w:p>
      <w:pPr>
        <w:pStyle w:val="TOC1"/>
        <w:tabs>
          <w:tab w:val="right" w:leader="dot" w:pos="8306"/>
        </w:tabs>
      </w:pPr>
      <w:hyperlink w:anchor="_Toc11754" w:history="1">
        <w:r>
          <w:rPr>
            <w:rFonts w:ascii="仿宋" w:eastAsia="仿宋" w:hAnsi="仿宋" w:cs="仿宋" w:hint="eastAsia"/>
            <w:lang w:eastAsia="zh-CN"/>
          </w:rPr>
          <w:t>十五、神经系统药物项目实施时间节点</w:t>
        </w:r>
        <w:r>
          <w:tab/>
        </w:r>
        <w:r>
          <w:fldChar w:fldCharType="begin"/>
        </w:r>
        <w:r>
          <w:instrText xml:space="preserve"> PAGEREF _Toc11754 \h </w:instrText>
        </w:r>
        <w:r>
          <w:fldChar w:fldCharType="separate"/>
        </w:r>
        <w:r>
          <w:t>67</w:t>
        </w:r>
        <w:r>
          <w:fldChar w:fldCharType="end"/>
        </w:r>
      </w:hyperlink>
    </w:p>
    <w:p>
      <w:pPr>
        <w:pStyle w:val="TOC2"/>
        <w:tabs>
          <w:tab w:val="right" w:leader="dot" w:pos="8306"/>
        </w:tabs>
      </w:pPr>
      <w:hyperlink w:anchor="_Toc19617" w:history="1">
        <w:r>
          <w:rPr>
            <w:rFonts w:ascii="仿宋" w:eastAsia="仿宋" w:hAnsi="仿宋" w:cs="仿宋" w:hint="eastAsia"/>
            <w:lang w:eastAsia="zh-CN"/>
          </w:rPr>
          <w:t>(一)、神经系统药物项目启动阶段时间节点</w:t>
        </w:r>
        <w:r>
          <w:tab/>
        </w:r>
        <w:r>
          <w:fldChar w:fldCharType="begin"/>
        </w:r>
        <w:r>
          <w:instrText xml:space="preserve"> PAGEREF _Toc19617 \h </w:instrText>
        </w:r>
        <w:r>
          <w:fldChar w:fldCharType="separate"/>
        </w:r>
        <w:r>
          <w:t>67</w:t>
        </w:r>
        <w:r>
          <w:fldChar w:fldCharType="end"/>
        </w:r>
      </w:hyperlink>
    </w:p>
    <w:p>
      <w:pPr>
        <w:pStyle w:val="TOC2"/>
        <w:tabs>
          <w:tab w:val="right" w:leader="dot" w:pos="8306"/>
        </w:tabs>
      </w:pPr>
      <w:hyperlink w:anchor="_Toc20391" w:history="1">
        <w:r>
          <w:rPr>
            <w:rFonts w:ascii="仿宋" w:eastAsia="仿宋" w:hAnsi="仿宋" w:cs="仿宋" w:hint="eastAsia"/>
            <w:lang w:eastAsia="zh-CN"/>
          </w:rPr>
          <w:t>(二)、神经系统药物项目执行阶段时间节点</w:t>
        </w:r>
        <w:r>
          <w:tab/>
        </w:r>
        <w:r>
          <w:fldChar w:fldCharType="begin"/>
        </w:r>
        <w:r>
          <w:instrText xml:space="preserve"> PAGEREF _Toc20391 \h </w:instrText>
        </w:r>
        <w:r>
          <w:fldChar w:fldCharType="separate"/>
        </w:r>
        <w:r>
          <w:t>68</w:t>
        </w:r>
        <w:r>
          <w:fldChar w:fldCharType="end"/>
        </w:r>
      </w:hyperlink>
    </w:p>
    <w:p>
      <w:pPr>
        <w:pStyle w:val="TOC2"/>
        <w:tabs>
          <w:tab w:val="right" w:leader="dot" w:pos="8306"/>
        </w:tabs>
      </w:pPr>
      <w:hyperlink w:anchor="_Toc11454" w:history="1">
        <w:r>
          <w:rPr>
            <w:rFonts w:ascii="仿宋" w:eastAsia="仿宋" w:hAnsi="仿宋" w:cs="仿宋" w:hint="eastAsia"/>
            <w:lang w:eastAsia="zh-CN"/>
          </w:rPr>
          <w:t>(三)、神经系统药物项目完成阶段时间节点</w:t>
        </w:r>
        <w:r>
          <w:tab/>
        </w:r>
        <w:r>
          <w:fldChar w:fldCharType="begin"/>
        </w:r>
        <w:r>
          <w:instrText xml:space="preserve"> PAGEREF _Toc11454 \h </w:instrText>
        </w:r>
        <w:r>
          <w:fldChar w:fldCharType="separate"/>
        </w:r>
        <w:r>
          <w:t>69</w:t>
        </w:r>
        <w:r>
          <w:fldChar w:fldCharType="end"/>
        </w:r>
      </w:hyperlink>
    </w:p>
    <w:p>
      <w:pPr>
        <w:pStyle w:val="TOC1"/>
        <w:tabs>
          <w:tab w:val="right" w:leader="dot" w:pos="8306"/>
        </w:tabs>
      </w:pPr>
      <w:hyperlink w:anchor="_Toc6130" w:history="1">
        <w:r>
          <w:rPr>
            <w:rFonts w:ascii="仿宋" w:eastAsia="仿宋" w:hAnsi="仿宋" w:cs="仿宋" w:hint="eastAsia"/>
            <w:lang w:eastAsia="zh-CN"/>
          </w:rPr>
          <w:t>十六、神经系统药物项目工程方案分析</w:t>
        </w:r>
        <w:r>
          <w:tab/>
        </w:r>
        <w:r>
          <w:fldChar w:fldCharType="begin"/>
        </w:r>
        <w:r>
          <w:instrText xml:space="preserve"> PAGEREF _Toc6130 \h </w:instrText>
        </w:r>
        <w:r>
          <w:fldChar w:fldCharType="separate"/>
        </w:r>
        <w:r>
          <w:t>70</w:t>
        </w:r>
        <w:r>
          <w:fldChar w:fldCharType="end"/>
        </w:r>
      </w:hyperlink>
    </w:p>
    <w:p>
      <w:pPr>
        <w:pStyle w:val="TOC2"/>
        <w:tabs>
          <w:tab w:val="right" w:leader="dot" w:pos="8306"/>
        </w:tabs>
      </w:pPr>
      <w:hyperlink w:anchor="_Toc28706" w:history="1">
        <w:r>
          <w:rPr>
            <w:rFonts w:ascii="仿宋" w:eastAsia="仿宋" w:hAnsi="仿宋" w:cs="仿宋" w:hint="eastAsia"/>
            <w:lang w:eastAsia="zh-CN"/>
          </w:rPr>
          <w:t>(一)、建筑工程设计原则</w:t>
        </w:r>
        <w:r>
          <w:tab/>
        </w:r>
        <w:r>
          <w:fldChar w:fldCharType="begin"/>
        </w:r>
        <w:r>
          <w:instrText xml:space="preserve"> PAGEREF _Toc28706 \h </w:instrText>
        </w:r>
        <w:r>
          <w:fldChar w:fldCharType="separate"/>
        </w:r>
        <w:r>
          <w:t>70</w:t>
        </w:r>
        <w:r>
          <w:fldChar w:fldCharType="end"/>
        </w:r>
      </w:hyperlink>
    </w:p>
    <w:p>
      <w:pPr>
        <w:pStyle w:val="TOC2"/>
        <w:tabs>
          <w:tab w:val="right" w:leader="dot" w:pos="8306"/>
        </w:tabs>
      </w:pPr>
      <w:hyperlink w:anchor="_Toc30363" w:history="1">
        <w:r>
          <w:rPr>
            <w:rFonts w:ascii="仿宋" w:eastAsia="仿宋" w:hAnsi="仿宋" w:cs="仿宋" w:hint="eastAsia"/>
            <w:lang w:eastAsia="zh-CN"/>
          </w:rPr>
          <w:t>(二)、土建工程建设指标</w:t>
        </w:r>
        <w:r>
          <w:tab/>
        </w:r>
        <w:r>
          <w:fldChar w:fldCharType="begin"/>
        </w:r>
        <w:r>
          <w:instrText xml:space="preserve"> PAGEREF _Toc30363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66"/>
      <w:r>
        <w:rPr>
          <w:rFonts w:ascii="仿宋" w:eastAsia="仿宋" w:hAnsi="仿宋" w:cs="仿宋" w:hint="eastAsia"/>
          <w:sz w:val="28"/>
          <w:lang w:eastAsia="zh-CN"/>
        </w:rPr>
        <w:t>一、神经系统药物项目绩效评估</w:t>
      </w:r>
      <w:bookmarkEnd w:id="2"/>
    </w:p>
    <w:p>
      <w:pPr>
        <w:pStyle w:val="Heading2"/>
        <w:rPr>
          <w:rFonts w:ascii="仿宋" w:eastAsia="仿宋" w:hAnsi="仿宋" w:cs="仿宋" w:hint="eastAsia"/>
          <w:lang w:eastAsia="zh-CN"/>
        </w:rPr>
      </w:pPr>
      <w:bookmarkStart w:id="3" w:name="_Toc229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中，我们设计了一套全面的绩效评估指标，以确保神经系统药物项目的可控和成功交付。这些指标跨足神经系统药物项目目标、成本、进度和质量等多个维度，为我们提供了全面洞察神经系统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目标达成率是我们关注的首要指标。我们设定了明确的目标，并通过定期监测和评估，迅速发现并应对潜在的目标偏差。这为神经系统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成本绩效是另一个核心关注点。通过实际成本与预算成本的对比分析，我们深入了解成本差异的原因，及时调整资源分配，保持神经系统药物项目在经济效益方面的合理水平。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进度作为关键的绩效指标之一，得到了精心的关注。我们制定了详细的神经系统药物项目进度计划，并设立了进度符合度指标，确保实际进度与计划进度保持一致。这使我们能够快速发现和解决潜在的进度问题，保持神经系统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神经系统药物项目绩效的不可或缺的一环。我们引入了一系列的质量标准和客户满意度指标，以确保神经系统药物项目交付的成果在质量上达到或超越预期水平。通过持续监测这些指标，我们努力提升神经系统药物项目整体质量水平，为神经系统药物项目的成功交付提供有力保障。通过这些科学且全面的绩效评估，我们能够更好地引导神经系统药物项目的持续改进，确保神经系统药物项目目标的顺利达成。</w:t>
      </w:r>
    </w:p>
    <w:p>
      <w:pPr>
        <w:pStyle w:val="Heading2"/>
        <w:ind w:firstLine="560" w:firstLineChars="200"/>
        <w:rPr>
          <w:rFonts w:ascii="仿宋" w:eastAsia="仿宋" w:hAnsi="仿宋" w:cs="仿宋" w:hint="eastAsia"/>
          <w:sz w:val="28"/>
          <w:lang w:eastAsia="zh-CN"/>
        </w:rPr>
      </w:pPr>
      <w:bookmarkStart w:id="4" w:name="_Toc49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绩效评估是神经系统药物项目中的关键环节，为确保神经系统药物项目达到预期目标，我们采用了多层次、多维度的绩效评估方法。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神经系统药物项目的战略目标对齐，确保每个决策和行动都与神经系统药物项目整体目标保持一致。团队会定期召开战略对齐会议，审视当前工作与神经系统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神经系统药物项目进度、质量、成本和风险等方面。这些指标通过数据收集和分析，为神经系统药物项目管理团队提供了客观的评估依据。例如，我们通过神经系统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绩效评估不仅仅停留在神经系统药物项目内部，还考虑了神经系统药物项目对外部环境的影响。我们定期进行干系人满意度调查，以了解各利益相关方对神经系统药物项目的期望和满意度，并及时做出调整。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这种多层次、多角度的绩效评估方法，使得我们能够全面了解神经系统药物项目的运行状态，及时做出调整，确保神经系统药物项目在不断变化的环境中保持稳健前行。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81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为了确保神经系统药物项目的有效管理和不断优化，我们采用了精心设计的绩效评估周期。这个周期旨在实现灵活、实时和全面的评估，以适应神经系统药物项目执行中的各种挑战。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神经系统药物项目的不同需求，分为短期、中期和长期。短期评估关注每个迭代或工作周期，以及时发现和解决当前任务中的问题。中期评估涵盖几个迭代，深入了解整体神经系统药物项目的趋势和性能。长期评估则着眼于整个神经系统药物项目阶段，确保神经系统药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神经系统药物项目管理工具和协作平台，团队成员能够随时更新和分享神经系统药物项目数据。这种实时性的反馈机制使我们能够及时察觉潜在问题，快速调整，保持神经系统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神经系统药物项目的决策制定密不可分。每个周期的神经系统药物项目回顾会议成为集体总结经验、识别问题深层次原因并找到创新解决方案的平台。这种定期的反思与调整机制使神经系统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3"/>
      <w:r>
        <w:rPr>
          <w:rFonts w:ascii="仿宋" w:eastAsia="仿宋" w:hAnsi="仿宋" w:cs="仿宋" w:hint="eastAsia"/>
          <w:sz w:val="28"/>
          <w:lang w:eastAsia="zh-CN"/>
        </w:rPr>
        <w:t>二、神经系统药物项目土建工程</w:t>
      </w:r>
      <w:bookmarkEnd w:id="6"/>
    </w:p>
    <w:p>
      <w:pPr>
        <w:pStyle w:val="Heading2"/>
        <w:rPr>
          <w:rFonts w:ascii="仿宋" w:eastAsia="仿宋" w:hAnsi="仿宋" w:cs="仿宋" w:hint="eastAsia"/>
          <w:lang w:eastAsia="zh-CN"/>
        </w:rPr>
      </w:pPr>
      <w:bookmarkStart w:id="7" w:name="_Toc1535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在神经系统药物项目的建筑工程设计中，我们将秉承一系列重要的设计原则，以确保神经系统药物项目建筑在功能、美观、可持续性等方面达到最佳效果。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首要原则是确保建筑的功能性得到最大化的发挥。我们将充分理解神经系统药物项目的实际需求，合理布局各个功能区域，保证建筑在满足业务需求的同时，提供高效的工作环境。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在建筑设计中，我们将综合考虑建设和运营成本。通过精细的经济效益分析，确保设计方案在高效利用资源的同时，对神经系统药物项目的长期盈利能力有积极的贡献。</w:t>
      </w:r>
    </w:p>
    <w:p>
      <w:pPr>
        <w:pStyle w:val="Heading2"/>
        <w:ind w:firstLine="560" w:firstLineChars="200"/>
        <w:rPr>
          <w:rFonts w:ascii="仿宋" w:eastAsia="仿宋" w:hAnsi="仿宋" w:cs="仿宋" w:hint="eastAsia"/>
          <w:sz w:val="28"/>
          <w:lang w:eastAsia="zh-CN"/>
        </w:rPr>
      </w:pPr>
      <w:bookmarkStart w:id="8" w:name="_Toc2540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的土建工程设计中，我们将精准设定设计年限，结合神经系统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神经系统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31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神经系统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神经系统药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神经系统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54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本期工程神经系统药物项目预计总建筑面积XXX平方米，其中：计容建筑面积XXX平方米，计划建筑工程投资XX万元，占神经系统药物项目总投资的XX%。</w:t>
      </w:r>
    </w:p>
    <w:p>
      <w:pPr>
        <w:pStyle w:val="Heading1"/>
        <w:ind w:firstLine="560" w:firstLineChars="200"/>
        <w:rPr>
          <w:rFonts w:ascii="仿宋" w:eastAsia="仿宋" w:hAnsi="仿宋" w:cs="仿宋" w:hint="eastAsia"/>
          <w:sz w:val="28"/>
          <w:lang w:eastAsia="zh-CN"/>
        </w:rPr>
      </w:pPr>
      <w:bookmarkStart w:id="11" w:name="_Toc28888"/>
      <w:r>
        <w:rPr>
          <w:rFonts w:ascii="仿宋" w:eastAsia="仿宋" w:hAnsi="仿宋" w:cs="仿宋" w:hint="eastAsia"/>
          <w:sz w:val="28"/>
          <w:lang w:eastAsia="zh-CN"/>
        </w:rPr>
        <w:t>三、神经系统药物项目概论</w:t>
      </w:r>
      <w:bookmarkEnd w:id="11"/>
    </w:p>
    <w:p>
      <w:pPr>
        <w:pStyle w:val="Heading2"/>
        <w:rPr>
          <w:rFonts w:ascii="仿宋" w:eastAsia="仿宋" w:hAnsi="仿宋" w:cs="仿宋" w:hint="eastAsia"/>
          <w:lang w:eastAsia="zh-CN"/>
        </w:rPr>
      </w:pPr>
      <w:bookmarkStart w:id="12" w:name="_Toc28855"/>
      <w:r>
        <w:rPr>
          <w:rFonts w:ascii="仿宋" w:eastAsia="仿宋" w:hAnsi="仿宋" w:cs="仿宋" w:hint="eastAsia"/>
          <w:lang w:eastAsia="zh-CN"/>
        </w:rPr>
        <w:t>(一)、神经系统药物项目概况</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起源追溯至对市场的深入洞察。市场的不断演变与变革为神经系统药物项目提供了难得的机遇。当前市场存在的需求缺口和变革的大环境共同构成了神经系统药物项目的背景。这个神经系统药物项目旨在充分利用市场机遇，填补行业中尚未满足的需求，为客户提供全新的解决方案。市场的变革和需求的增长使得这个神经系统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神经系统药物项目名称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正式命名为神经系统药物。这个名称不仅仅是一个标识，更代表了神经系统药物项目的核心理念和愿景。它蕴含着神经系统药物项目所要解决问题的关键字，具有强烈的表达和辨识度，为神经系统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神经系统药物项目目标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核心目标是提供一种全新、高效的解决方案，满足客户日益增长的需求。神经系统药物项目追求的不仅仅是满足市场需求，更是在市场中获得卓越的竞争优势。通过不断提升产品或服务的质量和创新水平，神经系统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神经系统药物项目范围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全面涵盖了产品研发、制造、市场推广和售后服务，确保从产品设计到最终用户体验的全方位关注。这一全面的神经系统药物项目范围是为了确保神经系统药物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1.5 神经系统药物项目时间表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神经系统药物项目计划在未来18个月内完成，包括研发、测试、市场试点和正式推出等不同阶段。这个时间表的合理设计是为了确保神经系统药物项目各个阶段的顺利推进，以便按时交付高质量的成果。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神经系统药物项目预算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总预算估算为XX百万美元，主要分配在研发、市场推广、人员培训和运营等方面。这一充足的预算为神经系统药物项目提供了充足的资源，确保神经系统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神经系统药物项目风险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可能面临的风险包括市场接受度低、技术难题、竞争激烈等。神经系统药物项目团队已经制定了相应的风险应对计划，通过前瞻性的风险管理，确保神经系统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神经系统药物项目团队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神经系统药物项目汇聚了一支经验丰富、多领域专业素养的核心团队，确保神经系统药物项目在各个方面都能拥有高水平的执行力。团队的协同作战是神经系统药物项目成功的关键因素之一。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神经系统药物项目背景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神经系统药物项目的背景根植于市场对更高效、创新产品的渴望，同时也受到科技发展对行业格局的深刻改变的影响。这为神经系统药物项目提供了广阔的发展空间和市场需求。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神经系统药物项目现状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截至目前，神经系统药物项目已完成市场调研和技术验证，取得了初步的成功。这为神经系统药物项目在未来的发展奠定了坚实的基础，为更远大的目标打下了坚实的基石。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710"/>
      <w:r>
        <w:rPr>
          <w:rFonts w:ascii="仿宋" w:eastAsia="仿宋" w:hAnsi="仿宋" w:cs="仿宋" w:hint="eastAsia"/>
          <w:sz w:val="28"/>
          <w:lang w:eastAsia="zh-CN"/>
        </w:rPr>
        <w:t>(二)、神经系统药物项目目标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keyword》神经系统药物项目首要业务目标是在市场中占据有利地位，实现产品/服务的成功推广和销售。通过不断提升产品质量、创新性，神经系统药物项目追求成为行业中的领导者，赢得更多客户的青睐。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在科技迅速发展的时代，神经系统药物项目着眼于技术创新。通过持续的研发和技术升级，神经系统药物项目旨在推出更具创新性的产品或服务，以满足市场对新鲜、先进解决方案的需求。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为了建立可持续的客户关系，神经系统药物项目设定了客户满意度目标。通过提供卓越的产品质量和优质的客户服务，神经系统药物项目追求赢得客户的信任和忠诚度，确保他们的满意度达到行业领先水平。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神经系统药物项目注重社会责任和可持续发展。通过实施环保、社会责任神经系统药物项目，神经系统药物项目致力于在经济发展的同时保护环境，促进社会公平，实现可持续经营。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神经系统药物项目的团队是实现目标的核心驱动力。因此，神经系统药物项目设定了团队发展目标，包括提升团队成员的专业技能、培养领导力，以及搭建协同高效的团队工作氛围。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5522"/>
      <w:r>
        <w:rPr>
          <w:rFonts w:ascii="仿宋" w:eastAsia="仿宋" w:hAnsi="仿宋" w:cs="仿宋" w:hint="eastAsia"/>
          <w:sz w:val="28"/>
          <w:lang w:eastAsia="zh-CN"/>
        </w:rPr>
        <w:t>(三)、神经系统药物项目提出的理由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神经系统药物项目提出的理由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源于对市场机遇的深刻洞察。当前市场中存在的需求缺口和行业发展趋势表明，有巨大的商业机会等待被开发。通过准确捕捉市场机遇，神经系统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理念基于对技术创新的信仰。通过持续的研发和技术投入，神经系统药物项目有望推出更具创新性的产品或服务。在科技飞速发展的当下，神经系统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是为了增强企业的行业竞争力。通过提升产品或服务的质量和独特性，神经系统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神经系统药物项目响应了消费者需求的变化。随着社会和科技的不断发展，消费者对产品和服务的需求也在发生变化。通过深入了解并及时回应消费者的新需求，神经系统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神经系统药物项目的提出是企业战略发展规划的一部分。在面对日益激烈的市场竞争和不断变化的商业环境中，神经系统药物项目作为企业战略的一环，旨在为企业开辟新的增长领域，巩固企业在行业中的地位。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不仅仅是基于商业考量，还注重社会责任。通过推出环保、社会责任等方面的神经系统药物项目，神经系统药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神经系统药物项目的提出反映了对利益相关者期望的关注。包括客户、员工、投资者等利益相关者在企业发展中都有着各自的期望，神经系统药物项目力求在满足这些期望的同时，取得更大的共赢。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179"/>
      <w:r>
        <w:rPr>
          <w:rFonts w:ascii="仿宋" w:eastAsia="仿宋" w:hAnsi="仿宋" w:cs="仿宋" w:hint="eastAsia"/>
          <w:sz w:val="28"/>
          <w:lang w:eastAsia="zh-CN"/>
        </w:rPr>
        <w:t>(四)、神经系统药物项目意义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在实施神经系统药物项目的过程中，我们不仅仅是在追逐商业成功，更是为企业和社会的多个层面创造了深远的意义。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神经系统药物项目的首要意义在于提升企业的市场竞争力。通过持续的创新和对产品质量的高标准要求，神经系统药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神经系统药物项目的推进将促使行业技术水平的提升。通过引入先进技术和创新性解决方案，神经系统药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神经系统药物项目不仅创造了大量就业机会，提高了就业水平，还注重社会责任和环保。通过参与社会公益事业和推动环保神经系统药物项目，神经系统药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综合而言，神经系统药物项目意义重大，不仅推动了企业的发展，也为行业和社会的进步贡献了积极力量。这是一个全面而深刻的影响，将在未来产生可持续的正面效应。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495"/>
      <w:r>
        <w:rPr>
          <w:rFonts w:ascii="仿宋" w:eastAsia="仿宋" w:hAnsi="仿宋" w:cs="仿宋" w:hint="eastAsia"/>
          <w:sz w:val="28"/>
          <w:lang w:eastAsia="zh-CN"/>
        </w:rPr>
        <w:t>(五)、神经系统药物项目背景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在当今迅猛发展的商业环境中，神经系统药物项目的动因根植于对多方面因素的审慎考量。这个神经系统药物项目的提出并非孤立的决策，而是对企业所处背景深入思考的产物。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神经系统药物项目背后的首要原因。科技的迅速发展和全球市场的快速变化使得企业必须灵活应对。神经系统药物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竞争的激烈程度也是神经系统药物项目背景中不可忽视的一环。企业需要在激烈竞争中脱颖而出，为此，神经系统药物项目致力于打破常规，提供独特的价值主张，以吸引客户并确保市场份额的增长。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技术的迅速发展为企业带来了机遇与挑战。作为神经系统药物项目启动的背景之一，对新兴技术的应用将有助于提升企业的技术水平，使其在不断演进的商业环境中保持竞争优势。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此外，社会对企业责任的期望也在逐渐升高。神经系统药物项目充分融入了社会责任的理念，通过可持续经营和社会公益神经系统药物项目，企图为社会贡献一份力量，在商业成功的同时关注社会价值。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137"/>
      <w:r>
        <w:rPr>
          <w:rFonts w:ascii="仿宋" w:eastAsia="仿宋" w:hAnsi="仿宋" w:cs="仿宋" w:hint="eastAsia"/>
          <w:sz w:val="28"/>
          <w:lang w:eastAsia="zh-CN"/>
        </w:rPr>
        <w:t>四、神经系统药物项目可持续发展</w:t>
      </w:r>
      <w:bookmarkEnd w:id="17"/>
    </w:p>
    <w:p>
      <w:pPr>
        <w:pStyle w:val="Heading2"/>
        <w:rPr>
          <w:rFonts w:ascii="仿宋" w:eastAsia="仿宋" w:hAnsi="仿宋" w:cs="仿宋" w:hint="eastAsia"/>
          <w:lang w:eastAsia="zh-CN"/>
        </w:rPr>
      </w:pPr>
      <w:bookmarkStart w:id="18" w:name="_Toc1548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神经系统药物项目中，神经系统药物项目团队着眼于未来，明确了可持续发展的战略方向。制定的具体可持续发展目标包括降低资源使用、采用环保技术、最大化社会效益等。这一步骤不仅有助于神经系统药物项目在环保和社会责任方面达到最高标准，也为未来提供了明确的指引，确保神经系统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可持续实践的融入神经系统药物项目管理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https://d.book118.com/497144130164006030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神经系统药物项目规划设计纲要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71333C"/>
    <w:rsid w:val="2A713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441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2024-01-11T13:21:00Z</dcterms:created>
  <dcterms:modified xsi:type="dcterms:W3CDTF">2024-01-11T13:22:14Z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F1CA02119B8447B792D6F18E2E068BBA_11</vt:lpwstr>
  </property>
  <property fmtid="{D5CDD505-2E9C-101B-9397-08002B2CF9AE}" pid="3" name="KSOProductBuildVer">
    <vt:lpwstr>2052-12.1.0.16120</vt:lpwstr>
  </property>
</Properties>
</file>